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812" w:tblpY="125"/>
        <w:tblW w:w="0" w:type="auto"/>
        <w:tblLook w:val="04A0"/>
      </w:tblPr>
      <w:tblGrid>
        <w:gridCol w:w="6006"/>
      </w:tblGrid>
      <w:tr w:rsidR="00D45BC5" w:rsidRPr="00E42504" w:rsidTr="00D45BC5">
        <w:trPr>
          <w:trHeight w:val="10"/>
        </w:trPr>
        <w:tc>
          <w:tcPr>
            <w:tcW w:w="6006" w:type="dxa"/>
          </w:tcPr>
          <w:p w:rsidR="00D45BC5" w:rsidRPr="00E42504" w:rsidRDefault="00D45BC5" w:rsidP="00D45BC5">
            <w:pPr>
              <w:widowControl w:val="0"/>
              <w:suppressLineNumbers/>
              <w:suppressAutoHyphens/>
              <w:spacing w:after="60"/>
              <w:rPr>
                <w:color w:val="0D0D0D"/>
              </w:rPr>
            </w:pPr>
          </w:p>
          <w:p w:rsidR="00D45BC5" w:rsidRPr="00E42504" w:rsidRDefault="00D45BC5" w:rsidP="00D45BC5">
            <w:pPr>
              <w:widowControl w:val="0"/>
              <w:suppressLineNumbers/>
              <w:suppressAutoHyphens/>
              <w:spacing w:after="60"/>
              <w:rPr>
                <w:b/>
                <w:color w:val="0D0D0D"/>
              </w:rPr>
            </w:pPr>
            <w:r w:rsidRPr="00E42504">
              <w:rPr>
                <w:b/>
                <w:color w:val="0D0D0D"/>
              </w:rPr>
              <w:t>УТВЕРЖДАЮ</w:t>
            </w:r>
          </w:p>
          <w:p w:rsidR="00D45BC5" w:rsidRPr="00E42504" w:rsidRDefault="00D45BC5" w:rsidP="00D45BC5">
            <w:pPr>
              <w:widowControl w:val="0"/>
              <w:suppressLineNumbers/>
              <w:suppressAutoHyphens/>
              <w:spacing w:after="60"/>
              <w:rPr>
                <w:color w:val="0D0D0D"/>
              </w:rPr>
            </w:pPr>
            <w:r w:rsidRPr="00E42504">
              <w:rPr>
                <w:color w:val="0D0D0D"/>
              </w:rPr>
              <w:br/>
              <w:t>Председатель Комиссии по закупкам</w:t>
            </w:r>
          </w:p>
          <w:p w:rsidR="00D45BC5" w:rsidRPr="00E42504" w:rsidRDefault="00D45BC5" w:rsidP="00D45BC5">
            <w:pPr>
              <w:widowControl w:val="0"/>
              <w:suppressLineNumbers/>
              <w:suppressAutoHyphens/>
              <w:spacing w:after="60"/>
              <w:rPr>
                <w:color w:val="0D0D0D"/>
              </w:rPr>
            </w:pPr>
            <w:r w:rsidRPr="00E42504">
              <w:rPr>
                <w:color w:val="0D0D0D"/>
              </w:rPr>
              <w:t>АО «Первая Образцовая типография»</w:t>
            </w:r>
          </w:p>
          <w:p w:rsidR="00D45BC5" w:rsidRPr="00E42504" w:rsidRDefault="00D45BC5" w:rsidP="00D45BC5">
            <w:pPr>
              <w:widowControl w:val="0"/>
              <w:suppressLineNumbers/>
              <w:suppressAutoHyphens/>
              <w:spacing w:after="60"/>
              <w:rPr>
                <w:color w:val="0D0D0D"/>
              </w:rPr>
            </w:pPr>
          </w:p>
        </w:tc>
      </w:tr>
      <w:tr w:rsidR="00D45BC5" w:rsidRPr="00E42504" w:rsidTr="00D45BC5">
        <w:trPr>
          <w:trHeight w:val="10"/>
        </w:trPr>
        <w:tc>
          <w:tcPr>
            <w:tcW w:w="6006" w:type="dxa"/>
          </w:tcPr>
          <w:p w:rsidR="00D45BC5" w:rsidRPr="00E42504" w:rsidRDefault="00D45BC5" w:rsidP="00D45BC5">
            <w:pPr>
              <w:widowControl w:val="0"/>
              <w:suppressLineNumbers/>
              <w:suppressAutoHyphens/>
              <w:spacing w:after="60"/>
              <w:rPr>
                <w:color w:val="0D0D0D"/>
              </w:rPr>
            </w:pPr>
            <w:r w:rsidRPr="00E42504">
              <w:rPr>
                <w:color w:val="0D0D0D"/>
              </w:rPr>
              <w:t>_______________  /Налево П.Р./</w:t>
            </w:r>
          </w:p>
          <w:p w:rsidR="00D45BC5" w:rsidRPr="00E42504" w:rsidRDefault="00D45BC5" w:rsidP="004876FC">
            <w:pPr>
              <w:widowControl w:val="0"/>
              <w:suppressLineNumbers/>
              <w:suppressAutoHyphens/>
              <w:spacing w:after="60"/>
              <w:rPr>
                <w:color w:val="0D0D0D"/>
              </w:rPr>
            </w:pPr>
            <w:r w:rsidRPr="00E42504">
              <w:rPr>
                <w:color w:val="0D0D0D"/>
              </w:rPr>
              <w:br/>
            </w:r>
            <w:r w:rsidRPr="00E42504">
              <w:rPr>
                <w:color w:val="0D0D0D"/>
              </w:rPr>
              <w:br/>
              <w:t xml:space="preserve">    </w:t>
            </w:r>
            <w:r w:rsidRPr="0050024A">
              <w:rPr>
                <w:color w:val="0D0D0D"/>
              </w:rPr>
              <w:t>«</w:t>
            </w:r>
            <w:r w:rsidR="009E41EE">
              <w:rPr>
                <w:color w:val="0D0D0D"/>
              </w:rPr>
              <w:t>25</w:t>
            </w:r>
            <w:r w:rsidRPr="0050024A">
              <w:rPr>
                <w:color w:val="0D0D0D"/>
              </w:rPr>
              <w:t xml:space="preserve">» </w:t>
            </w:r>
            <w:r w:rsidR="009E41EE">
              <w:rPr>
                <w:color w:val="0D0D0D"/>
              </w:rPr>
              <w:t>мая</w:t>
            </w:r>
            <w:r w:rsidR="00F22379">
              <w:rPr>
                <w:color w:val="0D0D0D"/>
              </w:rPr>
              <w:t xml:space="preserve"> 2022 </w:t>
            </w:r>
            <w:r w:rsidRPr="0050024A">
              <w:rPr>
                <w:color w:val="0D0D0D"/>
              </w:rPr>
              <w:t> г.</w:t>
            </w:r>
            <w:r w:rsidRPr="00E42504">
              <w:rPr>
                <w:color w:val="0D0D0D"/>
              </w:rPr>
              <w:br/>
            </w:r>
            <w:r w:rsidRPr="00E42504">
              <w:rPr>
                <w:color w:val="0D0D0D"/>
              </w:rPr>
              <w:br/>
            </w:r>
          </w:p>
        </w:tc>
      </w:tr>
    </w:tbl>
    <w:p w:rsidR="00CE7A47" w:rsidRPr="00F80258" w:rsidRDefault="00CE7A47"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D45BC5" w:rsidRPr="00F80258" w:rsidRDefault="00D45BC5" w:rsidP="00CE7A47">
      <w:pPr>
        <w:jc w:val="center"/>
        <w:rPr>
          <w:b/>
          <w:color w:val="000000"/>
        </w:rPr>
      </w:pPr>
    </w:p>
    <w:p w:rsidR="00405B37" w:rsidRPr="00405B37" w:rsidRDefault="00405B37" w:rsidP="00405B37">
      <w:pPr>
        <w:widowControl w:val="0"/>
        <w:suppressLineNumbers/>
        <w:suppressAutoHyphens/>
        <w:spacing w:after="60"/>
        <w:jc w:val="center"/>
        <w:rPr>
          <w:b/>
          <w:sz w:val="28"/>
          <w:szCs w:val="28"/>
        </w:rPr>
      </w:pPr>
      <w:r w:rsidRPr="00405B37">
        <w:rPr>
          <w:b/>
          <w:sz w:val="28"/>
        </w:rPr>
        <w:t xml:space="preserve">ДОКУМЕНТАЦИЯ ПО </w:t>
      </w:r>
      <w:r w:rsidRPr="00405B37">
        <w:rPr>
          <w:b/>
          <w:sz w:val="28"/>
          <w:szCs w:val="28"/>
        </w:rPr>
        <w:t xml:space="preserve">ОТКРЫТОМУ </w:t>
      </w:r>
      <w:r w:rsidRPr="00405B37">
        <w:rPr>
          <w:b/>
          <w:sz w:val="28"/>
        </w:rPr>
        <w:t xml:space="preserve">ЗАПРОСУ </w:t>
      </w:r>
    </w:p>
    <w:p w:rsidR="00405B37" w:rsidRDefault="00405B37" w:rsidP="00405B37">
      <w:pPr>
        <w:widowControl w:val="0"/>
        <w:suppressLineNumbers/>
        <w:suppressAutoHyphens/>
        <w:spacing w:after="60"/>
        <w:jc w:val="center"/>
        <w:rPr>
          <w:b/>
          <w:sz w:val="28"/>
        </w:rPr>
      </w:pPr>
      <w:r w:rsidRPr="00405B37">
        <w:rPr>
          <w:b/>
          <w:sz w:val="28"/>
        </w:rPr>
        <w:t>ПРЕДЛОЖЕНИЙ В ЭЛЕКТРОННОЙ ФОРМЕ</w:t>
      </w:r>
    </w:p>
    <w:p w:rsidR="00F22379" w:rsidRDefault="00F22379" w:rsidP="00405B37">
      <w:pPr>
        <w:widowControl w:val="0"/>
        <w:suppressLineNumbers/>
        <w:suppressAutoHyphens/>
        <w:spacing w:after="60"/>
        <w:jc w:val="center"/>
        <w:rPr>
          <w:b/>
          <w:sz w:val="28"/>
        </w:rPr>
      </w:pPr>
    </w:p>
    <w:p w:rsidR="00C409A8" w:rsidRPr="00901538" w:rsidRDefault="00F22379" w:rsidP="00901538">
      <w:pPr>
        <w:widowControl w:val="0"/>
        <w:suppressLineNumbers/>
        <w:suppressAutoHyphens/>
        <w:spacing w:after="60"/>
        <w:jc w:val="center"/>
        <w:rPr>
          <w:b/>
          <w:bCs/>
          <w:iCs/>
          <w:sz w:val="28"/>
        </w:rPr>
      </w:pPr>
      <w:r>
        <w:rPr>
          <w:b/>
          <w:sz w:val="28"/>
        </w:rPr>
        <w:t xml:space="preserve">Оказание услуг по исключению </w:t>
      </w:r>
      <w:r w:rsidR="00901538">
        <w:rPr>
          <w:b/>
          <w:sz w:val="28"/>
        </w:rPr>
        <w:t>объектов недвижимости</w:t>
      </w:r>
      <w:r>
        <w:rPr>
          <w:b/>
          <w:sz w:val="28"/>
        </w:rPr>
        <w:t xml:space="preserve"> </w:t>
      </w:r>
      <w:r w:rsidR="00901538" w:rsidRPr="00901538">
        <w:rPr>
          <w:b/>
          <w:bCs/>
          <w:iCs/>
          <w:sz w:val="28"/>
        </w:rPr>
        <w:t>из перечня, утвержденного Постановлением Правительства Москвы № 700-ПП от 28.11.2014 «Об определении перечня объектов недвижимого имущества, в отношении которых налоговая база определяется как их кадастровая стоимость» и возврату (зачёту) излишне уплаченного налога на имущество организаций в отношении этого объекта недвижимости за налоговые периоды</w:t>
      </w:r>
      <w:r w:rsidR="00901538" w:rsidRPr="00901538">
        <w:rPr>
          <w:b/>
          <w:sz w:val="28"/>
        </w:rPr>
        <w:t xml:space="preserve"> </w:t>
      </w:r>
      <w:r w:rsidR="00901538" w:rsidRPr="00901538">
        <w:rPr>
          <w:b/>
          <w:bCs/>
          <w:iCs/>
          <w:sz w:val="28"/>
        </w:rPr>
        <w:t>2017-2022 гг.</w:t>
      </w:r>
      <w:proofErr w:type="gramStart"/>
      <w:r w:rsidR="00901538">
        <w:rPr>
          <w:b/>
          <w:bCs/>
          <w:iCs/>
          <w:sz w:val="28"/>
        </w:rPr>
        <w:t xml:space="preserve"> </w:t>
      </w:r>
      <w:r>
        <w:rPr>
          <w:b/>
          <w:sz w:val="28"/>
        </w:rPr>
        <w:t>,</w:t>
      </w:r>
      <w:proofErr w:type="gramEnd"/>
      <w:r>
        <w:rPr>
          <w:b/>
          <w:sz w:val="28"/>
        </w:rPr>
        <w:t xml:space="preserve"> находящихся</w:t>
      </w:r>
      <w:r w:rsidR="00F02B92">
        <w:rPr>
          <w:b/>
          <w:sz w:val="28"/>
        </w:rPr>
        <w:t xml:space="preserve"> по адресу</w:t>
      </w:r>
      <w:r>
        <w:rPr>
          <w:b/>
          <w:sz w:val="28"/>
        </w:rPr>
        <w:t xml:space="preserve">: </w:t>
      </w:r>
      <w:r w:rsidR="00901538">
        <w:rPr>
          <w:b/>
          <w:sz w:val="28"/>
        </w:rPr>
        <w:t xml:space="preserve"> г. Москва, ул. Сущёвский в</w:t>
      </w:r>
      <w:r w:rsidR="00F02B92" w:rsidRPr="00F02B92">
        <w:rPr>
          <w:b/>
          <w:sz w:val="28"/>
        </w:rPr>
        <w:t>ал, д. 64</w:t>
      </w:r>
      <w:r w:rsidR="00C409A8">
        <w:rPr>
          <w:b/>
          <w:sz w:val="28"/>
        </w:rPr>
        <w:t xml:space="preserve"> </w:t>
      </w:r>
    </w:p>
    <w:p w:rsidR="00E75F21" w:rsidRDefault="00F22379" w:rsidP="00405B37">
      <w:pPr>
        <w:widowControl w:val="0"/>
        <w:suppressLineNumbers/>
        <w:suppressAutoHyphens/>
        <w:spacing w:after="60"/>
        <w:jc w:val="center"/>
        <w:rPr>
          <w:b/>
          <w:sz w:val="28"/>
        </w:rPr>
      </w:pPr>
      <w:r>
        <w:rPr>
          <w:b/>
          <w:sz w:val="28"/>
        </w:rPr>
        <w:t xml:space="preserve">для нужд </w:t>
      </w:r>
      <w:r w:rsidRPr="00F22379">
        <w:rPr>
          <w:b/>
          <w:sz w:val="28"/>
        </w:rPr>
        <w:t>АО «Первая Образцовая типография»</w:t>
      </w:r>
    </w:p>
    <w:p w:rsidR="00901538" w:rsidRDefault="00901538" w:rsidP="00405B37">
      <w:pPr>
        <w:widowControl w:val="0"/>
        <w:suppressLineNumbers/>
        <w:suppressAutoHyphens/>
        <w:spacing w:after="60"/>
        <w:jc w:val="center"/>
        <w:rPr>
          <w:b/>
          <w:sz w:val="28"/>
        </w:rPr>
      </w:pPr>
    </w:p>
    <w:p w:rsidR="00901538" w:rsidRPr="00405B37" w:rsidRDefault="00901538" w:rsidP="00405B37">
      <w:pPr>
        <w:widowControl w:val="0"/>
        <w:suppressLineNumbers/>
        <w:suppressAutoHyphens/>
        <w:spacing w:after="60"/>
        <w:jc w:val="center"/>
        <w:rPr>
          <w:b/>
          <w:sz w:val="28"/>
        </w:rPr>
      </w:pPr>
    </w:p>
    <w:p w:rsidR="00405B37" w:rsidRDefault="00405B37" w:rsidP="00405B37">
      <w:pPr>
        <w:widowControl w:val="0"/>
        <w:suppressLineNumbers/>
        <w:suppressAutoHyphens/>
        <w:spacing w:after="60"/>
        <w:jc w:val="center"/>
        <w:rPr>
          <w:b/>
          <w:sz w:val="28"/>
        </w:rPr>
      </w:pPr>
    </w:p>
    <w:p w:rsidR="00901538" w:rsidRDefault="00901538" w:rsidP="00405B37">
      <w:pPr>
        <w:widowControl w:val="0"/>
        <w:suppressLineNumbers/>
        <w:suppressAutoHyphens/>
        <w:spacing w:after="60"/>
        <w:jc w:val="center"/>
        <w:rPr>
          <w:b/>
          <w:sz w:val="28"/>
        </w:rPr>
      </w:pPr>
    </w:p>
    <w:p w:rsidR="00901538" w:rsidRDefault="00901538" w:rsidP="00405B37">
      <w:pPr>
        <w:widowControl w:val="0"/>
        <w:suppressLineNumbers/>
        <w:suppressAutoHyphens/>
        <w:spacing w:after="60"/>
        <w:jc w:val="center"/>
        <w:rPr>
          <w:b/>
          <w:sz w:val="28"/>
        </w:rPr>
      </w:pPr>
    </w:p>
    <w:p w:rsidR="00901538" w:rsidRDefault="00901538" w:rsidP="00405B37">
      <w:pPr>
        <w:widowControl w:val="0"/>
        <w:suppressLineNumbers/>
        <w:suppressAutoHyphens/>
        <w:spacing w:after="60"/>
        <w:jc w:val="center"/>
        <w:rPr>
          <w:b/>
          <w:sz w:val="28"/>
        </w:rPr>
      </w:pPr>
    </w:p>
    <w:p w:rsidR="00901538" w:rsidRPr="00405B37" w:rsidRDefault="00901538" w:rsidP="00405B37">
      <w:pPr>
        <w:widowControl w:val="0"/>
        <w:suppressLineNumbers/>
        <w:suppressAutoHyphens/>
        <w:spacing w:after="60"/>
        <w:jc w:val="center"/>
        <w:rPr>
          <w:b/>
          <w:sz w:val="28"/>
        </w:rPr>
      </w:pPr>
    </w:p>
    <w:p w:rsidR="00405B37" w:rsidRPr="00405B37" w:rsidRDefault="00405B37" w:rsidP="00405B37">
      <w:pPr>
        <w:widowControl w:val="0"/>
        <w:suppressLineNumbers/>
        <w:suppressAutoHyphens/>
        <w:spacing w:after="60"/>
        <w:jc w:val="both"/>
        <w:rPr>
          <w:color w:val="0D0D0D"/>
        </w:rPr>
      </w:pPr>
      <w:r w:rsidRPr="00405B37">
        <w:rPr>
          <w:b/>
        </w:rPr>
        <w:t xml:space="preserve">Заказчик: </w:t>
      </w:r>
      <w:r w:rsidRPr="00405B37">
        <w:rPr>
          <w:color w:val="0D0D0D"/>
        </w:rPr>
        <w:t>АО «Первая Образцовая типография»</w:t>
      </w:r>
    </w:p>
    <w:p w:rsidR="00405B37" w:rsidRPr="00405B37" w:rsidRDefault="00405B37" w:rsidP="00405B37">
      <w:pPr>
        <w:widowControl w:val="0"/>
        <w:suppressLineNumbers/>
        <w:suppressAutoHyphens/>
        <w:spacing w:after="60"/>
        <w:jc w:val="both"/>
        <w:rPr>
          <w:b/>
        </w:rPr>
      </w:pPr>
      <w:r w:rsidRPr="00405B37">
        <w:rPr>
          <w:b/>
        </w:rPr>
        <w:t xml:space="preserve">Открытый запрос предложений проводит: </w:t>
      </w:r>
    </w:p>
    <w:p w:rsidR="00405B37" w:rsidRPr="00405B37" w:rsidRDefault="00405B37" w:rsidP="00405B37">
      <w:pPr>
        <w:widowControl w:val="0"/>
        <w:suppressLineNumbers/>
        <w:suppressAutoHyphens/>
        <w:spacing w:after="60"/>
        <w:jc w:val="both"/>
        <w:rPr>
          <w:color w:val="0D0D0D"/>
        </w:rPr>
      </w:pPr>
      <w:r w:rsidRPr="00405B37">
        <w:rPr>
          <w:color w:val="0D0D0D"/>
        </w:rPr>
        <w:t>Комиссия по закупкам АО «Первая Образцовая типография»</w:t>
      </w:r>
    </w:p>
    <w:p w:rsidR="00CE7A47" w:rsidRDefault="00CE7A47" w:rsidP="00CE7A47">
      <w:pPr>
        <w:ind w:right="-1"/>
        <w:jc w:val="both"/>
      </w:pPr>
    </w:p>
    <w:p w:rsidR="00891967" w:rsidRDefault="00891967" w:rsidP="00CE7A47">
      <w:pPr>
        <w:ind w:right="-1"/>
        <w:jc w:val="both"/>
      </w:pPr>
    </w:p>
    <w:p w:rsidR="00891967" w:rsidRDefault="00891967" w:rsidP="00CE7A47">
      <w:pPr>
        <w:ind w:right="-1"/>
        <w:jc w:val="both"/>
      </w:pPr>
    </w:p>
    <w:p w:rsidR="00891967" w:rsidRDefault="00891967" w:rsidP="00CE7A47">
      <w:pPr>
        <w:ind w:right="-1"/>
        <w:jc w:val="both"/>
      </w:pPr>
    </w:p>
    <w:p w:rsidR="00891967" w:rsidRPr="00F80258" w:rsidRDefault="00891967" w:rsidP="00CE7A47">
      <w:pPr>
        <w:ind w:right="-1"/>
        <w:jc w:val="both"/>
      </w:pPr>
    </w:p>
    <w:p w:rsidR="00CE7A47" w:rsidRPr="00F80258" w:rsidRDefault="00CE7A47" w:rsidP="00CE7A47">
      <w:pPr>
        <w:ind w:right="-1"/>
        <w:jc w:val="both"/>
        <w:rPr>
          <w:b/>
          <w:sz w:val="32"/>
          <w:szCs w:val="32"/>
        </w:rPr>
      </w:pPr>
    </w:p>
    <w:p w:rsidR="00CE7A47" w:rsidRPr="00F80258" w:rsidRDefault="00CE7A47" w:rsidP="00CE7A47">
      <w:pPr>
        <w:ind w:right="-1"/>
        <w:jc w:val="both"/>
        <w:rPr>
          <w:b/>
          <w:sz w:val="32"/>
          <w:szCs w:val="32"/>
        </w:rPr>
      </w:pPr>
    </w:p>
    <w:p w:rsidR="00CE7A47" w:rsidRPr="00F80258" w:rsidRDefault="00CE7A47" w:rsidP="00CE7A47">
      <w:pPr>
        <w:ind w:right="-1"/>
        <w:jc w:val="center"/>
        <w:rPr>
          <w:b/>
        </w:rPr>
      </w:pPr>
    </w:p>
    <w:p w:rsidR="00D45BC5" w:rsidRPr="00F80258" w:rsidRDefault="00D45BC5" w:rsidP="00AA43A8">
      <w:pPr>
        <w:ind w:right="-1"/>
        <w:rPr>
          <w:b/>
        </w:rPr>
      </w:pPr>
    </w:p>
    <w:p w:rsidR="00D45BC5" w:rsidRPr="00F80258" w:rsidRDefault="00D45BC5" w:rsidP="00CE7A47">
      <w:pPr>
        <w:ind w:right="-1"/>
        <w:jc w:val="center"/>
        <w:rPr>
          <w:b/>
        </w:rPr>
      </w:pPr>
    </w:p>
    <w:p w:rsidR="00D45BC5" w:rsidRPr="00F80258" w:rsidRDefault="00D45BC5" w:rsidP="00CE7A47">
      <w:pPr>
        <w:ind w:right="-1"/>
        <w:jc w:val="center"/>
        <w:rPr>
          <w:b/>
        </w:rPr>
      </w:pPr>
    </w:p>
    <w:p w:rsidR="00D45BC5" w:rsidRPr="00F80258" w:rsidRDefault="00D45BC5" w:rsidP="00D45BC5">
      <w:pPr>
        <w:pStyle w:val="Default"/>
        <w:jc w:val="center"/>
        <w:rPr>
          <w:bCs/>
          <w:sz w:val="22"/>
          <w:szCs w:val="22"/>
        </w:rPr>
      </w:pPr>
      <w:r w:rsidRPr="00F80258">
        <w:rPr>
          <w:bCs/>
          <w:sz w:val="22"/>
          <w:szCs w:val="22"/>
        </w:rPr>
        <w:t xml:space="preserve">г. Москва </w:t>
      </w:r>
    </w:p>
    <w:p w:rsidR="00CE7A47" w:rsidRPr="003A1281" w:rsidRDefault="00405B37" w:rsidP="00D77E2E">
      <w:pPr>
        <w:pStyle w:val="Default"/>
        <w:jc w:val="center"/>
        <w:rPr>
          <w:bCs/>
          <w:sz w:val="22"/>
          <w:szCs w:val="22"/>
        </w:rPr>
      </w:pPr>
      <w:r>
        <w:rPr>
          <w:bCs/>
          <w:sz w:val="22"/>
          <w:szCs w:val="22"/>
        </w:rPr>
        <w:t xml:space="preserve">    </w:t>
      </w:r>
      <w:r w:rsidR="007641D0">
        <w:rPr>
          <w:bCs/>
          <w:sz w:val="22"/>
          <w:szCs w:val="22"/>
        </w:rPr>
        <w:t>2022</w:t>
      </w:r>
      <w:r w:rsidR="00D45BC5" w:rsidRPr="00F80258">
        <w:rPr>
          <w:bCs/>
          <w:sz w:val="22"/>
          <w:szCs w:val="22"/>
        </w:rPr>
        <w:t xml:space="preserve"> г.</w:t>
      </w:r>
    </w:p>
    <w:p w:rsidR="00D77E2E" w:rsidRPr="003A1281" w:rsidRDefault="00D77E2E" w:rsidP="00AB5EB5">
      <w:pPr>
        <w:keepNext/>
        <w:keepLines/>
        <w:pageBreakBefore/>
        <w:jc w:val="center"/>
        <w:outlineLvl w:val="0"/>
        <w:rPr>
          <w:b/>
          <w:bCs/>
          <w:sz w:val="32"/>
          <w:szCs w:val="32"/>
          <w:lang w:eastAsia="en-US"/>
        </w:rPr>
      </w:pPr>
      <w:r w:rsidRPr="00D77E2E">
        <w:rPr>
          <w:b/>
          <w:bCs/>
          <w:sz w:val="32"/>
          <w:szCs w:val="32"/>
          <w:lang w:eastAsia="en-US"/>
        </w:rPr>
        <w:lastRenderedPageBreak/>
        <w:t xml:space="preserve">РАЗДЕЛ </w:t>
      </w:r>
      <w:bookmarkStart w:id="0" w:name="_Hlk3210505"/>
      <w:r w:rsidRPr="00D77E2E">
        <w:rPr>
          <w:b/>
          <w:bCs/>
          <w:sz w:val="32"/>
          <w:szCs w:val="32"/>
          <w:lang w:eastAsia="en-US"/>
        </w:rPr>
        <w:t>I. ОБЩАЯ ЧАСТЬ</w:t>
      </w:r>
      <w:bookmarkEnd w:id="0"/>
    </w:p>
    <w:p w:rsidR="00CE7A47" w:rsidRPr="00F879EE" w:rsidRDefault="00CE7A47" w:rsidP="00CE7A47"/>
    <w:p w:rsidR="00E42762" w:rsidRPr="00E42762" w:rsidRDefault="00E42762" w:rsidP="00E42762">
      <w:pPr>
        <w:keepNext/>
        <w:keepLines/>
        <w:jc w:val="center"/>
        <w:outlineLvl w:val="1"/>
        <w:rPr>
          <w:b/>
          <w:bCs/>
          <w:sz w:val="26"/>
          <w:szCs w:val="26"/>
          <w:lang w:eastAsia="en-US"/>
        </w:rPr>
      </w:pPr>
      <w:bookmarkStart w:id="1" w:name="_Toc521347974"/>
      <w:bookmarkStart w:id="2" w:name="_Toc3818117"/>
      <w:bookmarkStart w:id="3" w:name="_Toc3817935"/>
      <w:bookmarkStart w:id="4" w:name="_Toc536018770"/>
      <w:bookmarkStart w:id="5" w:name="_Toc72413494"/>
      <w:r w:rsidRPr="00E42762">
        <w:rPr>
          <w:b/>
          <w:bCs/>
          <w:sz w:val="26"/>
          <w:szCs w:val="26"/>
          <w:lang w:eastAsia="en-US"/>
        </w:rPr>
        <w:t xml:space="preserve">1. ОСНОВНЫЕ ПОНЯТИЯ И </w:t>
      </w:r>
      <w:bookmarkEnd w:id="1"/>
      <w:r w:rsidRPr="00E42762">
        <w:rPr>
          <w:b/>
          <w:bCs/>
          <w:sz w:val="26"/>
          <w:szCs w:val="26"/>
          <w:lang w:eastAsia="en-US"/>
        </w:rPr>
        <w:t>СОКРАЩЕНИЯ</w:t>
      </w:r>
      <w:bookmarkEnd w:id="2"/>
      <w:bookmarkEnd w:id="3"/>
      <w:bookmarkEnd w:id="4"/>
      <w:bookmarkEnd w:id="5"/>
    </w:p>
    <w:p w:rsidR="00E42762" w:rsidRPr="00E42762" w:rsidRDefault="00E42762" w:rsidP="00E42762">
      <w:pPr>
        <w:ind w:firstLine="720"/>
        <w:jc w:val="both"/>
        <w:rPr>
          <w:b/>
          <w:sz w:val="28"/>
          <w:lang w:eastAsia="en-US"/>
        </w:rPr>
      </w:pPr>
    </w:p>
    <w:p w:rsidR="00E42762" w:rsidRPr="00E42762" w:rsidRDefault="00E42762" w:rsidP="00E42762">
      <w:pPr>
        <w:ind w:firstLine="709"/>
        <w:jc w:val="both"/>
        <w:rPr>
          <w:rFonts w:eastAsia="Calibri"/>
          <w:lang w:eastAsia="en-US"/>
        </w:rPr>
      </w:pPr>
      <w:r w:rsidRPr="00E42762">
        <w:rPr>
          <w:rFonts w:eastAsia="Calibri"/>
          <w:lang w:eastAsia="en-US"/>
        </w:rPr>
        <w:t>1.1. В документации запроса предложений в электронной форме применяются следующие основные понятия:</w:t>
      </w:r>
    </w:p>
    <w:p w:rsidR="00E42762" w:rsidRPr="00E42762" w:rsidRDefault="00E42762" w:rsidP="00E42762">
      <w:pPr>
        <w:ind w:firstLine="709"/>
        <w:jc w:val="both"/>
        <w:rPr>
          <w:lang w:eastAsia="en-US"/>
        </w:rPr>
      </w:pPr>
      <w:r w:rsidRPr="00E42762">
        <w:rPr>
          <w:b/>
          <w:lang w:eastAsia="en-US"/>
        </w:rPr>
        <w:t xml:space="preserve">День </w:t>
      </w:r>
      <w:r w:rsidRPr="00E42762">
        <w:rPr>
          <w:lang w:eastAsia="en-US"/>
        </w:rPr>
        <w:t>–</w:t>
      </w:r>
      <w:r w:rsidRPr="00E42762">
        <w:rPr>
          <w:b/>
          <w:lang w:eastAsia="en-US"/>
        </w:rPr>
        <w:t xml:space="preserve"> </w:t>
      </w:r>
      <w:r w:rsidRPr="00E42762">
        <w:rPr>
          <w:lang w:eastAsia="en-US"/>
        </w:rPr>
        <w:t>календарный день, если нет указаний в настоящей документации на рабочий день.</w:t>
      </w:r>
    </w:p>
    <w:p w:rsidR="00E42762" w:rsidRPr="00E42762" w:rsidRDefault="00E42762" w:rsidP="00E42762">
      <w:pPr>
        <w:ind w:firstLine="709"/>
        <w:jc w:val="both"/>
        <w:rPr>
          <w:rFonts w:eastAsia="Calibri"/>
          <w:lang w:eastAsia="en-US"/>
        </w:rPr>
      </w:pPr>
      <w:proofErr w:type="gramStart"/>
      <w:r w:rsidRPr="00E42762">
        <w:rPr>
          <w:rFonts w:eastAsia="Calibri"/>
          <w:b/>
          <w:lang w:eastAsia="en-US"/>
        </w:rPr>
        <w:t xml:space="preserve">Документация о закупке </w:t>
      </w:r>
      <w:r w:rsidRPr="00E42762">
        <w:rPr>
          <w:rFonts w:eastAsia="Calibri"/>
          <w:lang w:eastAsia="en-US"/>
        </w:rPr>
        <w:t>–</w:t>
      </w:r>
      <w:r w:rsidRPr="00E42762">
        <w:rPr>
          <w:rFonts w:eastAsia="Calibri"/>
          <w:b/>
          <w:lang w:eastAsia="en-US"/>
        </w:rPr>
        <w:t xml:space="preserve"> </w:t>
      </w:r>
      <w:r w:rsidRPr="00E42762">
        <w:rPr>
          <w:rFonts w:eastAsia="Calibri"/>
          <w:lang w:eastAsia="en-US"/>
        </w:rPr>
        <w:t xml:space="preserve">комплект документов, формируемый в соответствии с Положением о закупке товаров, работ, услуг </w:t>
      </w:r>
      <w:r w:rsidR="00AF7CA7" w:rsidRPr="00AF7CA7">
        <w:rPr>
          <w:rFonts w:eastAsia="Calibri"/>
          <w:lang w:eastAsia="en-US"/>
        </w:rPr>
        <w:t>АО «Первая Образцовая типография»</w:t>
      </w:r>
      <w:r w:rsidR="00AF7CA7">
        <w:rPr>
          <w:rFonts w:eastAsia="Calibri"/>
          <w:lang w:eastAsia="en-US"/>
        </w:rPr>
        <w:t xml:space="preserve"> </w:t>
      </w:r>
      <w:r w:rsidRPr="00E42762">
        <w:rPr>
          <w:rFonts w:eastAsia="Calibri"/>
          <w:lang w:eastAsia="en-US"/>
        </w:rPr>
        <w:t>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w:t>
      </w:r>
      <w:proofErr w:type="gramEnd"/>
      <w:r w:rsidRPr="00E42762">
        <w:rPr>
          <w:rFonts w:eastAsia="Calibri"/>
          <w:lang w:eastAsia="en-US"/>
        </w:rPr>
        <w:t xml:space="preserve">, </w:t>
      </w:r>
      <w:proofErr w:type="gramStart"/>
      <w:r w:rsidRPr="00E42762">
        <w:rPr>
          <w:rFonts w:eastAsia="Calibri"/>
          <w:lang w:eastAsia="en-US"/>
        </w:rPr>
        <w:t>заключаемого</w:t>
      </w:r>
      <w:proofErr w:type="gramEnd"/>
      <w:r w:rsidRPr="00E42762">
        <w:rPr>
          <w:rFonts w:eastAsia="Calibri"/>
          <w:lang w:eastAsia="en-US"/>
        </w:rPr>
        <w:t xml:space="preserve"> по результатам закупки.</w:t>
      </w:r>
    </w:p>
    <w:p w:rsidR="00E42762" w:rsidRPr="00E42762" w:rsidRDefault="00E42762" w:rsidP="00E42762">
      <w:pPr>
        <w:ind w:firstLine="720"/>
        <w:jc w:val="both"/>
        <w:rPr>
          <w:lang w:eastAsia="en-US"/>
        </w:rPr>
      </w:pPr>
      <w:r w:rsidRPr="00E42762">
        <w:rPr>
          <w:b/>
          <w:lang w:eastAsia="en-US"/>
        </w:rPr>
        <w:t xml:space="preserve">Единая информационная система в сфере закупок </w:t>
      </w:r>
      <w:r w:rsidRPr="00E42762">
        <w:rPr>
          <w:lang w:eastAsia="en-US"/>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E42762" w:rsidRDefault="00E42762" w:rsidP="00E42762">
      <w:pPr>
        <w:ind w:firstLine="720"/>
        <w:jc w:val="both"/>
        <w:rPr>
          <w:lang w:eastAsia="en-US"/>
        </w:rPr>
      </w:pPr>
      <w:r w:rsidRPr="00E42762">
        <w:rPr>
          <w:b/>
          <w:lang w:eastAsia="en-US"/>
        </w:rPr>
        <w:t>Закупка</w:t>
      </w:r>
      <w:r w:rsidRPr="00E42762">
        <w:rPr>
          <w:lang w:eastAsia="en-US"/>
        </w:rPr>
        <w:t xml:space="preserve"> – определенная Положением</w:t>
      </w:r>
      <w:r w:rsidRPr="00E42762">
        <w:rPr>
          <w:rFonts w:eastAsia="Calibri"/>
          <w:lang w:eastAsia="en-US"/>
        </w:rPr>
        <w:t xml:space="preserve"> </w:t>
      </w:r>
      <w:r w:rsidRPr="00E42762">
        <w:rPr>
          <w:lang w:eastAsia="en-US"/>
        </w:rPr>
        <w:t xml:space="preserve">о закупке товаров, работ, услуг </w:t>
      </w:r>
      <w:r w:rsidR="00AF7CA7" w:rsidRPr="00AF7CA7">
        <w:rPr>
          <w:lang w:eastAsia="en-US"/>
        </w:rPr>
        <w:t>АО «Первая Образцовая типография»</w:t>
      </w:r>
      <w:r w:rsidR="00AF7CA7">
        <w:rPr>
          <w:lang w:eastAsia="en-US"/>
        </w:rPr>
        <w:t xml:space="preserve">, </w:t>
      </w:r>
      <w:r w:rsidRPr="00E42762">
        <w:rPr>
          <w:lang w:eastAsia="en-US"/>
        </w:rPr>
        <w:t xml:space="preserve">извещением об осуществлении закупки и документацией о закупке совокупность действий, направленных на заключение договоров для удовлетворения потребностей  </w:t>
      </w:r>
      <w:r w:rsidR="00AF7CA7" w:rsidRPr="00AF7CA7">
        <w:rPr>
          <w:lang w:eastAsia="en-US"/>
        </w:rPr>
        <w:t>АО «Первая Образцовая типография»</w:t>
      </w:r>
      <w:r w:rsidR="00AF7CA7">
        <w:rPr>
          <w:lang w:eastAsia="en-US"/>
        </w:rPr>
        <w:t xml:space="preserve"> </w:t>
      </w:r>
      <w:r w:rsidRPr="00E42762">
        <w:rPr>
          <w:lang w:eastAsia="en-US"/>
        </w:rPr>
        <w:t>в товарах, работах, услугах, в том числе для целей коммерческого использования.</w:t>
      </w:r>
    </w:p>
    <w:p w:rsidR="00E42762" w:rsidRPr="00E42762" w:rsidRDefault="00E42762" w:rsidP="00E42762">
      <w:pPr>
        <w:ind w:firstLine="720"/>
        <w:jc w:val="both"/>
        <w:rPr>
          <w:lang w:eastAsia="en-US"/>
        </w:rPr>
      </w:pPr>
      <w:r w:rsidRPr="00E42762">
        <w:rPr>
          <w:b/>
          <w:lang w:eastAsia="en-US"/>
        </w:rPr>
        <w:t>Запрос предложений</w:t>
      </w:r>
      <w:r w:rsidRPr="00E42762">
        <w:rPr>
          <w:lang w:eastAsia="en-US"/>
        </w:rPr>
        <w:t xml:space="preserve"> – 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42762" w:rsidRDefault="00E42762" w:rsidP="00E42762">
      <w:pPr>
        <w:ind w:firstLine="720"/>
        <w:jc w:val="both"/>
        <w:rPr>
          <w:lang w:eastAsia="en-US"/>
        </w:rPr>
      </w:pPr>
      <w:r w:rsidRPr="00E42762">
        <w:rPr>
          <w:b/>
          <w:bCs/>
          <w:lang w:eastAsia="en-US"/>
        </w:rPr>
        <w:t xml:space="preserve">Извещение об осуществлении закупки – </w:t>
      </w:r>
      <w:bookmarkStart w:id="6" w:name="_Hlk76472849"/>
      <w:r w:rsidRPr="00E42762">
        <w:rPr>
          <w:lang w:eastAsia="en-US"/>
        </w:rPr>
        <w:t>документ, формируемый и размещаемый в Единой информационной системе в сфере закупок в соответствии с Положением о закупке товаров, работ, услуг</w:t>
      </w:r>
      <w:r w:rsidR="007A47C8">
        <w:rPr>
          <w:lang w:eastAsia="en-US"/>
        </w:rPr>
        <w:t xml:space="preserve"> </w:t>
      </w:r>
      <w:r w:rsidR="007A47C8" w:rsidRPr="007A47C8">
        <w:rPr>
          <w:lang w:eastAsia="en-US"/>
        </w:rPr>
        <w:t>АО «Первая Образцовая типография»</w:t>
      </w:r>
      <w:r w:rsidRPr="00E42762">
        <w:rPr>
          <w:lang w:eastAsia="en-US"/>
        </w:rPr>
        <w:t>, содержащий необходимую информацию о закупке</w:t>
      </w:r>
      <w:bookmarkEnd w:id="6"/>
      <w:r w:rsidRPr="00E42762">
        <w:rPr>
          <w:lang w:eastAsia="en-US"/>
        </w:rPr>
        <w:t>.</w:t>
      </w:r>
    </w:p>
    <w:p w:rsidR="007A47C8" w:rsidRPr="00E42762" w:rsidRDefault="007A47C8" w:rsidP="007A47C8">
      <w:pPr>
        <w:ind w:firstLine="720"/>
        <w:jc w:val="both"/>
        <w:rPr>
          <w:lang w:eastAsia="en-US"/>
        </w:rPr>
      </w:pPr>
      <w:r>
        <w:rPr>
          <w:b/>
          <w:lang w:eastAsia="en-US"/>
        </w:rPr>
        <w:t>К</w:t>
      </w:r>
      <w:r w:rsidRPr="007A47C8">
        <w:rPr>
          <w:b/>
          <w:lang w:eastAsia="en-US"/>
        </w:rPr>
        <w:t>омиссия</w:t>
      </w:r>
      <w:r>
        <w:rPr>
          <w:b/>
          <w:lang w:eastAsia="en-US"/>
        </w:rPr>
        <w:t xml:space="preserve"> по закупкам</w:t>
      </w:r>
      <w:r w:rsidRPr="007A47C8">
        <w:rPr>
          <w:b/>
          <w:lang w:eastAsia="en-US"/>
        </w:rPr>
        <w:t xml:space="preserve"> </w:t>
      </w:r>
      <w:r w:rsidRPr="007A47C8">
        <w:rPr>
          <w:lang w:eastAsia="en-US"/>
        </w:rPr>
        <w:t>– коллегиальный орган, созданный в целях выбора поставщиков (подрядчиков, исполнителей) для заключения с ними договоров на поставку товаров, выполнение работ, оказание услуг по итогам процедуры закупки, а также для выполнения иных функций, указанных в Положении о закупочных комиссиях АО «Первая Образцовая типография»</w:t>
      </w:r>
      <w:r>
        <w:rPr>
          <w:lang w:eastAsia="en-US"/>
        </w:rPr>
        <w:t>.</w:t>
      </w:r>
    </w:p>
    <w:p w:rsidR="00E42762" w:rsidRPr="00E42762" w:rsidRDefault="00E42762" w:rsidP="00E42762">
      <w:pPr>
        <w:ind w:firstLine="720"/>
        <w:jc w:val="both"/>
        <w:rPr>
          <w:lang w:eastAsia="en-US"/>
        </w:rPr>
      </w:pPr>
      <w:r w:rsidRPr="00E42762">
        <w:rPr>
          <w:b/>
          <w:lang w:eastAsia="en-US"/>
        </w:rPr>
        <w:t>Лот</w:t>
      </w:r>
      <w:r w:rsidRPr="00E42762">
        <w:rPr>
          <w:lang w:eastAsia="en-US"/>
        </w:rPr>
        <w:t xml:space="preserve"> – определенная извещением, документацией о закупке часть объема закупаемых товаров, работ, услуг, закупаемая в рамках одной процедуры закупки, на которую подается отдельное предложение и предусматривается заключение отдельного договора по результатам закупки, в целях рационального и эффективного расходования денежных средств и обеспечения добросовестной конкуренции.</w:t>
      </w:r>
    </w:p>
    <w:p w:rsidR="00E42762" w:rsidRPr="00E42762" w:rsidRDefault="00E42762" w:rsidP="00E42762">
      <w:pPr>
        <w:suppressAutoHyphens/>
        <w:ind w:firstLine="720"/>
        <w:jc w:val="both"/>
        <w:rPr>
          <w:lang w:eastAsia="en-US"/>
        </w:rPr>
      </w:pPr>
      <w:r w:rsidRPr="00E42762">
        <w:rPr>
          <w:b/>
          <w:lang w:eastAsia="en-US"/>
        </w:rPr>
        <w:t xml:space="preserve">Начальная (максимальная) цена договора </w:t>
      </w:r>
      <w:r w:rsidRPr="00E42762">
        <w:rPr>
          <w:lang w:eastAsia="en-US"/>
        </w:rPr>
        <w:t>– максимальная цена закупаемых товаров, работ, услуг, определенная в извещении об осуществлении закупки, документации о закупке, которая не может быть превышена по результатам проведения конкурентной процедуры закупки.</w:t>
      </w:r>
    </w:p>
    <w:p w:rsidR="00E42762" w:rsidRPr="00E42762" w:rsidRDefault="00E42762" w:rsidP="00E42762">
      <w:pPr>
        <w:ind w:firstLine="720"/>
        <w:jc w:val="both"/>
        <w:rPr>
          <w:lang w:eastAsia="en-US"/>
        </w:rPr>
      </w:pPr>
      <w:r w:rsidRPr="00E42762">
        <w:rPr>
          <w:b/>
          <w:lang w:eastAsia="en-US"/>
        </w:rPr>
        <w:t>НДС</w:t>
      </w:r>
      <w:r w:rsidRPr="00E42762">
        <w:rPr>
          <w:lang w:eastAsia="en-US"/>
        </w:rPr>
        <w:t xml:space="preserve"> – налог на добавленную стоимость в соответствии с главой 21 Налогового кодекса Российской Федерации.</w:t>
      </w:r>
    </w:p>
    <w:p w:rsidR="00E42762" w:rsidRPr="00E42762" w:rsidRDefault="00E42762" w:rsidP="00E42762">
      <w:pPr>
        <w:ind w:firstLine="720"/>
        <w:jc w:val="both"/>
        <w:rPr>
          <w:lang w:eastAsia="en-US"/>
        </w:rPr>
      </w:pPr>
      <w:proofErr w:type="gramStart"/>
      <w:r w:rsidRPr="00E42762">
        <w:rPr>
          <w:b/>
          <w:lang w:eastAsia="en-US"/>
        </w:rPr>
        <w:t>Оператор электронной площадки</w:t>
      </w:r>
      <w:r w:rsidRPr="00E42762">
        <w:rPr>
          <w:lang w:eastAsia="en-US"/>
        </w:rPr>
        <w:t xml:space="preserve"> –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E42762">
        <w:rPr>
          <w:lang w:eastAsia="en-US"/>
        </w:rPr>
        <w:t xml:space="preserve"> </w:t>
      </w:r>
      <w:proofErr w:type="gramStart"/>
      <w:r w:rsidRPr="00E42762">
        <w:rPr>
          <w:lang w:eastAsia="en-US"/>
        </w:rPr>
        <w:lastRenderedPageBreak/>
        <w:t>числе</w:t>
      </w:r>
      <w:proofErr w:type="gramEnd"/>
      <w:r w:rsidRPr="00E42762">
        <w:rPr>
          <w:lang w:eastAsia="en-US"/>
        </w:rPr>
        <w:t xml:space="preserve">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закупки товаров, работ, услуг в электронной форме.</w:t>
      </w:r>
    </w:p>
    <w:p w:rsidR="00E42762" w:rsidRPr="00E42762" w:rsidRDefault="00E42762" w:rsidP="00E42762">
      <w:pPr>
        <w:ind w:firstLine="720"/>
        <w:jc w:val="both"/>
        <w:rPr>
          <w:lang w:eastAsia="en-US"/>
        </w:rPr>
      </w:pPr>
      <w:r w:rsidRPr="00E42762">
        <w:rPr>
          <w:b/>
          <w:lang w:eastAsia="en-US"/>
        </w:rPr>
        <w:t>Поставщик (подрядчик, исполнитель)</w:t>
      </w:r>
      <w:r w:rsidRPr="00E42762">
        <w:rPr>
          <w:lang w:eastAsia="en-US"/>
        </w:rPr>
        <w:t xml:space="preserve"> – лицо, являющееся стороной договора, заключаемого по итогам процедуры закупки.</w:t>
      </w:r>
    </w:p>
    <w:p w:rsidR="00E42762" w:rsidRPr="00E42762" w:rsidRDefault="00E42762" w:rsidP="00E42762">
      <w:pPr>
        <w:ind w:firstLine="720"/>
        <w:jc w:val="both"/>
        <w:rPr>
          <w:lang w:eastAsia="en-US"/>
        </w:rPr>
      </w:pPr>
      <w:r w:rsidRPr="00E42762">
        <w:rPr>
          <w:b/>
          <w:lang w:eastAsia="en-US"/>
        </w:rPr>
        <w:t>Предмет закупки</w:t>
      </w:r>
      <w:r w:rsidRPr="00E42762">
        <w:rPr>
          <w:lang w:eastAsia="en-US"/>
        </w:rPr>
        <w:t xml:space="preserve"> – товары, работы, услуги, приобретаемые </w:t>
      </w:r>
      <w:r w:rsidR="007A47C8" w:rsidRPr="007A47C8">
        <w:rPr>
          <w:lang w:eastAsia="en-US"/>
        </w:rPr>
        <w:t>АО «Первая Образцовая типография»</w:t>
      </w:r>
      <w:r w:rsidR="007A47C8">
        <w:rPr>
          <w:lang w:eastAsia="en-US"/>
        </w:rPr>
        <w:t xml:space="preserve"> </w:t>
      </w:r>
      <w:r w:rsidRPr="00E42762">
        <w:rPr>
          <w:lang w:eastAsia="en-US"/>
        </w:rPr>
        <w:t xml:space="preserve">по договору, заключаемому по итогам процедуры закупки. </w:t>
      </w:r>
    </w:p>
    <w:p w:rsidR="00E42762" w:rsidRPr="00E42762" w:rsidRDefault="00E42762" w:rsidP="00E42762">
      <w:pPr>
        <w:ind w:firstLine="720"/>
        <w:jc w:val="both"/>
        <w:rPr>
          <w:lang w:eastAsia="en-US"/>
        </w:rPr>
      </w:pPr>
      <w:r w:rsidRPr="00E42762">
        <w:rPr>
          <w:b/>
          <w:lang w:eastAsia="en-US"/>
        </w:rPr>
        <w:t xml:space="preserve">Регламент </w:t>
      </w:r>
      <w:r w:rsidR="00AF7CA7">
        <w:rPr>
          <w:b/>
          <w:lang w:eastAsia="en-US"/>
        </w:rPr>
        <w:t>ЭТП</w:t>
      </w:r>
      <w:r w:rsidRPr="00E42762">
        <w:rPr>
          <w:lang w:eastAsia="en-US"/>
        </w:rPr>
        <w:t xml:space="preserve"> – документ </w:t>
      </w:r>
      <w:r w:rsidR="00AF7CA7">
        <w:rPr>
          <w:lang w:eastAsia="en-US"/>
        </w:rPr>
        <w:t>ЭТП</w:t>
      </w:r>
      <w:r w:rsidRPr="00E42762">
        <w:rPr>
          <w:lang w:eastAsia="en-US"/>
        </w:rPr>
        <w:t xml:space="preserve">, определяющий порядок проведения закупки товаров, работ, услуг в электронной форме на </w:t>
      </w:r>
      <w:r w:rsidR="00AF7CA7">
        <w:rPr>
          <w:lang w:eastAsia="en-US"/>
        </w:rPr>
        <w:t>ЭТП</w:t>
      </w:r>
      <w:r w:rsidRPr="00E42762">
        <w:rPr>
          <w:lang w:eastAsia="en-US"/>
        </w:rPr>
        <w:t xml:space="preserve">. </w:t>
      </w:r>
    </w:p>
    <w:p w:rsidR="00E42762" w:rsidRPr="00E42762" w:rsidRDefault="00E42762" w:rsidP="00E42762">
      <w:pPr>
        <w:ind w:firstLine="720"/>
        <w:jc w:val="both"/>
        <w:rPr>
          <w:lang w:eastAsia="en-US"/>
        </w:rPr>
      </w:pPr>
      <w:r w:rsidRPr="00E42762">
        <w:rPr>
          <w:b/>
          <w:lang w:eastAsia="en-US"/>
        </w:rPr>
        <w:t>Реестр недобросовестных поставщиков</w:t>
      </w:r>
      <w:r w:rsidRPr="00E42762">
        <w:rPr>
          <w:lang w:eastAsia="en-US"/>
        </w:rPr>
        <w:t xml:space="preserve"> – реестр, в который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в соответствии с Законом № 223-ФЗ и Законом </w:t>
      </w:r>
      <w:r w:rsidRPr="00E42762">
        <w:rPr>
          <w:lang w:eastAsia="en-US"/>
        </w:rPr>
        <w:br/>
        <w:t>№ 44-ФЗ.</w:t>
      </w:r>
    </w:p>
    <w:p w:rsidR="00E42762" w:rsidRPr="00E42762" w:rsidRDefault="00E42762" w:rsidP="00E42762">
      <w:pPr>
        <w:ind w:firstLine="720"/>
        <w:jc w:val="both"/>
        <w:rPr>
          <w:lang w:eastAsia="en-US"/>
        </w:rPr>
      </w:pPr>
      <w:r w:rsidRPr="00E42762">
        <w:rPr>
          <w:b/>
          <w:lang w:eastAsia="en-US"/>
        </w:rPr>
        <w:t>Электронная площадка</w:t>
      </w:r>
      <w:r w:rsidRPr="00E42762">
        <w:rPr>
          <w:lang w:eastAsia="en-US"/>
        </w:rPr>
        <w:t xml:space="preserve"> – сайт в информационно-телекоммуникационной сети «Интернет», соответствующий установленным действующим законодательством РФ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42762" w:rsidRPr="00E42762" w:rsidRDefault="00E42762" w:rsidP="00E42762">
      <w:pPr>
        <w:ind w:firstLine="720"/>
        <w:jc w:val="both"/>
        <w:rPr>
          <w:rFonts w:eastAsia="Calibri"/>
          <w:lang w:eastAsia="en-US"/>
        </w:rPr>
      </w:pPr>
      <w:r w:rsidRPr="00E42762">
        <w:rPr>
          <w:rFonts w:eastAsia="Calibri"/>
          <w:lang w:eastAsia="en-US"/>
        </w:rPr>
        <w:t>1.2. В документации запроса предложений применяются следующие сокращения:</w:t>
      </w:r>
    </w:p>
    <w:p w:rsidR="00E42762" w:rsidRPr="00E42762" w:rsidRDefault="00E42762" w:rsidP="00E42762">
      <w:pPr>
        <w:ind w:firstLine="720"/>
        <w:jc w:val="both"/>
        <w:rPr>
          <w:rFonts w:eastAsia="Calibri"/>
          <w:lang w:eastAsia="en-US"/>
        </w:rPr>
      </w:pPr>
      <w:bookmarkStart w:id="7" w:name="_Hlk75611761"/>
      <w:r w:rsidRPr="00E42762">
        <w:rPr>
          <w:rFonts w:eastAsia="Calibri"/>
          <w:b/>
          <w:lang w:eastAsia="en-US"/>
        </w:rPr>
        <w:t>ГК РФ</w:t>
      </w:r>
      <w:r w:rsidRPr="00E42762">
        <w:rPr>
          <w:rFonts w:eastAsia="Calibri"/>
          <w:lang w:eastAsia="en-US"/>
        </w:rPr>
        <w:t xml:space="preserve"> – Гражданский кодекс РФ. </w:t>
      </w:r>
    </w:p>
    <w:p w:rsidR="00E42762" w:rsidRPr="00E42762" w:rsidRDefault="00E42762" w:rsidP="00E42762">
      <w:pPr>
        <w:ind w:firstLine="720"/>
        <w:jc w:val="both"/>
        <w:rPr>
          <w:rFonts w:eastAsia="Calibri"/>
          <w:lang w:eastAsia="en-US"/>
        </w:rPr>
      </w:pPr>
      <w:r w:rsidRPr="00E42762">
        <w:rPr>
          <w:rFonts w:eastAsia="Calibri"/>
          <w:b/>
          <w:bCs/>
          <w:lang w:eastAsia="en-US"/>
        </w:rPr>
        <w:t>Документация</w:t>
      </w:r>
      <w:r w:rsidRPr="00E42762">
        <w:rPr>
          <w:rFonts w:eastAsia="Calibri"/>
          <w:lang w:eastAsia="en-US"/>
        </w:rPr>
        <w:t xml:space="preserve"> – документация о закупке. </w:t>
      </w:r>
    </w:p>
    <w:p w:rsidR="00E42762" w:rsidRPr="00E42762" w:rsidRDefault="00E42762" w:rsidP="00E42762">
      <w:pPr>
        <w:ind w:firstLine="720"/>
        <w:jc w:val="both"/>
        <w:rPr>
          <w:rFonts w:eastAsia="Calibri"/>
          <w:lang w:eastAsia="en-US"/>
        </w:rPr>
      </w:pPr>
      <w:r w:rsidRPr="00E42762">
        <w:rPr>
          <w:rFonts w:eastAsia="Calibri"/>
          <w:b/>
          <w:lang w:eastAsia="en-US"/>
        </w:rPr>
        <w:t xml:space="preserve">ЕИС </w:t>
      </w:r>
      <w:r w:rsidRPr="00E42762">
        <w:rPr>
          <w:rFonts w:eastAsia="Calibri"/>
          <w:lang w:eastAsia="en-US"/>
        </w:rPr>
        <w:t>–</w:t>
      </w:r>
      <w:r w:rsidRPr="00E42762">
        <w:rPr>
          <w:rFonts w:eastAsia="Calibri"/>
          <w:b/>
          <w:lang w:eastAsia="en-US"/>
        </w:rPr>
        <w:t xml:space="preserve"> </w:t>
      </w:r>
      <w:r w:rsidRPr="00E42762">
        <w:rPr>
          <w:rFonts w:eastAsia="Calibri"/>
          <w:lang w:eastAsia="en-US"/>
        </w:rPr>
        <w:t>Единая информационная система.</w:t>
      </w:r>
    </w:p>
    <w:p w:rsidR="00E42762" w:rsidRPr="00E42762" w:rsidRDefault="00E42762" w:rsidP="00E42762">
      <w:pPr>
        <w:ind w:firstLine="720"/>
        <w:jc w:val="both"/>
        <w:rPr>
          <w:lang w:eastAsia="en-US"/>
        </w:rPr>
      </w:pPr>
      <w:r w:rsidRPr="00E42762">
        <w:rPr>
          <w:b/>
          <w:lang w:eastAsia="en-US"/>
        </w:rPr>
        <w:t>Закон № 223-ФЗ</w:t>
      </w:r>
      <w:r w:rsidRPr="00E42762">
        <w:rPr>
          <w:lang w:eastAsia="en-US"/>
        </w:rPr>
        <w:t xml:space="preserve"> – Федеральный закон от 18.07.2011 № 223-ФЗ «О закупках товаров, работ, услуг отдельными видами юридических лиц».</w:t>
      </w:r>
    </w:p>
    <w:p w:rsidR="00E42762" w:rsidRPr="00E42762" w:rsidRDefault="00E42762" w:rsidP="00E42762">
      <w:pPr>
        <w:ind w:firstLine="720"/>
        <w:jc w:val="both"/>
        <w:rPr>
          <w:lang w:eastAsia="en-US"/>
        </w:rPr>
      </w:pPr>
      <w:r w:rsidRPr="00E42762">
        <w:rPr>
          <w:b/>
          <w:lang w:eastAsia="en-US"/>
        </w:rPr>
        <w:t>Закон № 402-ФЗ</w:t>
      </w:r>
      <w:r w:rsidRPr="00E42762">
        <w:rPr>
          <w:lang w:eastAsia="en-US"/>
        </w:rPr>
        <w:t xml:space="preserve"> – Федеральный закон от 06.12.2011 № 402-ФЗ «О бухгалтерском учете».</w:t>
      </w:r>
    </w:p>
    <w:p w:rsidR="00E42762" w:rsidRPr="00E42762" w:rsidRDefault="00E42762" w:rsidP="00E42762">
      <w:pPr>
        <w:ind w:firstLine="720"/>
        <w:jc w:val="both"/>
        <w:rPr>
          <w:lang w:eastAsia="en-US"/>
        </w:rPr>
      </w:pPr>
      <w:bookmarkStart w:id="8" w:name="_Hlk487028573"/>
      <w:r w:rsidRPr="00E42762">
        <w:rPr>
          <w:b/>
          <w:lang w:eastAsia="en-US"/>
        </w:rPr>
        <w:t>Закон № 44-ФЗ</w:t>
      </w:r>
      <w:r w:rsidRPr="00E42762">
        <w:rPr>
          <w:lang w:eastAsia="en-US"/>
        </w:rPr>
        <w:t xml:space="preserve"> </w:t>
      </w:r>
      <w:bookmarkEnd w:id="8"/>
      <w:r w:rsidRPr="00E42762">
        <w:rPr>
          <w:lang w:eastAsia="en-US"/>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42762" w:rsidRPr="00E42762" w:rsidRDefault="00E42762" w:rsidP="00E42762">
      <w:pPr>
        <w:ind w:firstLine="720"/>
        <w:jc w:val="both"/>
        <w:rPr>
          <w:rFonts w:eastAsia="Calibri"/>
          <w:lang w:eastAsia="en-US"/>
        </w:rPr>
      </w:pPr>
      <w:r w:rsidRPr="00E42762">
        <w:rPr>
          <w:rFonts w:eastAsia="Calibri"/>
          <w:b/>
          <w:lang w:eastAsia="en-US"/>
        </w:rPr>
        <w:t>Извещение о закупке, извещение</w:t>
      </w:r>
      <w:r w:rsidRPr="00E42762">
        <w:rPr>
          <w:rFonts w:eastAsia="Calibri"/>
          <w:lang w:eastAsia="en-US"/>
        </w:rPr>
        <w:t xml:space="preserve"> – извещение об осуществлении закупки. </w:t>
      </w:r>
    </w:p>
    <w:p w:rsidR="00E42762" w:rsidRPr="00E42762" w:rsidRDefault="00E42762" w:rsidP="00E42762">
      <w:pPr>
        <w:ind w:firstLine="720"/>
        <w:jc w:val="both"/>
        <w:rPr>
          <w:rFonts w:eastAsia="Calibri"/>
          <w:lang w:eastAsia="en-US"/>
        </w:rPr>
      </w:pPr>
      <w:r w:rsidRPr="00E42762">
        <w:rPr>
          <w:rFonts w:eastAsia="Calibri"/>
          <w:b/>
          <w:lang w:eastAsia="en-US"/>
        </w:rPr>
        <w:t>Заказчик</w:t>
      </w:r>
      <w:r w:rsidRPr="00E42762">
        <w:rPr>
          <w:rFonts w:eastAsia="Calibri"/>
          <w:lang w:eastAsia="en-US"/>
        </w:rPr>
        <w:t xml:space="preserve"> – </w:t>
      </w:r>
      <w:r w:rsidR="003C65B2" w:rsidRPr="003C65B2">
        <w:rPr>
          <w:rFonts w:eastAsia="Calibri"/>
          <w:lang w:eastAsia="en-US"/>
        </w:rPr>
        <w:t>АО «Первая Образцовая типография»</w:t>
      </w:r>
      <w:r w:rsidRPr="00E42762">
        <w:rPr>
          <w:rFonts w:eastAsia="Calibri"/>
          <w:lang w:eastAsia="en-US"/>
        </w:rPr>
        <w:t>.</w:t>
      </w:r>
    </w:p>
    <w:p w:rsidR="00E42762" w:rsidRPr="00E42762" w:rsidRDefault="00E42762" w:rsidP="00E42762">
      <w:pPr>
        <w:ind w:firstLine="720"/>
        <w:jc w:val="both"/>
        <w:rPr>
          <w:lang w:eastAsia="en-US"/>
        </w:rPr>
      </w:pPr>
      <w:r w:rsidRPr="00E42762">
        <w:rPr>
          <w:b/>
          <w:lang w:eastAsia="en-US"/>
        </w:rPr>
        <w:t xml:space="preserve">Комиссия </w:t>
      </w:r>
      <w:r w:rsidR="003C65B2">
        <w:rPr>
          <w:lang w:eastAsia="en-US"/>
        </w:rPr>
        <w:t xml:space="preserve">– </w:t>
      </w:r>
      <w:r w:rsidRPr="00E42762">
        <w:rPr>
          <w:lang w:eastAsia="en-US"/>
        </w:rPr>
        <w:t>комиссия</w:t>
      </w:r>
      <w:r w:rsidR="003C65B2">
        <w:rPr>
          <w:lang w:eastAsia="en-US"/>
        </w:rPr>
        <w:t xml:space="preserve"> по закупкам</w:t>
      </w:r>
      <w:r w:rsidRPr="00E42762">
        <w:rPr>
          <w:lang w:eastAsia="en-US"/>
        </w:rPr>
        <w:t>.</w:t>
      </w:r>
    </w:p>
    <w:p w:rsidR="00E42762" w:rsidRPr="00E42762" w:rsidRDefault="00E42762" w:rsidP="00E42762">
      <w:pPr>
        <w:ind w:firstLine="720"/>
        <w:jc w:val="both"/>
        <w:rPr>
          <w:rFonts w:eastAsia="Calibri"/>
          <w:lang w:eastAsia="en-US"/>
        </w:rPr>
      </w:pPr>
      <w:r w:rsidRPr="00E42762">
        <w:rPr>
          <w:rFonts w:eastAsia="Calibri"/>
          <w:b/>
          <w:lang w:eastAsia="en-US"/>
        </w:rPr>
        <w:t>НДС</w:t>
      </w:r>
      <w:r w:rsidRPr="00E42762">
        <w:rPr>
          <w:rFonts w:eastAsia="Calibri"/>
          <w:lang w:eastAsia="en-US"/>
        </w:rPr>
        <w:t xml:space="preserve"> – налог на добавленную стоимость в соответствии с главой 21 Налогового кодекса РФ.</w:t>
      </w:r>
    </w:p>
    <w:p w:rsidR="00E42762" w:rsidRPr="00E42762" w:rsidRDefault="00E42762" w:rsidP="00E42762">
      <w:pPr>
        <w:ind w:firstLine="720"/>
        <w:jc w:val="both"/>
        <w:rPr>
          <w:rFonts w:eastAsia="Calibri"/>
          <w:lang w:eastAsia="en-US"/>
        </w:rPr>
      </w:pPr>
      <w:r w:rsidRPr="00E42762">
        <w:rPr>
          <w:rFonts w:eastAsia="Calibri"/>
          <w:b/>
          <w:lang w:eastAsia="en-US"/>
        </w:rPr>
        <w:t xml:space="preserve">Оператор </w:t>
      </w:r>
      <w:r w:rsidR="00AF7CA7">
        <w:rPr>
          <w:rFonts w:eastAsia="Calibri"/>
          <w:b/>
          <w:lang w:eastAsia="en-US"/>
        </w:rPr>
        <w:t>ЭТП</w:t>
      </w:r>
      <w:r w:rsidRPr="00E42762">
        <w:rPr>
          <w:rFonts w:eastAsia="Calibri"/>
          <w:lang w:eastAsia="en-US"/>
        </w:rPr>
        <w:t xml:space="preserve"> – оператор электронной площадки.</w:t>
      </w:r>
    </w:p>
    <w:p w:rsidR="00E42762" w:rsidRPr="00E42762" w:rsidRDefault="00E42762" w:rsidP="00E42762">
      <w:pPr>
        <w:ind w:firstLine="720"/>
        <w:jc w:val="both"/>
        <w:rPr>
          <w:lang w:eastAsia="en-US"/>
        </w:rPr>
      </w:pPr>
      <w:r w:rsidRPr="00E42762">
        <w:rPr>
          <w:b/>
          <w:lang w:eastAsia="en-US"/>
        </w:rPr>
        <w:t xml:space="preserve">Положение </w:t>
      </w:r>
      <w:r w:rsidRPr="00E42762">
        <w:rPr>
          <w:lang w:eastAsia="en-US"/>
        </w:rPr>
        <w:t>– Положение о закупке товаров, работ, услуг</w:t>
      </w:r>
      <w:r w:rsidR="00FD267A" w:rsidRPr="00FD267A">
        <w:rPr>
          <w:lang w:eastAsia="en-US"/>
        </w:rPr>
        <w:t xml:space="preserve"> АО «Первая Образцовая типография»</w:t>
      </w:r>
      <w:r w:rsidR="00FD267A">
        <w:rPr>
          <w:lang w:eastAsia="en-US"/>
        </w:rPr>
        <w:t>.</w:t>
      </w:r>
    </w:p>
    <w:p w:rsidR="00E42762" w:rsidRPr="00E42762" w:rsidRDefault="00E42762" w:rsidP="00E42762">
      <w:pPr>
        <w:ind w:firstLine="720"/>
        <w:jc w:val="both"/>
        <w:rPr>
          <w:lang w:eastAsia="en-US"/>
        </w:rPr>
      </w:pPr>
      <w:r w:rsidRPr="00E42762">
        <w:rPr>
          <w:b/>
          <w:lang w:eastAsia="en-US"/>
        </w:rPr>
        <w:t>ПП РФ № 1211</w:t>
      </w:r>
      <w:r w:rsidRPr="00E42762">
        <w:rPr>
          <w:lang w:eastAsia="en-US"/>
        </w:rPr>
        <w:t xml:space="preserve"> – постановление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42762" w:rsidRPr="00E42762" w:rsidRDefault="00E42762" w:rsidP="00E42762">
      <w:pPr>
        <w:autoSpaceDE w:val="0"/>
        <w:autoSpaceDN w:val="0"/>
        <w:adjustRightInd w:val="0"/>
        <w:ind w:firstLine="720"/>
        <w:jc w:val="both"/>
        <w:rPr>
          <w:lang w:eastAsia="en-US"/>
        </w:rPr>
      </w:pPr>
      <w:r w:rsidRPr="00E42762">
        <w:rPr>
          <w:b/>
          <w:bCs/>
          <w:lang w:eastAsia="en-US"/>
        </w:rPr>
        <w:t>ПП РФ № 2013</w:t>
      </w:r>
      <w:r w:rsidRPr="00E42762">
        <w:rPr>
          <w:lang w:eastAsia="en-US"/>
        </w:rPr>
        <w:t xml:space="preserve"> – постановление Правительства РФ от 03.12.2020 № 2013 «О минимальной доле закупок товаров российского происхождения».</w:t>
      </w:r>
    </w:p>
    <w:p w:rsidR="00E42762" w:rsidRPr="00E42762" w:rsidRDefault="00E42762" w:rsidP="00E42762">
      <w:pPr>
        <w:ind w:firstLine="720"/>
        <w:jc w:val="both"/>
        <w:rPr>
          <w:lang w:eastAsia="en-US"/>
        </w:rPr>
      </w:pPr>
      <w:r w:rsidRPr="00E42762">
        <w:rPr>
          <w:b/>
          <w:lang w:eastAsia="en-US"/>
        </w:rPr>
        <w:t>ПП РФ № 925</w:t>
      </w:r>
      <w:r w:rsidRPr="00E42762">
        <w:rPr>
          <w:lang w:eastAsia="en-US"/>
        </w:rPr>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2762" w:rsidRPr="00E42762" w:rsidRDefault="00E42762" w:rsidP="00E42762">
      <w:pPr>
        <w:ind w:firstLine="720"/>
        <w:jc w:val="both"/>
        <w:rPr>
          <w:b/>
          <w:lang w:eastAsia="en-US"/>
        </w:rPr>
      </w:pPr>
      <w:r w:rsidRPr="00E42762">
        <w:rPr>
          <w:b/>
          <w:lang w:eastAsia="en-US"/>
        </w:rPr>
        <w:t xml:space="preserve">Процедура закупки </w:t>
      </w:r>
      <w:r w:rsidRPr="00E42762">
        <w:rPr>
          <w:bCs/>
          <w:lang w:eastAsia="en-US"/>
        </w:rPr>
        <w:t>–</w:t>
      </w:r>
      <w:r w:rsidRPr="00E42762">
        <w:rPr>
          <w:lang w:eastAsia="en-US"/>
        </w:rPr>
        <w:t xml:space="preserve"> запрос предложений в электронной форме.</w:t>
      </w:r>
    </w:p>
    <w:p w:rsidR="00E42762" w:rsidRPr="00E42762" w:rsidRDefault="00E42762" w:rsidP="00E42762">
      <w:pPr>
        <w:ind w:firstLine="720"/>
        <w:jc w:val="both"/>
        <w:rPr>
          <w:rFonts w:eastAsia="Calibri"/>
          <w:lang w:eastAsia="en-US"/>
        </w:rPr>
      </w:pPr>
      <w:r w:rsidRPr="00E42762">
        <w:rPr>
          <w:rFonts w:eastAsia="Calibri"/>
          <w:b/>
          <w:lang w:eastAsia="en-US"/>
        </w:rPr>
        <w:t>РФ</w:t>
      </w:r>
      <w:r w:rsidRPr="00E42762">
        <w:rPr>
          <w:rFonts w:eastAsia="Calibri"/>
          <w:lang w:eastAsia="en-US"/>
        </w:rPr>
        <w:t xml:space="preserve"> – Российская Федерация или Россия.</w:t>
      </w:r>
    </w:p>
    <w:p w:rsidR="00E42762" w:rsidRPr="00E42762" w:rsidRDefault="00E42762" w:rsidP="00E42762">
      <w:pPr>
        <w:ind w:firstLine="720"/>
        <w:jc w:val="both"/>
        <w:rPr>
          <w:b/>
          <w:lang w:eastAsia="en-US"/>
        </w:rPr>
      </w:pPr>
      <w:r w:rsidRPr="00E42762">
        <w:rPr>
          <w:b/>
          <w:lang w:eastAsia="en-US"/>
        </w:rPr>
        <w:t xml:space="preserve">Участник </w:t>
      </w:r>
      <w:r w:rsidRPr="00E42762">
        <w:rPr>
          <w:bCs/>
          <w:lang w:eastAsia="en-US"/>
        </w:rPr>
        <w:t>– участник процедуры закупки.</w:t>
      </w:r>
    </w:p>
    <w:p w:rsidR="0073069D" w:rsidRDefault="00AF7CA7" w:rsidP="002A0FAE">
      <w:pPr>
        <w:ind w:firstLine="720"/>
        <w:jc w:val="both"/>
        <w:rPr>
          <w:b/>
          <w:sz w:val="28"/>
          <w:szCs w:val="26"/>
        </w:rPr>
      </w:pPr>
      <w:r>
        <w:rPr>
          <w:rFonts w:eastAsia="Calibri"/>
          <w:b/>
          <w:lang w:eastAsia="en-US"/>
        </w:rPr>
        <w:t>ЭТП</w:t>
      </w:r>
      <w:r w:rsidR="00E42762" w:rsidRPr="00E42762">
        <w:rPr>
          <w:rFonts w:eastAsia="Calibri"/>
          <w:lang w:eastAsia="en-US"/>
        </w:rPr>
        <w:t xml:space="preserve"> – электронная площадка.</w:t>
      </w:r>
      <w:bookmarkStart w:id="9" w:name="_Toc3818118"/>
      <w:bookmarkStart w:id="10" w:name="_Toc3817936"/>
      <w:bookmarkStart w:id="11" w:name="_Toc536018771"/>
      <w:bookmarkStart w:id="12" w:name="_Toc521347975"/>
      <w:bookmarkStart w:id="13" w:name="_Toc305665967"/>
      <w:bookmarkStart w:id="14" w:name="_Toc72413495"/>
      <w:bookmarkEnd w:id="7"/>
    </w:p>
    <w:p w:rsidR="002A0FAE" w:rsidRPr="002A0FAE" w:rsidRDefault="002A0FAE" w:rsidP="002A0FAE">
      <w:pPr>
        <w:ind w:firstLine="720"/>
        <w:jc w:val="both"/>
        <w:rPr>
          <w:b/>
          <w:sz w:val="28"/>
          <w:szCs w:val="26"/>
        </w:rPr>
      </w:pPr>
    </w:p>
    <w:p w:rsidR="00E42762" w:rsidRPr="00E42762" w:rsidRDefault="00E42762" w:rsidP="00E42762">
      <w:pPr>
        <w:keepNext/>
        <w:keepLines/>
        <w:jc w:val="center"/>
        <w:outlineLvl w:val="1"/>
        <w:rPr>
          <w:b/>
          <w:bCs/>
          <w:sz w:val="26"/>
          <w:szCs w:val="26"/>
          <w:lang w:eastAsia="en-US"/>
        </w:rPr>
      </w:pPr>
      <w:r w:rsidRPr="00E42762">
        <w:rPr>
          <w:b/>
          <w:bCs/>
          <w:sz w:val="26"/>
          <w:szCs w:val="26"/>
          <w:lang w:eastAsia="en-US"/>
        </w:rPr>
        <w:lastRenderedPageBreak/>
        <w:t>2. ОБЩИЕ ПОЛОЖЕНИЯ</w:t>
      </w:r>
      <w:bookmarkEnd w:id="9"/>
      <w:bookmarkEnd w:id="10"/>
      <w:bookmarkEnd w:id="11"/>
      <w:bookmarkEnd w:id="12"/>
      <w:bookmarkEnd w:id="13"/>
      <w:bookmarkEnd w:id="14"/>
    </w:p>
    <w:p w:rsidR="00E42762" w:rsidRPr="00E42762" w:rsidRDefault="00E42762" w:rsidP="00E42762">
      <w:pPr>
        <w:keepNext/>
        <w:tabs>
          <w:tab w:val="left" w:pos="1276"/>
          <w:tab w:val="left" w:pos="1418"/>
          <w:tab w:val="left" w:pos="1560"/>
        </w:tabs>
        <w:ind w:firstLine="709"/>
        <w:jc w:val="both"/>
        <w:rPr>
          <w:b/>
        </w:rPr>
      </w:pPr>
    </w:p>
    <w:p w:rsidR="00E42762" w:rsidRPr="00E42762" w:rsidRDefault="00E42762" w:rsidP="00E42762">
      <w:pPr>
        <w:ind w:firstLine="709"/>
        <w:jc w:val="both"/>
        <w:rPr>
          <w:b/>
          <w:bCs/>
          <w:lang w:eastAsia="en-US"/>
        </w:rPr>
      </w:pPr>
      <w:bookmarkStart w:id="15" w:name="_Toc521347976"/>
      <w:bookmarkStart w:id="16" w:name="_Toc536018772"/>
      <w:bookmarkStart w:id="17" w:name="_Toc3817937"/>
      <w:bookmarkStart w:id="18" w:name="_Toc3818119"/>
      <w:r w:rsidRPr="00E42762">
        <w:rPr>
          <w:b/>
          <w:bCs/>
          <w:lang w:eastAsia="en-US"/>
        </w:rPr>
        <w:t xml:space="preserve">2.1. </w:t>
      </w:r>
      <w:bookmarkStart w:id="19" w:name="_Ref126000848"/>
      <w:bookmarkEnd w:id="15"/>
      <w:r w:rsidRPr="00E42762">
        <w:rPr>
          <w:b/>
          <w:bCs/>
          <w:lang w:eastAsia="en-US"/>
        </w:rPr>
        <w:t>Правовая основа запроса предложений</w:t>
      </w:r>
      <w:bookmarkEnd w:id="16"/>
      <w:bookmarkEnd w:id="17"/>
      <w:bookmarkEnd w:id="18"/>
    </w:p>
    <w:p w:rsidR="00E42762" w:rsidRPr="00E42762" w:rsidRDefault="00E42762" w:rsidP="00E42762">
      <w:pPr>
        <w:ind w:firstLine="709"/>
        <w:jc w:val="both"/>
        <w:rPr>
          <w:lang w:eastAsia="en-US"/>
        </w:rPr>
      </w:pPr>
      <w:bookmarkStart w:id="20" w:name="_Hlk75611878"/>
      <w:r w:rsidRPr="00E42762">
        <w:rPr>
          <w:lang w:eastAsia="en-US"/>
        </w:rPr>
        <w:t xml:space="preserve">2.1.1. Настоящая документация подготовлена </w:t>
      </w:r>
      <w:bookmarkEnd w:id="19"/>
      <w:r w:rsidRPr="00E42762">
        <w:rPr>
          <w:lang w:eastAsia="en-US"/>
        </w:rPr>
        <w:t xml:space="preserve">в соответствии с ГК РФ, Законом № 223-ФЗ, ПП РФ № 925, другими федеральными законами и иными нормативными правовыми актами РФ, регулирующими вопросы закупочной деятельности </w:t>
      </w:r>
      <w:r w:rsidR="00BD3A10" w:rsidRPr="00BD3A10">
        <w:rPr>
          <w:lang w:eastAsia="en-US"/>
        </w:rPr>
        <w:t>АО «Первая Образцовая типография»</w:t>
      </w:r>
      <w:r w:rsidRPr="00E42762">
        <w:rPr>
          <w:lang w:eastAsia="en-US"/>
        </w:rPr>
        <w:t xml:space="preserve">, а также Положением и Регламентом </w:t>
      </w:r>
      <w:r w:rsidR="00AF7CA7">
        <w:rPr>
          <w:lang w:eastAsia="en-US"/>
        </w:rPr>
        <w:t>ЭТП</w:t>
      </w:r>
      <w:r w:rsidRPr="00E42762">
        <w:rPr>
          <w:lang w:eastAsia="en-US"/>
        </w:rPr>
        <w:t>.</w:t>
      </w:r>
    </w:p>
    <w:p w:rsidR="00E42762" w:rsidRPr="00E42762" w:rsidRDefault="00E42762" w:rsidP="00BD3A10">
      <w:pPr>
        <w:ind w:firstLine="709"/>
        <w:jc w:val="both"/>
        <w:rPr>
          <w:lang w:eastAsia="en-US"/>
        </w:rPr>
      </w:pPr>
      <w:r w:rsidRPr="00E42762">
        <w:rPr>
          <w:lang w:eastAsia="en-US"/>
        </w:rPr>
        <w:t xml:space="preserve">2.1.2. Во всем, что не урегулировано извещением, документацией </w:t>
      </w:r>
      <w:r w:rsidR="00BD3A10" w:rsidRPr="00BD3A10">
        <w:rPr>
          <w:lang w:eastAsia="en-US"/>
        </w:rPr>
        <w:t>АО «Первая Образцовая типография»</w:t>
      </w:r>
      <w:r w:rsidR="00BD3A10">
        <w:rPr>
          <w:lang w:eastAsia="en-US"/>
        </w:rPr>
        <w:t xml:space="preserve"> </w:t>
      </w:r>
      <w:r w:rsidRPr="00E42762">
        <w:rPr>
          <w:lang w:eastAsia="en-US"/>
        </w:rPr>
        <w:t>и участники руководствуются ГК РФ,</w:t>
      </w:r>
      <w:r w:rsidR="00A104B2">
        <w:rPr>
          <w:lang w:eastAsia="en-US"/>
        </w:rPr>
        <w:t xml:space="preserve"> Законом № 223-ФЗ, ПП РФ № 925 </w:t>
      </w:r>
      <w:r w:rsidRPr="00E42762">
        <w:rPr>
          <w:lang w:eastAsia="en-US"/>
        </w:rPr>
        <w:t xml:space="preserve">и другими федеральными законами и иными нормативными правовыми актами РФ, регулирующими вопросы закупочной деятельности </w:t>
      </w:r>
      <w:r w:rsidR="00BD3A10" w:rsidRPr="00BD3A10">
        <w:rPr>
          <w:lang w:eastAsia="en-US"/>
        </w:rPr>
        <w:t>АО «Первая Образцовая типография»</w:t>
      </w:r>
      <w:r w:rsidRPr="00E42762">
        <w:rPr>
          <w:lang w:eastAsia="en-US"/>
        </w:rPr>
        <w:t xml:space="preserve">, а также Регламентом </w:t>
      </w:r>
      <w:r w:rsidR="00AF7CA7">
        <w:rPr>
          <w:lang w:eastAsia="en-US"/>
        </w:rPr>
        <w:t>ЭТП</w:t>
      </w:r>
      <w:r w:rsidRPr="00E42762">
        <w:rPr>
          <w:lang w:eastAsia="en-US"/>
        </w:rPr>
        <w:t>.</w:t>
      </w:r>
      <w:bookmarkEnd w:id="20"/>
    </w:p>
    <w:p w:rsidR="00E42762" w:rsidRPr="00E42762" w:rsidRDefault="00E42762" w:rsidP="00E42762">
      <w:pPr>
        <w:ind w:firstLine="709"/>
        <w:jc w:val="both"/>
        <w:rPr>
          <w:b/>
          <w:bCs/>
          <w:lang w:eastAsia="en-US"/>
        </w:rPr>
      </w:pPr>
      <w:bookmarkStart w:id="21" w:name="_Toc3818121"/>
      <w:r w:rsidRPr="00E42762">
        <w:rPr>
          <w:b/>
          <w:bCs/>
          <w:lang w:eastAsia="en-US"/>
        </w:rPr>
        <w:t>2.2. Приоритет товаров российского происхождения, работ, услуг, выполняемых, оказываемых российскими лицами</w:t>
      </w:r>
      <w:bookmarkEnd w:id="21"/>
    </w:p>
    <w:p w:rsidR="00E42762" w:rsidRPr="00E42762" w:rsidRDefault="00E42762" w:rsidP="00E42762">
      <w:pPr>
        <w:ind w:firstLine="709"/>
        <w:jc w:val="both"/>
        <w:rPr>
          <w:lang w:eastAsia="en-US"/>
        </w:rPr>
      </w:pPr>
      <w:r w:rsidRPr="00E42762">
        <w:rPr>
          <w:lang w:eastAsia="en-US"/>
        </w:rPr>
        <w:t xml:space="preserve">2.2.1. </w:t>
      </w:r>
      <w:proofErr w:type="gramStart"/>
      <w:r w:rsidRPr="00E42762">
        <w:rPr>
          <w:lang w:eastAsia="en-US"/>
        </w:rPr>
        <w:t>При проведении настоящего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ПП РФ № 925.</w:t>
      </w:r>
      <w:proofErr w:type="gramEnd"/>
      <w:r w:rsidRPr="00E42762">
        <w:rPr>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E42762" w:rsidRPr="00E42762" w:rsidRDefault="00E42762" w:rsidP="00E42762">
      <w:pPr>
        <w:ind w:firstLine="709"/>
        <w:jc w:val="both"/>
        <w:rPr>
          <w:lang w:eastAsia="en-US"/>
        </w:rPr>
      </w:pPr>
      <w:r w:rsidRPr="00E42762">
        <w:rPr>
          <w:lang w:eastAsia="en-US"/>
        </w:rPr>
        <w:t xml:space="preserve">2.2.2. </w:t>
      </w:r>
      <w:proofErr w:type="gramStart"/>
      <w:r w:rsidRPr="00E42762">
        <w:rPr>
          <w:lang w:eastAsia="en-US"/>
        </w:rPr>
        <w:t>При проведении настоящей процедуры закупки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roofErr w:type="gramEnd"/>
    </w:p>
    <w:p w:rsidR="00E42762" w:rsidRPr="00E42762" w:rsidRDefault="00E42762" w:rsidP="00E42762">
      <w:pPr>
        <w:ind w:firstLine="709"/>
        <w:jc w:val="both"/>
        <w:rPr>
          <w:lang w:eastAsia="en-US"/>
        </w:rPr>
      </w:pPr>
      <w:r w:rsidRPr="00E42762">
        <w:rPr>
          <w:lang w:eastAsia="en-US"/>
        </w:rPr>
        <w:t xml:space="preserve">2.2.3. </w:t>
      </w:r>
      <w:proofErr w:type="gramStart"/>
      <w:r w:rsidRPr="00E42762">
        <w:rPr>
          <w:lang w:eastAsia="en-US"/>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участником в заявке на участие в закупке.</w:t>
      </w:r>
      <w:proofErr w:type="gramEnd"/>
    </w:p>
    <w:p w:rsidR="00E42762" w:rsidRPr="00E42762" w:rsidRDefault="00E42762" w:rsidP="00E42762">
      <w:pPr>
        <w:ind w:firstLine="709"/>
        <w:jc w:val="both"/>
        <w:rPr>
          <w:lang w:eastAsia="en-US"/>
        </w:rPr>
      </w:pPr>
      <w:r w:rsidRPr="00E42762">
        <w:rPr>
          <w:lang w:eastAsia="en-US"/>
        </w:rPr>
        <w:t>2.2.4. В соответствии с пунктом 5 ПП РФ № 925 условием предоставления приоритета является включение в документацию следующих сведений, определенных Положением:</w:t>
      </w:r>
    </w:p>
    <w:p w:rsidR="00E42762" w:rsidRPr="00E42762" w:rsidRDefault="00E42762" w:rsidP="00E42762">
      <w:pPr>
        <w:ind w:firstLine="709"/>
        <w:jc w:val="both"/>
        <w:rPr>
          <w:lang w:eastAsia="en-US"/>
        </w:rPr>
      </w:pPr>
      <w:r w:rsidRPr="00E42762">
        <w:rPr>
          <w:lang w:eastAsia="en-US"/>
        </w:rPr>
        <w:t>а) требование об указании (декларировании) участником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42762" w:rsidRPr="00E42762" w:rsidRDefault="00E42762" w:rsidP="00E42762">
      <w:pPr>
        <w:ind w:firstLine="709"/>
        <w:jc w:val="both"/>
        <w:rPr>
          <w:lang w:eastAsia="en-US"/>
        </w:rPr>
      </w:pPr>
      <w:r w:rsidRPr="00E42762">
        <w:rPr>
          <w:lang w:eastAsia="en-US"/>
        </w:rPr>
        <w:t>б) положение об ответственности участников за представление недостоверных сведений о стране происхождения товара, указанного в заявке на участие в закупке;</w:t>
      </w:r>
    </w:p>
    <w:p w:rsidR="00E42762" w:rsidRPr="00E42762" w:rsidRDefault="00E42762" w:rsidP="00E42762">
      <w:pPr>
        <w:ind w:firstLine="709"/>
        <w:jc w:val="both"/>
        <w:rPr>
          <w:lang w:eastAsia="en-US"/>
        </w:rPr>
      </w:pPr>
      <w:r w:rsidRPr="00E42762">
        <w:rPr>
          <w:lang w:eastAsia="en-US"/>
        </w:rPr>
        <w:t xml:space="preserve">в) сведения о начальной (максимальной) цене единицы каждого товара, работы, услуги, </w:t>
      </w:r>
      <w:proofErr w:type="gramStart"/>
      <w:r w:rsidRPr="00E42762">
        <w:rPr>
          <w:lang w:eastAsia="en-US"/>
        </w:rPr>
        <w:t>являющихся</w:t>
      </w:r>
      <w:proofErr w:type="gramEnd"/>
      <w:r w:rsidRPr="00E42762">
        <w:rPr>
          <w:lang w:eastAsia="en-US"/>
        </w:rPr>
        <w:t xml:space="preserve"> предметом закупки;</w:t>
      </w:r>
    </w:p>
    <w:p w:rsidR="00E42762" w:rsidRPr="00E42762" w:rsidRDefault="00E42762" w:rsidP="00E42762">
      <w:pPr>
        <w:ind w:firstLine="709"/>
        <w:jc w:val="both"/>
        <w:rPr>
          <w:lang w:eastAsia="en-US"/>
        </w:rPr>
      </w:pPr>
      <w:r w:rsidRPr="00E42762">
        <w:rPr>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42762" w:rsidRPr="00E42762" w:rsidRDefault="00E42762" w:rsidP="00E42762">
      <w:pPr>
        <w:ind w:firstLine="709"/>
        <w:jc w:val="both"/>
        <w:rPr>
          <w:lang w:eastAsia="en-US"/>
        </w:rPr>
      </w:pPr>
      <w:proofErr w:type="gramStart"/>
      <w:r w:rsidRPr="00E42762">
        <w:rPr>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РФ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w:t>
      </w:r>
      <w:proofErr w:type="gramEnd"/>
      <w:r w:rsidRPr="00E42762">
        <w:rPr>
          <w:lang w:eastAsia="en-US"/>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E42762">
        <w:rPr>
          <w:lang w:eastAsia="en-US"/>
        </w:rPr>
        <w:lastRenderedPageBreak/>
        <w:t>деления цены договора, по которой заключается договор, на начальную (максимальную) цену договора;</w:t>
      </w:r>
    </w:p>
    <w:p w:rsidR="00E42762" w:rsidRPr="00E42762" w:rsidRDefault="00E42762" w:rsidP="00E42762">
      <w:pPr>
        <w:ind w:firstLine="709"/>
        <w:jc w:val="both"/>
        <w:rPr>
          <w:lang w:eastAsia="en-US"/>
        </w:rPr>
      </w:pPr>
      <w:r w:rsidRPr="00E42762">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42762" w:rsidRPr="00E42762" w:rsidRDefault="00E42762" w:rsidP="00E42762">
      <w:pPr>
        <w:ind w:firstLine="709"/>
        <w:jc w:val="both"/>
        <w:rPr>
          <w:lang w:eastAsia="en-US"/>
        </w:rPr>
      </w:pPr>
      <w:r w:rsidRPr="00E42762">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42762" w:rsidRPr="00E42762" w:rsidRDefault="00E42762" w:rsidP="00E42762">
      <w:pPr>
        <w:ind w:firstLine="709"/>
        <w:jc w:val="both"/>
        <w:rPr>
          <w:lang w:eastAsia="en-US"/>
        </w:rPr>
      </w:pPr>
      <w:proofErr w:type="gramStart"/>
      <w:r w:rsidRPr="00E42762">
        <w:rPr>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E42762" w:rsidRPr="00E42762" w:rsidRDefault="00E42762" w:rsidP="00E42762">
      <w:pPr>
        <w:ind w:firstLine="709"/>
        <w:jc w:val="both"/>
        <w:rPr>
          <w:lang w:eastAsia="en-US"/>
        </w:rPr>
      </w:pPr>
      <w:proofErr w:type="gramStart"/>
      <w:r w:rsidRPr="00E42762">
        <w:rPr>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E42762">
        <w:rPr>
          <w:lang w:eastAsia="en-US"/>
        </w:rPr>
        <w:t xml:space="preserve"> характеристикам товаров, указанных в договоре.</w:t>
      </w:r>
    </w:p>
    <w:p w:rsidR="00E42762" w:rsidRPr="00E42762" w:rsidRDefault="00E42762" w:rsidP="00E42762">
      <w:pPr>
        <w:ind w:firstLine="709"/>
        <w:jc w:val="both"/>
        <w:rPr>
          <w:lang w:eastAsia="en-US"/>
        </w:rPr>
      </w:pPr>
      <w:r w:rsidRPr="00E42762">
        <w:rPr>
          <w:lang w:eastAsia="en-US"/>
        </w:rPr>
        <w:t>2.2.5. В соответствии с пунктом 6 ПП РФ № 925 Приоритет не предоставляется в случаях, если:</w:t>
      </w:r>
    </w:p>
    <w:p w:rsidR="00E42762" w:rsidRPr="00E42762" w:rsidRDefault="00E42762" w:rsidP="00E42762">
      <w:pPr>
        <w:ind w:firstLine="709"/>
        <w:jc w:val="both"/>
        <w:rPr>
          <w:lang w:eastAsia="en-US"/>
        </w:rPr>
      </w:pPr>
      <w:r w:rsidRPr="00E42762">
        <w:rPr>
          <w:lang w:eastAsia="en-US"/>
        </w:rPr>
        <w:t xml:space="preserve">а) закупка признана </w:t>
      </w:r>
      <w:proofErr w:type="gramStart"/>
      <w:r w:rsidRPr="00E42762">
        <w:rPr>
          <w:lang w:eastAsia="en-US"/>
        </w:rPr>
        <w:t>несостоявшейся</w:t>
      </w:r>
      <w:proofErr w:type="gramEnd"/>
      <w:r w:rsidRPr="00E42762">
        <w:rPr>
          <w:lang w:eastAsia="en-US"/>
        </w:rPr>
        <w:t xml:space="preserve"> и договор заключается с единственным участником закупки;</w:t>
      </w:r>
    </w:p>
    <w:p w:rsidR="00E42762" w:rsidRPr="00E42762" w:rsidRDefault="00E42762" w:rsidP="00E42762">
      <w:pPr>
        <w:ind w:firstLine="709"/>
        <w:jc w:val="both"/>
        <w:rPr>
          <w:lang w:eastAsia="en-US"/>
        </w:rPr>
      </w:pPr>
      <w:r w:rsidRPr="00E42762">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762" w:rsidRPr="00E42762" w:rsidRDefault="00E42762" w:rsidP="00E42762">
      <w:pPr>
        <w:ind w:firstLine="709"/>
        <w:jc w:val="both"/>
        <w:rPr>
          <w:lang w:eastAsia="en-US"/>
        </w:rPr>
      </w:pPr>
      <w:r w:rsidRPr="00E42762">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762" w:rsidRPr="00E42762" w:rsidRDefault="00E42762" w:rsidP="00E42762">
      <w:pPr>
        <w:ind w:firstLine="709"/>
        <w:jc w:val="both"/>
        <w:rPr>
          <w:lang w:eastAsia="en-US"/>
        </w:rPr>
      </w:pPr>
      <w:proofErr w:type="gramStart"/>
      <w:r w:rsidRPr="00E42762">
        <w:rPr>
          <w:lang w:eastAsia="en-US"/>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roofErr w:type="gramEnd"/>
    </w:p>
    <w:p w:rsidR="00E42762" w:rsidRPr="00E42762" w:rsidRDefault="00E42762" w:rsidP="00E42762">
      <w:pPr>
        <w:ind w:firstLine="709"/>
        <w:jc w:val="both"/>
        <w:rPr>
          <w:lang w:eastAsia="en-US"/>
        </w:rPr>
      </w:pPr>
      <w:r w:rsidRPr="00E42762">
        <w:rPr>
          <w:lang w:eastAsia="en-US"/>
        </w:rPr>
        <w:t xml:space="preserve">2.2.6. </w:t>
      </w:r>
      <w:proofErr w:type="gramStart"/>
      <w:r w:rsidRPr="00E42762">
        <w:rPr>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2.2.4 настоящего раздела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w:t>
      </w:r>
      <w:proofErr w:type="gramEnd"/>
      <w:r w:rsidRPr="00E42762">
        <w:rPr>
          <w:lang w:eastAsia="en-US"/>
        </w:rPr>
        <w:t xml:space="preserve"> проведения процедуры закупки, определяемый как результат деления цены договора, по которой заключается договор, на начальную (максимальную) цену договора.</w:t>
      </w:r>
    </w:p>
    <w:p w:rsidR="00E42762" w:rsidRPr="00E42762" w:rsidRDefault="00E42762" w:rsidP="00E42762">
      <w:pPr>
        <w:ind w:firstLine="709"/>
        <w:jc w:val="both"/>
        <w:rPr>
          <w:lang w:eastAsia="en-US"/>
        </w:rPr>
      </w:pPr>
      <w:r w:rsidRPr="00E42762">
        <w:rPr>
          <w:lang w:eastAsia="en-US"/>
        </w:rPr>
        <w:t xml:space="preserve">2.2.7. </w:t>
      </w:r>
      <w:proofErr w:type="gramStart"/>
      <w:r w:rsidRPr="00E42762">
        <w:rPr>
          <w:lang w:eastAsia="en-US"/>
        </w:rPr>
        <w:t>Если в документации указывается максимальная цена договора, а также начальная (максимальная) сумма цен единиц товара, работы, услуги,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2.2.5 настоящего раздела документации, цена единицы каждого товара, работы, услуги определяется как произведение начальной</w:t>
      </w:r>
      <w:proofErr w:type="gramEnd"/>
      <w:r w:rsidRPr="00E42762">
        <w:rPr>
          <w:lang w:eastAsia="en-US"/>
        </w:rPr>
        <w:t xml:space="preserve"> (</w:t>
      </w:r>
      <w:proofErr w:type="gramStart"/>
      <w:r w:rsidRPr="00E42762">
        <w:rPr>
          <w:lang w:eastAsia="en-US"/>
        </w:rPr>
        <w:t>максимальной) суммы цен единиц каждого товара, работы, услуги, указанной в настоящей документации, на коэффициент изменения начальной (максимальной) суммы цен единиц товара, работы, услуги по результатам проведения процедуры закупки, определяемый как результат деления суммы цен единиц товара, работы, услуги, предложенной победителем или иным участником, с которым заключается договор, на начальную (максимальную) сумму цен единиц товара, работы, услуги.</w:t>
      </w:r>
      <w:proofErr w:type="gramEnd"/>
    </w:p>
    <w:p w:rsidR="00E42762" w:rsidRPr="00E42762" w:rsidRDefault="00E42762" w:rsidP="00E42762">
      <w:pPr>
        <w:ind w:firstLine="709"/>
        <w:jc w:val="both"/>
        <w:rPr>
          <w:lang w:eastAsia="en-US"/>
        </w:rPr>
      </w:pPr>
      <w:r w:rsidRPr="00E42762">
        <w:rPr>
          <w:lang w:eastAsia="en-US"/>
        </w:rPr>
        <w:lastRenderedPageBreak/>
        <w:t>2.2.8. Участник несёт ответственность за представление недостоверных сведений о стране происхождения товаров, указанных в заявке, в соответствии с законодательством РФ, настоящей документацией и договором, в том числе возмещает в полном объёме убытки, причинённые предоставлением недостоверных сведений о стране происхождения товаров, указанных в заявке</w:t>
      </w:r>
    </w:p>
    <w:p w:rsidR="00E42762" w:rsidRPr="00E42762" w:rsidRDefault="00E42762" w:rsidP="00E42762">
      <w:pPr>
        <w:ind w:firstLine="709"/>
        <w:jc w:val="both"/>
        <w:rPr>
          <w:lang w:eastAsia="en-US"/>
        </w:rPr>
      </w:pPr>
      <w:r w:rsidRPr="00E42762">
        <w:rPr>
          <w:lang w:eastAsia="en-US"/>
        </w:rPr>
        <w:t xml:space="preserve">2.2.9. </w:t>
      </w:r>
      <w:bookmarkStart w:id="22" w:name="_Hlk76472023"/>
      <w:r w:rsidRPr="00E42762">
        <w:rPr>
          <w:lang w:eastAsia="en-US"/>
        </w:rPr>
        <w:t>В соответствии с пунктом 8 ПП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bookmarkEnd w:id="22"/>
    </w:p>
    <w:p w:rsidR="00E42762" w:rsidRPr="00E42762" w:rsidRDefault="00E42762" w:rsidP="00E42762">
      <w:pPr>
        <w:ind w:firstLine="709"/>
        <w:jc w:val="both"/>
        <w:rPr>
          <w:rFonts w:eastAsia="Calibri"/>
        </w:rPr>
      </w:pPr>
      <w:bookmarkStart w:id="23" w:name="_Hlk75612090"/>
      <w:r w:rsidRPr="00E42762">
        <w:t xml:space="preserve">2.2.10. На основании позиции Московского УФАС России (Решение Московского УФАС России от 31 января 2019 года N 1-00-182/77-19), подтвержденной практикой Арбитражного суда города Москвы (Решение Арбитражного суда города Москвы от 26.01.2018 дело N А40-224387/17-121-1968), </w:t>
      </w:r>
      <w:proofErr w:type="gramStart"/>
      <w:r w:rsidRPr="00E42762">
        <w:t>товарам</w:t>
      </w:r>
      <w:proofErr w:type="gramEnd"/>
      <w:r w:rsidRPr="00E42762">
        <w:t xml:space="preserve"> происходящим из стран, присоединившихся к Договору о ЕАЭС, присоединившихся к ГАТТ 1994, работам, услугам, выполняемым, оказываемым лицами из стран, присоединившихся к Договору о ЕАЭС,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w:t>
      </w:r>
      <w:r w:rsidRPr="00E42762">
        <w:rPr>
          <w:rFonts w:ascii="Calibri" w:eastAsia="Calibri" w:hAnsi="Calibri"/>
          <w:sz w:val="22"/>
          <w:szCs w:val="22"/>
          <w:lang w:eastAsia="en-US"/>
        </w:rPr>
        <w:t xml:space="preserve"> </w:t>
      </w:r>
      <w:r w:rsidRPr="00E42762">
        <w:t>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42762">
        <w:rPr>
          <w:rFonts w:eastAsia="Calibri"/>
        </w:rPr>
        <w:t xml:space="preserve"> </w:t>
      </w:r>
    </w:p>
    <w:bookmarkEnd w:id="23"/>
    <w:p w:rsidR="00E42762" w:rsidRPr="00E42762" w:rsidRDefault="00E42762" w:rsidP="00E42762">
      <w:pPr>
        <w:ind w:firstLine="709"/>
        <w:jc w:val="both"/>
        <w:rPr>
          <w:lang w:eastAsia="en-US"/>
        </w:rPr>
      </w:pPr>
    </w:p>
    <w:p w:rsidR="00E42762" w:rsidRPr="00E42762" w:rsidRDefault="00E42762" w:rsidP="00E42762">
      <w:pPr>
        <w:ind w:firstLine="709"/>
        <w:jc w:val="both"/>
        <w:rPr>
          <w:b/>
          <w:bCs/>
          <w:lang w:eastAsia="en-US"/>
        </w:rPr>
      </w:pPr>
      <w:bookmarkStart w:id="24" w:name="_Toc3818122"/>
      <w:r w:rsidRPr="00E42762">
        <w:rPr>
          <w:b/>
          <w:bCs/>
          <w:lang w:eastAsia="en-US"/>
        </w:rPr>
        <w:t>2.3. Особенности проведения запроса предложений в электронной форме</w:t>
      </w:r>
      <w:bookmarkEnd w:id="24"/>
    </w:p>
    <w:p w:rsidR="00E42762" w:rsidRPr="00E42762" w:rsidRDefault="00E42762" w:rsidP="00E42762">
      <w:pPr>
        <w:ind w:firstLine="709"/>
        <w:jc w:val="both"/>
        <w:rPr>
          <w:lang w:eastAsia="en-US"/>
        </w:rPr>
      </w:pPr>
      <w:r w:rsidRPr="00E42762">
        <w:rPr>
          <w:lang w:eastAsia="en-US"/>
        </w:rPr>
        <w:t>2.3.1. </w:t>
      </w:r>
      <w:proofErr w:type="gramStart"/>
      <w:r w:rsidRPr="00E42762">
        <w:rPr>
          <w:lang w:eastAsia="en-US"/>
        </w:rPr>
        <w:t xml:space="preserve">При осуществлении настоящего запроса предложений в электронной форме направление участниками запросов о даче разъяснений положений извещения и (или) документации, размещение в ЕИС таких разъяснений, подача участниками заявок, предоставление членам Комиссии доступа к указанным заявкам, сопоставление ценовых предложений участников, формирование проектов протоколов, составляемых в соответствии с Законом № 223-ФЗ, обеспечиваются Оператором </w:t>
      </w:r>
      <w:r w:rsidR="00AF7CA7">
        <w:rPr>
          <w:lang w:eastAsia="en-US"/>
        </w:rPr>
        <w:t>ЭТП</w:t>
      </w:r>
      <w:r w:rsidRPr="00E42762">
        <w:rPr>
          <w:lang w:eastAsia="en-US"/>
        </w:rPr>
        <w:t xml:space="preserve"> на </w:t>
      </w:r>
      <w:r w:rsidR="00AF7CA7">
        <w:rPr>
          <w:lang w:eastAsia="en-US"/>
        </w:rPr>
        <w:t>ЭТП</w:t>
      </w:r>
      <w:r w:rsidRPr="00E42762">
        <w:rPr>
          <w:lang w:eastAsia="en-US"/>
        </w:rPr>
        <w:t>.</w:t>
      </w:r>
      <w:proofErr w:type="gramEnd"/>
    </w:p>
    <w:p w:rsidR="00E42762" w:rsidRPr="00E42762" w:rsidRDefault="00E42762" w:rsidP="00E42762">
      <w:pPr>
        <w:ind w:firstLine="709"/>
        <w:jc w:val="both"/>
        <w:rPr>
          <w:lang w:eastAsia="en-US"/>
        </w:rPr>
      </w:pPr>
      <w:r w:rsidRPr="00E42762">
        <w:rPr>
          <w:lang w:eastAsia="en-US"/>
        </w:rPr>
        <w:t xml:space="preserve">2.3.2. Участнику для участия в настоящем запроса предложений необходимо получить аккредитацию на </w:t>
      </w:r>
      <w:r w:rsidR="00AF7CA7">
        <w:rPr>
          <w:lang w:eastAsia="en-US"/>
        </w:rPr>
        <w:t>ЭТП</w:t>
      </w:r>
      <w:r w:rsidRPr="00E42762">
        <w:rPr>
          <w:lang w:eastAsia="en-US"/>
        </w:rPr>
        <w:t xml:space="preserve"> в порядке, установленном Оператором </w:t>
      </w:r>
      <w:r w:rsidR="00AF7CA7">
        <w:rPr>
          <w:lang w:eastAsia="en-US"/>
        </w:rPr>
        <w:t>ЭТП</w:t>
      </w:r>
      <w:r w:rsidRPr="00E42762">
        <w:rPr>
          <w:lang w:eastAsia="en-US"/>
        </w:rPr>
        <w:t xml:space="preserve"> и Регламентом </w:t>
      </w:r>
      <w:r w:rsidR="00AF7CA7">
        <w:rPr>
          <w:lang w:eastAsia="en-US"/>
        </w:rPr>
        <w:t>ЭТП</w:t>
      </w:r>
      <w:r w:rsidRPr="00E42762">
        <w:rPr>
          <w:lang w:eastAsia="en-US"/>
        </w:rPr>
        <w:t>.</w:t>
      </w:r>
    </w:p>
    <w:p w:rsidR="00E42762" w:rsidRPr="00E42762" w:rsidRDefault="00E42762" w:rsidP="00E42762">
      <w:pPr>
        <w:ind w:firstLine="709"/>
        <w:jc w:val="both"/>
        <w:rPr>
          <w:lang w:eastAsia="en-US"/>
        </w:rPr>
      </w:pPr>
      <w:r w:rsidRPr="00E42762">
        <w:rPr>
          <w:lang w:eastAsia="en-US"/>
        </w:rPr>
        <w:t xml:space="preserve">2.3.3. Обмен между участником, </w:t>
      </w:r>
      <w:r w:rsidR="007D251C" w:rsidRPr="007D251C">
        <w:rPr>
          <w:lang w:eastAsia="en-US"/>
        </w:rPr>
        <w:t>АО «Первая Образцовая типография»</w:t>
      </w:r>
      <w:r w:rsidR="007D251C">
        <w:rPr>
          <w:lang w:eastAsia="en-US"/>
        </w:rPr>
        <w:t xml:space="preserve"> </w:t>
      </w:r>
      <w:r w:rsidRPr="00E42762">
        <w:rPr>
          <w:lang w:eastAsia="en-US"/>
        </w:rPr>
        <w:t xml:space="preserve">и Оператором </w:t>
      </w:r>
      <w:r w:rsidR="00AF7CA7">
        <w:rPr>
          <w:lang w:eastAsia="en-US"/>
        </w:rPr>
        <w:t>ЭТП</w:t>
      </w:r>
      <w:r w:rsidRPr="00E42762">
        <w:rPr>
          <w:lang w:eastAsia="en-US"/>
        </w:rPr>
        <w:t xml:space="preserve"> информацией, связанной с получением аккредитации на </w:t>
      </w:r>
      <w:r w:rsidR="00AF7CA7">
        <w:rPr>
          <w:lang w:eastAsia="en-US"/>
        </w:rPr>
        <w:t>ЭТП</w:t>
      </w:r>
      <w:r w:rsidRPr="00E42762">
        <w:rPr>
          <w:lang w:eastAsia="en-US"/>
        </w:rPr>
        <w:t xml:space="preserve">, осуществлением запроса предложений в электронной форме, осуществляется на </w:t>
      </w:r>
      <w:r w:rsidR="00AF7CA7">
        <w:rPr>
          <w:lang w:eastAsia="en-US"/>
        </w:rPr>
        <w:t>ЭТП</w:t>
      </w:r>
      <w:r w:rsidRPr="00E42762">
        <w:rPr>
          <w:lang w:eastAsia="en-US"/>
        </w:rPr>
        <w:t xml:space="preserve"> в форме электронных документов.</w:t>
      </w:r>
    </w:p>
    <w:p w:rsidR="00E42762" w:rsidRPr="00E42762" w:rsidRDefault="00E42762" w:rsidP="00E42762">
      <w:pPr>
        <w:ind w:firstLine="709"/>
        <w:jc w:val="both"/>
        <w:rPr>
          <w:lang w:eastAsia="en-US"/>
        </w:rPr>
      </w:pPr>
      <w:r w:rsidRPr="00E42762">
        <w:rPr>
          <w:lang w:eastAsia="en-US"/>
        </w:rPr>
        <w:t xml:space="preserve">2.3.4. Электронные документы участника, </w:t>
      </w:r>
      <w:r w:rsidR="007D251C" w:rsidRPr="007A47C8">
        <w:rPr>
          <w:lang w:eastAsia="en-US"/>
        </w:rPr>
        <w:t>АО «Первая Образцовая типография»</w:t>
      </w:r>
      <w:r w:rsidRPr="00E42762">
        <w:rPr>
          <w:lang w:eastAsia="en-US"/>
        </w:rPr>
        <w:t xml:space="preserve">, Оператора </w:t>
      </w:r>
      <w:r w:rsidR="00AF7CA7">
        <w:rPr>
          <w:lang w:eastAsia="en-US"/>
        </w:rPr>
        <w:t>ЭТП</w:t>
      </w:r>
      <w:r w:rsidRPr="00E42762">
        <w:rPr>
          <w:lang w:eastAsia="en-US"/>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7D251C" w:rsidRPr="007D251C">
        <w:rPr>
          <w:lang w:eastAsia="en-US"/>
        </w:rPr>
        <w:t>АО «Первая Образцовая типография»</w:t>
      </w:r>
      <w:r w:rsidRPr="00E42762">
        <w:rPr>
          <w:lang w:eastAsia="en-US"/>
        </w:rPr>
        <w:t xml:space="preserve">, Оператора </w:t>
      </w:r>
      <w:r w:rsidR="00AF7CA7">
        <w:rPr>
          <w:lang w:eastAsia="en-US"/>
        </w:rPr>
        <w:t>ЭТП</w:t>
      </w:r>
      <w:r w:rsidRPr="00E42762">
        <w:rPr>
          <w:lang w:eastAsia="en-US"/>
        </w:rPr>
        <w:t>, полученной в порядке, установленном в Законе № 63-ФЗ.</w:t>
      </w:r>
    </w:p>
    <w:p w:rsidR="00E42762" w:rsidRPr="00E42762" w:rsidRDefault="00E42762" w:rsidP="00E42762">
      <w:pPr>
        <w:ind w:firstLine="709"/>
        <w:jc w:val="both"/>
        <w:rPr>
          <w:lang w:eastAsia="en-US"/>
        </w:rPr>
      </w:pPr>
      <w:r w:rsidRPr="00E42762">
        <w:rPr>
          <w:lang w:eastAsia="en-US"/>
        </w:rPr>
        <w:t>2.3.5. Информация, связанная с осуществлением настоящего запроса предложений, подлежит размещению в порядке, установленном Законом № 223-ФЗ.</w:t>
      </w:r>
    </w:p>
    <w:p w:rsidR="00F050CC" w:rsidRDefault="00E42762" w:rsidP="0084570E">
      <w:pPr>
        <w:ind w:firstLine="709"/>
        <w:jc w:val="both"/>
        <w:rPr>
          <w:lang w:eastAsia="en-US"/>
        </w:rPr>
      </w:pPr>
      <w:r w:rsidRPr="00E42762">
        <w:rPr>
          <w:lang w:eastAsia="en-US"/>
        </w:rPr>
        <w:t>2.3.6. </w:t>
      </w:r>
      <w:proofErr w:type="gramStart"/>
      <w:r w:rsidRPr="00E42762">
        <w:rPr>
          <w:lang w:eastAsia="en-US"/>
        </w:rPr>
        <w:t xml:space="preserve">В течение одного часа с момента размещения в ЕИС извещения об отказе от проведения запроса предложений, изменений, внесенных в извещение, документацию, разъяснений положений документации, запросов </w:t>
      </w:r>
      <w:r w:rsidR="00726E78" w:rsidRPr="00726E78">
        <w:rPr>
          <w:lang w:eastAsia="en-US"/>
        </w:rPr>
        <w:t>АО «Первая Образцовая типография»</w:t>
      </w:r>
      <w:r w:rsidRPr="00E42762">
        <w:rPr>
          <w:lang w:eastAsia="en-US"/>
        </w:rPr>
        <w:t xml:space="preserve"> о разъяснении положений заявки на участие в запроса предложений Оператор </w:t>
      </w:r>
      <w:r w:rsidR="00AF7CA7">
        <w:rPr>
          <w:lang w:eastAsia="en-US"/>
        </w:rPr>
        <w:t>ЭТП</w:t>
      </w:r>
      <w:r w:rsidRPr="00E42762">
        <w:rPr>
          <w:lang w:eastAsia="en-US"/>
        </w:rPr>
        <w:t xml:space="preserve"> размещает указанную информацию на </w:t>
      </w:r>
      <w:r w:rsidR="00AF7CA7">
        <w:rPr>
          <w:lang w:eastAsia="en-US"/>
        </w:rPr>
        <w:t>ЭТП</w:t>
      </w:r>
      <w:r w:rsidRPr="00E42762">
        <w:rPr>
          <w:lang w:eastAsia="en-US"/>
        </w:rPr>
        <w:t>, направляет уведомление об указанных изменениях, разъяснениях всем участникам запроса предложений в электронной форме, подавшим заявки</w:t>
      </w:r>
      <w:proofErr w:type="gramEnd"/>
      <w:r w:rsidRPr="00E42762">
        <w:rPr>
          <w:lang w:eastAsia="en-US"/>
        </w:rPr>
        <w:t xml:space="preserve"> на участие в нем, уведомление об указанных разъяснениях также лицу, направившему запрос о даче разъяснений положений документации, уведомление об указанных </w:t>
      </w:r>
      <w:proofErr w:type="gramStart"/>
      <w:r w:rsidRPr="00E42762">
        <w:rPr>
          <w:lang w:eastAsia="en-US"/>
        </w:rPr>
        <w:t>запросах</w:t>
      </w:r>
      <w:proofErr w:type="gramEnd"/>
      <w:r w:rsidRPr="00E42762">
        <w:rPr>
          <w:lang w:eastAsia="en-US"/>
        </w:rPr>
        <w:t xml:space="preserve"> о разъяснении положений заявки участника такой закупки </w:t>
      </w:r>
      <w:r w:rsidR="00726E78" w:rsidRPr="00726E78">
        <w:rPr>
          <w:lang w:eastAsia="en-US"/>
        </w:rPr>
        <w:t>АО «Первая Образцовая типография»</w:t>
      </w:r>
      <w:r w:rsidR="00726E78">
        <w:rPr>
          <w:lang w:eastAsia="en-US"/>
        </w:rPr>
        <w:t xml:space="preserve"> </w:t>
      </w:r>
      <w:r w:rsidRPr="00E42762">
        <w:rPr>
          <w:lang w:eastAsia="en-US"/>
        </w:rPr>
        <w:t xml:space="preserve">по адресам электронной почты, указанным этими участниками при аккредитации на </w:t>
      </w:r>
      <w:r w:rsidR="00AF7CA7">
        <w:rPr>
          <w:lang w:eastAsia="en-US"/>
        </w:rPr>
        <w:t>ЭТП</w:t>
      </w:r>
      <w:r w:rsidRPr="00E42762">
        <w:rPr>
          <w:lang w:eastAsia="en-US"/>
        </w:rPr>
        <w:t xml:space="preserve"> или этим</w:t>
      </w:r>
      <w:r w:rsidR="0084570E">
        <w:rPr>
          <w:lang w:eastAsia="en-US"/>
        </w:rPr>
        <w:t xml:space="preserve"> лицом при направлении запроса.</w:t>
      </w:r>
    </w:p>
    <w:p w:rsidR="00D60A51" w:rsidRPr="00F050CC" w:rsidRDefault="00D60A51" w:rsidP="00F050CC">
      <w:pPr>
        <w:contextualSpacing/>
        <w:jc w:val="both"/>
      </w:pPr>
    </w:p>
    <w:p w:rsidR="004A5B85" w:rsidRPr="00867578" w:rsidRDefault="004A5B85" w:rsidP="00867578">
      <w:pPr>
        <w:tabs>
          <w:tab w:val="left" w:pos="1701"/>
        </w:tabs>
        <w:jc w:val="center"/>
        <w:rPr>
          <w:b/>
          <w:color w:val="000000"/>
          <w:kern w:val="2"/>
          <w:lang w:eastAsia="ar-SA"/>
        </w:rPr>
      </w:pPr>
      <w:r>
        <w:rPr>
          <w:color w:val="000000"/>
          <w:kern w:val="2"/>
          <w:lang w:eastAsia="ar-SA"/>
        </w:rPr>
        <w:t xml:space="preserve">3. </w:t>
      </w:r>
      <w:r w:rsidR="00600A6D">
        <w:rPr>
          <w:b/>
          <w:color w:val="000000"/>
          <w:kern w:val="2"/>
          <w:lang w:eastAsia="ar-SA"/>
        </w:rPr>
        <w:t>ТРЕБОВАНИЯ К УЧАСТНИКАМ ЗАПРОСА ПРЕДЛОЖЕНИЙ</w:t>
      </w:r>
      <w:r w:rsidR="008849C4">
        <w:rPr>
          <w:b/>
          <w:color w:val="000000"/>
          <w:kern w:val="2"/>
          <w:lang w:eastAsia="ar-SA"/>
        </w:rPr>
        <w:t>,</w:t>
      </w:r>
      <w:r w:rsidR="008849C4" w:rsidRPr="008849C4">
        <w:rPr>
          <w:b/>
          <w:sz w:val="28"/>
          <w:szCs w:val="22"/>
        </w:rPr>
        <w:t xml:space="preserve"> </w:t>
      </w:r>
      <w:r w:rsidR="008849C4" w:rsidRPr="008849C4">
        <w:rPr>
          <w:b/>
          <w:color w:val="000000"/>
          <w:kern w:val="2"/>
          <w:lang w:eastAsia="ar-SA"/>
        </w:rPr>
        <w:t>А ТАКЖЕ К ДОКУМЕНТАМ, ПОДТВЕРЖДАЮЩИМ ДАННЫЕ ТРЕБОВАНИЯ</w:t>
      </w:r>
    </w:p>
    <w:p w:rsidR="008933A4" w:rsidRPr="008933A4" w:rsidRDefault="008933A4" w:rsidP="008933A4">
      <w:pPr>
        <w:tabs>
          <w:tab w:val="left" w:pos="1701"/>
        </w:tabs>
        <w:jc w:val="both"/>
        <w:rPr>
          <w:b/>
          <w:color w:val="000000"/>
          <w:kern w:val="2"/>
          <w:lang w:eastAsia="ar-SA"/>
        </w:rPr>
      </w:pPr>
      <w:bookmarkStart w:id="25" w:name="_Toc521347980"/>
      <w:bookmarkStart w:id="26" w:name="_Toc7455374"/>
      <w:bookmarkStart w:id="27" w:name="_Toc14888166"/>
      <w:r w:rsidRPr="008933A4">
        <w:rPr>
          <w:b/>
          <w:color w:val="000000"/>
          <w:kern w:val="2"/>
          <w:lang w:eastAsia="ar-SA"/>
        </w:rPr>
        <w:t>3.1. Участник</w:t>
      </w:r>
      <w:bookmarkEnd w:id="25"/>
      <w:bookmarkEnd w:id="26"/>
      <w:bookmarkEnd w:id="27"/>
      <w:r w:rsidRPr="008933A4">
        <w:rPr>
          <w:b/>
          <w:color w:val="000000"/>
          <w:kern w:val="2"/>
          <w:lang w:eastAsia="ar-SA"/>
        </w:rPr>
        <w:t xml:space="preserve"> </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lastRenderedPageBreak/>
        <w:t>3.1.1. </w:t>
      </w:r>
      <w:proofErr w:type="gramStart"/>
      <w:r w:rsidRPr="008933A4">
        <w:rPr>
          <w:color w:val="000000"/>
          <w:kern w:val="2"/>
          <w:lang w:eastAsia="ar-SA"/>
        </w:rPr>
        <w:t>Участником настоящего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933A4" w:rsidRPr="008933A4" w:rsidRDefault="008933A4" w:rsidP="008933A4">
      <w:pPr>
        <w:tabs>
          <w:tab w:val="left" w:pos="1701"/>
        </w:tabs>
        <w:jc w:val="both"/>
        <w:rPr>
          <w:color w:val="000000"/>
          <w:kern w:val="2"/>
          <w:lang w:eastAsia="ar-SA"/>
        </w:rPr>
      </w:pPr>
      <w:r w:rsidRPr="008933A4">
        <w:rPr>
          <w:color w:val="000000"/>
          <w:kern w:val="2"/>
          <w:lang w:eastAsia="ar-SA"/>
        </w:rPr>
        <w:t>3.1.2. Для участия в настоящем запроса предложений участник должен удовлетворять требованиям, изложенным в пункте 3.2 настоящего раздела документации, подготовить и подать заявку на участие в запросе предложений, соответствующую требованиям настоящей документации, в порядке, установленном настоящей документацией.</w:t>
      </w:r>
    </w:p>
    <w:p w:rsidR="008933A4" w:rsidRPr="008933A4" w:rsidRDefault="008933A4" w:rsidP="008933A4">
      <w:pPr>
        <w:tabs>
          <w:tab w:val="left" w:pos="1701"/>
        </w:tabs>
        <w:jc w:val="both"/>
        <w:rPr>
          <w:color w:val="000000"/>
          <w:kern w:val="2"/>
          <w:lang w:eastAsia="ar-SA"/>
        </w:rPr>
      </w:pPr>
    </w:p>
    <w:p w:rsidR="008933A4" w:rsidRPr="008933A4" w:rsidRDefault="008933A4" w:rsidP="008933A4">
      <w:pPr>
        <w:tabs>
          <w:tab w:val="left" w:pos="1701"/>
        </w:tabs>
        <w:jc w:val="both"/>
        <w:rPr>
          <w:b/>
          <w:color w:val="000000"/>
          <w:kern w:val="2"/>
          <w:lang w:eastAsia="ar-SA"/>
        </w:rPr>
      </w:pPr>
      <w:bookmarkStart w:id="28" w:name="_Toc2755058"/>
      <w:bookmarkStart w:id="29" w:name="_Toc7455375"/>
      <w:bookmarkStart w:id="30" w:name="_Toc14888167"/>
      <w:bookmarkStart w:id="31" w:name="_Toc521347981"/>
      <w:r w:rsidRPr="008933A4">
        <w:rPr>
          <w:b/>
          <w:color w:val="000000"/>
          <w:kern w:val="2"/>
          <w:lang w:eastAsia="ar-SA"/>
        </w:rPr>
        <w:t>3.2. Требования к участнику, а также к документам, подтверждающим данные требования</w:t>
      </w:r>
      <w:bookmarkEnd w:id="28"/>
      <w:bookmarkEnd w:id="29"/>
      <w:bookmarkEnd w:id="30"/>
    </w:p>
    <w:p w:rsidR="008933A4" w:rsidRPr="008933A4" w:rsidRDefault="008933A4" w:rsidP="008933A4">
      <w:pPr>
        <w:tabs>
          <w:tab w:val="left" w:pos="1701"/>
        </w:tabs>
        <w:jc w:val="both"/>
        <w:rPr>
          <w:color w:val="000000"/>
          <w:kern w:val="2"/>
          <w:lang w:eastAsia="ar-SA"/>
        </w:rPr>
      </w:pPr>
      <w:r w:rsidRPr="008933A4">
        <w:rPr>
          <w:color w:val="000000"/>
          <w:kern w:val="2"/>
          <w:lang w:eastAsia="ar-SA"/>
        </w:rPr>
        <w:t>3.2.1. При</w:t>
      </w:r>
      <w:r w:rsidR="002228F6">
        <w:rPr>
          <w:color w:val="000000"/>
          <w:kern w:val="2"/>
          <w:lang w:eastAsia="ar-SA"/>
        </w:rPr>
        <w:t xml:space="preserve"> осуществлении закупки Заказчик</w:t>
      </w:r>
      <w:r w:rsidRPr="008933A4">
        <w:rPr>
          <w:color w:val="000000"/>
          <w:kern w:val="2"/>
          <w:lang w:eastAsia="ar-SA"/>
        </w:rPr>
        <w:t xml:space="preserve"> устанавливает следующие единые требования к участникам:</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1)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 xml:space="preserve">2) </w:t>
      </w:r>
      <w:proofErr w:type="spellStart"/>
      <w:r w:rsidRPr="008933A4">
        <w:rPr>
          <w:color w:val="000000"/>
          <w:kern w:val="2"/>
          <w:lang w:eastAsia="ar-SA"/>
        </w:rPr>
        <w:t>непроведение</w:t>
      </w:r>
      <w:proofErr w:type="spellEnd"/>
      <w:r w:rsidRPr="008933A4">
        <w:rPr>
          <w:color w:val="000000"/>
          <w:kern w:val="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или физического лица, не являющегося индивидуальным предпринимателем, несостоятельным (банкротом) и об открытии конкурсного производства;</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 xml:space="preserve">3) </w:t>
      </w:r>
      <w:proofErr w:type="spellStart"/>
      <w:r w:rsidRPr="008933A4">
        <w:rPr>
          <w:color w:val="000000"/>
          <w:kern w:val="2"/>
          <w:lang w:eastAsia="ar-SA"/>
        </w:rPr>
        <w:t>неприостановление</w:t>
      </w:r>
      <w:proofErr w:type="spellEnd"/>
      <w:r w:rsidRPr="008933A4">
        <w:rPr>
          <w:color w:val="000000"/>
          <w:kern w:val="2"/>
          <w:lang w:eastAsia="ar-SA"/>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 товара, работы, услуг;</w:t>
      </w:r>
    </w:p>
    <w:p w:rsidR="008933A4" w:rsidRPr="008933A4" w:rsidRDefault="008933A4" w:rsidP="008933A4">
      <w:pPr>
        <w:tabs>
          <w:tab w:val="left" w:pos="1701"/>
        </w:tabs>
        <w:jc w:val="both"/>
        <w:rPr>
          <w:color w:val="000000"/>
          <w:kern w:val="2"/>
          <w:lang w:eastAsia="ar-SA"/>
        </w:rPr>
      </w:pPr>
      <w:proofErr w:type="gramStart"/>
      <w:r w:rsidRPr="008933A4">
        <w:rPr>
          <w:color w:val="000000"/>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8933A4">
        <w:rPr>
          <w:color w:val="000000"/>
          <w:kern w:val="2"/>
          <w:lang w:eastAsia="ar-SA"/>
        </w:rPr>
        <w:t xml:space="preserve"> уплате этих </w:t>
      </w:r>
      <w:proofErr w:type="gramStart"/>
      <w:r w:rsidRPr="008933A4">
        <w:rPr>
          <w:color w:val="000000"/>
          <w:kern w:val="2"/>
          <w:lang w:eastAsia="ar-SA"/>
        </w:rPr>
        <w:t>сумм</w:t>
      </w:r>
      <w:proofErr w:type="gramEnd"/>
      <w:r w:rsidRPr="008933A4">
        <w:rPr>
          <w:color w:val="000000"/>
          <w:kern w:val="2"/>
          <w:lang w:eastAsia="ar-SA"/>
        </w:rPr>
        <w:t xml:space="preserve"> исполненной или </w:t>
      </w:r>
      <w:proofErr w:type="gramStart"/>
      <w:r w:rsidRPr="008933A4">
        <w:rPr>
          <w:color w:val="000000"/>
          <w:kern w:val="2"/>
          <w:lang w:eastAsia="ar-SA"/>
        </w:rPr>
        <w:t>которые</w:t>
      </w:r>
      <w:proofErr w:type="gramEnd"/>
      <w:r w:rsidRPr="008933A4">
        <w:rPr>
          <w:color w:val="000000"/>
          <w:kern w:val="2"/>
          <w:lang w:eastAsia="ar-SA"/>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w:t>
      </w:r>
    </w:p>
    <w:p w:rsidR="008933A4" w:rsidRPr="008933A4" w:rsidRDefault="008933A4" w:rsidP="008933A4">
      <w:pPr>
        <w:tabs>
          <w:tab w:val="left" w:pos="1701"/>
        </w:tabs>
        <w:jc w:val="both"/>
        <w:rPr>
          <w:color w:val="000000"/>
          <w:kern w:val="2"/>
          <w:lang w:eastAsia="ar-SA"/>
        </w:rPr>
      </w:pPr>
      <w:proofErr w:type="gramStart"/>
      <w:r w:rsidRPr="008933A4">
        <w:rPr>
          <w:color w:val="000000"/>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8933A4">
        <w:rPr>
          <w:color w:val="000000"/>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6) отсутствие сведений о привлечении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 xml:space="preserve">7) обладание участником закупки исключительными правами на результаты интеллектуальной деятельности, если в связи с исполнением договора </w:t>
      </w:r>
      <w:r w:rsidR="00ED5FC1">
        <w:rPr>
          <w:color w:val="000000"/>
          <w:kern w:val="2"/>
          <w:lang w:eastAsia="ar-SA"/>
        </w:rPr>
        <w:t xml:space="preserve">Заказчик </w:t>
      </w:r>
      <w:r w:rsidRPr="008933A4">
        <w:rPr>
          <w:color w:val="000000"/>
          <w:kern w:val="2"/>
          <w:lang w:eastAsia="ar-SA"/>
        </w:rPr>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8) отсутствие межд</w:t>
      </w:r>
      <w:r w:rsidR="00ED5FC1">
        <w:rPr>
          <w:color w:val="000000"/>
          <w:kern w:val="2"/>
          <w:lang w:eastAsia="ar-SA"/>
        </w:rPr>
        <w:t>у участником закупки и Заказчиком</w:t>
      </w:r>
      <w:r w:rsidR="007B473C">
        <w:rPr>
          <w:color w:val="000000"/>
          <w:kern w:val="2"/>
          <w:lang w:eastAsia="ar-SA"/>
        </w:rPr>
        <w:t xml:space="preserve"> конфликта интересов</w:t>
      </w:r>
      <w:r w:rsidRPr="008933A4">
        <w:rPr>
          <w:color w:val="000000"/>
          <w:kern w:val="2"/>
          <w:lang w:eastAsia="ar-SA"/>
        </w:rPr>
        <w:t>;</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lastRenderedPageBreak/>
        <w:t>9) сведения об участнике должны отсутствовать в реестре недобросовестных поставщиков, предусмотренном ст. 5 Закона № 223-ФЗ, и в реестре недобросовестных поставщиков, предусмотренном Законом № 44-ФЗ.</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 xml:space="preserve">3.2.2. Дополнительные требования к </w:t>
      </w:r>
      <w:proofErr w:type="spellStart"/>
      <w:r w:rsidRPr="008933A4">
        <w:rPr>
          <w:color w:val="000000"/>
          <w:kern w:val="2"/>
          <w:lang w:eastAsia="ar-SA"/>
        </w:rPr>
        <w:t>участнику</w:t>
      </w:r>
      <w:proofErr w:type="gramStart"/>
      <w:r w:rsidR="00E13708" w:rsidRPr="00E13708">
        <w:rPr>
          <w:color w:val="000000"/>
          <w:kern w:val="2"/>
          <w:lang w:eastAsia="ar-SA"/>
        </w:rPr>
        <w:t>:</w:t>
      </w:r>
      <w:r w:rsidR="00E13708">
        <w:rPr>
          <w:color w:val="000000"/>
          <w:kern w:val="2"/>
          <w:lang w:eastAsia="ar-SA"/>
        </w:rPr>
        <w:t>н</w:t>
      </w:r>
      <w:proofErr w:type="gramEnd"/>
      <w:r w:rsidR="00E13708">
        <w:rPr>
          <w:color w:val="000000"/>
          <w:kern w:val="2"/>
          <w:lang w:eastAsia="ar-SA"/>
        </w:rPr>
        <w:t>аличие</w:t>
      </w:r>
      <w:proofErr w:type="spellEnd"/>
      <w:r w:rsidR="00E13708">
        <w:rPr>
          <w:color w:val="000000"/>
          <w:kern w:val="2"/>
          <w:lang w:eastAsia="ar-SA"/>
        </w:rPr>
        <w:t xml:space="preserve"> у участника закупки опыта оказания услуг аналогичных предмету закупки</w:t>
      </w:r>
      <w:r w:rsidRPr="008933A4">
        <w:rPr>
          <w:color w:val="000000"/>
          <w:kern w:val="2"/>
          <w:lang w:eastAsia="ar-SA"/>
        </w:rPr>
        <w:t>.</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 xml:space="preserve">3.2.3. </w:t>
      </w:r>
      <w:proofErr w:type="gramStart"/>
      <w:r w:rsidR="007B473C">
        <w:rPr>
          <w:color w:val="000000"/>
          <w:kern w:val="2"/>
          <w:lang w:eastAsia="ar-SA"/>
        </w:rPr>
        <w:t>Заказчик</w:t>
      </w:r>
      <w:r w:rsidRPr="008933A4">
        <w:rPr>
          <w:color w:val="000000"/>
          <w:kern w:val="2"/>
          <w:lang w:eastAsia="ar-SA"/>
        </w:rPr>
        <w:t xml:space="preserve"> вправе на любом этапе отстранить участника закупки от участия в закупке, отказаться от заключения договора с победителем процедуры определения поставщика (подрядчика, исполнителя) либо расторгнуть договор в одностороннем порядке с поставщиком (подрядчиком, исполнителем), если будет обнаружено, что участник закупки, поставщик (подрядчик, исполнитель) не соответствует требованиям, указанным в пунктах 3.2.1 – 3.2.2 (при наличии таких требований в документации) настоящего раздела документации, или</w:t>
      </w:r>
      <w:proofErr w:type="gramEnd"/>
      <w:r w:rsidRPr="008933A4">
        <w:rPr>
          <w:color w:val="000000"/>
          <w:kern w:val="2"/>
          <w:lang w:eastAsia="ar-SA"/>
        </w:rPr>
        <w:t xml:space="preserve"> предоставил недостоверную информацию в отношении своего соответствия указанным требованиям. Участник не вправе требовать компенсации убытков (реального ущерба и упущенной выгоды), понесенных в связи с односторонним внесудебным расторжением договора (в связи с</w:t>
      </w:r>
      <w:r w:rsidR="007B473C">
        <w:rPr>
          <w:color w:val="000000"/>
          <w:kern w:val="2"/>
          <w:lang w:eastAsia="ar-SA"/>
        </w:rPr>
        <w:t xml:space="preserve"> отказом Заказчика</w:t>
      </w:r>
      <w:r w:rsidRPr="008933A4">
        <w:rPr>
          <w:color w:val="000000"/>
          <w:kern w:val="2"/>
          <w:lang w:eastAsia="ar-SA"/>
        </w:rPr>
        <w:t xml:space="preserve"> от исполнения договора) в соответствии с настоящим пунктом документации.</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3.2.4. Не допускается предъявлять к участникам закупки, к закупаемым товарам, работам, услугам, а также к условиям исполнения договора требования, которые не указаны в документации. Требования, предъявляемые к участникам закупки, к закупаемым товарам, работам, услугам, а также к условиям исполнения д</w:t>
      </w:r>
      <w:r w:rsidR="007B473C">
        <w:rPr>
          <w:color w:val="000000"/>
          <w:kern w:val="2"/>
          <w:lang w:eastAsia="ar-SA"/>
        </w:rPr>
        <w:t>оговора, установленные Заказчиком</w:t>
      </w:r>
      <w:r w:rsidRPr="008933A4">
        <w:rPr>
          <w:color w:val="000000"/>
          <w:kern w:val="2"/>
          <w:lang w:eastAsia="ar-SA"/>
        </w:rPr>
        <w:t>, применяются в равной степени ко всем участникам закупки, к предлагаемым ими товарам, работам, услугам, к условиям исполнения договора.</w:t>
      </w:r>
    </w:p>
    <w:p w:rsidR="008933A4" w:rsidRPr="008933A4" w:rsidRDefault="008933A4" w:rsidP="008933A4">
      <w:pPr>
        <w:tabs>
          <w:tab w:val="left" w:pos="1701"/>
        </w:tabs>
        <w:jc w:val="both"/>
        <w:rPr>
          <w:color w:val="000000"/>
          <w:kern w:val="2"/>
          <w:lang w:eastAsia="ar-SA"/>
        </w:rPr>
      </w:pPr>
      <w:r w:rsidRPr="008933A4">
        <w:rPr>
          <w:color w:val="000000"/>
          <w:kern w:val="2"/>
          <w:lang w:eastAsia="ar-SA"/>
        </w:rPr>
        <w:t>3.2.5. Для подтверждения соответствия требованиям, установленным в п. 3.2.1 настоящего раздела документации, участник в составе заявки должен представить следующие документы:</w:t>
      </w:r>
    </w:p>
    <w:p w:rsidR="003F7774" w:rsidRPr="003F7774" w:rsidRDefault="008933A4" w:rsidP="003F7774">
      <w:pPr>
        <w:tabs>
          <w:tab w:val="left" w:pos="1701"/>
        </w:tabs>
        <w:jc w:val="both"/>
        <w:rPr>
          <w:color w:val="000000"/>
          <w:kern w:val="2"/>
          <w:lang w:eastAsia="ar-SA"/>
        </w:rPr>
      </w:pPr>
      <w:r w:rsidRPr="008933A4">
        <w:rPr>
          <w:color w:val="000000"/>
          <w:kern w:val="2"/>
          <w:lang w:eastAsia="ar-SA"/>
        </w:rPr>
        <w:t>1)</w:t>
      </w:r>
      <w:bookmarkEnd w:id="31"/>
      <w:r w:rsidR="003F7774" w:rsidRPr="003F7774">
        <w:rPr>
          <w:color w:val="000000"/>
          <w:kern w:val="2"/>
          <w:lang w:eastAsia="ar-SA"/>
        </w:rPr>
        <w:t>анкету организации (для юридических лиц) (</w:t>
      </w:r>
      <w:r w:rsidR="002B337F">
        <w:rPr>
          <w:color w:val="000000"/>
          <w:kern w:val="2"/>
          <w:lang w:eastAsia="ar-SA"/>
        </w:rPr>
        <w:t>Форма 2</w:t>
      </w:r>
      <w:r w:rsidR="003F7774" w:rsidRPr="003F7774">
        <w:rPr>
          <w:color w:val="000000"/>
          <w:kern w:val="2"/>
          <w:lang w:eastAsia="ar-SA"/>
        </w:rPr>
        <w:t>);</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2) Копию Устава участника в последней редакции и со всеми изменениями (для юридического лица) (Предоставляются копии всех листов Устава участника закупки);</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3) заявление единоличного исполнительного органа юридического лица о том, что с даты выдачи документов,</w:t>
      </w:r>
      <w:proofErr w:type="gramStart"/>
      <w:r w:rsidRPr="003F7774">
        <w:rPr>
          <w:color w:val="000000"/>
          <w:kern w:val="2"/>
          <w:lang w:eastAsia="ar-SA"/>
        </w:rPr>
        <w:t xml:space="preserve"> ,</w:t>
      </w:r>
      <w:proofErr w:type="gramEnd"/>
      <w:r w:rsidRPr="003F7774">
        <w:rPr>
          <w:color w:val="000000"/>
          <w:kern w:val="2"/>
          <w:lang w:eastAsia="ar-SA"/>
        </w:rPr>
        <w:t xml:space="preserve"> а также в состав органов управления претендента не внесены изменения;</w:t>
      </w:r>
    </w:p>
    <w:p w:rsidR="003F7774" w:rsidRPr="003F7774" w:rsidRDefault="003F7774" w:rsidP="003F7774">
      <w:pPr>
        <w:tabs>
          <w:tab w:val="left" w:pos="1701"/>
        </w:tabs>
        <w:jc w:val="both"/>
        <w:rPr>
          <w:color w:val="000000"/>
          <w:kern w:val="2"/>
          <w:lang w:eastAsia="ar-SA"/>
        </w:rPr>
      </w:pPr>
      <w:proofErr w:type="gramStart"/>
      <w:r w:rsidRPr="003F7774">
        <w:rPr>
          <w:color w:val="000000"/>
          <w:kern w:val="2"/>
          <w:lang w:eastAsia="ar-SA"/>
        </w:rPr>
        <w:t>4) копию свидетельства о государственной регистрации юридического лица (при наличии) и копия свидетельства о постановке на учёт в налоговом органе по месту нахождения юридического лица (для юридических лиц -  резидентов РФ)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p>
    <w:p w:rsidR="003F7774" w:rsidRPr="003F7774" w:rsidRDefault="003F7774" w:rsidP="003F7774">
      <w:pPr>
        <w:tabs>
          <w:tab w:val="left" w:pos="1701"/>
        </w:tabs>
        <w:jc w:val="both"/>
        <w:rPr>
          <w:color w:val="000000"/>
          <w:kern w:val="2"/>
          <w:lang w:eastAsia="ar-SA"/>
        </w:rPr>
      </w:pPr>
      <w:proofErr w:type="gramStart"/>
      <w:r w:rsidRPr="003F7774">
        <w:rPr>
          <w:color w:val="000000"/>
          <w:kern w:val="2"/>
          <w:lang w:eastAsia="ar-SA"/>
        </w:rPr>
        <w:t>5) копию документа, подтверждающего полномочия лица, подписавшего заявку на участие в запросе котировок, на такое подписание от имени потенциального участника запроса котировок в соответствии с законодательством Российской Федерации и учредительными документами данного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proofErr w:type="gramEnd"/>
      <w:r w:rsidRPr="003F7774">
        <w:rPr>
          <w:color w:val="000000"/>
          <w:kern w:val="2"/>
          <w:lang w:eastAsia="ar-SA"/>
        </w:rPr>
        <w:t xml:space="preserve"> от имени участника запроса котировок без доверенности). </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В случае если от имени потенциального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 xml:space="preserve">6) заявление единоличного исполнительного органа юридического лица о том, что: </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 у претендента отсутствуют задолженности по уплате налогов в бюджеты всех уровней и страховых взносов в государственные внебюджетные фонды;</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 в отношении претендента не проводится процедура ликвидации;</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 xml:space="preserve">- в отношении претендента не проводится процедура банкротства; </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lastRenderedPageBreak/>
        <w:t>- на имущество претендента не наложен арест;</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 экономическая деятельность претендента не приостановлена.</w:t>
      </w:r>
    </w:p>
    <w:p w:rsidR="003F7774" w:rsidRPr="003F7774" w:rsidRDefault="003F7774" w:rsidP="003F7774">
      <w:pPr>
        <w:tabs>
          <w:tab w:val="left" w:pos="1701"/>
        </w:tabs>
        <w:jc w:val="both"/>
        <w:rPr>
          <w:color w:val="000000"/>
          <w:kern w:val="2"/>
          <w:lang w:eastAsia="ar-SA"/>
        </w:rPr>
      </w:pPr>
      <w:r w:rsidRPr="003F7774">
        <w:rPr>
          <w:color w:val="000000"/>
          <w:kern w:val="2"/>
          <w:lang w:eastAsia="ar-SA"/>
        </w:rPr>
        <w:t>7) Бухгалтерский баланс за последний отчётный период с отметкой налогового органа, либо с извещением о принятии документа в электронном виде, заверенный претендентом на учас</w:t>
      </w:r>
      <w:r w:rsidR="006029DC">
        <w:rPr>
          <w:color w:val="000000"/>
          <w:kern w:val="2"/>
          <w:lang w:eastAsia="ar-SA"/>
        </w:rPr>
        <w:t>тие в запросе предложений</w:t>
      </w:r>
      <w:r w:rsidRPr="003F7774">
        <w:rPr>
          <w:color w:val="000000"/>
          <w:kern w:val="2"/>
          <w:lang w:eastAsia="ar-SA"/>
        </w:rPr>
        <w:t>;</w:t>
      </w:r>
    </w:p>
    <w:p w:rsidR="003F7774" w:rsidRPr="003F7774" w:rsidRDefault="003F7774" w:rsidP="003F7774">
      <w:pPr>
        <w:tabs>
          <w:tab w:val="left" w:pos="1701"/>
        </w:tabs>
        <w:jc w:val="both"/>
        <w:rPr>
          <w:color w:val="000000"/>
          <w:kern w:val="2"/>
          <w:lang w:eastAsia="ar-SA"/>
        </w:rPr>
      </w:pPr>
      <w:proofErr w:type="gramStart"/>
      <w:r w:rsidRPr="003F7774">
        <w:rPr>
          <w:color w:val="000000"/>
          <w:kern w:val="2"/>
          <w:lang w:eastAsia="ar-SA"/>
        </w:rPr>
        <w:t xml:space="preserve">8) Декларация по налогу на добавленную стоимость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w:t>
      </w:r>
      <w:r w:rsidR="00D250D3">
        <w:rPr>
          <w:color w:val="000000"/>
          <w:kern w:val="2"/>
          <w:lang w:eastAsia="ar-SA"/>
        </w:rPr>
        <w:t>запросе предложений</w:t>
      </w:r>
      <w:r w:rsidRPr="003F7774">
        <w:rPr>
          <w:color w:val="000000"/>
          <w:kern w:val="2"/>
          <w:lang w:eastAsia="ar-SA"/>
        </w:rPr>
        <w:t>;</w:t>
      </w:r>
      <w:proofErr w:type="gramEnd"/>
    </w:p>
    <w:p w:rsidR="003F7774" w:rsidRPr="003F7774" w:rsidRDefault="003F7774" w:rsidP="003F7774">
      <w:pPr>
        <w:tabs>
          <w:tab w:val="left" w:pos="1701"/>
        </w:tabs>
        <w:jc w:val="both"/>
        <w:rPr>
          <w:color w:val="000000"/>
          <w:kern w:val="2"/>
          <w:lang w:eastAsia="ar-SA"/>
        </w:rPr>
      </w:pPr>
      <w:proofErr w:type="gramStart"/>
      <w:r w:rsidRPr="003F7774">
        <w:rPr>
          <w:color w:val="000000"/>
          <w:kern w:val="2"/>
          <w:lang w:eastAsia="ar-SA"/>
        </w:rPr>
        <w:t xml:space="preserve">9) Декларация по налогу на прибыль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w:t>
      </w:r>
      <w:r w:rsidR="00D250D3">
        <w:rPr>
          <w:color w:val="000000"/>
          <w:kern w:val="2"/>
          <w:lang w:eastAsia="ar-SA"/>
        </w:rPr>
        <w:t>запросе предложений</w:t>
      </w:r>
      <w:r w:rsidRPr="003F7774">
        <w:rPr>
          <w:color w:val="000000"/>
          <w:kern w:val="2"/>
          <w:lang w:eastAsia="ar-SA"/>
        </w:rPr>
        <w:t>;</w:t>
      </w:r>
      <w:proofErr w:type="gramEnd"/>
    </w:p>
    <w:p w:rsidR="00867578" w:rsidRDefault="003F7774" w:rsidP="00867578">
      <w:pPr>
        <w:tabs>
          <w:tab w:val="left" w:pos="1701"/>
        </w:tabs>
        <w:jc w:val="both"/>
        <w:rPr>
          <w:color w:val="000000"/>
          <w:kern w:val="2"/>
          <w:lang w:eastAsia="ar-SA"/>
        </w:rPr>
      </w:pPr>
      <w:r w:rsidRPr="003F7774">
        <w:rPr>
          <w:color w:val="000000"/>
          <w:kern w:val="2"/>
          <w:lang w:eastAsia="ar-SA"/>
        </w:rPr>
        <w:t xml:space="preserve">10) Копия отчётности по страховым взносам на ОПС и ФФОМС за последний отчётный период с отметкой налогового органа, либо с извещением о принятии налоговым органом в электронном виде, заверенная претендентом на участие в </w:t>
      </w:r>
      <w:r w:rsidR="00D250D3">
        <w:rPr>
          <w:color w:val="000000"/>
          <w:kern w:val="2"/>
          <w:lang w:eastAsia="ar-SA"/>
        </w:rPr>
        <w:t>запросе предложений</w:t>
      </w:r>
      <w:r w:rsidR="00F54139">
        <w:rPr>
          <w:color w:val="000000"/>
          <w:kern w:val="2"/>
          <w:lang w:eastAsia="ar-SA"/>
        </w:rPr>
        <w:t>.</w:t>
      </w:r>
    </w:p>
    <w:p w:rsidR="00D00BF4" w:rsidRPr="007B6255" w:rsidRDefault="00D00BF4" w:rsidP="00D00BF4">
      <w:pPr>
        <w:ind w:firstLine="709"/>
        <w:jc w:val="both"/>
      </w:pPr>
      <w:bookmarkStart w:id="32" w:name="_Hlk75175805"/>
      <w:r>
        <w:t>3.3</w:t>
      </w:r>
      <w:r w:rsidRPr="007B6255">
        <w:t xml:space="preserve">. Заявка на участие в запросе предложений должна состоять из двух частей и предложения участника закупки о цене договора (цене лота, единицы товара, работы, услуги). </w:t>
      </w:r>
    </w:p>
    <w:p w:rsidR="00D00BF4" w:rsidRPr="007B6255" w:rsidRDefault="00D00BF4" w:rsidP="00D00BF4">
      <w:pPr>
        <w:ind w:firstLine="709"/>
        <w:jc w:val="both"/>
      </w:pPr>
      <w:bookmarkStart w:id="33" w:name="_Hlk75688150"/>
      <w:r>
        <w:rPr>
          <w:bCs/>
        </w:rPr>
        <w:t>3.3.</w:t>
      </w:r>
      <w:r w:rsidRPr="007B6255">
        <w:rPr>
          <w:bCs/>
        </w:rPr>
        <w:t>1.</w:t>
      </w:r>
      <w:r w:rsidRPr="007B6255">
        <w:rPr>
          <w:b/>
          <w:bCs/>
        </w:rPr>
        <w:t> Первая часть заявки</w:t>
      </w:r>
      <w:r w:rsidRPr="007B6255">
        <w:t xml:space="preserve"> на участие в запросе предложений должна содержать информацию и документы, предусмотренные настоящего раздела документации Форма № 1 «ПЕРВАЯ ЧАСТЬ ЗАЯВКИ НА УЧАСТИЕ В ЗАПРОСЕ ПРЕДЛОЖЕНИЙ» раздела V. </w:t>
      </w:r>
      <w:proofErr w:type="gramStart"/>
      <w:r w:rsidRPr="007B6255">
        <w:t xml:space="preserve">«ОБРАЗЦЫ ФОРМ И ДОКУМЕНТОВ» настоящей документации), а также информацию и документы, необходимые для осуществления оценки предлагаемых участником товаров, работ, услуг, условий исполнения договора в соответствии с критериями и порядком оценки и сопоставления заявок на участие в закупке: </w:t>
      </w:r>
      <w:r w:rsidRPr="007B6255">
        <w:rPr>
          <w:i/>
        </w:rPr>
        <w:t>не установлены</w:t>
      </w:r>
      <w:r w:rsidRPr="007B6255">
        <w:t>.</w:t>
      </w:r>
      <w:proofErr w:type="gramEnd"/>
    </w:p>
    <w:p w:rsidR="00D00BF4" w:rsidRPr="007B6255" w:rsidRDefault="00D00BF4" w:rsidP="00D00BF4">
      <w:pPr>
        <w:ind w:firstLine="709"/>
        <w:jc w:val="both"/>
      </w:pPr>
      <w:bookmarkStart w:id="34" w:name="_Hlk75688278"/>
      <w:bookmarkEnd w:id="33"/>
      <w:r>
        <w:rPr>
          <w:bCs/>
        </w:rPr>
        <w:t>3.3</w:t>
      </w:r>
      <w:r w:rsidRPr="007B6255">
        <w:rPr>
          <w:bCs/>
        </w:rPr>
        <w:t xml:space="preserve">.2. </w:t>
      </w:r>
      <w:r w:rsidRPr="007B6255">
        <w:rPr>
          <w:b/>
          <w:bCs/>
        </w:rPr>
        <w:t>Вторая часть заявки</w:t>
      </w:r>
      <w:r w:rsidRPr="007B6255">
        <w:t xml:space="preserve"> на участие в запросе предложений должна содержать информацию и документы, предусмотренные настоящего раздела документации, а также информацию и документы, необходимые в отношении критериев и порядка оценки и сопоставления заявок на участие в закупке, применяемых к участникам запроса предложений, </w:t>
      </w:r>
      <w:r>
        <w:rPr>
          <w:i/>
        </w:rPr>
        <w:t>установленным в п. 8</w:t>
      </w:r>
      <w:r w:rsidRPr="007B6255">
        <w:rPr>
          <w:i/>
        </w:rPr>
        <w:t xml:space="preserve"> настоящего раздела документации</w:t>
      </w:r>
      <w:r w:rsidRPr="007B6255">
        <w:t>.</w:t>
      </w:r>
    </w:p>
    <w:p w:rsidR="00D00BF4" w:rsidRPr="007B6255" w:rsidRDefault="00D00BF4" w:rsidP="00D00BF4">
      <w:pPr>
        <w:ind w:firstLine="709"/>
        <w:jc w:val="both"/>
      </w:pPr>
      <w:r>
        <w:t>3.3</w:t>
      </w:r>
      <w:r w:rsidRPr="007B6255">
        <w:t xml:space="preserve">.3. </w:t>
      </w:r>
      <w:proofErr w:type="gramStart"/>
      <w:r w:rsidRPr="007B6255">
        <w:t>Предложение о цене договора (цене лота, единицы товара, работы, услуги) (Форма «ЦЕНОВОЕ ПРЕДЛОЖЕНИЕ» раздела V.</w:t>
      </w:r>
      <w:proofErr w:type="gramEnd"/>
      <w:r w:rsidRPr="007B6255">
        <w:t xml:space="preserve"> </w:t>
      </w:r>
      <w:proofErr w:type="gramStart"/>
      <w:r w:rsidRPr="007B6255">
        <w:t>«ОБРАЗЦЫ ФОРМ И ДОКУМЕНТОВ» документации) должно содержать сведения о цене договора</w:t>
      </w:r>
      <w:r>
        <w:t xml:space="preserve"> и соответствовать требованиям </w:t>
      </w:r>
      <w:r w:rsidRPr="007B6255">
        <w:t xml:space="preserve"> документации.</w:t>
      </w:r>
      <w:proofErr w:type="gramEnd"/>
    </w:p>
    <w:bookmarkEnd w:id="32"/>
    <w:bookmarkEnd w:id="34"/>
    <w:p w:rsidR="00D00BF4" w:rsidRPr="007B6255" w:rsidRDefault="00D00BF4" w:rsidP="00D00BF4">
      <w:pPr>
        <w:ind w:firstLine="567"/>
        <w:jc w:val="both"/>
      </w:pPr>
      <w:r>
        <w:t>3.3</w:t>
      </w:r>
      <w:r w:rsidRPr="007B6255">
        <w:t>.4. </w:t>
      </w:r>
      <w:proofErr w:type="gramStart"/>
      <w:r w:rsidRPr="007B6255">
        <w:t xml:space="preserve">Документы, входящие в состав заявки на участие в запросе предложений </w:t>
      </w:r>
      <w:bookmarkStart w:id="35" w:name="_Hlk76478228"/>
      <w:r w:rsidRPr="007B6255">
        <w:t xml:space="preserve">(за исключением сведений, указываемых на ЭТП с использованием программно-аппаратных средств ЭП), </w:t>
      </w:r>
      <w:bookmarkEnd w:id="35"/>
      <w:r w:rsidRPr="007B6255">
        <w:t>должны быть представлены в электронной форме в виде электронных документов (документов на бумажном носителе, преобразованных в электронную форму путем их сканирования с сохранением их реквизитов) в формате «.</w:t>
      </w:r>
      <w:proofErr w:type="spellStart"/>
      <w:r w:rsidRPr="007B6255">
        <w:t>pdf</w:t>
      </w:r>
      <w:proofErr w:type="spellEnd"/>
      <w:r w:rsidRPr="007B6255">
        <w:t>» или «.</w:t>
      </w:r>
      <w:proofErr w:type="spellStart"/>
      <w:r w:rsidRPr="007B6255">
        <w:t>jpeg</w:t>
      </w:r>
      <w:proofErr w:type="spellEnd"/>
      <w:r w:rsidRPr="007B6255">
        <w:t>», заверенные печатью (при наличии печати) и подписью участника (представителя</w:t>
      </w:r>
      <w:proofErr w:type="gramEnd"/>
      <w:r w:rsidRPr="007B6255">
        <w:t xml:space="preserve"> участника), за исключением первой части заявки. Первая часть заявки должна быть представлена в электронной форме в виде электронных документов (документов на бумажном носителе, преобразованных в электронную форму путем их сканирования с сохранением их реквизитов) в формате «.</w:t>
      </w:r>
      <w:proofErr w:type="spellStart"/>
      <w:r w:rsidRPr="007B6255">
        <w:t>pdf</w:t>
      </w:r>
      <w:proofErr w:type="spellEnd"/>
      <w:r w:rsidRPr="007B6255">
        <w:t>» или «.</w:t>
      </w:r>
      <w:proofErr w:type="spellStart"/>
      <w:r w:rsidRPr="007B6255">
        <w:t>jpeg</w:t>
      </w:r>
      <w:proofErr w:type="spellEnd"/>
      <w:r w:rsidRPr="007B6255">
        <w:t>» без указания информации об участнике. Кроме того, в целях обеспечения быстроты и корректности открытия (сохранения) электронных документов, поданных в составе заявки, Форму № 1 «</w:t>
      </w:r>
      <w:bookmarkStart w:id="36" w:name="_Hlk2679805"/>
      <w:r w:rsidRPr="007B6255">
        <w:t>ПЕРВАЯ ЧАСТЬ ЗАЯВКА</w:t>
      </w:r>
      <w:bookmarkEnd w:id="36"/>
      <w:r>
        <w:t>» и Форму № 2</w:t>
      </w:r>
      <w:r w:rsidRPr="007B6255">
        <w:t>«АНКЕТА УЧАСТНИКА» раздела V. «ОБРАЗЦЫ ФОРМ И ДОКУМЕНТОВ» настоящей документации следует также подготовить и предоставить в формате «.</w:t>
      </w:r>
      <w:proofErr w:type="spellStart"/>
      <w:r w:rsidRPr="007B6255">
        <w:t>doc</w:t>
      </w:r>
      <w:proofErr w:type="spellEnd"/>
      <w:r w:rsidRPr="007B6255">
        <w:t>», «.</w:t>
      </w:r>
      <w:proofErr w:type="spellStart"/>
      <w:r w:rsidRPr="007B6255">
        <w:t>docx</w:t>
      </w:r>
      <w:proofErr w:type="spellEnd"/>
      <w:r w:rsidRPr="007B6255">
        <w:t>», «.</w:t>
      </w:r>
      <w:proofErr w:type="spellStart"/>
      <w:r w:rsidRPr="007B6255">
        <w:t>xls</w:t>
      </w:r>
      <w:proofErr w:type="spellEnd"/>
      <w:r w:rsidRPr="007B6255">
        <w:t>» или «.</w:t>
      </w:r>
      <w:proofErr w:type="spellStart"/>
      <w:r w:rsidRPr="007B6255">
        <w:t>xlsx</w:t>
      </w:r>
      <w:proofErr w:type="spellEnd"/>
      <w:r w:rsidRPr="007B6255">
        <w:t xml:space="preserve">» и направлять их Оператору ЭТП в этих же форматах. </w:t>
      </w:r>
    </w:p>
    <w:p w:rsidR="00D00BF4" w:rsidRPr="007B6255" w:rsidRDefault="00D00BF4" w:rsidP="00D00BF4">
      <w:pPr>
        <w:ind w:firstLine="567"/>
        <w:jc w:val="both"/>
      </w:pPr>
      <w:r w:rsidRPr="007B6255">
        <w:t>В случае</w:t>
      </w:r>
      <w:proofErr w:type="gramStart"/>
      <w:r w:rsidRPr="007B6255">
        <w:t>,</w:t>
      </w:r>
      <w:proofErr w:type="gramEnd"/>
      <w:r w:rsidRPr="007B6255">
        <w:t xml:space="preserve"> если участником представлены документы, имеющие разночтения между форматами «.</w:t>
      </w:r>
      <w:proofErr w:type="spellStart"/>
      <w:r w:rsidRPr="007B6255">
        <w:t>doc</w:t>
      </w:r>
      <w:proofErr w:type="spellEnd"/>
      <w:r w:rsidRPr="007B6255">
        <w:t>», «.</w:t>
      </w:r>
      <w:proofErr w:type="spellStart"/>
      <w:r w:rsidRPr="007B6255">
        <w:t>docx</w:t>
      </w:r>
      <w:proofErr w:type="spellEnd"/>
      <w:r w:rsidRPr="007B6255">
        <w:t>», «.</w:t>
      </w:r>
      <w:proofErr w:type="spellStart"/>
      <w:r w:rsidRPr="007B6255">
        <w:t>xls</w:t>
      </w:r>
      <w:proofErr w:type="spellEnd"/>
      <w:r w:rsidRPr="007B6255">
        <w:t>», «.</w:t>
      </w:r>
      <w:proofErr w:type="spellStart"/>
      <w:r w:rsidRPr="007B6255">
        <w:t>xlsx</w:t>
      </w:r>
      <w:proofErr w:type="spellEnd"/>
      <w:r w:rsidRPr="007B6255">
        <w:t>» и форматом «.</w:t>
      </w:r>
      <w:proofErr w:type="spellStart"/>
      <w:r w:rsidRPr="007B6255">
        <w:t>pdf</w:t>
      </w:r>
      <w:proofErr w:type="spellEnd"/>
      <w:r w:rsidRPr="007B6255">
        <w:t>» или «.</w:t>
      </w:r>
      <w:proofErr w:type="spellStart"/>
      <w:r w:rsidRPr="007B6255">
        <w:t>jpeg</w:t>
      </w:r>
      <w:proofErr w:type="spellEnd"/>
      <w:r w:rsidRPr="007B6255">
        <w:t xml:space="preserve">» Комиссия принимает к </w:t>
      </w:r>
      <w:r w:rsidRPr="007B6255">
        <w:lastRenderedPageBreak/>
        <w:t>рассмотрению документ, подготовленный и представленный участником в составе заявки в формате «.</w:t>
      </w:r>
      <w:proofErr w:type="spellStart"/>
      <w:r w:rsidRPr="007B6255">
        <w:t>pdf</w:t>
      </w:r>
      <w:proofErr w:type="spellEnd"/>
      <w:r w:rsidRPr="007B6255">
        <w:t>» или «.</w:t>
      </w:r>
      <w:proofErr w:type="spellStart"/>
      <w:r w:rsidRPr="007B6255">
        <w:t>jpeg</w:t>
      </w:r>
      <w:proofErr w:type="spellEnd"/>
      <w:r w:rsidRPr="007B6255">
        <w:t>».</w:t>
      </w:r>
    </w:p>
    <w:p w:rsidR="00D00BF4" w:rsidRPr="007B6255" w:rsidRDefault="00D00BF4" w:rsidP="00D00BF4">
      <w:pPr>
        <w:ind w:firstLine="567"/>
        <w:jc w:val="both"/>
      </w:pPr>
      <w:r>
        <w:t>3.3</w:t>
      </w:r>
      <w:r w:rsidRPr="007B6255">
        <w:t>.5. Все документы, входящие в состав заявки, рекомендуется выполнить в формате А</w:t>
      </w:r>
      <w:proofErr w:type="gramStart"/>
      <w:r w:rsidRPr="007B6255">
        <w:t>4</w:t>
      </w:r>
      <w:proofErr w:type="gramEnd"/>
      <w:r w:rsidRPr="007B6255">
        <w:footnoteReference w:id="1"/>
      </w:r>
      <w:r w:rsidRPr="007B6255">
        <w:t>, размер шрифта должен быть не менее 12</w:t>
      </w:r>
      <w:r w:rsidRPr="007B6255">
        <w:rPr>
          <w:rFonts w:ascii="Calibri" w:hAnsi="Calibri"/>
        </w:rPr>
        <w:t xml:space="preserve"> </w:t>
      </w:r>
      <w:r w:rsidRPr="007B6255">
        <w:t>кегля без масштабирования.</w:t>
      </w:r>
    </w:p>
    <w:p w:rsidR="00D00BF4" w:rsidRPr="007B6255" w:rsidRDefault="00D00BF4" w:rsidP="00D00BF4">
      <w:pPr>
        <w:ind w:firstLine="567"/>
        <w:jc w:val="both"/>
      </w:pPr>
      <w:r>
        <w:t>3.3</w:t>
      </w:r>
      <w:r w:rsidRPr="007B6255">
        <w:t>.6. Следует использовать общераспространенные форматы электронных документов, которые доступных для работы без специального программного обеспечения, которое не входит в большинство стандартных офисных пакетов.</w:t>
      </w:r>
    </w:p>
    <w:p w:rsidR="00D00BF4" w:rsidRPr="007B6255" w:rsidRDefault="00D00BF4" w:rsidP="00D00BF4">
      <w:pPr>
        <w:ind w:firstLine="567"/>
        <w:jc w:val="both"/>
      </w:pPr>
      <w:r>
        <w:t>3.3</w:t>
      </w:r>
      <w:r w:rsidRPr="007B6255">
        <w:t xml:space="preserve">.7. Применение в электронных документах скрытых листов, столбцов, строк, текста и тому подобных не допускается. </w:t>
      </w:r>
      <w:bookmarkStart w:id="37" w:name="_Hlk76466568"/>
      <w:r w:rsidRPr="007B6255">
        <w:t>Комиссией</w:t>
      </w:r>
      <w:bookmarkEnd w:id="37"/>
      <w:r w:rsidRPr="007B6255">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7B6255">
        <w:t>Excel</w:t>
      </w:r>
      <w:proofErr w:type="spellEnd"/>
      <w:r w:rsidRPr="007B6255">
        <w:t>), скрытых столбцов и строк, изменения цвета текста на любой другой, обеспечивающий его читаемость и т.п.).</w:t>
      </w:r>
    </w:p>
    <w:p w:rsidR="00D00BF4" w:rsidRPr="007B6255" w:rsidRDefault="00D00BF4" w:rsidP="00D00BF4">
      <w:pPr>
        <w:ind w:firstLine="567"/>
        <w:jc w:val="both"/>
      </w:pPr>
      <w:r>
        <w:t>3.3</w:t>
      </w:r>
      <w:r w:rsidRPr="007B6255">
        <w:t>.8. При подготовке заявки на участие в запросе предложений следует использовать общепринятые обозначения и наименования в соответствии с требованиями действующих нормативных документов РФ.</w:t>
      </w:r>
    </w:p>
    <w:p w:rsidR="00D00BF4" w:rsidRPr="007B6255" w:rsidRDefault="00D00BF4" w:rsidP="00D00BF4">
      <w:pPr>
        <w:suppressLineNumbers/>
        <w:suppressAutoHyphens/>
        <w:spacing w:after="60"/>
        <w:ind w:firstLine="567"/>
        <w:jc w:val="both"/>
        <w:outlineLvl w:val="1"/>
        <w:rPr>
          <w:color w:val="000000"/>
        </w:rPr>
      </w:pPr>
      <w:r>
        <w:rPr>
          <w:color w:val="000000"/>
        </w:rPr>
        <w:t xml:space="preserve">    3.3.9</w:t>
      </w:r>
      <w:r w:rsidRPr="007B6255">
        <w:rPr>
          <w:color w:val="000000"/>
        </w:rPr>
        <w:t>. Заявка на участие в запросе предложений, а также вся корреспонденция, связанная с заявкой на участие в запросе предложений, должны быть составлена на русском языке.</w:t>
      </w:r>
    </w:p>
    <w:p w:rsidR="00D00BF4" w:rsidRPr="007B6255" w:rsidRDefault="00D00BF4" w:rsidP="00D00BF4">
      <w:pPr>
        <w:suppressLineNumbers/>
        <w:suppressAutoHyphens/>
        <w:spacing w:after="60"/>
        <w:ind w:firstLine="567"/>
        <w:jc w:val="both"/>
        <w:outlineLvl w:val="1"/>
        <w:rPr>
          <w:color w:val="000000"/>
        </w:rPr>
      </w:pPr>
      <w:r>
        <w:rPr>
          <w:color w:val="000000"/>
        </w:rPr>
        <w:t xml:space="preserve">     3.3.10</w:t>
      </w:r>
      <w:proofErr w:type="gramStart"/>
      <w:r w:rsidRPr="007B6255">
        <w:rPr>
          <w:color w:val="000000"/>
        </w:rPr>
        <w:t> В</w:t>
      </w:r>
      <w:proofErr w:type="gramEnd"/>
      <w:r w:rsidRPr="007B6255">
        <w:rPr>
          <w:color w:val="000000"/>
        </w:rPr>
        <w:t xml:space="preserve">се суммы денежных средств в заявке на участие в запросе предложений должны быть выражены в валюте, установленной в разделе </w:t>
      </w:r>
      <w:bookmarkStart w:id="38" w:name="_Hlk75094133"/>
      <w:r w:rsidRPr="007B6255">
        <w:rPr>
          <w:color w:val="000000"/>
        </w:rPr>
        <w:t xml:space="preserve">II. </w:t>
      </w:r>
      <w:bookmarkStart w:id="39" w:name="_Hlk75766613"/>
      <w:r w:rsidRPr="007B6255">
        <w:rPr>
          <w:color w:val="000000"/>
        </w:rPr>
        <w:t xml:space="preserve">«ИНФОРМАЦИОННАЯ КАРТА» </w:t>
      </w:r>
      <w:bookmarkEnd w:id="38"/>
      <w:bookmarkEnd w:id="39"/>
      <w:r w:rsidRPr="007B6255">
        <w:rPr>
          <w:color w:val="000000"/>
        </w:rPr>
        <w:t>документации. Выражение денежных сумм в иной валюте расценивается Комиссией как несоответствие заявки требованиям, установленным документацией.</w:t>
      </w:r>
    </w:p>
    <w:p w:rsidR="00D00BF4" w:rsidRPr="007B6255" w:rsidRDefault="00D00BF4" w:rsidP="00D00BF4">
      <w:pPr>
        <w:suppressLineNumbers/>
        <w:suppressAutoHyphens/>
        <w:spacing w:after="60"/>
        <w:ind w:firstLine="567"/>
        <w:jc w:val="both"/>
        <w:outlineLvl w:val="1"/>
        <w:rPr>
          <w:color w:val="000000"/>
        </w:rPr>
      </w:pPr>
      <w:r>
        <w:rPr>
          <w:color w:val="000000"/>
        </w:rPr>
        <w:t xml:space="preserve">      3.3.11.</w:t>
      </w:r>
      <w:r w:rsidRPr="007B6255">
        <w:rPr>
          <w:color w:val="000000"/>
        </w:rPr>
        <w:t xml:space="preserve"> В случае если валютой является российский рубль, и участник не имеет объективной возможности указания денежных сумм исключительно в российских рублях, в заявке на участие в запросе предложений необходимо указывать денежный эквивалент таких сумм в российских рублях по курсу Банка России на дату подачи заявки на участие в запросе предложений. При этом ценой договора в случае, если участнику, подавшему такую заявку, будет предложено заключить договор, будет цена в рублях, указанная в заявке на участие в запросе предложений.</w:t>
      </w:r>
    </w:p>
    <w:p w:rsidR="00D00BF4" w:rsidRPr="007B6255" w:rsidRDefault="00D00BF4" w:rsidP="00D00BF4">
      <w:pPr>
        <w:suppressLineNumbers/>
        <w:suppressAutoHyphens/>
        <w:spacing w:after="60"/>
        <w:ind w:firstLine="567"/>
        <w:jc w:val="both"/>
        <w:outlineLvl w:val="1"/>
        <w:rPr>
          <w:color w:val="000000"/>
        </w:rPr>
      </w:pPr>
      <w:r>
        <w:rPr>
          <w:color w:val="000000"/>
        </w:rPr>
        <w:t xml:space="preserve">3.3.12. </w:t>
      </w:r>
      <w:r w:rsidRPr="007B6255">
        <w:rPr>
          <w:color w:val="000000"/>
        </w:rPr>
        <w:t>Предоставляемые в составе заявки на участие в запросе предложений документы должны быть четко напечатаны. Подчистки, дописки, исправления не допускаются.</w:t>
      </w:r>
    </w:p>
    <w:p w:rsidR="00D00BF4" w:rsidRPr="007B6255" w:rsidRDefault="00D00BF4" w:rsidP="00D00BF4">
      <w:pPr>
        <w:suppressLineNumbers/>
        <w:suppressAutoHyphens/>
        <w:spacing w:after="60"/>
        <w:ind w:firstLine="567"/>
        <w:jc w:val="both"/>
        <w:outlineLvl w:val="1"/>
        <w:rPr>
          <w:color w:val="000000"/>
        </w:rPr>
      </w:pPr>
      <w:r>
        <w:rPr>
          <w:color w:val="000000"/>
        </w:rPr>
        <w:t>3.3.13.</w:t>
      </w:r>
      <w:r w:rsidRPr="007B6255">
        <w:rPr>
          <w:color w:val="000000"/>
        </w:rPr>
        <w:tab/>
        <w:t>Документы, предоставляемые в составе заявки на участие в запросе предложений:</w:t>
      </w:r>
    </w:p>
    <w:p w:rsidR="00D00BF4" w:rsidRPr="007B6255" w:rsidRDefault="00D00BF4" w:rsidP="00D00BF4">
      <w:pPr>
        <w:suppressLineNumbers/>
        <w:suppressAutoHyphens/>
        <w:spacing w:after="60"/>
        <w:jc w:val="both"/>
        <w:outlineLvl w:val="1"/>
        <w:rPr>
          <w:color w:val="000000"/>
        </w:rPr>
      </w:pPr>
      <w:r>
        <w:rPr>
          <w:color w:val="000000"/>
        </w:rPr>
        <w:t>1</w:t>
      </w:r>
      <w:r w:rsidRPr="007B6255">
        <w:rPr>
          <w:color w:val="000000"/>
        </w:rPr>
        <w:t xml:space="preserve">) предложение участника закупки в отношении предмета такой закупки </w:t>
      </w:r>
      <w:bookmarkStart w:id="40" w:name="_Hlk76472443"/>
      <w:r w:rsidRPr="007B6255">
        <w:rPr>
          <w:color w:val="000000"/>
        </w:rPr>
        <w:t xml:space="preserve">(предоставляется участником по Форме № 1 «ПЕРВАЯ ЧАСТЬ ЗАЯВКИ НА УЧАСТИЕ В ЗАПРОСЕ ПРЕДЛОЖЕНИЙ» раздела V. </w:t>
      </w:r>
      <w:proofErr w:type="gramStart"/>
      <w:r w:rsidRPr="007B6255">
        <w:rPr>
          <w:color w:val="000000"/>
        </w:rPr>
        <w:t>«ОБРАЗЦЫ ФОРМ И ДОКУМЕНТОВ» документации)</w:t>
      </w:r>
      <w:bookmarkEnd w:id="40"/>
      <w:r w:rsidRPr="007B6255">
        <w:rPr>
          <w:color w:val="000000"/>
        </w:rPr>
        <w:t xml:space="preserve">; </w:t>
      </w:r>
      <w:proofErr w:type="gramEnd"/>
    </w:p>
    <w:p w:rsidR="00D00BF4" w:rsidRPr="007B6255" w:rsidRDefault="00D00BF4" w:rsidP="00D00BF4">
      <w:pPr>
        <w:suppressLineNumbers/>
        <w:suppressAutoHyphens/>
        <w:spacing w:after="60"/>
        <w:jc w:val="both"/>
        <w:outlineLvl w:val="1"/>
        <w:rPr>
          <w:color w:val="000000"/>
        </w:rPr>
      </w:pPr>
      <w:r>
        <w:rPr>
          <w:color w:val="000000"/>
        </w:rPr>
        <w:t>2)</w:t>
      </w:r>
      <w:r w:rsidRPr="007B6255">
        <w:rPr>
          <w:color w:val="000000"/>
        </w:rPr>
        <w:t xml:space="preserve"> </w:t>
      </w:r>
      <w:bookmarkStart w:id="41" w:name="_Hlk76472503"/>
      <w:r w:rsidRPr="007B6255">
        <w:rPr>
          <w:color w:val="00000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Закона № 223-ФЗ</w:t>
      </w:r>
      <w:bookmarkEnd w:id="41"/>
      <w:r w:rsidRPr="007B6255">
        <w:rPr>
          <w:color w:val="000000"/>
        </w:rPr>
        <w:t xml:space="preserve">; </w:t>
      </w:r>
    </w:p>
    <w:p w:rsidR="00D00BF4" w:rsidRPr="007B6255" w:rsidRDefault="00D00BF4" w:rsidP="00D00BF4">
      <w:pPr>
        <w:suppressLineNumbers/>
        <w:suppressAutoHyphens/>
        <w:spacing w:after="60"/>
        <w:jc w:val="both"/>
        <w:outlineLvl w:val="1"/>
        <w:rPr>
          <w:color w:val="000000"/>
        </w:rPr>
      </w:pPr>
      <w:r>
        <w:rPr>
          <w:color w:val="000000"/>
        </w:rPr>
        <w:t>3</w:t>
      </w:r>
      <w:r w:rsidRPr="007B6255">
        <w:rPr>
          <w:color w:val="000000"/>
        </w:rPr>
        <w:t xml:space="preserve">) предложение о цене договора (цене лота, единицы товара, работы, услуги) (предоставляется участником по Форме «ЦЕНОВОЕ ПРЕДЛОЖЕНИЕ» раздела V. </w:t>
      </w:r>
      <w:proofErr w:type="gramStart"/>
      <w:r w:rsidRPr="007B6255">
        <w:rPr>
          <w:color w:val="000000"/>
        </w:rPr>
        <w:t xml:space="preserve">«ОБРАЗЦЫ ФОРМ И ДОКУМЕНТОВ» документации). </w:t>
      </w:r>
      <w:proofErr w:type="gramEnd"/>
    </w:p>
    <w:p w:rsidR="00D00BF4" w:rsidRPr="00D00BF4" w:rsidRDefault="00D00BF4" w:rsidP="00D00BF4">
      <w:pPr>
        <w:ind w:firstLine="709"/>
        <w:jc w:val="both"/>
        <w:rPr>
          <w:b/>
          <w:bCs/>
        </w:rPr>
      </w:pPr>
      <w:r>
        <w:rPr>
          <w:color w:val="000000"/>
          <w:kern w:val="2"/>
          <w:lang w:eastAsia="ar-SA"/>
        </w:rPr>
        <w:t xml:space="preserve">    3.3.14.</w:t>
      </w:r>
      <w:r w:rsidRPr="007B6255">
        <w:rPr>
          <w:color w:val="000000"/>
          <w:kern w:val="2"/>
          <w:lang w:eastAsia="ar-SA"/>
        </w:rPr>
        <w:t xml:space="preserve"> </w:t>
      </w:r>
      <w:bookmarkStart w:id="42" w:name="_Hlk40870685"/>
      <w:r w:rsidRPr="007B6255">
        <w:rPr>
          <w:rFonts w:eastAsia="Calibri"/>
        </w:rPr>
        <w:t>Цена договора</w:t>
      </w:r>
      <w:bookmarkStart w:id="43" w:name="_Hlk40453888"/>
      <w:r w:rsidRPr="007B6255">
        <w:rPr>
          <w:rFonts w:eastAsia="Calibri"/>
        </w:rPr>
        <w:t xml:space="preserve"> или </w:t>
      </w:r>
      <w:bookmarkEnd w:id="43"/>
      <w:r w:rsidRPr="007B6255">
        <w:rPr>
          <w:rFonts w:eastAsia="Calibri"/>
        </w:rPr>
        <w:t xml:space="preserve">сумма цен единиц товара, работы, услуги, предлагаемая участником закупки, не может превышать </w:t>
      </w:r>
      <w:bookmarkStart w:id="44" w:name="_Hlk40346326"/>
      <w:r w:rsidRPr="007B6255">
        <w:rPr>
          <w:rFonts w:eastAsia="Calibri"/>
        </w:rPr>
        <w:t xml:space="preserve">начальную (максимальную) цену договора или начальную (максимальную) сумму цен единиц товара, работы, услуги, указанную в пункте 5 раздела II. «ИНФОРМАЦИОННАЯ КАРТА» </w:t>
      </w:r>
      <w:bookmarkEnd w:id="44"/>
      <w:r w:rsidRPr="007B6255">
        <w:rPr>
          <w:rFonts w:eastAsia="Calibri"/>
        </w:rPr>
        <w:t>документации.</w:t>
      </w:r>
      <w:r>
        <w:rPr>
          <w:b/>
          <w:bCs/>
        </w:rPr>
        <w:t xml:space="preserve"> </w:t>
      </w:r>
      <w:r w:rsidRPr="007B6255">
        <w:rPr>
          <w:rFonts w:eastAsia="Calibri"/>
        </w:rPr>
        <w:t xml:space="preserve">Цена договора должна включать все </w:t>
      </w:r>
      <w:bookmarkStart w:id="45" w:name="_Hlk31893046"/>
      <w:r w:rsidRPr="007B6255">
        <w:rPr>
          <w:rFonts w:eastAsia="Calibri"/>
        </w:rPr>
        <w:t xml:space="preserve">расходы на перевозку, страхование, уплату таможенных пошлин, налогов и других обязательных </w:t>
      </w:r>
      <w:r w:rsidRPr="007B6255">
        <w:rPr>
          <w:rFonts w:eastAsia="Calibri"/>
        </w:rPr>
        <w:lastRenderedPageBreak/>
        <w:t>платежей.</w:t>
      </w:r>
      <w:bookmarkEnd w:id="45"/>
      <w:r w:rsidRPr="007B6255">
        <w:rPr>
          <w:rFonts w:eastAsia="Calibri"/>
        </w:rPr>
        <w:t xml:space="preserve">  В качестве единого базиса сравнения ценовых предложений участников используются цены участников с учетом всех налогов, сборов и других обязательных платежей в соответствии с законодательством РФ вне зависимости от применяемой участниками системы налогообложения.</w:t>
      </w:r>
      <w:bookmarkStart w:id="46" w:name="_Hlk31893266"/>
      <w:r>
        <w:rPr>
          <w:b/>
          <w:bCs/>
        </w:rPr>
        <w:t xml:space="preserve"> </w:t>
      </w:r>
      <w:r w:rsidRPr="007B6255">
        <w:t>При указании сведений о цене договора/сумме цен единиц товара, работы, услуги, предложенной участником в заявке, не допускаются разночтения между суммой, указной цифрами и суммой, указанной прописью. Также не допускаются разночтения между ценой, указанной в заявке и ценой, полученной путем суммирования единичных цен товаров, работ, услуг, указанных в заявке.</w:t>
      </w:r>
      <w:bookmarkEnd w:id="46"/>
      <w:r>
        <w:rPr>
          <w:b/>
          <w:bCs/>
        </w:rPr>
        <w:t xml:space="preserve"> </w:t>
      </w:r>
      <w:r w:rsidRPr="007B6255">
        <w:t>Цена, предложенная участником в заявке, и цена, указанная участником на ЭТП (с помощью функционала ЭТП), должны совпадать. В случае наличия разночтений между ценой, указанной в заявке, и ценой, указанной в поле ЭТП (с помощью функционала ЭТП), преимущество имеет цена, указанная на ЭТП.</w:t>
      </w:r>
      <w:r>
        <w:rPr>
          <w:b/>
          <w:bCs/>
        </w:rPr>
        <w:t xml:space="preserve"> </w:t>
      </w:r>
      <w:r w:rsidRPr="007B6255">
        <w:rPr>
          <w:rFonts w:eastAsia="Calibri" w:cs="Arial"/>
        </w:rPr>
        <w:t>Заказчик вправе отклонить участника от участия в процедуре закупки (определении поставщика (подрядчика, исполнителя)) в случае непредставления в составе заявки ценового предложения по Форме «ЦЕНОВОГО ПРЕДЛОЖЕНИЯ» раздела V. «ОБРАЗЦЫ ФОРМ И ДОКУМЕНТОВ» настоящей документации либо наличия в нем неполной информации и/или информации, не соответствующей требованиям документации.</w:t>
      </w:r>
    </w:p>
    <w:bookmarkEnd w:id="42"/>
    <w:p w:rsidR="00D00BF4" w:rsidRPr="00867578" w:rsidRDefault="00D00BF4" w:rsidP="00867578">
      <w:pPr>
        <w:tabs>
          <w:tab w:val="left" w:pos="1701"/>
        </w:tabs>
        <w:jc w:val="both"/>
        <w:rPr>
          <w:color w:val="000000"/>
          <w:kern w:val="2"/>
          <w:lang w:eastAsia="ar-SA"/>
        </w:rPr>
      </w:pPr>
    </w:p>
    <w:p w:rsidR="00867578" w:rsidRPr="00867578" w:rsidRDefault="000B77F7" w:rsidP="00867578">
      <w:pPr>
        <w:tabs>
          <w:tab w:val="left" w:pos="1701"/>
        </w:tabs>
        <w:jc w:val="both"/>
        <w:rPr>
          <w:b/>
          <w:color w:val="000000"/>
          <w:kern w:val="2"/>
          <w:lang w:eastAsia="ar-SA"/>
        </w:rPr>
      </w:pPr>
      <w:r>
        <w:rPr>
          <w:b/>
          <w:color w:val="000000"/>
          <w:kern w:val="2"/>
          <w:lang w:eastAsia="ar-SA"/>
        </w:rPr>
        <w:t>3.4</w:t>
      </w:r>
      <w:r w:rsidR="00867578" w:rsidRPr="00867578">
        <w:rPr>
          <w:b/>
          <w:color w:val="000000"/>
          <w:kern w:val="2"/>
          <w:lang w:eastAsia="ar-SA"/>
        </w:rPr>
        <w:t>. Условия допуска участника к участию в запросе предложений</w:t>
      </w:r>
    </w:p>
    <w:p w:rsidR="00867578" w:rsidRPr="00867578" w:rsidRDefault="000B77F7" w:rsidP="00867578">
      <w:pPr>
        <w:tabs>
          <w:tab w:val="left" w:pos="1701"/>
        </w:tabs>
        <w:jc w:val="both"/>
        <w:rPr>
          <w:color w:val="000000"/>
          <w:kern w:val="2"/>
          <w:lang w:eastAsia="ar-SA"/>
        </w:rPr>
      </w:pPr>
      <w:r>
        <w:rPr>
          <w:color w:val="000000"/>
          <w:kern w:val="2"/>
          <w:lang w:eastAsia="ar-SA"/>
        </w:rPr>
        <w:t>3.4</w:t>
      </w:r>
      <w:r w:rsidR="00867578" w:rsidRPr="00867578">
        <w:rPr>
          <w:color w:val="000000"/>
          <w:kern w:val="2"/>
          <w:lang w:eastAsia="ar-SA"/>
        </w:rPr>
        <w:t>.1. Участник не допускается к участию в запросе предложений в случаях:</w:t>
      </w:r>
    </w:p>
    <w:p w:rsidR="00867578" w:rsidRPr="00867578" w:rsidRDefault="00867578" w:rsidP="005D7CCE">
      <w:pPr>
        <w:numPr>
          <w:ilvl w:val="0"/>
          <w:numId w:val="30"/>
        </w:numPr>
        <w:tabs>
          <w:tab w:val="left" w:pos="1701"/>
        </w:tabs>
        <w:jc w:val="both"/>
        <w:rPr>
          <w:color w:val="000000"/>
          <w:kern w:val="2"/>
          <w:lang w:eastAsia="ar-SA"/>
        </w:rPr>
      </w:pPr>
      <w:r w:rsidRPr="00867578">
        <w:rPr>
          <w:color w:val="000000"/>
          <w:kern w:val="2"/>
          <w:lang w:eastAsia="ar-SA"/>
        </w:rPr>
        <w:t>подачи заявки на участие в закупке с нарушением требований, предусмотренных настоящей документацией, в том числе в случае несоблюдения порядка подачи заявки на ЭП;</w:t>
      </w:r>
    </w:p>
    <w:p w:rsidR="00867578" w:rsidRPr="00867578" w:rsidRDefault="00867578" w:rsidP="005D7CCE">
      <w:pPr>
        <w:numPr>
          <w:ilvl w:val="0"/>
          <w:numId w:val="30"/>
        </w:numPr>
        <w:tabs>
          <w:tab w:val="left" w:pos="1701"/>
        </w:tabs>
        <w:jc w:val="both"/>
        <w:rPr>
          <w:color w:val="000000"/>
          <w:kern w:val="2"/>
          <w:lang w:eastAsia="ar-SA"/>
        </w:rPr>
      </w:pPr>
      <w:r w:rsidRPr="00867578">
        <w:rPr>
          <w:color w:val="000000"/>
          <w:kern w:val="2"/>
          <w:lang w:eastAsia="ar-SA"/>
        </w:rPr>
        <w:t>несоответствия поданной заявки на участие в закупке по существу или составу требованиям, установленным настоящей документацией;</w:t>
      </w:r>
    </w:p>
    <w:p w:rsidR="00867578" w:rsidRPr="00867578" w:rsidRDefault="00867578" w:rsidP="005D7CCE">
      <w:pPr>
        <w:numPr>
          <w:ilvl w:val="0"/>
          <w:numId w:val="30"/>
        </w:numPr>
        <w:tabs>
          <w:tab w:val="left" w:pos="1701"/>
        </w:tabs>
        <w:jc w:val="both"/>
        <w:rPr>
          <w:color w:val="000000"/>
          <w:kern w:val="2"/>
          <w:lang w:eastAsia="ar-SA"/>
        </w:rPr>
      </w:pPr>
      <w:r w:rsidRPr="00867578">
        <w:rPr>
          <w:color w:val="000000"/>
          <w:kern w:val="2"/>
          <w:lang w:eastAsia="ar-SA"/>
        </w:rPr>
        <w:t>предоставления участником в составе заявки на участие в закупке недостоверных сведений, к которым относится любая информация, несоответствующая действительности;</w:t>
      </w:r>
    </w:p>
    <w:p w:rsidR="00867578" w:rsidRPr="00867578" w:rsidRDefault="00867578" w:rsidP="005D7CCE">
      <w:pPr>
        <w:numPr>
          <w:ilvl w:val="0"/>
          <w:numId w:val="30"/>
        </w:numPr>
        <w:tabs>
          <w:tab w:val="left" w:pos="1701"/>
        </w:tabs>
        <w:jc w:val="both"/>
        <w:rPr>
          <w:color w:val="000000"/>
          <w:kern w:val="2"/>
          <w:lang w:eastAsia="ar-SA"/>
        </w:rPr>
      </w:pPr>
      <w:r w:rsidRPr="00867578">
        <w:rPr>
          <w:color w:val="000000"/>
          <w:kern w:val="2"/>
          <w:lang w:eastAsia="ar-SA"/>
        </w:rPr>
        <w:t xml:space="preserve">предоставления участником в составе заявки на участие в закупке сведений об участнике закупки, которые содержат в себе разночтения, подлежащие двусмысленному толкованию и </w:t>
      </w:r>
      <w:proofErr w:type="spellStart"/>
      <w:r w:rsidRPr="00867578">
        <w:rPr>
          <w:color w:val="000000"/>
          <w:kern w:val="2"/>
          <w:lang w:eastAsia="ar-SA"/>
        </w:rPr>
        <w:t>непозволяющие</w:t>
      </w:r>
      <w:proofErr w:type="spellEnd"/>
      <w:r w:rsidRPr="00867578">
        <w:rPr>
          <w:color w:val="000000"/>
          <w:kern w:val="2"/>
          <w:lang w:eastAsia="ar-SA"/>
        </w:rPr>
        <w:t xml:space="preserve"> ЗК однозначно и достоверно определить соответствие участника требованиям, установленным настоящим настоящей документацией;</w:t>
      </w:r>
    </w:p>
    <w:p w:rsidR="00867578" w:rsidRPr="00867578" w:rsidRDefault="00867578" w:rsidP="005D7CCE">
      <w:pPr>
        <w:numPr>
          <w:ilvl w:val="0"/>
          <w:numId w:val="30"/>
        </w:numPr>
        <w:tabs>
          <w:tab w:val="left" w:pos="1701"/>
        </w:tabs>
        <w:jc w:val="both"/>
        <w:rPr>
          <w:color w:val="000000"/>
          <w:kern w:val="2"/>
          <w:lang w:eastAsia="ar-SA"/>
        </w:rPr>
      </w:pPr>
      <w:proofErr w:type="gramStart"/>
      <w:r w:rsidRPr="00867578">
        <w:rPr>
          <w:color w:val="000000"/>
          <w:kern w:val="2"/>
          <w:lang w:eastAsia="ar-SA"/>
        </w:rPr>
        <w:t xml:space="preserve">несоответствия технических и функциональных характеристик товаров, работ, услуг, предлагаемых в заявке участника, требованиям к таким товарам, работам, услугам, указанным в разделе III «ТЕХНИЧЕСКАЯ ЧАСТЬ» настоящей документации, в том числе в случае, когда значения показателей содержат разночтения, подлежащие двусмысленному толкованию и </w:t>
      </w:r>
      <w:proofErr w:type="spellStart"/>
      <w:r w:rsidRPr="00867578">
        <w:rPr>
          <w:color w:val="000000"/>
          <w:kern w:val="2"/>
          <w:lang w:eastAsia="ar-SA"/>
        </w:rPr>
        <w:t>непозволяющие</w:t>
      </w:r>
      <w:proofErr w:type="spellEnd"/>
      <w:r w:rsidRPr="00867578">
        <w:rPr>
          <w:color w:val="000000"/>
          <w:kern w:val="2"/>
          <w:lang w:eastAsia="ar-SA"/>
        </w:rPr>
        <w:t xml:space="preserve"> ЗК однозначно и достоверно определить соответствие предлагаемых товаров, работ, услуг требованиям, установленным настоящей документацией; </w:t>
      </w:r>
      <w:proofErr w:type="gramEnd"/>
    </w:p>
    <w:p w:rsidR="00867578" w:rsidRPr="00867578" w:rsidRDefault="00867578" w:rsidP="005D7CCE">
      <w:pPr>
        <w:numPr>
          <w:ilvl w:val="0"/>
          <w:numId w:val="30"/>
        </w:numPr>
        <w:tabs>
          <w:tab w:val="left" w:pos="1701"/>
        </w:tabs>
        <w:jc w:val="both"/>
        <w:rPr>
          <w:color w:val="000000"/>
          <w:kern w:val="2"/>
          <w:lang w:eastAsia="ar-SA"/>
        </w:rPr>
      </w:pPr>
      <w:r w:rsidRPr="00867578">
        <w:rPr>
          <w:color w:val="000000"/>
          <w:kern w:val="2"/>
          <w:lang w:eastAsia="ar-SA"/>
        </w:rPr>
        <w:t>отсутствия или представления в заявке участника неточных и/или недостоверных сведений о значениях характеристик и функциональных свойствах товара, работы, услуги, требуемых в соответствии с разделом III «ТЕХНИЧЕСКАЯ ЧАСТЬ» настоящей документации;</w:t>
      </w:r>
    </w:p>
    <w:p w:rsidR="00867578" w:rsidRPr="00867578" w:rsidRDefault="00867578" w:rsidP="005D7CCE">
      <w:pPr>
        <w:numPr>
          <w:ilvl w:val="0"/>
          <w:numId w:val="30"/>
        </w:numPr>
        <w:tabs>
          <w:tab w:val="left" w:pos="1701"/>
        </w:tabs>
        <w:jc w:val="both"/>
        <w:rPr>
          <w:color w:val="000000"/>
          <w:kern w:val="2"/>
          <w:lang w:eastAsia="ar-SA"/>
        </w:rPr>
      </w:pPr>
      <w:proofErr w:type="gramStart"/>
      <w:r w:rsidRPr="00867578">
        <w:rPr>
          <w:color w:val="000000"/>
          <w:kern w:val="2"/>
          <w:lang w:eastAsia="ar-SA"/>
        </w:rPr>
        <w:t>несоответствия договорных условий, предлагаемых в заявке на участие в закупке, обязательным условиям, установленным в проекте договора, являющегося неотъемлемой частью настоящего извещения (например, в части сроков поставки товара, выполнения работы, оказания услуги, места поставки товара, выполнения работы, оказания услуги, порядка оплаты поставленного товара, выполненной работы, оказанной услуги, в том числе порядка предоставления аванса по договору, отсрочки и т.д.);</w:t>
      </w:r>
      <w:proofErr w:type="gramEnd"/>
    </w:p>
    <w:p w:rsidR="00867578" w:rsidRPr="00867578" w:rsidRDefault="00867578" w:rsidP="005D7CCE">
      <w:pPr>
        <w:numPr>
          <w:ilvl w:val="0"/>
          <w:numId w:val="30"/>
        </w:numPr>
        <w:tabs>
          <w:tab w:val="left" w:pos="1701"/>
        </w:tabs>
        <w:jc w:val="both"/>
        <w:rPr>
          <w:color w:val="000000"/>
          <w:kern w:val="2"/>
          <w:lang w:eastAsia="ar-SA"/>
        </w:rPr>
      </w:pPr>
      <w:r w:rsidRPr="00867578">
        <w:rPr>
          <w:color w:val="000000"/>
          <w:kern w:val="2"/>
          <w:lang w:eastAsia="ar-SA"/>
        </w:rPr>
        <w:t>выявления попыток участника повлиять на ЗК при рассмотрении, оценке и сопоставлении заявок на участие в процедуре закупки любыми способами, способными оказать прямое либо косвенное влияние на ЗК.</w:t>
      </w:r>
    </w:p>
    <w:p w:rsidR="00867578" w:rsidRPr="00867578" w:rsidRDefault="000B77F7" w:rsidP="00867578">
      <w:pPr>
        <w:tabs>
          <w:tab w:val="left" w:pos="1701"/>
        </w:tabs>
        <w:jc w:val="both"/>
        <w:rPr>
          <w:color w:val="000000"/>
          <w:kern w:val="2"/>
          <w:lang w:eastAsia="ar-SA"/>
        </w:rPr>
      </w:pPr>
      <w:r>
        <w:rPr>
          <w:color w:val="000000"/>
          <w:kern w:val="2"/>
          <w:lang w:eastAsia="ar-SA"/>
        </w:rPr>
        <w:lastRenderedPageBreak/>
        <w:t>3.4</w:t>
      </w:r>
      <w:r w:rsidR="00867578" w:rsidRPr="00867578">
        <w:rPr>
          <w:color w:val="000000"/>
          <w:kern w:val="2"/>
          <w:lang w:eastAsia="ar-SA"/>
        </w:rPr>
        <w:t xml:space="preserve">.2. </w:t>
      </w:r>
      <w:proofErr w:type="gramStart"/>
      <w:r w:rsidR="00867578" w:rsidRPr="00867578">
        <w:rPr>
          <w:color w:val="000000"/>
          <w:kern w:val="2"/>
          <w:lang w:eastAsia="ar-SA"/>
        </w:rPr>
        <w:t>В целях проверки соответствия требованиям, предъявляемым к участникам запроса предложений, закупаемым товарам, работам, услугам, а также условиям исполнения договора, заключаемого по итогам настоящего запроса предложений, ИТАР-ТАСС вправе направить запросы о предоставлении информации и/или документов соответствующим лицам в порядке, предусмотренном законодательством РФ и/или настоящей документацией в срок, установленный ЗК для рассмотрения заявок на участие в запроса предложений в соответствии</w:t>
      </w:r>
      <w:proofErr w:type="gramEnd"/>
      <w:r w:rsidR="00867578" w:rsidRPr="00867578">
        <w:rPr>
          <w:color w:val="000000"/>
          <w:kern w:val="2"/>
          <w:lang w:eastAsia="ar-SA"/>
        </w:rPr>
        <w:t xml:space="preserve"> с требованиями настоящей документации.</w:t>
      </w:r>
    </w:p>
    <w:p w:rsidR="008933A4" w:rsidRPr="008933A4" w:rsidRDefault="008933A4" w:rsidP="008933A4">
      <w:pPr>
        <w:tabs>
          <w:tab w:val="left" w:pos="1701"/>
        </w:tabs>
        <w:jc w:val="both"/>
        <w:rPr>
          <w:color w:val="000000"/>
          <w:kern w:val="2"/>
          <w:lang w:eastAsia="ar-SA"/>
        </w:rPr>
      </w:pPr>
    </w:p>
    <w:p w:rsidR="004C0CA1" w:rsidRPr="004C0CA1" w:rsidRDefault="00AC3CFC" w:rsidP="00283BC5">
      <w:pPr>
        <w:ind w:firstLine="709"/>
        <w:jc w:val="center"/>
        <w:rPr>
          <w:b/>
          <w:bCs/>
          <w:lang w:eastAsia="en-US"/>
        </w:rPr>
      </w:pPr>
      <w:bookmarkStart w:id="47" w:name="_Toc3818142"/>
      <w:bookmarkStart w:id="48" w:name="_Ref317258254"/>
      <w:bookmarkStart w:id="49" w:name="_Toc394307667"/>
      <w:r>
        <w:rPr>
          <w:b/>
          <w:bCs/>
          <w:lang w:eastAsia="en-US"/>
        </w:rPr>
        <w:t>4</w:t>
      </w:r>
      <w:r w:rsidR="00073160">
        <w:rPr>
          <w:b/>
          <w:bCs/>
          <w:lang w:eastAsia="en-US"/>
        </w:rPr>
        <w:t xml:space="preserve">. </w:t>
      </w:r>
      <w:r w:rsidR="00073160" w:rsidRPr="004C0CA1">
        <w:rPr>
          <w:b/>
          <w:bCs/>
          <w:lang w:eastAsia="en-US"/>
        </w:rPr>
        <w:t>ПОРЯДОК ПРЕДОСТАВЛЕНИЯ РАЗЪЯСНЕНИЙ ПОЛОЖЕНИЙ ИЗВЕЩЕНИЯ И (ИЛИ) ПОЛОЖЕНИЙ ДОКУМЕНТАЦИИ</w:t>
      </w:r>
      <w:bookmarkEnd w:id="47"/>
      <w:r w:rsidR="00073160">
        <w:rPr>
          <w:b/>
          <w:bCs/>
          <w:lang w:eastAsia="en-US"/>
        </w:rPr>
        <w:t>.</w:t>
      </w:r>
    </w:p>
    <w:p w:rsidR="004C0CA1" w:rsidRPr="004C0CA1" w:rsidRDefault="00AC3CFC" w:rsidP="004C0CA1">
      <w:pPr>
        <w:ind w:firstLine="709"/>
        <w:jc w:val="both"/>
        <w:rPr>
          <w:rFonts w:eastAsia="Calibri"/>
          <w:lang w:eastAsia="en-US"/>
        </w:rPr>
      </w:pPr>
      <w:r>
        <w:rPr>
          <w:lang w:eastAsia="en-US"/>
        </w:rPr>
        <w:t>4</w:t>
      </w:r>
      <w:r w:rsidR="004C0CA1" w:rsidRPr="004C0CA1">
        <w:rPr>
          <w:lang w:eastAsia="en-US"/>
        </w:rPr>
        <w:t>.1. Любой участник, получивший аккредитацию на Э</w:t>
      </w:r>
      <w:r w:rsidR="004C0CA1">
        <w:rPr>
          <w:lang w:eastAsia="en-US"/>
        </w:rPr>
        <w:t>Т</w:t>
      </w:r>
      <w:r w:rsidR="004C0CA1" w:rsidRPr="004C0CA1">
        <w:rPr>
          <w:lang w:eastAsia="en-US"/>
        </w:rPr>
        <w:t>П, вправе направить в порядке, предусмотренном Регламентом Э</w:t>
      </w:r>
      <w:r w:rsidR="004C0CA1">
        <w:rPr>
          <w:lang w:eastAsia="en-US"/>
        </w:rPr>
        <w:t>Т</w:t>
      </w:r>
      <w:r w:rsidR="004C0CA1" w:rsidRPr="004C0CA1">
        <w:rPr>
          <w:lang w:eastAsia="en-US"/>
        </w:rPr>
        <w:t xml:space="preserve">П, запрос о даче разъяснений положений извещения и (или) положений документации. </w:t>
      </w:r>
      <w:bookmarkStart w:id="50" w:name="_Hlk76468726"/>
    </w:p>
    <w:bookmarkEnd w:id="50"/>
    <w:p w:rsidR="004C0CA1" w:rsidRPr="004C0CA1" w:rsidRDefault="00AC3CFC" w:rsidP="004C0CA1">
      <w:pPr>
        <w:ind w:firstLine="709"/>
        <w:jc w:val="both"/>
        <w:rPr>
          <w:lang w:eastAsia="en-US"/>
        </w:rPr>
      </w:pPr>
      <w:r>
        <w:rPr>
          <w:lang w:eastAsia="en-US"/>
        </w:rPr>
        <w:t>4</w:t>
      </w:r>
      <w:r w:rsidR="004C0CA1">
        <w:rPr>
          <w:lang w:eastAsia="en-US"/>
        </w:rPr>
        <w:t>.</w:t>
      </w:r>
      <w:r w:rsidR="004C0CA1" w:rsidRPr="004C0CA1">
        <w:rPr>
          <w:lang w:eastAsia="en-US"/>
        </w:rPr>
        <w:t>2. Запрос о даче разъяснений положений извещения и (или) положений документации в обязательном порядке должен содержать:</w:t>
      </w:r>
    </w:p>
    <w:p w:rsidR="004C0CA1" w:rsidRPr="004C0CA1" w:rsidRDefault="004C0CA1" w:rsidP="005D7CCE">
      <w:pPr>
        <w:numPr>
          <w:ilvl w:val="0"/>
          <w:numId w:val="27"/>
        </w:numPr>
        <w:spacing w:after="160" w:line="256" w:lineRule="auto"/>
        <w:ind w:firstLine="709"/>
        <w:contextualSpacing/>
        <w:jc w:val="both"/>
        <w:rPr>
          <w:rFonts w:eastAsia="Calibri"/>
          <w:lang w:eastAsia="en-US"/>
        </w:rPr>
      </w:pPr>
      <w:r w:rsidRPr="004C0CA1">
        <w:rPr>
          <w:rFonts w:eastAsia="Calibri"/>
          <w:lang w:eastAsia="en-US"/>
        </w:rPr>
        <w:t>ссылку на реестровый номер извещения, содержащийся в ЕИС и на Э</w:t>
      </w:r>
      <w:r>
        <w:rPr>
          <w:rFonts w:eastAsia="Calibri"/>
          <w:lang w:eastAsia="en-US"/>
        </w:rPr>
        <w:t>Т</w:t>
      </w:r>
      <w:r w:rsidRPr="004C0CA1">
        <w:rPr>
          <w:rFonts w:eastAsia="Calibri"/>
          <w:lang w:eastAsia="en-US"/>
        </w:rPr>
        <w:t>П;</w:t>
      </w:r>
    </w:p>
    <w:p w:rsidR="004C0CA1" w:rsidRPr="004C0CA1" w:rsidRDefault="004C0CA1" w:rsidP="005D7CCE">
      <w:pPr>
        <w:numPr>
          <w:ilvl w:val="0"/>
          <w:numId w:val="27"/>
        </w:numPr>
        <w:spacing w:after="160" w:line="256" w:lineRule="auto"/>
        <w:ind w:firstLine="709"/>
        <w:contextualSpacing/>
        <w:jc w:val="both"/>
        <w:rPr>
          <w:rFonts w:eastAsia="Calibri"/>
          <w:lang w:eastAsia="en-US"/>
        </w:rPr>
      </w:pPr>
      <w:r w:rsidRPr="004C0CA1">
        <w:rPr>
          <w:rFonts w:eastAsia="Calibri"/>
          <w:lang w:eastAsia="en-US"/>
        </w:rPr>
        <w:t>ссылки на пункт или на пункты извещения и (или) положений документации, которые требуется разъяснить участнику;</w:t>
      </w:r>
    </w:p>
    <w:p w:rsidR="004C0CA1" w:rsidRPr="004C0CA1" w:rsidRDefault="004C0CA1" w:rsidP="005D7CCE">
      <w:pPr>
        <w:numPr>
          <w:ilvl w:val="0"/>
          <w:numId w:val="27"/>
        </w:numPr>
        <w:spacing w:after="160" w:line="256" w:lineRule="auto"/>
        <w:ind w:firstLine="709"/>
        <w:contextualSpacing/>
        <w:jc w:val="both"/>
        <w:rPr>
          <w:rFonts w:eastAsia="Calibri"/>
          <w:lang w:eastAsia="en-US"/>
        </w:rPr>
      </w:pPr>
      <w:r w:rsidRPr="004C0CA1">
        <w:rPr>
          <w:rFonts w:eastAsia="Calibri"/>
          <w:lang w:eastAsia="en-US"/>
        </w:rPr>
        <w:t>содержание запроса на разъяснение положений извещения и (или) положений документации, которое должно содержать вопросы к тексту извещения и (или) положений документации;</w:t>
      </w:r>
    </w:p>
    <w:p w:rsidR="004C0CA1" w:rsidRPr="004C0CA1" w:rsidRDefault="004C0CA1" w:rsidP="005D7CCE">
      <w:pPr>
        <w:numPr>
          <w:ilvl w:val="0"/>
          <w:numId w:val="27"/>
        </w:numPr>
        <w:spacing w:after="160" w:line="256" w:lineRule="auto"/>
        <w:ind w:firstLine="709"/>
        <w:contextualSpacing/>
        <w:jc w:val="both"/>
        <w:rPr>
          <w:rFonts w:eastAsia="Calibri"/>
          <w:lang w:eastAsia="en-US"/>
        </w:rPr>
      </w:pPr>
      <w:r w:rsidRPr="004C0CA1">
        <w:rPr>
          <w:rFonts w:eastAsia="Calibri"/>
          <w:lang w:eastAsia="en-US"/>
        </w:rPr>
        <w:t>иные сведения, которые, по мнению участника, следует отразить в запросе на разъяснение положений извещения и (или) положений документации.</w:t>
      </w:r>
    </w:p>
    <w:p w:rsidR="004C0CA1" w:rsidRPr="004C0CA1" w:rsidRDefault="00AC3CFC" w:rsidP="004C0CA1">
      <w:pPr>
        <w:ind w:firstLine="709"/>
        <w:jc w:val="both"/>
        <w:rPr>
          <w:lang w:eastAsia="en-US"/>
        </w:rPr>
      </w:pPr>
      <w:r>
        <w:rPr>
          <w:lang w:eastAsia="en-US"/>
        </w:rPr>
        <w:t>4</w:t>
      </w:r>
      <w:r w:rsidR="004C0CA1">
        <w:rPr>
          <w:lang w:eastAsia="en-US"/>
        </w:rPr>
        <w:t>.</w:t>
      </w:r>
      <w:r w:rsidR="004C0CA1" w:rsidRPr="004C0CA1">
        <w:rPr>
          <w:lang w:eastAsia="en-US"/>
        </w:rPr>
        <w:t xml:space="preserve">3. </w:t>
      </w:r>
      <w:proofErr w:type="gramStart"/>
      <w:r w:rsidR="004C0CA1" w:rsidRPr="004C0CA1">
        <w:rPr>
          <w:lang w:eastAsia="en-US"/>
        </w:rPr>
        <w:t xml:space="preserve">В течение 3 (Трех) рабочих дней с даты поступления запроса о даче разъяснений положений извещения и (или) </w:t>
      </w:r>
      <w:r w:rsidR="004C0CA1">
        <w:rPr>
          <w:lang w:eastAsia="en-US"/>
        </w:rPr>
        <w:t>положений документации Заказчика</w:t>
      </w:r>
      <w:r w:rsidR="004C0CA1" w:rsidRPr="004C0CA1">
        <w:rPr>
          <w:lang w:eastAsia="en-US"/>
        </w:rPr>
        <w:t xml:space="preserve"> осуществляет разъяснение положений извещения и (или) положений документации и размещает их в ЕИС и на Э</w:t>
      </w:r>
      <w:r w:rsidR="004C0CA1">
        <w:rPr>
          <w:lang w:eastAsia="en-US"/>
        </w:rPr>
        <w:t>Т</w:t>
      </w:r>
      <w:r w:rsidR="004C0CA1" w:rsidRPr="004C0CA1">
        <w:rPr>
          <w:lang w:eastAsia="en-US"/>
        </w:rPr>
        <w:t>П с указанием предмета запроса, но без указания участника, от которого поступил запрос о даче разъяснений положений извещения и (или) положений документации.</w:t>
      </w:r>
      <w:proofErr w:type="gramEnd"/>
      <w:r w:rsidR="004C0CA1" w:rsidRPr="004C0CA1">
        <w:rPr>
          <w:lang w:eastAsia="en-US"/>
        </w:rPr>
        <w:t xml:space="preserve"> При этом </w:t>
      </w:r>
      <w:r w:rsidR="004C0CA1" w:rsidRPr="004C0CA1">
        <w:rPr>
          <w:lang w:eastAsia="en-US"/>
        </w:rPr>
        <w:br/>
      </w:r>
      <w:r w:rsidR="004C0CA1">
        <w:rPr>
          <w:lang w:eastAsia="en-US"/>
        </w:rPr>
        <w:t>Заказчик</w:t>
      </w:r>
      <w:r w:rsidR="004C0CA1" w:rsidRPr="004C0CA1">
        <w:rPr>
          <w:lang w:eastAsia="en-US"/>
        </w:rPr>
        <w:t xml:space="preserve"> вправе не осуществлять такое разъяснение в случае, если указанный запрос поступил </w:t>
      </w:r>
      <w:proofErr w:type="gramStart"/>
      <w:r w:rsidR="004C0CA1" w:rsidRPr="004C0CA1">
        <w:rPr>
          <w:lang w:eastAsia="en-US"/>
        </w:rPr>
        <w:t>позднее</w:t>
      </w:r>
      <w:proofErr w:type="gramEnd"/>
      <w:r w:rsidR="004C0CA1" w:rsidRPr="004C0CA1">
        <w:rPr>
          <w:lang w:eastAsia="en-US"/>
        </w:rPr>
        <w:t xml:space="preserve"> чем за 3 (Три) рабочих дня до даты окончания срока подачи заявок на участие в запросе предложений.</w:t>
      </w:r>
    </w:p>
    <w:p w:rsidR="004C0CA1" w:rsidRPr="004C0CA1" w:rsidRDefault="00AC3CFC" w:rsidP="004C0CA1">
      <w:pPr>
        <w:ind w:firstLine="709"/>
        <w:jc w:val="both"/>
        <w:rPr>
          <w:lang w:eastAsia="en-US"/>
        </w:rPr>
      </w:pPr>
      <w:r>
        <w:rPr>
          <w:lang w:eastAsia="en-US"/>
        </w:rPr>
        <w:t>4</w:t>
      </w:r>
      <w:r w:rsidR="004C0CA1">
        <w:rPr>
          <w:lang w:eastAsia="en-US"/>
        </w:rPr>
        <w:t>.4. Заказчик</w:t>
      </w:r>
      <w:r w:rsidR="004C0CA1" w:rsidRPr="004C0CA1">
        <w:rPr>
          <w:lang w:eastAsia="en-US"/>
        </w:rPr>
        <w:t xml:space="preserve"> не несет ответственности в случае, если участник не ознакомился с разъяснениями положений извещения и (или) разъяснениями положений документации, которые были размещены в ЕИС и на Э</w:t>
      </w:r>
      <w:r w:rsidR="004C0CA1">
        <w:rPr>
          <w:lang w:eastAsia="en-US"/>
        </w:rPr>
        <w:t>Т</w:t>
      </w:r>
      <w:r w:rsidR="004C0CA1" w:rsidRPr="004C0CA1">
        <w:rPr>
          <w:lang w:eastAsia="en-US"/>
        </w:rPr>
        <w:t>П в пор</w:t>
      </w:r>
      <w:r w:rsidR="004C0CA1">
        <w:rPr>
          <w:lang w:eastAsia="en-US"/>
        </w:rPr>
        <w:t xml:space="preserve">ядке, установленном в </w:t>
      </w:r>
      <w:r w:rsidR="004C0CA1" w:rsidRPr="007641D0">
        <w:rPr>
          <w:lang w:eastAsia="en-US"/>
        </w:rPr>
        <w:t>пункте 4.3 настоящего</w:t>
      </w:r>
      <w:r w:rsidR="004C0CA1" w:rsidRPr="004C0CA1">
        <w:rPr>
          <w:lang w:eastAsia="en-US"/>
        </w:rPr>
        <w:t xml:space="preserve"> раздела документации.</w:t>
      </w:r>
    </w:p>
    <w:p w:rsidR="004C0CA1" w:rsidRPr="004C0CA1" w:rsidRDefault="00AC3CFC" w:rsidP="004C0CA1">
      <w:pPr>
        <w:ind w:firstLine="709"/>
        <w:jc w:val="both"/>
        <w:rPr>
          <w:lang w:eastAsia="en-US"/>
        </w:rPr>
      </w:pPr>
      <w:r>
        <w:rPr>
          <w:lang w:eastAsia="en-US"/>
        </w:rPr>
        <w:t>4</w:t>
      </w:r>
      <w:r w:rsidR="004C0CA1">
        <w:rPr>
          <w:lang w:eastAsia="en-US"/>
        </w:rPr>
        <w:t>.</w:t>
      </w:r>
      <w:r w:rsidR="004C0CA1" w:rsidRPr="004C0CA1">
        <w:rPr>
          <w:lang w:eastAsia="en-US"/>
        </w:rPr>
        <w:t>5. Разъяснения положений извещения и (или) положений документации не должны изменять предмет закупки и существенные условия проекта договора.</w:t>
      </w:r>
    </w:p>
    <w:p w:rsidR="004C0CA1" w:rsidRPr="004C0CA1" w:rsidRDefault="004C0CA1" w:rsidP="004C0CA1">
      <w:pPr>
        <w:ind w:firstLine="709"/>
        <w:jc w:val="both"/>
        <w:rPr>
          <w:lang w:eastAsia="en-US"/>
        </w:rPr>
      </w:pPr>
    </w:p>
    <w:p w:rsidR="004C0CA1" w:rsidRPr="004C0CA1" w:rsidRDefault="006125EF" w:rsidP="004C0CA1">
      <w:pPr>
        <w:ind w:firstLine="709"/>
        <w:jc w:val="both"/>
        <w:rPr>
          <w:b/>
          <w:bCs/>
          <w:lang w:eastAsia="en-US"/>
        </w:rPr>
      </w:pPr>
      <w:bookmarkStart w:id="51" w:name="_Toc3818143"/>
      <w:r>
        <w:rPr>
          <w:b/>
          <w:bCs/>
          <w:lang w:eastAsia="en-US"/>
        </w:rPr>
        <w:t>5</w:t>
      </w:r>
      <w:r w:rsidR="000154A6">
        <w:rPr>
          <w:b/>
          <w:bCs/>
          <w:lang w:eastAsia="en-US"/>
        </w:rPr>
        <w:t xml:space="preserve">. </w:t>
      </w:r>
      <w:r w:rsidR="000154A6" w:rsidRPr="004C0CA1">
        <w:rPr>
          <w:b/>
          <w:bCs/>
          <w:lang w:eastAsia="en-US"/>
        </w:rPr>
        <w:t>ПОРЯДОК ВНЕСЕНИЯ ИЗМЕНЕНИЙ В ИЗВЕЩЕНИЕ И В ПОЛОЖЕНИЯ ДОКУМЕНТАЦИИ</w:t>
      </w:r>
      <w:bookmarkEnd w:id="51"/>
    </w:p>
    <w:p w:rsidR="004C0CA1" w:rsidRPr="004C0CA1" w:rsidRDefault="006125EF" w:rsidP="004C0CA1">
      <w:pPr>
        <w:ind w:firstLine="709"/>
        <w:jc w:val="both"/>
        <w:rPr>
          <w:rFonts w:eastAsia="Calibri"/>
          <w:lang w:eastAsia="en-US"/>
        </w:rPr>
      </w:pPr>
      <w:r>
        <w:rPr>
          <w:lang w:eastAsia="en-US"/>
        </w:rPr>
        <w:t>5</w:t>
      </w:r>
      <w:r w:rsidR="005424BC">
        <w:rPr>
          <w:lang w:eastAsia="en-US"/>
        </w:rPr>
        <w:t>.1. Заказчик</w:t>
      </w:r>
      <w:r w:rsidR="004C0CA1" w:rsidRPr="004C0CA1">
        <w:rPr>
          <w:lang w:eastAsia="en-US"/>
        </w:rPr>
        <w:t xml:space="preserve"> вправе принять решение о внесении изменений в извещение и в положения документации не позднее даты окончания срока подачи заявок на участие в запросе предложений, разместив соответствующие изменения в ЕИС и на Э</w:t>
      </w:r>
      <w:r w:rsidR="005424BC">
        <w:rPr>
          <w:lang w:eastAsia="en-US"/>
        </w:rPr>
        <w:t>Т</w:t>
      </w:r>
      <w:r w:rsidR="004C0CA1" w:rsidRPr="004C0CA1">
        <w:rPr>
          <w:lang w:eastAsia="en-US"/>
        </w:rPr>
        <w:t>П в порядке, установленном для размещения в ЕИС и на Э</w:t>
      </w:r>
      <w:r w:rsidR="005424BC">
        <w:rPr>
          <w:lang w:eastAsia="en-US"/>
        </w:rPr>
        <w:t>Т</w:t>
      </w:r>
      <w:r w:rsidR="004C0CA1" w:rsidRPr="004C0CA1">
        <w:rPr>
          <w:lang w:eastAsia="en-US"/>
        </w:rPr>
        <w:t>П извещения. Изменения в извещение и в положения документации размещаются в ЕИС и на Э</w:t>
      </w:r>
      <w:r w:rsidR="005424BC">
        <w:rPr>
          <w:lang w:eastAsia="en-US"/>
        </w:rPr>
        <w:t>Т</w:t>
      </w:r>
      <w:r w:rsidR="004C0CA1" w:rsidRPr="004C0CA1">
        <w:rPr>
          <w:lang w:eastAsia="en-US"/>
        </w:rPr>
        <w:t>П не позднее чем в течение 3 (Трех) дней со дня принятия решения о внесении указанных изменений в извещение и в положения документации.</w:t>
      </w:r>
    </w:p>
    <w:p w:rsidR="004C0CA1" w:rsidRPr="004C0CA1" w:rsidRDefault="006125EF" w:rsidP="004C0CA1">
      <w:pPr>
        <w:ind w:firstLine="709"/>
        <w:jc w:val="both"/>
        <w:rPr>
          <w:lang w:eastAsia="en-US"/>
        </w:rPr>
      </w:pPr>
      <w:r>
        <w:rPr>
          <w:lang w:eastAsia="en-US"/>
        </w:rPr>
        <w:t>5</w:t>
      </w:r>
      <w:r w:rsidR="004C0CA1" w:rsidRPr="004C0CA1">
        <w:rPr>
          <w:lang w:eastAsia="en-US"/>
        </w:rPr>
        <w:t xml:space="preserve">.2. </w:t>
      </w:r>
      <w:proofErr w:type="gramStart"/>
      <w:r w:rsidR="004C0CA1" w:rsidRPr="004C0CA1">
        <w:rPr>
          <w:lang w:eastAsia="en-US"/>
        </w:rPr>
        <w:t>В случае внесения изменений в извещение и в положения документации срок подачи заявок на участие в запросе предложений должен быть продлен таким образом, чтобы с даты размещения в ЕИС и на Э</w:t>
      </w:r>
      <w:r w:rsidR="005424BC">
        <w:rPr>
          <w:lang w:eastAsia="en-US"/>
        </w:rPr>
        <w:t>Т</w:t>
      </w:r>
      <w:r w:rsidR="004C0CA1" w:rsidRPr="004C0CA1">
        <w:rPr>
          <w:lang w:eastAsia="en-US"/>
        </w:rPr>
        <w:t>П указанных изменений до даты окончания срока подачи заявок на участие в запросе предложений оставалось не менее половины срока подачи заявок на участ</w:t>
      </w:r>
      <w:r w:rsidR="006178EF">
        <w:rPr>
          <w:lang w:eastAsia="en-US"/>
        </w:rPr>
        <w:t>ие в таком запросе предложений.</w:t>
      </w:r>
      <w:proofErr w:type="gramEnd"/>
      <w:r w:rsidR="006178EF">
        <w:rPr>
          <w:lang w:eastAsia="en-US"/>
        </w:rPr>
        <w:t xml:space="preserve"> </w:t>
      </w:r>
      <w:r w:rsidR="004C0CA1" w:rsidRPr="004C0CA1">
        <w:rPr>
          <w:lang w:eastAsia="en-US"/>
        </w:rPr>
        <w:t>При этом</w:t>
      </w:r>
      <w:proofErr w:type="gramStart"/>
      <w:r w:rsidR="004C0CA1" w:rsidRPr="004C0CA1">
        <w:rPr>
          <w:lang w:eastAsia="en-US"/>
        </w:rPr>
        <w:t>,</w:t>
      </w:r>
      <w:proofErr w:type="gramEnd"/>
      <w:r w:rsidR="004C0CA1" w:rsidRPr="004C0CA1">
        <w:rPr>
          <w:lang w:eastAsia="en-US"/>
        </w:rPr>
        <w:t xml:space="preserve"> изменение предмета закупки не допускается.</w:t>
      </w:r>
    </w:p>
    <w:p w:rsidR="004C0CA1" w:rsidRPr="004C0CA1" w:rsidRDefault="006125EF" w:rsidP="004C0CA1">
      <w:pPr>
        <w:ind w:firstLine="709"/>
        <w:jc w:val="both"/>
        <w:rPr>
          <w:lang w:eastAsia="en-US"/>
        </w:rPr>
      </w:pPr>
      <w:r>
        <w:rPr>
          <w:lang w:eastAsia="en-US"/>
        </w:rPr>
        <w:lastRenderedPageBreak/>
        <w:t>5</w:t>
      </w:r>
      <w:r w:rsidR="005424BC">
        <w:rPr>
          <w:lang w:eastAsia="en-US"/>
        </w:rPr>
        <w:t>.</w:t>
      </w:r>
      <w:r w:rsidR="004C0CA1" w:rsidRPr="004C0CA1">
        <w:rPr>
          <w:lang w:eastAsia="en-US"/>
        </w:rPr>
        <w:t>3. Любое изменение, внесенное в извещение и в положения документации, является неотъемлемой частью извещения и документации.</w:t>
      </w:r>
    </w:p>
    <w:p w:rsidR="004C0CA1" w:rsidRPr="004C0CA1" w:rsidRDefault="004C0CA1" w:rsidP="004C0CA1">
      <w:pPr>
        <w:ind w:firstLine="709"/>
        <w:jc w:val="both"/>
        <w:rPr>
          <w:lang w:eastAsia="en-US"/>
        </w:rPr>
      </w:pPr>
    </w:p>
    <w:p w:rsidR="004C0CA1" w:rsidRPr="004C0CA1" w:rsidRDefault="006125EF" w:rsidP="00283BC5">
      <w:pPr>
        <w:ind w:firstLine="709"/>
        <w:jc w:val="center"/>
        <w:rPr>
          <w:b/>
          <w:bCs/>
          <w:lang w:eastAsia="en-US"/>
        </w:rPr>
      </w:pPr>
      <w:bookmarkStart w:id="52" w:name="_Toc3818144"/>
      <w:r>
        <w:rPr>
          <w:b/>
          <w:bCs/>
          <w:lang w:eastAsia="en-US"/>
        </w:rPr>
        <w:t>6</w:t>
      </w:r>
      <w:r w:rsidR="000154A6">
        <w:rPr>
          <w:b/>
          <w:bCs/>
          <w:lang w:eastAsia="en-US"/>
        </w:rPr>
        <w:t xml:space="preserve">. </w:t>
      </w:r>
      <w:r w:rsidR="000154A6" w:rsidRPr="004C0CA1">
        <w:rPr>
          <w:b/>
          <w:bCs/>
          <w:lang w:eastAsia="en-US"/>
        </w:rPr>
        <w:t>ПОРЯДОК ОТМЕНЫ ЗАПРОСА ПРЕДЛОЖЕНИЙ</w:t>
      </w:r>
      <w:bookmarkEnd w:id="52"/>
    </w:p>
    <w:p w:rsidR="004C0CA1" w:rsidRPr="004C0CA1" w:rsidRDefault="006125EF" w:rsidP="004C0CA1">
      <w:pPr>
        <w:ind w:firstLine="709"/>
        <w:jc w:val="both"/>
        <w:rPr>
          <w:rFonts w:eastAsia="Calibri"/>
          <w:lang w:eastAsia="en-US"/>
        </w:rPr>
      </w:pPr>
      <w:r>
        <w:rPr>
          <w:lang w:eastAsia="en-US"/>
        </w:rPr>
        <w:t>6</w:t>
      </w:r>
      <w:r w:rsidR="0054523B">
        <w:rPr>
          <w:lang w:eastAsia="en-US"/>
        </w:rPr>
        <w:t>.1. Заказчик</w:t>
      </w:r>
      <w:r w:rsidR="004C0CA1" w:rsidRPr="004C0CA1">
        <w:rPr>
          <w:lang w:eastAsia="en-US"/>
        </w:rPr>
        <w:t xml:space="preserve"> вправе отменить запрос предложений, в том числе по одному и/или более предмету закупки (лоту) до наступления даты и времени окончания срока подачи заявок на участие в запросе предложений. </w:t>
      </w:r>
    </w:p>
    <w:p w:rsidR="004C0CA1" w:rsidRPr="004C0CA1" w:rsidRDefault="006125EF" w:rsidP="004C0CA1">
      <w:pPr>
        <w:ind w:firstLine="709"/>
        <w:jc w:val="both"/>
        <w:rPr>
          <w:lang w:eastAsia="en-US"/>
        </w:rPr>
      </w:pPr>
      <w:r>
        <w:rPr>
          <w:lang w:eastAsia="en-US"/>
        </w:rPr>
        <w:t>6</w:t>
      </w:r>
      <w:r w:rsidR="00721B49">
        <w:rPr>
          <w:lang w:eastAsia="en-US"/>
        </w:rPr>
        <w:t>.</w:t>
      </w:r>
      <w:r w:rsidR="004C0CA1" w:rsidRPr="004C0CA1">
        <w:rPr>
          <w:lang w:eastAsia="en-US"/>
        </w:rPr>
        <w:t>2. Решение об отмене запроса предложений размещается в ЕИС и на Э</w:t>
      </w:r>
      <w:r w:rsidR="0054523B">
        <w:rPr>
          <w:lang w:eastAsia="en-US"/>
        </w:rPr>
        <w:t>Т</w:t>
      </w:r>
      <w:r w:rsidR="004C0CA1" w:rsidRPr="004C0CA1">
        <w:rPr>
          <w:lang w:eastAsia="en-US"/>
        </w:rPr>
        <w:t>П в день принятия этого решения.</w:t>
      </w:r>
    </w:p>
    <w:p w:rsidR="004C0CA1" w:rsidRPr="004C0CA1" w:rsidRDefault="006125EF" w:rsidP="00283BC5">
      <w:pPr>
        <w:ind w:firstLine="709"/>
        <w:jc w:val="both"/>
        <w:rPr>
          <w:lang w:eastAsia="en-US"/>
        </w:rPr>
      </w:pPr>
      <w:r>
        <w:rPr>
          <w:lang w:eastAsia="en-US"/>
        </w:rPr>
        <w:t>6</w:t>
      </w:r>
      <w:r w:rsidR="004C0CA1" w:rsidRPr="004C0CA1">
        <w:rPr>
          <w:lang w:eastAsia="en-US"/>
        </w:rPr>
        <w:t>.3. По истечении срока отмены запроса предлож</w:t>
      </w:r>
      <w:r w:rsidR="0054523B">
        <w:rPr>
          <w:lang w:eastAsia="en-US"/>
        </w:rPr>
        <w:t xml:space="preserve">ений, определенного в </w:t>
      </w:r>
      <w:r w:rsidR="0054523B" w:rsidRPr="002C03F2">
        <w:rPr>
          <w:lang w:eastAsia="en-US"/>
        </w:rPr>
        <w:t xml:space="preserve">пункте </w:t>
      </w:r>
      <w:r w:rsidR="002B3C14" w:rsidRPr="002C03F2">
        <w:rPr>
          <w:lang w:eastAsia="en-US"/>
        </w:rPr>
        <w:t>7.</w:t>
      </w:r>
      <w:r w:rsidR="004C0CA1" w:rsidRPr="002C03F2">
        <w:rPr>
          <w:lang w:eastAsia="en-US"/>
        </w:rPr>
        <w:t>1</w:t>
      </w:r>
      <w:r w:rsidR="004C0CA1" w:rsidRPr="004C0CA1">
        <w:rPr>
          <w:lang w:eastAsia="en-US"/>
        </w:rPr>
        <w:t xml:space="preserve"> настоящего раздела документации, и до заключения договора по ито</w:t>
      </w:r>
      <w:r w:rsidR="0054523B">
        <w:rPr>
          <w:lang w:eastAsia="en-US"/>
        </w:rPr>
        <w:t>гам запроса предложений Заказчик</w:t>
      </w:r>
      <w:r w:rsidR="004C0CA1" w:rsidRPr="004C0CA1">
        <w:rPr>
          <w:lang w:eastAsia="en-US"/>
        </w:rPr>
        <w:t xml:space="preserve"> вправе отменить запрос предложений только в случае возникновения обстоятельств непреодолимой силы в соответствии с гр</w:t>
      </w:r>
      <w:r w:rsidR="00283BC5">
        <w:rPr>
          <w:lang w:eastAsia="en-US"/>
        </w:rPr>
        <w:t>ажданским законодательством РФ.</w:t>
      </w:r>
    </w:p>
    <w:p w:rsidR="00F050CC" w:rsidRPr="001E0BF4" w:rsidRDefault="00F050CC" w:rsidP="00211A2E">
      <w:pPr>
        <w:contextualSpacing/>
        <w:jc w:val="both"/>
        <w:outlineLvl w:val="0"/>
        <w:rPr>
          <w:bCs/>
        </w:rPr>
      </w:pPr>
    </w:p>
    <w:p w:rsidR="00F050CC" w:rsidRPr="001E0BF4" w:rsidRDefault="006125EF" w:rsidP="00283BC5">
      <w:pPr>
        <w:ind w:left="360"/>
        <w:contextualSpacing/>
        <w:jc w:val="center"/>
        <w:outlineLvl w:val="0"/>
        <w:rPr>
          <w:b/>
          <w:bCs/>
        </w:rPr>
      </w:pPr>
      <w:r>
        <w:rPr>
          <w:b/>
          <w:bCs/>
        </w:rPr>
        <w:t>7</w:t>
      </w:r>
      <w:r w:rsidR="000154A6">
        <w:rPr>
          <w:b/>
          <w:bCs/>
        </w:rPr>
        <w:t xml:space="preserve">. </w:t>
      </w:r>
      <w:r w:rsidR="000154A6" w:rsidRPr="001E0BF4">
        <w:rPr>
          <w:b/>
          <w:bCs/>
        </w:rPr>
        <w:t>ПОРЯДОК РАССМОТРЕ</w:t>
      </w:r>
      <w:r w:rsidR="000154A6">
        <w:rPr>
          <w:b/>
          <w:bCs/>
        </w:rPr>
        <w:t>НИЯ ЗАЯВОК НА УЧАСТИЕ В ЗАПРОСЕ ПРЕДЛОЖЕНИЙ</w:t>
      </w:r>
    </w:p>
    <w:p w:rsidR="00767F96" w:rsidRPr="00F80258" w:rsidRDefault="006125EF" w:rsidP="00283BC5">
      <w:pPr>
        <w:pStyle w:val="af1"/>
        <w:spacing w:before="240" w:line="276" w:lineRule="auto"/>
        <w:ind w:firstLine="567"/>
        <w:jc w:val="both"/>
        <w:rPr>
          <w:bCs/>
        </w:rPr>
      </w:pPr>
      <w:r>
        <w:rPr>
          <w:b/>
          <w:bCs/>
        </w:rPr>
        <w:t>7</w:t>
      </w:r>
      <w:r w:rsidR="00283BC5">
        <w:rPr>
          <w:b/>
          <w:bCs/>
        </w:rPr>
        <w:t xml:space="preserve">.1. </w:t>
      </w:r>
      <w:r w:rsidR="00767F96" w:rsidRPr="00F80258">
        <w:rPr>
          <w:bCs/>
        </w:rPr>
        <w:t>Открытие доступа к поданным в форме электронных доку</w:t>
      </w:r>
      <w:r w:rsidR="00283BC5">
        <w:rPr>
          <w:bCs/>
        </w:rPr>
        <w:t xml:space="preserve">ментов заявкам осуществляется в </w:t>
      </w:r>
      <w:r w:rsidR="00767F96" w:rsidRPr="00F80258">
        <w:rPr>
          <w:bCs/>
        </w:rPr>
        <w:t>соответствии с правилами проведения закупки с использованием ЭТП, регламентом работы ЭТП.</w:t>
      </w:r>
    </w:p>
    <w:p w:rsidR="00767F96" w:rsidRPr="00F80258" w:rsidRDefault="006125EF" w:rsidP="00057C1E">
      <w:pPr>
        <w:pStyle w:val="-3"/>
        <w:suppressAutoHyphens w:val="0"/>
        <w:spacing w:line="240" w:lineRule="auto"/>
        <w:ind w:left="0" w:firstLine="567"/>
        <w:rPr>
          <w:bCs/>
          <w:sz w:val="24"/>
        </w:rPr>
      </w:pPr>
      <w:r>
        <w:rPr>
          <w:b/>
          <w:bCs/>
          <w:sz w:val="24"/>
          <w:lang w:eastAsia="ru-RU"/>
        </w:rPr>
        <w:t>7</w:t>
      </w:r>
      <w:r w:rsidR="00767F96" w:rsidRPr="00F80258">
        <w:rPr>
          <w:b/>
          <w:bCs/>
          <w:sz w:val="24"/>
          <w:lang w:eastAsia="ru-RU"/>
        </w:rPr>
        <w:t>.2</w:t>
      </w:r>
      <w:r w:rsidR="00A978F2">
        <w:rPr>
          <w:bCs/>
          <w:sz w:val="24"/>
          <w:lang w:eastAsia="ru-RU"/>
        </w:rPr>
        <w:t xml:space="preserve"> Отбор участников запроса предложений</w:t>
      </w:r>
      <w:r w:rsidR="00767F96" w:rsidRPr="00F80258">
        <w:rPr>
          <w:bCs/>
          <w:sz w:val="24"/>
          <w:lang w:eastAsia="ru-RU"/>
        </w:rPr>
        <w:t xml:space="preserve"> проводится из числа п</w:t>
      </w:r>
      <w:r w:rsidR="00A978F2">
        <w:rPr>
          <w:bCs/>
          <w:sz w:val="24"/>
          <w:lang w:eastAsia="ru-RU"/>
        </w:rPr>
        <w:t>отенциальных участников запроса предложений</w:t>
      </w:r>
      <w:r w:rsidR="00767F96" w:rsidRPr="00F80258">
        <w:rPr>
          <w:bCs/>
          <w:sz w:val="24"/>
          <w:lang w:eastAsia="ru-RU"/>
        </w:rPr>
        <w:t>, своевременно подав</w:t>
      </w:r>
      <w:r w:rsidR="00A978F2">
        <w:rPr>
          <w:bCs/>
          <w:sz w:val="24"/>
          <w:lang w:eastAsia="ru-RU"/>
        </w:rPr>
        <w:t>ших заявки на участие в запросе предложений</w:t>
      </w:r>
      <w:r w:rsidR="00767F96" w:rsidRPr="00F80258">
        <w:rPr>
          <w:bCs/>
          <w:sz w:val="24"/>
          <w:lang w:eastAsia="ru-RU"/>
        </w:rPr>
        <w:t>. В рамках отбора  Комиссия по закупкам проверяет поданные заявки на участие на соответ</w:t>
      </w:r>
      <w:r w:rsidR="0029526B" w:rsidRPr="00F80258">
        <w:rPr>
          <w:bCs/>
          <w:sz w:val="24"/>
          <w:lang w:eastAsia="ru-RU"/>
        </w:rPr>
        <w:t>ствие установленным требованиям.</w:t>
      </w:r>
    </w:p>
    <w:p w:rsidR="0029526B" w:rsidRPr="00F80258" w:rsidRDefault="006125EF" w:rsidP="00057C1E">
      <w:pPr>
        <w:pStyle w:val="af1"/>
        <w:spacing w:line="276" w:lineRule="auto"/>
        <w:ind w:firstLine="567"/>
        <w:jc w:val="both"/>
        <w:rPr>
          <w:bCs/>
        </w:rPr>
      </w:pPr>
      <w:r>
        <w:rPr>
          <w:b/>
          <w:bCs/>
        </w:rPr>
        <w:t>7</w:t>
      </w:r>
      <w:r w:rsidR="00057C1E">
        <w:rPr>
          <w:b/>
          <w:bCs/>
        </w:rPr>
        <w:t xml:space="preserve">.3. </w:t>
      </w:r>
      <w:r w:rsidR="00767F96" w:rsidRPr="00F80258">
        <w:rPr>
          <w:bCs/>
        </w:rPr>
        <w:t>Срок рассмотрения и оце</w:t>
      </w:r>
      <w:r w:rsidR="00A978F2">
        <w:rPr>
          <w:bCs/>
        </w:rPr>
        <w:t>нки заявок на участие в запросе предложений</w:t>
      </w:r>
      <w:r w:rsidR="00767F96" w:rsidRPr="00F80258">
        <w:rPr>
          <w:bCs/>
        </w:rPr>
        <w:t xml:space="preserve"> не может превышать десять дней от даты окончания срока подачи заявок. </w:t>
      </w:r>
    </w:p>
    <w:p w:rsidR="00B848C2" w:rsidRPr="00B848C2" w:rsidRDefault="006125EF" w:rsidP="00B848C2">
      <w:pPr>
        <w:ind w:firstLine="709"/>
        <w:jc w:val="center"/>
        <w:rPr>
          <w:b/>
          <w:bCs/>
          <w:lang w:eastAsia="en-US"/>
        </w:rPr>
      </w:pPr>
      <w:bookmarkStart w:id="53" w:name="_Toc3818171"/>
      <w:bookmarkStart w:id="54" w:name="_Toc3817975"/>
      <w:r>
        <w:rPr>
          <w:b/>
          <w:bCs/>
          <w:lang w:eastAsia="en-US"/>
        </w:rPr>
        <w:t>7</w:t>
      </w:r>
      <w:r w:rsidR="00B848C2">
        <w:rPr>
          <w:b/>
          <w:bCs/>
          <w:lang w:eastAsia="en-US"/>
        </w:rPr>
        <w:t>.4.</w:t>
      </w:r>
      <w:r w:rsidR="00B848C2" w:rsidRPr="00B848C2">
        <w:rPr>
          <w:b/>
          <w:bCs/>
          <w:lang w:eastAsia="en-US"/>
        </w:rPr>
        <w:t xml:space="preserve"> Порядок рассмотрения первых частей заявок</w:t>
      </w:r>
      <w:bookmarkEnd w:id="53"/>
      <w:bookmarkEnd w:id="54"/>
    </w:p>
    <w:p w:rsidR="00B848C2" w:rsidRPr="00B848C2" w:rsidRDefault="006125EF" w:rsidP="00B848C2">
      <w:pPr>
        <w:ind w:firstLine="709"/>
        <w:jc w:val="both"/>
        <w:rPr>
          <w:lang w:eastAsia="en-US"/>
        </w:rPr>
      </w:pPr>
      <w:bookmarkStart w:id="55" w:name="_Toc3818172"/>
      <w:bookmarkStart w:id="56" w:name="_Toc3817976"/>
      <w:bookmarkStart w:id="57" w:name="_Toc14076674"/>
      <w:r>
        <w:rPr>
          <w:lang w:eastAsia="en-US"/>
        </w:rPr>
        <w:t>7</w:t>
      </w:r>
      <w:r w:rsidR="00B848C2">
        <w:rPr>
          <w:lang w:eastAsia="en-US"/>
        </w:rPr>
        <w:t>.4</w:t>
      </w:r>
      <w:r w:rsidR="00B848C2" w:rsidRPr="00B848C2">
        <w:rPr>
          <w:lang w:eastAsia="en-US"/>
        </w:rPr>
        <w:t>.1. После окончания срока подачи заявок на участие в запросе предложений Оператор Э</w:t>
      </w:r>
      <w:r w:rsidR="00B848C2">
        <w:rPr>
          <w:lang w:eastAsia="en-US"/>
        </w:rPr>
        <w:t xml:space="preserve">ТП направляет Заказчику </w:t>
      </w:r>
      <w:r w:rsidR="00B848C2" w:rsidRPr="00B848C2">
        <w:rPr>
          <w:lang w:eastAsia="en-US"/>
        </w:rPr>
        <w:t>первые части заявок на участие в запросе предложений – не позднее дня, следующего за днем окончания срока подачи заявок на участие в запросе предложений, установленного в извещении, документации.</w:t>
      </w:r>
      <w:bookmarkEnd w:id="55"/>
      <w:bookmarkEnd w:id="56"/>
      <w:bookmarkEnd w:id="57"/>
    </w:p>
    <w:p w:rsidR="00B848C2" w:rsidRPr="00B848C2" w:rsidRDefault="006125EF" w:rsidP="00B848C2">
      <w:pPr>
        <w:ind w:firstLine="709"/>
        <w:jc w:val="both"/>
        <w:rPr>
          <w:lang w:eastAsia="en-US"/>
        </w:rPr>
      </w:pPr>
      <w:bookmarkStart w:id="58" w:name="_Toc3818173"/>
      <w:bookmarkStart w:id="59" w:name="_Toc3817977"/>
      <w:bookmarkStart w:id="60" w:name="_Toc14076675"/>
      <w:r>
        <w:rPr>
          <w:lang w:eastAsia="en-US"/>
        </w:rPr>
        <w:t>7</w:t>
      </w:r>
      <w:r w:rsidR="00B848C2">
        <w:rPr>
          <w:lang w:eastAsia="en-US"/>
        </w:rPr>
        <w:t>.4</w:t>
      </w:r>
      <w:r w:rsidR="00B848C2" w:rsidRPr="00B848C2">
        <w:rPr>
          <w:lang w:eastAsia="en-US"/>
        </w:rPr>
        <w:t xml:space="preserve">.2. Срок рассмотрения первых частей заявок на участие в запросе предложений не может превышать 5 (Пять) дней </w:t>
      </w:r>
      <w:proofErr w:type="gramStart"/>
      <w:r w:rsidR="00B848C2" w:rsidRPr="00B848C2">
        <w:rPr>
          <w:lang w:eastAsia="en-US"/>
        </w:rPr>
        <w:t>с даты окончания</w:t>
      </w:r>
      <w:proofErr w:type="gramEnd"/>
      <w:r w:rsidR="00B848C2" w:rsidRPr="00B848C2">
        <w:rPr>
          <w:lang w:eastAsia="en-US"/>
        </w:rPr>
        <w:t xml:space="preserve"> срока подачи заявок на участие в запросе предложений.</w:t>
      </w:r>
      <w:bookmarkEnd w:id="58"/>
      <w:bookmarkEnd w:id="59"/>
      <w:bookmarkEnd w:id="60"/>
    </w:p>
    <w:p w:rsidR="00B848C2" w:rsidRPr="00B848C2" w:rsidRDefault="006125EF" w:rsidP="00B848C2">
      <w:pPr>
        <w:ind w:firstLine="709"/>
        <w:jc w:val="both"/>
        <w:rPr>
          <w:lang w:eastAsia="en-US"/>
        </w:rPr>
      </w:pPr>
      <w:bookmarkStart w:id="61" w:name="_Toc3818174"/>
      <w:bookmarkStart w:id="62" w:name="_Toc3817978"/>
      <w:bookmarkStart w:id="63" w:name="_Toc14076676"/>
      <w:r>
        <w:rPr>
          <w:lang w:eastAsia="en-US"/>
        </w:rPr>
        <w:t>7</w:t>
      </w:r>
      <w:r w:rsidR="003E4A80">
        <w:rPr>
          <w:lang w:eastAsia="en-US"/>
        </w:rPr>
        <w:t>.4</w:t>
      </w:r>
      <w:r w:rsidR="00B848C2" w:rsidRPr="00B848C2">
        <w:rPr>
          <w:lang w:eastAsia="en-US"/>
        </w:rPr>
        <w:t xml:space="preserve">.3. </w:t>
      </w:r>
      <w:bookmarkStart w:id="64" w:name="_Toc3818175"/>
      <w:bookmarkStart w:id="65" w:name="_Toc3817979"/>
      <w:bookmarkStart w:id="66" w:name="_Toc14076677"/>
      <w:bookmarkEnd w:id="61"/>
      <w:bookmarkEnd w:id="62"/>
      <w:bookmarkEnd w:id="63"/>
      <w:proofErr w:type="gramStart"/>
      <w:r w:rsidR="00B848C2" w:rsidRPr="00B848C2">
        <w:rPr>
          <w:lang w:eastAsia="en-US"/>
        </w:rPr>
        <w:t>В случае содержания в первой части заявки на участие в запросе предложений сведений об участнике</w:t>
      </w:r>
      <w:proofErr w:type="gramEnd"/>
      <w:r w:rsidR="00B848C2" w:rsidRPr="00B848C2">
        <w:rPr>
          <w:lang w:eastAsia="en-US"/>
        </w:rPr>
        <w:t xml:space="preserve"> запроса предложений и (или) о ценовом предложении данная заявка подлежит отклонению.</w:t>
      </w:r>
    </w:p>
    <w:p w:rsidR="00B848C2" w:rsidRPr="00B848C2" w:rsidRDefault="006125EF" w:rsidP="00B848C2">
      <w:pPr>
        <w:ind w:firstLine="709"/>
        <w:jc w:val="both"/>
        <w:rPr>
          <w:lang w:eastAsia="en-US"/>
        </w:rPr>
      </w:pPr>
      <w:r>
        <w:rPr>
          <w:lang w:eastAsia="en-US"/>
        </w:rPr>
        <w:t>7</w:t>
      </w:r>
      <w:r w:rsidR="003E4A80">
        <w:rPr>
          <w:lang w:eastAsia="en-US"/>
        </w:rPr>
        <w:t>.4</w:t>
      </w:r>
      <w:r w:rsidR="00B848C2" w:rsidRPr="00B848C2">
        <w:rPr>
          <w:lang w:eastAsia="en-US"/>
        </w:rPr>
        <w:t>.4. По итогам рассмотрения первых частей заявок на участие в запросе предложений, Комиссия оформляет протокол рассмотрения первых частей заявок на участие в запросе предложений, который должен содержать следующие сведения:</w:t>
      </w:r>
      <w:bookmarkEnd w:id="64"/>
      <w:bookmarkEnd w:id="65"/>
      <w:bookmarkEnd w:id="66"/>
    </w:p>
    <w:p w:rsidR="00B848C2" w:rsidRPr="00B848C2" w:rsidRDefault="00B848C2" w:rsidP="00B848C2">
      <w:pPr>
        <w:ind w:firstLine="709"/>
        <w:jc w:val="both"/>
        <w:rPr>
          <w:lang w:eastAsia="en-US"/>
        </w:rPr>
      </w:pPr>
      <w:bookmarkStart w:id="67" w:name="_Toc3818176"/>
      <w:bookmarkStart w:id="68" w:name="_Toc3817980"/>
      <w:bookmarkStart w:id="69" w:name="_Toc14076678"/>
      <w:r w:rsidRPr="00B848C2">
        <w:rPr>
          <w:lang w:eastAsia="en-US"/>
        </w:rPr>
        <w:t>1) дата, время и место проведения Комиссии, дата подписания протокола;</w:t>
      </w:r>
      <w:bookmarkEnd w:id="67"/>
      <w:bookmarkEnd w:id="68"/>
      <w:bookmarkEnd w:id="69"/>
    </w:p>
    <w:p w:rsidR="00B848C2" w:rsidRPr="00B848C2" w:rsidRDefault="00B848C2" w:rsidP="00B848C2">
      <w:pPr>
        <w:ind w:firstLine="709"/>
        <w:jc w:val="both"/>
        <w:rPr>
          <w:lang w:eastAsia="en-US"/>
        </w:rPr>
      </w:pPr>
      <w:bookmarkStart w:id="70" w:name="_Toc3818177"/>
      <w:bookmarkStart w:id="71" w:name="_Toc3817981"/>
      <w:bookmarkStart w:id="72" w:name="_Toc14076679"/>
      <w:r w:rsidRPr="00B848C2">
        <w:rPr>
          <w:lang w:eastAsia="en-US"/>
        </w:rPr>
        <w:t>2) сведения о членах комиссии, принявших участие в заседании Комиссии;</w:t>
      </w:r>
      <w:bookmarkEnd w:id="70"/>
      <w:bookmarkEnd w:id="71"/>
      <w:bookmarkEnd w:id="72"/>
    </w:p>
    <w:p w:rsidR="00B848C2" w:rsidRPr="00B848C2" w:rsidRDefault="00B848C2" w:rsidP="00B848C2">
      <w:pPr>
        <w:ind w:firstLine="709"/>
        <w:jc w:val="both"/>
        <w:rPr>
          <w:lang w:eastAsia="en-US"/>
        </w:rPr>
      </w:pPr>
      <w:bookmarkStart w:id="73" w:name="_Toc3818178"/>
      <w:bookmarkStart w:id="74" w:name="_Toc3817982"/>
      <w:bookmarkStart w:id="75" w:name="_Toc14076680"/>
      <w:r w:rsidRPr="00B848C2">
        <w:rPr>
          <w:lang w:eastAsia="en-US"/>
        </w:rPr>
        <w:t>3) количество поданных на участие в закупке (этапе закупки) заявок, а также дата и время регистрации каждой такой заявки;</w:t>
      </w:r>
      <w:bookmarkEnd w:id="73"/>
      <w:bookmarkEnd w:id="74"/>
      <w:bookmarkEnd w:id="75"/>
    </w:p>
    <w:p w:rsidR="00B848C2" w:rsidRPr="00B848C2" w:rsidRDefault="00B848C2" w:rsidP="00B848C2">
      <w:pPr>
        <w:ind w:firstLine="709"/>
        <w:jc w:val="both"/>
        <w:rPr>
          <w:lang w:eastAsia="en-US"/>
        </w:rPr>
      </w:pPr>
      <w:bookmarkStart w:id="76" w:name="_Toc3818179"/>
      <w:bookmarkStart w:id="77" w:name="_Toc3817983"/>
      <w:bookmarkStart w:id="78" w:name="_Toc14076681"/>
      <w:r w:rsidRPr="00B848C2">
        <w:rPr>
          <w:lang w:eastAsia="en-US"/>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End w:id="76"/>
      <w:bookmarkEnd w:id="77"/>
      <w:bookmarkEnd w:id="78"/>
    </w:p>
    <w:p w:rsidR="00B848C2" w:rsidRPr="00B848C2" w:rsidRDefault="00B848C2" w:rsidP="00B848C2">
      <w:pPr>
        <w:ind w:firstLine="709"/>
        <w:jc w:val="both"/>
        <w:rPr>
          <w:lang w:eastAsia="en-US"/>
        </w:rPr>
      </w:pPr>
      <w:bookmarkStart w:id="79" w:name="_Toc3818180"/>
      <w:bookmarkStart w:id="80" w:name="_Toc3817984"/>
      <w:bookmarkStart w:id="81" w:name="_Toc14076682"/>
      <w:r w:rsidRPr="00B848C2">
        <w:rPr>
          <w:lang w:eastAsia="en-US"/>
        </w:rPr>
        <w:t>а) количества заявок на участие в закупке, которые отклонены;</w:t>
      </w:r>
      <w:bookmarkEnd w:id="79"/>
      <w:bookmarkEnd w:id="80"/>
      <w:bookmarkEnd w:id="81"/>
    </w:p>
    <w:p w:rsidR="00B848C2" w:rsidRPr="00B848C2" w:rsidRDefault="00B848C2" w:rsidP="00B848C2">
      <w:pPr>
        <w:ind w:firstLine="709"/>
        <w:jc w:val="both"/>
        <w:rPr>
          <w:lang w:eastAsia="en-US"/>
        </w:rPr>
      </w:pPr>
      <w:bookmarkStart w:id="82" w:name="_Toc3818181"/>
      <w:bookmarkStart w:id="83" w:name="_Toc3817985"/>
      <w:bookmarkStart w:id="84" w:name="_Toc14076683"/>
      <w:r w:rsidRPr="00B848C2">
        <w:rPr>
          <w:lang w:eastAsia="en-US"/>
        </w:rPr>
        <w:t>б) оснований отклонения каждой заявки на участие в закупке с указанием положений документации о закупке, извещения, которым не соответствует такая заявка;</w:t>
      </w:r>
      <w:bookmarkEnd w:id="82"/>
      <w:bookmarkEnd w:id="83"/>
      <w:bookmarkEnd w:id="84"/>
    </w:p>
    <w:p w:rsidR="00B848C2" w:rsidRPr="00B848C2" w:rsidRDefault="00B848C2" w:rsidP="00B848C2">
      <w:pPr>
        <w:ind w:firstLine="709"/>
        <w:jc w:val="both"/>
        <w:rPr>
          <w:lang w:eastAsia="en-US"/>
        </w:rPr>
      </w:pPr>
      <w:bookmarkStart w:id="85" w:name="_Toc3818182"/>
      <w:bookmarkStart w:id="86" w:name="_Toc3817986"/>
      <w:bookmarkStart w:id="87" w:name="_Toc14076684"/>
      <w:r w:rsidRPr="00B848C2">
        <w:rPr>
          <w:lang w:eastAsia="en-US"/>
        </w:rPr>
        <w:t>5)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bookmarkEnd w:id="85"/>
      <w:bookmarkEnd w:id="86"/>
      <w:bookmarkEnd w:id="87"/>
    </w:p>
    <w:p w:rsidR="00B848C2" w:rsidRPr="00B848C2" w:rsidRDefault="00B848C2" w:rsidP="00B848C2">
      <w:pPr>
        <w:ind w:firstLine="709"/>
        <w:jc w:val="both"/>
        <w:rPr>
          <w:lang w:eastAsia="en-US"/>
        </w:rPr>
      </w:pPr>
      <w:bookmarkStart w:id="88" w:name="_Toc3818183"/>
      <w:bookmarkStart w:id="89" w:name="_Toc3817987"/>
      <w:bookmarkStart w:id="90" w:name="_Toc14076685"/>
      <w:r w:rsidRPr="00B848C2">
        <w:rPr>
          <w:lang w:eastAsia="en-US"/>
        </w:rPr>
        <w:lastRenderedPageBreak/>
        <w:t>6) причины, по которым закупка признана несостоявшейся, в случае ее признания таковой, а также иные сведения необходимые и достаточные для отражения итогов рассмотрения первых частей заявок на участие в запросе предложений.</w:t>
      </w:r>
      <w:bookmarkEnd w:id="88"/>
      <w:bookmarkEnd w:id="89"/>
      <w:bookmarkEnd w:id="90"/>
    </w:p>
    <w:p w:rsidR="00B848C2" w:rsidRPr="00B848C2" w:rsidRDefault="006125EF" w:rsidP="00B848C2">
      <w:pPr>
        <w:ind w:firstLine="709"/>
        <w:jc w:val="both"/>
        <w:rPr>
          <w:lang w:eastAsia="en-US"/>
        </w:rPr>
      </w:pPr>
      <w:bookmarkStart w:id="91" w:name="_Toc3818184"/>
      <w:bookmarkStart w:id="92" w:name="_Toc3817988"/>
      <w:bookmarkStart w:id="93" w:name="_Toc14076686"/>
      <w:r>
        <w:rPr>
          <w:lang w:eastAsia="en-US"/>
        </w:rPr>
        <w:t>7</w:t>
      </w:r>
      <w:r w:rsidR="00B848C2" w:rsidRPr="00B848C2">
        <w:rPr>
          <w:lang w:eastAsia="en-US"/>
        </w:rPr>
        <w:t>.</w:t>
      </w:r>
      <w:r w:rsidR="003E4A80">
        <w:rPr>
          <w:lang w:eastAsia="en-US"/>
        </w:rPr>
        <w:t>4</w:t>
      </w:r>
      <w:r w:rsidR="00B848C2" w:rsidRPr="00B848C2">
        <w:rPr>
          <w:lang w:eastAsia="en-US"/>
        </w:rPr>
        <w:t xml:space="preserve">.5. После оформления протокола, указанного в пункте </w:t>
      </w:r>
      <w:r>
        <w:rPr>
          <w:lang w:eastAsia="en-US"/>
        </w:rPr>
        <w:t>7</w:t>
      </w:r>
      <w:r w:rsidR="00CD780F" w:rsidRPr="00CD780F">
        <w:rPr>
          <w:lang w:eastAsia="en-US"/>
        </w:rPr>
        <w:t>.4.4</w:t>
      </w:r>
      <w:r w:rsidR="00B848C2" w:rsidRPr="00CD780F">
        <w:rPr>
          <w:lang w:eastAsia="en-US"/>
        </w:rPr>
        <w:t xml:space="preserve"> настоящего</w:t>
      </w:r>
      <w:r w:rsidR="003E4A80">
        <w:rPr>
          <w:lang w:eastAsia="en-US"/>
        </w:rPr>
        <w:t xml:space="preserve"> раздела документации, Заказчик</w:t>
      </w:r>
      <w:r w:rsidR="00B848C2" w:rsidRPr="00B848C2">
        <w:rPr>
          <w:lang w:eastAsia="en-US"/>
        </w:rPr>
        <w:t xml:space="preserve"> направляет указанный протокол Оператору Э</w:t>
      </w:r>
      <w:r w:rsidR="003E4A80">
        <w:rPr>
          <w:lang w:eastAsia="en-US"/>
        </w:rPr>
        <w:t>Т</w:t>
      </w:r>
      <w:r w:rsidR="00B848C2" w:rsidRPr="00B848C2">
        <w:rPr>
          <w:lang w:eastAsia="en-US"/>
        </w:rPr>
        <w:t>П. В течение часа с момента получения указанного протокола Оператор Э</w:t>
      </w:r>
      <w:r w:rsidR="003E4A80">
        <w:rPr>
          <w:lang w:eastAsia="en-US"/>
        </w:rPr>
        <w:t>Т</w:t>
      </w:r>
      <w:r w:rsidR="00B848C2" w:rsidRPr="00B848C2">
        <w:rPr>
          <w:lang w:eastAsia="en-US"/>
        </w:rPr>
        <w:t>П размещает его в ЕИС.</w:t>
      </w:r>
      <w:bookmarkEnd w:id="91"/>
      <w:bookmarkEnd w:id="92"/>
      <w:bookmarkEnd w:id="93"/>
    </w:p>
    <w:p w:rsidR="00B848C2" w:rsidRPr="00B848C2" w:rsidRDefault="006125EF" w:rsidP="00B848C2">
      <w:pPr>
        <w:ind w:firstLine="709"/>
        <w:jc w:val="both"/>
        <w:rPr>
          <w:lang w:eastAsia="en-US"/>
        </w:rPr>
      </w:pPr>
      <w:bookmarkStart w:id="94" w:name="_Toc3818185"/>
      <w:bookmarkStart w:id="95" w:name="_Toc3817989"/>
      <w:bookmarkStart w:id="96" w:name="_Toc14076687"/>
      <w:r>
        <w:rPr>
          <w:lang w:eastAsia="en-US"/>
        </w:rPr>
        <w:t>7</w:t>
      </w:r>
      <w:r w:rsidR="003E4A80">
        <w:rPr>
          <w:lang w:eastAsia="en-US"/>
        </w:rPr>
        <w:t>.4.</w:t>
      </w:r>
      <w:r w:rsidR="00B848C2" w:rsidRPr="00B848C2">
        <w:rPr>
          <w:lang w:eastAsia="en-US"/>
        </w:rPr>
        <w:t>6. Протокол рассмотрения первых частей заявок на участие в запросе предложений размещается в ЕИС и на ЭП не позднее чем через 3 (Три) дня со дня его подписания членами Комиссии.</w:t>
      </w:r>
      <w:bookmarkEnd w:id="94"/>
      <w:bookmarkEnd w:id="95"/>
      <w:bookmarkEnd w:id="96"/>
      <w:r w:rsidR="00B848C2" w:rsidRPr="00B848C2">
        <w:rPr>
          <w:rFonts w:ascii="Calibri" w:hAnsi="Calibri"/>
          <w:sz w:val="22"/>
          <w:szCs w:val="22"/>
          <w:lang w:eastAsia="en-US"/>
        </w:rPr>
        <w:t xml:space="preserve"> </w:t>
      </w:r>
      <w:bookmarkStart w:id="97" w:name="_Hlk76470203"/>
      <w:r w:rsidR="00B848C2" w:rsidRPr="00B848C2">
        <w:rPr>
          <w:lang w:eastAsia="en-US"/>
        </w:rPr>
        <w:t>Протокол размещается в графическом виде в соответствии с требованиями законодательства РФ, но без содержания графических изображений подписей членов Комиссии</w:t>
      </w:r>
      <w:bookmarkEnd w:id="97"/>
      <w:r w:rsidR="00B848C2" w:rsidRPr="00B848C2">
        <w:rPr>
          <w:lang w:eastAsia="en-US"/>
        </w:rPr>
        <w:t>.</w:t>
      </w:r>
    </w:p>
    <w:p w:rsidR="00B848C2" w:rsidRPr="00B848C2" w:rsidRDefault="00B848C2" w:rsidP="00A33812">
      <w:pPr>
        <w:ind w:firstLine="709"/>
        <w:jc w:val="center"/>
        <w:rPr>
          <w:lang w:eastAsia="en-US"/>
        </w:rPr>
      </w:pPr>
    </w:p>
    <w:p w:rsidR="00B848C2" w:rsidRPr="00B848C2" w:rsidRDefault="00FC774B" w:rsidP="00A33812">
      <w:pPr>
        <w:ind w:firstLine="709"/>
        <w:jc w:val="center"/>
        <w:rPr>
          <w:b/>
          <w:bCs/>
          <w:lang w:eastAsia="en-US"/>
        </w:rPr>
      </w:pPr>
      <w:bookmarkStart w:id="98" w:name="_Toc3818186"/>
      <w:bookmarkStart w:id="99" w:name="_Toc3817990"/>
      <w:r>
        <w:rPr>
          <w:b/>
          <w:bCs/>
          <w:lang w:eastAsia="en-US"/>
        </w:rPr>
        <w:t>7.</w:t>
      </w:r>
      <w:r w:rsidR="00A33812">
        <w:rPr>
          <w:b/>
          <w:bCs/>
          <w:lang w:eastAsia="en-US"/>
        </w:rPr>
        <w:t>5</w:t>
      </w:r>
      <w:r w:rsidR="00B848C2" w:rsidRPr="00B848C2">
        <w:rPr>
          <w:b/>
          <w:bCs/>
          <w:lang w:eastAsia="en-US"/>
        </w:rPr>
        <w:t>. Порядок рассмотрения вторых частей заявок</w:t>
      </w:r>
      <w:bookmarkEnd w:id="98"/>
      <w:bookmarkEnd w:id="99"/>
    </w:p>
    <w:p w:rsidR="00B848C2" w:rsidRPr="00B848C2" w:rsidRDefault="00FC774B" w:rsidP="00B848C2">
      <w:pPr>
        <w:ind w:firstLine="709"/>
        <w:jc w:val="both"/>
        <w:rPr>
          <w:lang w:eastAsia="en-US"/>
        </w:rPr>
      </w:pPr>
      <w:bookmarkStart w:id="100" w:name="_Toc3818187"/>
      <w:bookmarkStart w:id="101" w:name="_Toc3817991"/>
      <w:bookmarkStart w:id="102" w:name="_Toc14076689"/>
      <w:r>
        <w:rPr>
          <w:lang w:eastAsia="en-US"/>
        </w:rPr>
        <w:t>7</w:t>
      </w:r>
      <w:r w:rsidR="00A33812">
        <w:rPr>
          <w:lang w:eastAsia="en-US"/>
        </w:rPr>
        <w:t>.5</w:t>
      </w:r>
      <w:r w:rsidR="00B848C2" w:rsidRPr="00B848C2">
        <w:rPr>
          <w:lang w:eastAsia="en-US"/>
        </w:rPr>
        <w:t xml:space="preserve">.1. Срок рассмотрения вторых частей заявок на участие в запросе предложений не может превышать 5 (Пять) дней </w:t>
      </w:r>
      <w:proofErr w:type="gramStart"/>
      <w:r w:rsidR="00B848C2" w:rsidRPr="00B848C2">
        <w:rPr>
          <w:lang w:eastAsia="en-US"/>
        </w:rPr>
        <w:t>с даты окончания</w:t>
      </w:r>
      <w:proofErr w:type="gramEnd"/>
      <w:r w:rsidR="00B848C2" w:rsidRPr="00B848C2">
        <w:rPr>
          <w:lang w:eastAsia="en-US"/>
        </w:rPr>
        <w:t xml:space="preserve"> рассмотрения первых частей заявок на участие в запросе предложений.</w:t>
      </w:r>
      <w:bookmarkEnd w:id="100"/>
      <w:bookmarkEnd w:id="101"/>
      <w:bookmarkEnd w:id="102"/>
    </w:p>
    <w:p w:rsidR="00B848C2" w:rsidRPr="00B848C2" w:rsidRDefault="00FC774B" w:rsidP="00B848C2">
      <w:pPr>
        <w:ind w:firstLine="709"/>
        <w:jc w:val="both"/>
        <w:rPr>
          <w:lang w:eastAsia="en-US"/>
        </w:rPr>
      </w:pPr>
      <w:bookmarkStart w:id="103" w:name="_Toc3818188"/>
      <w:bookmarkStart w:id="104" w:name="_Toc3817992"/>
      <w:bookmarkStart w:id="105" w:name="_Toc14076690"/>
      <w:r>
        <w:rPr>
          <w:lang w:eastAsia="en-US"/>
        </w:rPr>
        <w:t>7</w:t>
      </w:r>
      <w:r w:rsidR="00A33812">
        <w:rPr>
          <w:lang w:eastAsia="en-US"/>
        </w:rPr>
        <w:t>.5</w:t>
      </w:r>
      <w:r w:rsidR="00B848C2" w:rsidRPr="00B848C2">
        <w:rPr>
          <w:lang w:eastAsia="en-US"/>
        </w:rPr>
        <w:t>.2. Вторые части заявок на участие в запросе предложений, а также предложения о цене договора Оператор Э</w:t>
      </w:r>
      <w:r w:rsidR="00A33812">
        <w:rPr>
          <w:lang w:eastAsia="en-US"/>
        </w:rPr>
        <w:t>ТП направляет Заказчику</w:t>
      </w:r>
      <w:r w:rsidR="00B848C2" w:rsidRPr="00B848C2">
        <w:rPr>
          <w:lang w:eastAsia="en-US"/>
        </w:rPr>
        <w:t xml:space="preserve"> в сроки, установленные извещением, документацией. Указанные сроки не могут быть ранее сроков размещения в ЕИС протокола, составляемого в ходе проведения запроса предложений по результатам рассмотрения первых частей заявок на участие в запросе предложений.</w:t>
      </w:r>
    </w:p>
    <w:p w:rsidR="00B848C2" w:rsidRPr="00B848C2" w:rsidRDefault="00FC774B" w:rsidP="00B848C2">
      <w:pPr>
        <w:ind w:firstLine="709"/>
        <w:jc w:val="both"/>
        <w:rPr>
          <w:lang w:eastAsia="en-US"/>
        </w:rPr>
      </w:pPr>
      <w:bookmarkStart w:id="106" w:name="_Toc3818189"/>
      <w:bookmarkStart w:id="107" w:name="_Toc3817993"/>
      <w:bookmarkStart w:id="108" w:name="_Toc14076691"/>
      <w:bookmarkEnd w:id="103"/>
      <w:bookmarkEnd w:id="104"/>
      <w:bookmarkEnd w:id="105"/>
      <w:r>
        <w:rPr>
          <w:lang w:eastAsia="en-US"/>
        </w:rPr>
        <w:t>7</w:t>
      </w:r>
      <w:r w:rsidR="00A33812">
        <w:rPr>
          <w:lang w:eastAsia="en-US"/>
        </w:rPr>
        <w:t>.5</w:t>
      </w:r>
      <w:r w:rsidR="00B848C2" w:rsidRPr="00B848C2">
        <w:rPr>
          <w:lang w:eastAsia="en-US"/>
        </w:rPr>
        <w:t>.3. По итогам рассмотрения вторых частей заявок на участие в запросе предложений, Комиссия оформляет протокол рассмотрения вторых частей заявок на участие в запросе предложений, который должен содержать следующие сведения:</w:t>
      </w:r>
      <w:bookmarkEnd w:id="106"/>
      <w:bookmarkEnd w:id="107"/>
      <w:bookmarkEnd w:id="108"/>
    </w:p>
    <w:p w:rsidR="00B848C2" w:rsidRPr="00B848C2" w:rsidRDefault="00B848C2" w:rsidP="00B848C2">
      <w:pPr>
        <w:ind w:firstLine="709"/>
        <w:jc w:val="both"/>
        <w:rPr>
          <w:lang w:eastAsia="en-US"/>
        </w:rPr>
      </w:pPr>
      <w:bookmarkStart w:id="109" w:name="_Toc3818190"/>
      <w:bookmarkStart w:id="110" w:name="_Toc3817994"/>
      <w:bookmarkStart w:id="111" w:name="_Toc14076692"/>
      <w:r w:rsidRPr="00B848C2">
        <w:rPr>
          <w:lang w:eastAsia="en-US"/>
        </w:rPr>
        <w:t>1) дата, время и место проведения Комиссии, дата подписания протокола;</w:t>
      </w:r>
      <w:bookmarkEnd w:id="109"/>
      <w:bookmarkEnd w:id="110"/>
      <w:bookmarkEnd w:id="111"/>
    </w:p>
    <w:p w:rsidR="00B848C2" w:rsidRPr="00B848C2" w:rsidRDefault="00B848C2" w:rsidP="00B848C2">
      <w:pPr>
        <w:ind w:firstLine="709"/>
        <w:jc w:val="both"/>
        <w:rPr>
          <w:lang w:eastAsia="en-US"/>
        </w:rPr>
      </w:pPr>
      <w:bookmarkStart w:id="112" w:name="_Toc3818191"/>
      <w:bookmarkStart w:id="113" w:name="_Toc3817995"/>
      <w:bookmarkStart w:id="114" w:name="_Toc14076693"/>
      <w:r w:rsidRPr="00B848C2">
        <w:rPr>
          <w:lang w:eastAsia="en-US"/>
        </w:rPr>
        <w:t>2) сведения о членах комиссии, принявших участие в заседании Комиссии;</w:t>
      </w:r>
      <w:bookmarkEnd w:id="112"/>
      <w:bookmarkEnd w:id="113"/>
      <w:bookmarkEnd w:id="114"/>
    </w:p>
    <w:p w:rsidR="00B848C2" w:rsidRPr="00B848C2" w:rsidRDefault="00B848C2" w:rsidP="00B848C2">
      <w:pPr>
        <w:ind w:firstLine="709"/>
        <w:jc w:val="both"/>
        <w:rPr>
          <w:lang w:eastAsia="en-US"/>
        </w:rPr>
      </w:pPr>
      <w:bookmarkStart w:id="115" w:name="_Toc3818192"/>
      <w:bookmarkStart w:id="116" w:name="_Toc3817996"/>
      <w:bookmarkStart w:id="117" w:name="_Toc14076694"/>
      <w:r w:rsidRPr="00B848C2">
        <w:rPr>
          <w:lang w:eastAsia="en-US"/>
        </w:rPr>
        <w:t>3) количество поданных на участие в закупке (этапе закупки) заявок, а также дата и время регистрации каждой такой заявки;</w:t>
      </w:r>
      <w:bookmarkEnd w:id="115"/>
      <w:bookmarkEnd w:id="116"/>
      <w:bookmarkEnd w:id="117"/>
    </w:p>
    <w:p w:rsidR="00B848C2" w:rsidRPr="00B848C2" w:rsidRDefault="00B848C2" w:rsidP="00B848C2">
      <w:pPr>
        <w:ind w:firstLine="709"/>
        <w:jc w:val="both"/>
        <w:rPr>
          <w:lang w:eastAsia="en-US"/>
        </w:rPr>
      </w:pPr>
      <w:bookmarkStart w:id="118" w:name="_Toc3818193"/>
      <w:bookmarkStart w:id="119" w:name="_Toc3817997"/>
      <w:bookmarkStart w:id="120" w:name="_Toc14076695"/>
      <w:r w:rsidRPr="00B848C2">
        <w:rPr>
          <w:lang w:eastAsia="en-US"/>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End w:id="118"/>
      <w:bookmarkEnd w:id="119"/>
      <w:bookmarkEnd w:id="120"/>
    </w:p>
    <w:p w:rsidR="00B848C2" w:rsidRPr="00B848C2" w:rsidRDefault="00B848C2" w:rsidP="00B848C2">
      <w:pPr>
        <w:ind w:firstLine="709"/>
        <w:jc w:val="both"/>
        <w:rPr>
          <w:lang w:eastAsia="en-US"/>
        </w:rPr>
      </w:pPr>
      <w:bookmarkStart w:id="121" w:name="_Toc3818194"/>
      <w:bookmarkStart w:id="122" w:name="_Toc3817998"/>
      <w:bookmarkStart w:id="123" w:name="_Toc14076696"/>
      <w:r w:rsidRPr="00B848C2">
        <w:rPr>
          <w:lang w:eastAsia="en-US"/>
        </w:rPr>
        <w:t>а) количества заявок на участие в закупке, которые отклонены;</w:t>
      </w:r>
      <w:bookmarkEnd w:id="121"/>
      <w:bookmarkEnd w:id="122"/>
      <w:bookmarkEnd w:id="123"/>
    </w:p>
    <w:p w:rsidR="00B848C2" w:rsidRPr="00B848C2" w:rsidRDefault="00B848C2" w:rsidP="00B848C2">
      <w:pPr>
        <w:ind w:firstLine="709"/>
        <w:jc w:val="both"/>
        <w:rPr>
          <w:lang w:eastAsia="en-US"/>
        </w:rPr>
      </w:pPr>
      <w:bookmarkStart w:id="124" w:name="_Toc3818195"/>
      <w:bookmarkStart w:id="125" w:name="_Toc3817999"/>
      <w:bookmarkStart w:id="126" w:name="_Toc14076697"/>
      <w:r w:rsidRPr="00B848C2">
        <w:rPr>
          <w:lang w:eastAsia="en-US"/>
        </w:rPr>
        <w:t>б) оснований отклонения каждой заявки на участие в закупке с указанием положений документации о закупке, извещения, которым не соответствует такая заявка;</w:t>
      </w:r>
      <w:bookmarkEnd w:id="124"/>
      <w:bookmarkEnd w:id="125"/>
      <w:bookmarkEnd w:id="126"/>
    </w:p>
    <w:p w:rsidR="00B848C2" w:rsidRPr="00B848C2" w:rsidRDefault="00B848C2" w:rsidP="00B848C2">
      <w:pPr>
        <w:ind w:firstLine="709"/>
        <w:jc w:val="both"/>
        <w:rPr>
          <w:lang w:eastAsia="en-US"/>
        </w:rPr>
      </w:pPr>
      <w:bookmarkStart w:id="127" w:name="_Toc3818196"/>
      <w:bookmarkStart w:id="128" w:name="_Toc3818000"/>
      <w:bookmarkStart w:id="129" w:name="_Toc14076698"/>
      <w:r w:rsidRPr="00B848C2">
        <w:rPr>
          <w:lang w:eastAsia="en-US"/>
        </w:rPr>
        <w:t>5)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bookmarkEnd w:id="127"/>
      <w:bookmarkEnd w:id="128"/>
      <w:bookmarkEnd w:id="129"/>
    </w:p>
    <w:p w:rsidR="00B848C2" w:rsidRPr="00B848C2" w:rsidRDefault="00B848C2" w:rsidP="00B848C2">
      <w:pPr>
        <w:ind w:firstLine="709"/>
        <w:jc w:val="both"/>
        <w:rPr>
          <w:lang w:eastAsia="en-US"/>
        </w:rPr>
      </w:pPr>
      <w:bookmarkStart w:id="130" w:name="_Toc3818197"/>
      <w:bookmarkStart w:id="131" w:name="_Toc3818001"/>
      <w:bookmarkStart w:id="132" w:name="_Toc14076699"/>
      <w:r w:rsidRPr="00B848C2">
        <w:rPr>
          <w:lang w:eastAsia="en-US"/>
        </w:rPr>
        <w:t>6) причины, по которым закупка признана несостоявшейся, в случае ее признания таковой, а также иные сведения необходимые и достаточные для отражения итогов рассмотрения первых частей заявок на участие в запросе предложений.</w:t>
      </w:r>
      <w:bookmarkEnd w:id="130"/>
      <w:bookmarkEnd w:id="131"/>
      <w:bookmarkEnd w:id="132"/>
    </w:p>
    <w:p w:rsidR="00B848C2" w:rsidRPr="00B848C2" w:rsidRDefault="00FC774B" w:rsidP="00B848C2">
      <w:pPr>
        <w:ind w:firstLine="709"/>
        <w:jc w:val="both"/>
        <w:rPr>
          <w:lang w:eastAsia="en-US"/>
        </w:rPr>
      </w:pPr>
      <w:bookmarkStart w:id="133" w:name="_Toc3818198"/>
      <w:bookmarkStart w:id="134" w:name="_Toc3818002"/>
      <w:bookmarkStart w:id="135" w:name="_Toc14076700"/>
      <w:r>
        <w:rPr>
          <w:lang w:eastAsia="en-US"/>
        </w:rPr>
        <w:t>7</w:t>
      </w:r>
      <w:r w:rsidR="00165636">
        <w:rPr>
          <w:lang w:eastAsia="en-US"/>
        </w:rPr>
        <w:t>.5</w:t>
      </w:r>
      <w:r w:rsidR="00B848C2" w:rsidRPr="00B848C2">
        <w:rPr>
          <w:lang w:eastAsia="en-US"/>
        </w:rPr>
        <w:t>.4. После оформления протокола, указанног</w:t>
      </w:r>
      <w:r w:rsidR="00165636">
        <w:rPr>
          <w:lang w:eastAsia="en-US"/>
        </w:rPr>
        <w:t>о в пункте 8.5</w:t>
      </w:r>
      <w:r w:rsidR="00B848C2" w:rsidRPr="00B848C2">
        <w:rPr>
          <w:lang w:eastAsia="en-US"/>
        </w:rPr>
        <w:t>.3 настоящего</w:t>
      </w:r>
      <w:r w:rsidR="00165636">
        <w:rPr>
          <w:lang w:eastAsia="en-US"/>
        </w:rPr>
        <w:t xml:space="preserve"> раздела документации, Заказчик</w:t>
      </w:r>
      <w:r w:rsidR="00B848C2" w:rsidRPr="00B848C2">
        <w:rPr>
          <w:lang w:eastAsia="en-US"/>
        </w:rPr>
        <w:t xml:space="preserve"> направляет указанный протокол Оператору Э</w:t>
      </w:r>
      <w:r w:rsidR="00165636">
        <w:rPr>
          <w:lang w:eastAsia="en-US"/>
        </w:rPr>
        <w:t>Т</w:t>
      </w:r>
      <w:r w:rsidR="00B848C2" w:rsidRPr="00B848C2">
        <w:rPr>
          <w:lang w:eastAsia="en-US"/>
        </w:rPr>
        <w:t>П. В течение часа с момента получения указанного протокола Оператор Э</w:t>
      </w:r>
      <w:r w:rsidR="00165636">
        <w:rPr>
          <w:lang w:eastAsia="en-US"/>
        </w:rPr>
        <w:t>Т</w:t>
      </w:r>
      <w:r w:rsidR="00B848C2" w:rsidRPr="00B848C2">
        <w:rPr>
          <w:lang w:eastAsia="en-US"/>
        </w:rPr>
        <w:t>П размещает его в ЕИС.</w:t>
      </w:r>
      <w:bookmarkEnd w:id="133"/>
      <w:bookmarkEnd w:id="134"/>
      <w:bookmarkEnd w:id="135"/>
    </w:p>
    <w:p w:rsidR="00B848C2" w:rsidRPr="00B848C2" w:rsidRDefault="00FC774B" w:rsidP="00B848C2">
      <w:pPr>
        <w:ind w:firstLine="709"/>
        <w:jc w:val="both"/>
        <w:rPr>
          <w:lang w:eastAsia="en-US"/>
        </w:rPr>
      </w:pPr>
      <w:bookmarkStart w:id="136" w:name="_Toc3818199"/>
      <w:bookmarkStart w:id="137" w:name="_Toc3818003"/>
      <w:bookmarkStart w:id="138" w:name="_Toc14076701"/>
      <w:r>
        <w:rPr>
          <w:lang w:eastAsia="en-US"/>
        </w:rPr>
        <w:t>7</w:t>
      </w:r>
      <w:r w:rsidR="00B848C2" w:rsidRPr="00B848C2">
        <w:rPr>
          <w:lang w:eastAsia="en-US"/>
        </w:rPr>
        <w:t>.</w:t>
      </w:r>
      <w:r w:rsidR="00024B1C">
        <w:rPr>
          <w:lang w:eastAsia="en-US"/>
        </w:rPr>
        <w:t>5</w:t>
      </w:r>
      <w:r w:rsidR="00B848C2" w:rsidRPr="00B848C2">
        <w:rPr>
          <w:lang w:eastAsia="en-US"/>
        </w:rPr>
        <w:t>.5. Протокол рассмотрения вторых частей заявок размещается в ЕИС и на Э</w:t>
      </w:r>
      <w:r w:rsidR="00024B1C">
        <w:rPr>
          <w:lang w:eastAsia="en-US"/>
        </w:rPr>
        <w:t>Т</w:t>
      </w:r>
      <w:r w:rsidR="00B848C2" w:rsidRPr="00B848C2">
        <w:rPr>
          <w:lang w:eastAsia="en-US"/>
        </w:rPr>
        <w:t>П не позднее чем через 3 (три) дня со дня его подписания членами Комиссии.</w:t>
      </w:r>
      <w:r w:rsidR="00B848C2" w:rsidRPr="00B848C2">
        <w:rPr>
          <w:rFonts w:ascii="Calibri" w:hAnsi="Calibri"/>
          <w:sz w:val="22"/>
          <w:szCs w:val="22"/>
          <w:lang w:eastAsia="en-US"/>
        </w:rPr>
        <w:t xml:space="preserve"> </w:t>
      </w:r>
      <w:r w:rsidR="00B848C2" w:rsidRPr="00B848C2">
        <w:rPr>
          <w:lang w:eastAsia="en-US"/>
        </w:rPr>
        <w:t>Протокол размещается в графическом виде в соответствии с требованиями законодательства РФ, но без содержания графических изображений подписей членов Комиссии.</w:t>
      </w:r>
    </w:p>
    <w:p w:rsidR="00B848C2" w:rsidRPr="00B848C2" w:rsidRDefault="00FC774B" w:rsidP="00B848C2">
      <w:pPr>
        <w:ind w:firstLine="709"/>
        <w:jc w:val="both"/>
        <w:rPr>
          <w:lang w:eastAsia="en-US"/>
        </w:rPr>
      </w:pPr>
      <w:r>
        <w:rPr>
          <w:lang w:eastAsia="en-US"/>
        </w:rPr>
        <w:t>7</w:t>
      </w:r>
      <w:r w:rsidR="00024B1C">
        <w:rPr>
          <w:lang w:eastAsia="en-US"/>
        </w:rPr>
        <w:t>.5.</w:t>
      </w:r>
      <w:r w:rsidR="00B848C2" w:rsidRPr="00B848C2">
        <w:rPr>
          <w:lang w:eastAsia="en-US"/>
        </w:rPr>
        <w:t xml:space="preserve">6. </w:t>
      </w:r>
      <w:bookmarkStart w:id="139" w:name="_Toc3818201"/>
      <w:bookmarkStart w:id="140" w:name="_Toc3818005"/>
      <w:bookmarkStart w:id="141" w:name="_Toc14076703"/>
      <w:bookmarkEnd w:id="136"/>
      <w:bookmarkEnd w:id="137"/>
      <w:bookmarkEnd w:id="138"/>
      <w:r w:rsidR="00B848C2" w:rsidRPr="00B848C2">
        <w:rPr>
          <w:lang w:eastAsia="en-US"/>
        </w:rPr>
        <w:t>В течение одного рабочего дня после направления Оператором Э</w:t>
      </w:r>
      <w:r w:rsidR="00024B1C">
        <w:rPr>
          <w:lang w:eastAsia="en-US"/>
        </w:rPr>
        <w:t>Т</w:t>
      </w:r>
      <w:r w:rsidR="00B848C2" w:rsidRPr="00B848C2">
        <w:rPr>
          <w:lang w:eastAsia="en-US"/>
        </w:rPr>
        <w:t xml:space="preserve">П информации, указанной в пункте </w:t>
      </w:r>
      <w:r w:rsidR="009A0BF4">
        <w:rPr>
          <w:lang w:eastAsia="en-US"/>
        </w:rPr>
        <w:t>8.5.2.</w:t>
      </w:r>
      <w:r w:rsidR="00B848C2" w:rsidRPr="00B848C2">
        <w:rPr>
          <w:lang w:eastAsia="en-US"/>
        </w:rPr>
        <w:t xml:space="preserve"> настоящего раздела документации, Комиссии на основании результатов оценки заявок на участие в запросе предложений присваивает каждой заявке порядковый номер в порядке уменьшения степени выгодности содержащихся в них условий исполнения договора. </w:t>
      </w:r>
      <w:proofErr w:type="gramStart"/>
      <w:r w:rsidR="00B848C2" w:rsidRPr="00B848C2">
        <w:rPr>
          <w:lang w:eastAsia="en-US"/>
        </w:rPr>
        <w:t>Заявке на участие в запросе предложений, в которой содержатся лучшие условия исполнения договора, присваивается первый номер.</w:t>
      </w:r>
      <w:proofErr w:type="gramEnd"/>
      <w:r w:rsidR="00B848C2" w:rsidRPr="00B848C2">
        <w:rPr>
          <w:lang w:eastAsia="en-US"/>
        </w:rPr>
        <w:t xml:space="preserve"> В случае</w:t>
      </w:r>
      <w:proofErr w:type="gramStart"/>
      <w:r w:rsidR="00B848C2" w:rsidRPr="00B848C2">
        <w:rPr>
          <w:lang w:eastAsia="en-US"/>
        </w:rPr>
        <w:t>,</w:t>
      </w:r>
      <w:proofErr w:type="gramEnd"/>
      <w:r w:rsidR="00B848C2" w:rsidRPr="00B848C2">
        <w:rPr>
          <w:lang w:eastAsia="en-US"/>
        </w:rPr>
        <w:t xml:space="preserve"> если в нескольких таких заявках содержатся </w:t>
      </w:r>
      <w:r w:rsidR="00B848C2" w:rsidRPr="00B848C2">
        <w:rPr>
          <w:lang w:eastAsia="en-US"/>
        </w:rPr>
        <w:lastRenderedPageBreak/>
        <w:t>одинаковые по степени выгодности условия исполнения договора, то меньший порядковый номер присваивается заявке, которая поступила ранее других таких заявок.</w:t>
      </w:r>
    </w:p>
    <w:p w:rsidR="00B848C2" w:rsidRPr="00B848C2" w:rsidRDefault="00FC774B" w:rsidP="00B848C2">
      <w:pPr>
        <w:ind w:firstLine="709"/>
        <w:jc w:val="both"/>
        <w:rPr>
          <w:lang w:eastAsia="en-US"/>
        </w:rPr>
      </w:pPr>
      <w:r>
        <w:rPr>
          <w:lang w:eastAsia="en-US"/>
        </w:rPr>
        <w:t>7</w:t>
      </w:r>
      <w:r w:rsidR="00024B1C">
        <w:rPr>
          <w:lang w:eastAsia="en-US"/>
        </w:rPr>
        <w:t>.</w:t>
      </w:r>
      <w:r w:rsidR="008E10BE">
        <w:rPr>
          <w:lang w:eastAsia="en-US"/>
        </w:rPr>
        <w:t>5</w:t>
      </w:r>
      <w:r w:rsidR="00B848C2" w:rsidRPr="00B848C2">
        <w:rPr>
          <w:lang w:eastAsia="en-US"/>
        </w:rPr>
        <w:t>.7</w:t>
      </w:r>
      <w:r w:rsidR="00024B1C">
        <w:rPr>
          <w:lang w:eastAsia="en-US"/>
        </w:rPr>
        <w:t>. Заказчик</w:t>
      </w:r>
      <w:r w:rsidR="00B848C2" w:rsidRPr="00B848C2">
        <w:rPr>
          <w:lang w:eastAsia="en-US"/>
        </w:rPr>
        <w:t xml:space="preserve"> составляет итоговый протокол проведения запроса предложений, содержащий следующие сведения:</w:t>
      </w:r>
      <w:bookmarkEnd w:id="139"/>
      <w:bookmarkEnd w:id="140"/>
      <w:bookmarkEnd w:id="141"/>
    </w:p>
    <w:p w:rsidR="00B848C2" w:rsidRPr="00B848C2" w:rsidRDefault="00B848C2" w:rsidP="00B848C2">
      <w:pPr>
        <w:ind w:firstLine="709"/>
        <w:jc w:val="both"/>
        <w:rPr>
          <w:lang w:eastAsia="en-US"/>
        </w:rPr>
      </w:pPr>
      <w:bookmarkStart w:id="142" w:name="_Toc3818202"/>
      <w:bookmarkStart w:id="143" w:name="_Toc3818006"/>
      <w:bookmarkStart w:id="144" w:name="_Toc14076704"/>
      <w:r w:rsidRPr="00B848C2">
        <w:rPr>
          <w:lang w:eastAsia="en-US"/>
        </w:rPr>
        <w:t>1) дата, время и место проведения заседания комиссии, дата подписания протокола;</w:t>
      </w:r>
      <w:bookmarkEnd w:id="142"/>
      <w:bookmarkEnd w:id="143"/>
      <w:bookmarkEnd w:id="144"/>
    </w:p>
    <w:p w:rsidR="00B848C2" w:rsidRPr="00B848C2" w:rsidRDefault="00B848C2" w:rsidP="00B848C2">
      <w:pPr>
        <w:ind w:firstLine="709"/>
        <w:jc w:val="both"/>
        <w:rPr>
          <w:lang w:eastAsia="en-US"/>
        </w:rPr>
      </w:pPr>
      <w:bookmarkStart w:id="145" w:name="_Toc3818203"/>
      <w:bookmarkStart w:id="146" w:name="_Toc3818007"/>
      <w:bookmarkStart w:id="147" w:name="_Toc14076705"/>
      <w:r w:rsidRPr="00B848C2">
        <w:rPr>
          <w:lang w:eastAsia="en-US"/>
        </w:rPr>
        <w:t>2) сведения о членах комиссии, принявших участие в заседании комиссии;</w:t>
      </w:r>
      <w:bookmarkEnd w:id="145"/>
      <w:bookmarkEnd w:id="146"/>
      <w:bookmarkEnd w:id="147"/>
    </w:p>
    <w:p w:rsidR="00B848C2" w:rsidRPr="00B848C2" w:rsidRDefault="00B848C2" w:rsidP="00B848C2">
      <w:pPr>
        <w:ind w:firstLine="709"/>
        <w:jc w:val="both"/>
        <w:rPr>
          <w:lang w:eastAsia="en-US"/>
        </w:rPr>
      </w:pPr>
      <w:bookmarkStart w:id="148" w:name="_Toc3818204"/>
      <w:bookmarkStart w:id="149" w:name="_Toc3818008"/>
      <w:bookmarkStart w:id="150" w:name="_Toc14076706"/>
      <w:r w:rsidRPr="00B848C2">
        <w:rPr>
          <w:lang w:eastAsia="en-US"/>
        </w:rPr>
        <w:t>3) количество поданных заявок на участие в закупке, а также дата и время регистрации каждой такой заявки;</w:t>
      </w:r>
      <w:bookmarkEnd w:id="148"/>
      <w:bookmarkEnd w:id="149"/>
      <w:bookmarkEnd w:id="150"/>
    </w:p>
    <w:p w:rsidR="00B848C2" w:rsidRPr="00B848C2" w:rsidRDefault="00B848C2" w:rsidP="00B848C2">
      <w:pPr>
        <w:ind w:firstLine="709"/>
        <w:jc w:val="both"/>
        <w:rPr>
          <w:lang w:eastAsia="en-US"/>
        </w:rPr>
      </w:pPr>
      <w:bookmarkStart w:id="151" w:name="_Toc3818205"/>
      <w:bookmarkStart w:id="152" w:name="_Toc3818009"/>
      <w:bookmarkStart w:id="153" w:name="_Toc14076707"/>
      <w:r w:rsidRPr="00B848C2">
        <w:rPr>
          <w:lang w:eastAsia="en-US"/>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848C2">
        <w:rPr>
          <w:lang w:eastAsia="en-US"/>
        </w:rPr>
        <w:t>которых</w:t>
      </w:r>
      <w:proofErr w:type="gramEnd"/>
      <w:r w:rsidRPr="00B848C2">
        <w:rPr>
          <w:lang w:eastAsia="en-US"/>
        </w:rPr>
        <w:t xml:space="preserve"> содержатся лучшие условия исполнения договора, присваивается первый номер. В случае</w:t>
      </w:r>
      <w:proofErr w:type="gramStart"/>
      <w:r w:rsidRPr="00B848C2">
        <w:rPr>
          <w:lang w:eastAsia="en-US"/>
        </w:rPr>
        <w:t>,</w:t>
      </w:r>
      <w:proofErr w:type="gramEnd"/>
      <w:r w:rsidRPr="00B848C2">
        <w:rPr>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End w:id="151"/>
      <w:bookmarkEnd w:id="152"/>
      <w:bookmarkEnd w:id="153"/>
    </w:p>
    <w:p w:rsidR="00B848C2" w:rsidRPr="00B848C2" w:rsidRDefault="00B848C2" w:rsidP="00B848C2">
      <w:pPr>
        <w:ind w:firstLine="709"/>
        <w:jc w:val="both"/>
        <w:rPr>
          <w:lang w:eastAsia="en-US"/>
        </w:rPr>
      </w:pPr>
      <w:bookmarkStart w:id="154" w:name="_Toc3818206"/>
      <w:bookmarkStart w:id="155" w:name="_Toc3818010"/>
      <w:bookmarkStart w:id="156" w:name="_Toc14076708"/>
      <w:r w:rsidRPr="00B848C2">
        <w:rPr>
          <w:lang w:eastAsia="en-US"/>
        </w:rPr>
        <w:t>5) результаты рассмотрения заявок на участие в закупке, окончательных предложений (если документацией о закупке,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154"/>
      <w:bookmarkEnd w:id="155"/>
      <w:bookmarkEnd w:id="156"/>
    </w:p>
    <w:p w:rsidR="00B848C2" w:rsidRPr="00B848C2" w:rsidRDefault="00B848C2" w:rsidP="00B848C2">
      <w:pPr>
        <w:ind w:firstLine="709"/>
        <w:jc w:val="both"/>
        <w:rPr>
          <w:lang w:eastAsia="en-US"/>
        </w:rPr>
      </w:pPr>
      <w:bookmarkStart w:id="157" w:name="_Toc3818207"/>
      <w:bookmarkStart w:id="158" w:name="_Toc3818011"/>
      <w:bookmarkStart w:id="159" w:name="_Toc14076709"/>
      <w:r w:rsidRPr="00B848C2">
        <w:rPr>
          <w:lang w:eastAsia="en-US"/>
        </w:rPr>
        <w:t>а) количества заявок на участие в закупке, окончательных предложений, которые отклонены;</w:t>
      </w:r>
      <w:bookmarkEnd w:id="157"/>
      <w:bookmarkEnd w:id="158"/>
      <w:bookmarkEnd w:id="159"/>
    </w:p>
    <w:p w:rsidR="00B848C2" w:rsidRPr="00B848C2" w:rsidRDefault="00B848C2" w:rsidP="00B848C2">
      <w:pPr>
        <w:ind w:firstLine="709"/>
        <w:jc w:val="both"/>
        <w:rPr>
          <w:lang w:eastAsia="en-US"/>
        </w:rPr>
      </w:pPr>
      <w:bookmarkStart w:id="160" w:name="_Toc3818208"/>
      <w:bookmarkStart w:id="161" w:name="_Toc3818012"/>
      <w:bookmarkStart w:id="162" w:name="_Toc14076710"/>
      <w:r w:rsidRPr="00B848C2">
        <w:rPr>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которым не соответствует заявка, окончательное предложение;</w:t>
      </w:r>
      <w:bookmarkEnd w:id="160"/>
      <w:bookmarkEnd w:id="161"/>
      <w:bookmarkEnd w:id="162"/>
    </w:p>
    <w:p w:rsidR="00B848C2" w:rsidRPr="00B848C2" w:rsidRDefault="00B848C2" w:rsidP="00B848C2">
      <w:pPr>
        <w:ind w:firstLine="709"/>
        <w:jc w:val="both"/>
        <w:rPr>
          <w:lang w:eastAsia="en-US"/>
        </w:rPr>
      </w:pPr>
      <w:bookmarkStart w:id="163" w:name="_Toc3818209"/>
      <w:bookmarkStart w:id="164" w:name="_Toc3818013"/>
      <w:bookmarkStart w:id="165" w:name="_Toc14076711"/>
      <w:proofErr w:type="gramStart"/>
      <w:r w:rsidRPr="00B848C2">
        <w:rPr>
          <w:lang w:eastAsia="en-US"/>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End w:id="163"/>
      <w:bookmarkEnd w:id="164"/>
      <w:bookmarkEnd w:id="165"/>
      <w:proofErr w:type="gramEnd"/>
    </w:p>
    <w:p w:rsidR="00B848C2" w:rsidRPr="00B848C2" w:rsidRDefault="00B848C2" w:rsidP="00B848C2">
      <w:pPr>
        <w:ind w:firstLine="709"/>
        <w:jc w:val="both"/>
        <w:rPr>
          <w:lang w:eastAsia="en-US"/>
        </w:rPr>
      </w:pPr>
      <w:bookmarkStart w:id="166" w:name="_Toc3818210"/>
      <w:bookmarkStart w:id="167" w:name="_Toc3818014"/>
      <w:bookmarkStart w:id="168" w:name="_Toc14076712"/>
      <w:r w:rsidRPr="00B848C2">
        <w:rPr>
          <w:lang w:eastAsia="en-US"/>
        </w:rPr>
        <w:t>7) причины, по которым закупка признана несостоявшейся, в случае признания ее таковой;</w:t>
      </w:r>
      <w:bookmarkEnd w:id="166"/>
      <w:bookmarkEnd w:id="167"/>
      <w:bookmarkEnd w:id="168"/>
    </w:p>
    <w:p w:rsidR="00B848C2" w:rsidRPr="00B848C2" w:rsidRDefault="00B848C2" w:rsidP="00B848C2">
      <w:pPr>
        <w:ind w:firstLine="709"/>
        <w:jc w:val="both"/>
        <w:rPr>
          <w:lang w:eastAsia="en-US"/>
        </w:rPr>
      </w:pPr>
      <w:bookmarkStart w:id="169" w:name="_Toc3818211"/>
      <w:bookmarkStart w:id="170" w:name="_Toc3818015"/>
      <w:bookmarkStart w:id="171" w:name="_Toc14076713"/>
      <w:r w:rsidRPr="00B848C2">
        <w:rPr>
          <w:lang w:eastAsia="en-US"/>
        </w:rPr>
        <w:t>8) иные сведения в случае, если необходимость их указания в протоколе предусмотрена настоящим Положением, а также требованиями, установленными ст. 181.2 ГК РФ.</w:t>
      </w:r>
      <w:bookmarkEnd w:id="169"/>
      <w:bookmarkEnd w:id="170"/>
      <w:bookmarkEnd w:id="171"/>
    </w:p>
    <w:p w:rsidR="00B848C2" w:rsidRPr="00B848C2" w:rsidRDefault="00FC774B" w:rsidP="00B848C2">
      <w:pPr>
        <w:ind w:firstLine="709"/>
        <w:jc w:val="both"/>
        <w:rPr>
          <w:lang w:eastAsia="en-US"/>
        </w:rPr>
      </w:pPr>
      <w:bookmarkStart w:id="172" w:name="_Toc3818212"/>
      <w:bookmarkStart w:id="173" w:name="_Toc3818016"/>
      <w:bookmarkStart w:id="174" w:name="_Toc14076714"/>
      <w:r>
        <w:rPr>
          <w:lang w:eastAsia="en-US"/>
        </w:rPr>
        <w:t>7</w:t>
      </w:r>
      <w:r w:rsidR="00A12184">
        <w:rPr>
          <w:lang w:eastAsia="en-US"/>
        </w:rPr>
        <w:t>.5</w:t>
      </w:r>
      <w:r w:rsidR="00B848C2" w:rsidRPr="00B848C2">
        <w:rPr>
          <w:lang w:eastAsia="en-US"/>
        </w:rPr>
        <w:t>.8. Итоговый протокол проведения Запроса предложений размещается на Э</w:t>
      </w:r>
      <w:r w:rsidR="00A12184">
        <w:rPr>
          <w:lang w:eastAsia="en-US"/>
        </w:rPr>
        <w:t>Т</w:t>
      </w:r>
      <w:r w:rsidR="00B848C2" w:rsidRPr="00B848C2">
        <w:rPr>
          <w:lang w:eastAsia="en-US"/>
        </w:rPr>
        <w:t>П и в ЕИС не позднее чем через 3 (Три) дня со дня его подписания членами Комиссии.</w:t>
      </w:r>
      <w:bookmarkEnd w:id="172"/>
      <w:bookmarkEnd w:id="173"/>
      <w:bookmarkEnd w:id="174"/>
      <w:r w:rsidR="00B848C2" w:rsidRPr="00B848C2">
        <w:rPr>
          <w:rFonts w:ascii="Calibri" w:hAnsi="Calibri"/>
          <w:sz w:val="22"/>
          <w:szCs w:val="22"/>
          <w:lang w:eastAsia="en-US"/>
        </w:rPr>
        <w:t xml:space="preserve"> </w:t>
      </w:r>
      <w:bookmarkStart w:id="175" w:name="_Hlk76470237"/>
      <w:r w:rsidR="00B848C2" w:rsidRPr="00B848C2">
        <w:rPr>
          <w:lang w:eastAsia="en-US"/>
        </w:rPr>
        <w:t>Протокол размещается в графическом виде в соответствии с требованиями законодательства РФ, но без содержания графических изображений подписей членов Комиссии.</w:t>
      </w:r>
    </w:p>
    <w:bookmarkEnd w:id="175"/>
    <w:p w:rsidR="00B848C2" w:rsidRDefault="00B848C2" w:rsidP="00035BA8">
      <w:pPr>
        <w:pStyle w:val="af1"/>
        <w:spacing w:line="276" w:lineRule="auto"/>
        <w:ind w:left="709" w:hanging="567"/>
        <w:jc w:val="both"/>
        <w:rPr>
          <w:b/>
          <w:bCs/>
        </w:rPr>
      </w:pPr>
    </w:p>
    <w:p w:rsidR="00E12D7C" w:rsidRDefault="00B541A6" w:rsidP="00E12D7C">
      <w:pPr>
        <w:keepNext/>
        <w:keepLines/>
        <w:ind w:firstLine="709"/>
        <w:jc w:val="center"/>
        <w:outlineLvl w:val="2"/>
        <w:rPr>
          <w:b/>
          <w:bCs/>
          <w:lang w:eastAsia="en-US"/>
        </w:rPr>
      </w:pPr>
      <w:bookmarkStart w:id="176" w:name="_Toc3818215"/>
      <w:bookmarkStart w:id="177" w:name="_Toc3818019"/>
      <w:bookmarkStart w:id="178" w:name="_Toc536018845"/>
      <w:bookmarkStart w:id="179" w:name="_Toc72412723"/>
      <w:bookmarkStart w:id="180" w:name="_Toc72413502"/>
      <w:r>
        <w:rPr>
          <w:b/>
          <w:bCs/>
          <w:lang w:eastAsia="en-US"/>
        </w:rPr>
        <w:t>8</w:t>
      </w:r>
      <w:r w:rsidR="000154A6">
        <w:rPr>
          <w:b/>
          <w:bCs/>
          <w:lang w:eastAsia="en-US"/>
        </w:rPr>
        <w:t xml:space="preserve">. </w:t>
      </w:r>
      <w:r w:rsidR="000154A6" w:rsidRPr="00DC151D">
        <w:rPr>
          <w:b/>
          <w:bCs/>
          <w:lang w:eastAsia="en-US"/>
        </w:rPr>
        <w:t>ПОРЯДОК ОЦЕНКИ И СОПОСТАВЛЕНИЯ ЗАЯВОК</w:t>
      </w:r>
      <w:bookmarkEnd w:id="176"/>
      <w:bookmarkEnd w:id="177"/>
      <w:bookmarkEnd w:id="178"/>
      <w:bookmarkEnd w:id="179"/>
      <w:bookmarkEnd w:id="180"/>
      <w:r w:rsidR="00E12D7C">
        <w:rPr>
          <w:b/>
          <w:bCs/>
          <w:lang w:eastAsia="en-US"/>
        </w:rPr>
        <w:t xml:space="preserve"> </w:t>
      </w:r>
    </w:p>
    <w:p w:rsidR="00E12D7C" w:rsidRPr="00E12D7C" w:rsidRDefault="00E12D7C" w:rsidP="00E12D7C">
      <w:pPr>
        <w:keepNext/>
        <w:keepLines/>
        <w:ind w:firstLine="709"/>
        <w:jc w:val="center"/>
        <w:outlineLvl w:val="2"/>
        <w:rPr>
          <w:b/>
          <w:bCs/>
          <w:lang w:eastAsia="en-US"/>
        </w:rPr>
      </w:pPr>
      <w:r>
        <w:rPr>
          <w:b/>
          <w:bCs/>
          <w:lang w:eastAsia="en-US"/>
        </w:rPr>
        <w:t>НА УЧАСТИЕ В ЗАПРОСЕ</w:t>
      </w:r>
      <w:r w:rsidRPr="00E12D7C">
        <w:rPr>
          <w:b/>
          <w:bCs/>
          <w:lang w:eastAsia="en-US"/>
        </w:rPr>
        <w:t xml:space="preserve"> ПРЕДЛОЖЕНИЙ</w:t>
      </w:r>
      <w:r>
        <w:rPr>
          <w:b/>
          <w:bCs/>
          <w:lang w:eastAsia="en-US"/>
        </w:rPr>
        <w:t>.</w:t>
      </w:r>
    </w:p>
    <w:p w:rsidR="00DC151D" w:rsidRDefault="00DC151D" w:rsidP="00DC151D">
      <w:pPr>
        <w:keepNext/>
        <w:keepLines/>
        <w:ind w:firstLine="709"/>
        <w:jc w:val="center"/>
        <w:outlineLvl w:val="2"/>
        <w:rPr>
          <w:b/>
          <w:bCs/>
          <w:lang w:eastAsia="en-US"/>
        </w:rPr>
      </w:pPr>
    </w:p>
    <w:p w:rsidR="00DC151D" w:rsidRDefault="00DC151D" w:rsidP="00DC151D">
      <w:pPr>
        <w:keepNext/>
        <w:keepLines/>
        <w:ind w:firstLine="709"/>
        <w:jc w:val="both"/>
        <w:outlineLvl w:val="2"/>
        <w:rPr>
          <w:b/>
          <w:bCs/>
          <w:lang w:eastAsia="en-US"/>
        </w:rPr>
      </w:pPr>
    </w:p>
    <w:p w:rsidR="00035BA8" w:rsidRPr="00DC151D" w:rsidRDefault="00B541A6" w:rsidP="00DC151D">
      <w:pPr>
        <w:keepNext/>
        <w:keepLines/>
        <w:ind w:firstLine="709"/>
        <w:jc w:val="both"/>
        <w:outlineLvl w:val="2"/>
        <w:rPr>
          <w:b/>
          <w:bCs/>
          <w:lang w:eastAsia="en-US"/>
        </w:rPr>
      </w:pPr>
      <w:r>
        <w:rPr>
          <w:bCs/>
        </w:rPr>
        <w:t>8</w:t>
      </w:r>
      <w:r w:rsidR="00DC151D">
        <w:rPr>
          <w:bCs/>
        </w:rPr>
        <w:t xml:space="preserve">.1. </w:t>
      </w:r>
      <w:r w:rsidR="00035BA8" w:rsidRPr="00035BA8">
        <w:rPr>
          <w:bCs/>
        </w:rPr>
        <w:t>Оценка заявок на участие в запросе предложений осуществляется по следующим критериям:</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6150"/>
      </w:tblGrid>
      <w:tr w:rsidR="00035BA8" w:rsidRPr="00035BA8" w:rsidTr="00867A67">
        <w:trPr>
          <w:trHeight w:val="377"/>
        </w:trPr>
        <w:tc>
          <w:tcPr>
            <w:tcW w:w="796" w:type="dxa"/>
            <w:shd w:val="clear" w:color="auto" w:fill="auto"/>
            <w:vAlign w:val="center"/>
          </w:tcPr>
          <w:p w:rsidR="00035BA8" w:rsidRPr="00035BA8" w:rsidRDefault="00035BA8" w:rsidP="00035BA8">
            <w:pPr>
              <w:pStyle w:val="af1"/>
              <w:ind w:left="709" w:hanging="567"/>
              <w:jc w:val="both"/>
              <w:rPr>
                <w:b/>
                <w:bCs/>
              </w:rPr>
            </w:pPr>
            <w:r w:rsidRPr="00035BA8">
              <w:rPr>
                <w:b/>
                <w:bCs/>
              </w:rPr>
              <w:t xml:space="preserve">№ </w:t>
            </w:r>
            <w:proofErr w:type="gramStart"/>
            <w:r w:rsidRPr="00035BA8">
              <w:rPr>
                <w:b/>
                <w:bCs/>
              </w:rPr>
              <w:t>п</w:t>
            </w:r>
            <w:proofErr w:type="gramEnd"/>
            <w:r w:rsidRPr="00035BA8">
              <w:rPr>
                <w:b/>
                <w:bCs/>
              </w:rPr>
              <w:t>/п</w:t>
            </w:r>
          </w:p>
        </w:tc>
        <w:tc>
          <w:tcPr>
            <w:tcW w:w="6150" w:type="dxa"/>
            <w:shd w:val="clear" w:color="auto" w:fill="auto"/>
            <w:vAlign w:val="center"/>
          </w:tcPr>
          <w:p w:rsidR="00035BA8" w:rsidRPr="00035BA8" w:rsidRDefault="00035BA8" w:rsidP="00035BA8">
            <w:pPr>
              <w:pStyle w:val="af1"/>
              <w:ind w:left="709" w:hanging="567"/>
              <w:jc w:val="both"/>
              <w:rPr>
                <w:b/>
                <w:bCs/>
              </w:rPr>
            </w:pPr>
            <w:r w:rsidRPr="00035BA8">
              <w:rPr>
                <w:b/>
                <w:bCs/>
              </w:rPr>
              <w:t>Наименование критерия оценки</w:t>
            </w:r>
          </w:p>
        </w:tc>
      </w:tr>
      <w:tr w:rsidR="00035BA8" w:rsidRPr="00035BA8" w:rsidTr="00867A67">
        <w:trPr>
          <w:trHeight w:val="350"/>
        </w:trPr>
        <w:tc>
          <w:tcPr>
            <w:tcW w:w="796" w:type="dxa"/>
            <w:shd w:val="clear" w:color="auto" w:fill="auto"/>
            <w:vAlign w:val="center"/>
          </w:tcPr>
          <w:p w:rsidR="00035BA8" w:rsidRPr="00035BA8" w:rsidRDefault="00035BA8" w:rsidP="00035BA8">
            <w:pPr>
              <w:pStyle w:val="af1"/>
              <w:ind w:left="709" w:hanging="567"/>
              <w:jc w:val="both"/>
              <w:rPr>
                <w:bCs/>
              </w:rPr>
            </w:pPr>
            <w:r w:rsidRPr="00035BA8">
              <w:rPr>
                <w:bCs/>
              </w:rPr>
              <w:t>1</w:t>
            </w:r>
          </w:p>
        </w:tc>
        <w:tc>
          <w:tcPr>
            <w:tcW w:w="6150" w:type="dxa"/>
            <w:shd w:val="clear" w:color="auto" w:fill="auto"/>
            <w:vAlign w:val="center"/>
          </w:tcPr>
          <w:p w:rsidR="00035BA8" w:rsidRPr="00035BA8" w:rsidRDefault="00035BA8" w:rsidP="00035BA8">
            <w:pPr>
              <w:pStyle w:val="af1"/>
              <w:ind w:left="709" w:hanging="567"/>
              <w:jc w:val="both"/>
              <w:rPr>
                <w:bCs/>
              </w:rPr>
            </w:pPr>
            <w:r w:rsidRPr="00035BA8">
              <w:rPr>
                <w:bCs/>
              </w:rPr>
              <w:t>Цена договора</w:t>
            </w:r>
          </w:p>
        </w:tc>
      </w:tr>
      <w:tr w:rsidR="00035BA8" w:rsidRPr="00035BA8" w:rsidTr="00867A67">
        <w:trPr>
          <w:trHeight w:val="336"/>
        </w:trPr>
        <w:tc>
          <w:tcPr>
            <w:tcW w:w="796" w:type="dxa"/>
            <w:shd w:val="clear" w:color="auto" w:fill="auto"/>
            <w:vAlign w:val="center"/>
          </w:tcPr>
          <w:p w:rsidR="00035BA8" w:rsidRPr="00035BA8" w:rsidRDefault="00035BA8" w:rsidP="00035BA8">
            <w:pPr>
              <w:pStyle w:val="af1"/>
              <w:ind w:left="709" w:hanging="567"/>
              <w:jc w:val="both"/>
              <w:rPr>
                <w:bCs/>
              </w:rPr>
            </w:pPr>
            <w:r w:rsidRPr="00035BA8">
              <w:rPr>
                <w:bCs/>
              </w:rPr>
              <w:t>2</w:t>
            </w:r>
          </w:p>
        </w:tc>
        <w:tc>
          <w:tcPr>
            <w:tcW w:w="6150" w:type="dxa"/>
            <w:shd w:val="clear" w:color="auto" w:fill="auto"/>
            <w:vAlign w:val="center"/>
          </w:tcPr>
          <w:p w:rsidR="00035BA8" w:rsidRPr="00035BA8" w:rsidRDefault="00AD6284" w:rsidP="008C0AB0">
            <w:pPr>
              <w:pStyle w:val="af1"/>
              <w:jc w:val="both"/>
              <w:rPr>
                <w:bCs/>
              </w:rPr>
            </w:pPr>
            <w:r>
              <w:rPr>
                <w:bCs/>
              </w:rPr>
              <w:t xml:space="preserve">  О</w:t>
            </w:r>
            <w:r w:rsidR="00867A67">
              <w:rPr>
                <w:bCs/>
              </w:rPr>
              <w:t>пыт оказания услуг</w:t>
            </w:r>
            <w:r w:rsidR="008C0AB0" w:rsidRPr="008C0AB0">
              <w:rPr>
                <w:bCs/>
              </w:rPr>
              <w:t>, связанный с предметом договора</w:t>
            </w:r>
          </w:p>
        </w:tc>
      </w:tr>
    </w:tbl>
    <w:p w:rsidR="00035BA8" w:rsidRPr="00035BA8" w:rsidRDefault="00035BA8" w:rsidP="00035BA8">
      <w:pPr>
        <w:pStyle w:val="af1"/>
        <w:ind w:left="709" w:hanging="567"/>
        <w:jc w:val="both"/>
        <w:rPr>
          <w:bCs/>
        </w:rPr>
      </w:pPr>
    </w:p>
    <w:p w:rsidR="00035BA8" w:rsidRPr="00035BA8" w:rsidRDefault="00DC151D" w:rsidP="00035BA8">
      <w:pPr>
        <w:pStyle w:val="af1"/>
        <w:ind w:left="709" w:hanging="567"/>
        <w:rPr>
          <w:bCs/>
        </w:rPr>
      </w:pPr>
      <w:r>
        <w:rPr>
          <w:bCs/>
        </w:rPr>
        <w:t>9</w:t>
      </w:r>
      <w:r w:rsidR="00035BA8" w:rsidRPr="00035BA8">
        <w:rPr>
          <w:bCs/>
        </w:rPr>
        <w:t>.</w:t>
      </w:r>
      <w:r>
        <w:rPr>
          <w:bCs/>
        </w:rPr>
        <w:t>2.</w:t>
      </w:r>
      <w:r w:rsidR="00035BA8" w:rsidRPr="00035BA8">
        <w:rPr>
          <w:bCs/>
        </w:rPr>
        <w:t xml:space="preserve">  Количество баллов, присуждаемых по критерию оценки "</w:t>
      </w:r>
      <w:r w:rsidR="00035BA8" w:rsidRPr="00035BA8">
        <w:rPr>
          <w:b/>
          <w:bCs/>
        </w:rPr>
        <w:t>цена договора"</w:t>
      </w:r>
      <w:r w:rsidR="00035BA8" w:rsidRPr="00035BA8">
        <w:rPr>
          <w:bCs/>
        </w:rPr>
        <w:t xml:space="preserve"> (</w:t>
      </w:r>
      <w:proofErr w:type="spellStart"/>
      <w:r w:rsidR="00035BA8" w:rsidRPr="00035BA8">
        <w:rPr>
          <w:bCs/>
        </w:rPr>
        <w:t>ЦБ</w:t>
      </w:r>
      <w:proofErr w:type="gramStart"/>
      <w:r w:rsidR="00035BA8" w:rsidRPr="00035BA8">
        <w:rPr>
          <w:bCs/>
        </w:rPr>
        <w:t>i</w:t>
      </w:r>
      <w:proofErr w:type="spellEnd"/>
      <w:proofErr w:type="gramEnd"/>
      <w:r w:rsidR="00035BA8" w:rsidRPr="00035BA8">
        <w:rPr>
          <w:bCs/>
        </w:rPr>
        <w:t xml:space="preserve">), определяется по формуле: </w:t>
      </w:r>
    </w:p>
    <w:p w:rsidR="00035BA8" w:rsidRPr="00035BA8" w:rsidRDefault="00035BA8" w:rsidP="00035BA8">
      <w:pPr>
        <w:pStyle w:val="af1"/>
        <w:spacing w:line="276" w:lineRule="auto"/>
        <w:ind w:left="709" w:hanging="567"/>
        <w:rPr>
          <w:bCs/>
        </w:rPr>
      </w:pPr>
      <w:proofErr w:type="spellStart"/>
      <w:r w:rsidRPr="00035BA8">
        <w:rPr>
          <w:bCs/>
        </w:rPr>
        <w:t>ЦБ</w:t>
      </w:r>
      <w:proofErr w:type="gramStart"/>
      <w:r w:rsidRPr="00035BA8">
        <w:rPr>
          <w:bCs/>
        </w:rPr>
        <w:t>i</w:t>
      </w:r>
      <w:proofErr w:type="spellEnd"/>
      <w:proofErr w:type="gramEnd"/>
      <w:r w:rsidRPr="00035BA8">
        <w:rPr>
          <w:bCs/>
        </w:rPr>
        <w:t xml:space="preserve"> = </w:t>
      </w:r>
      <w:proofErr w:type="spellStart"/>
      <w:r w:rsidRPr="00035BA8">
        <w:rPr>
          <w:bCs/>
        </w:rPr>
        <w:t>Цmin</w:t>
      </w:r>
      <w:proofErr w:type="spellEnd"/>
      <w:r w:rsidRPr="00035BA8">
        <w:rPr>
          <w:bCs/>
        </w:rPr>
        <w:t xml:space="preserve"> / </w:t>
      </w:r>
      <w:proofErr w:type="spellStart"/>
      <w:r w:rsidRPr="00035BA8">
        <w:rPr>
          <w:bCs/>
        </w:rPr>
        <w:t>Цi</w:t>
      </w:r>
      <w:proofErr w:type="spellEnd"/>
      <w:r w:rsidRPr="00035BA8">
        <w:rPr>
          <w:bCs/>
        </w:rPr>
        <w:t xml:space="preserve"> </w:t>
      </w:r>
      <w:proofErr w:type="spellStart"/>
      <w:r w:rsidRPr="00035BA8">
        <w:rPr>
          <w:bCs/>
        </w:rPr>
        <w:t>x</w:t>
      </w:r>
      <w:proofErr w:type="spellEnd"/>
      <w:r w:rsidRPr="00035BA8">
        <w:rPr>
          <w:bCs/>
        </w:rPr>
        <w:t xml:space="preserve"> 100хЗК</w:t>
      </w:r>
    </w:p>
    <w:p w:rsidR="00035BA8" w:rsidRPr="00035BA8" w:rsidRDefault="00035BA8" w:rsidP="00035BA8">
      <w:pPr>
        <w:pStyle w:val="af1"/>
        <w:spacing w:line="276" w:lineRule="auto"/>
        <w:ind w:left="709" w:hanging="567"/>
        <w:rPr>
          <w:bCs/>
        </w:rPr>
      </w:pPr>
      <w:r w:rsidRPr="00035BA8">
        <w:rPr>
          <w:bCs/>
        </w:rPr>
        <w:t xml:space="preserve">где </w:t>
      </w:r>
      <w:proofErr w:type="spellStart"/>
      <w:r w:rsidRPr="00035BA8">
        <w:rPr>
          <w:bCs/>
        </w:rPr>
        <w:t>ЦБ</w:t>
      </w:r>
      <w:proofErr w:type="gramStart"/>
      <w:r w:rsidRPr="00035BA8">
        <w:rPr>
          <w:bCs/>
        </w:rPr>
        <w:t>i</w:t>
      </w:r>
      <w:proofErr w:type="spellEnd"/>
      <w:proofErr w:type="gramEnd"/>
      <w:r w:rsidRPr="00035BA8">
        <w:rPr>
          <w:bCs/>
        </w:rPr>
        <w:t xml:space="preserve"> – количество баллов по критерию;</w:t>
      </w:r>
    </w:p>
    <w:p w:rsidR="00035BA8" w:rsidRPr="00035BA8" w:rsidRDefault="00035BA8" w:rsidP="00035BA8">
      <w:pPr>
        <w:pStyle w:val="af1"/>
        <w:spacing w:line="276" w:lineRule="auto"/>
        <w:ind w:left="709" w:hanging="567"/>
        <w:rPr>
          <w:bCs/>
        </w:rPr>
      </w:pPr>
      <w:proofErr w:type="spellStart"/>
      <w:r w:rsidRPr="00035BA8">
        <w:rPr>
          <w:bCs/>
        </w:rPr>
        <w:t>Цmin</w:t>
      </w:r>
      <w:proofErr w:type="spellEnd"/>
      <w:r w:rsidRPr="00035BA8">
        <w:rPr>
          <w:bCs/>
        </w:rPr>
        <w:t xml:space="preserve"> – минимальное предложение из </w:t>
      </w:r>
      <w:proofErr w:type="gramStart"/>
      <w:r w:rsidRPr="00035BA8">
        <w:rPr>
          <w:bCs/>
        </w:rPr>
        <w:t>сделанных</w:t>
      </w:r>
      <w:proofErr w:type="gramEnd"/>
      <w:r w:rsidRPr="00035BA8">
        <w:rPr>
          <w:bCs/>
        </w:rPr>
        <w:t xml:space="preserve"> участниками закупки;</w:t>
      </w:r>
    </w:p>
    <w:p w:rsidR="00035BA8" w:rsidRPr="00035BA8" w:rsidRDefault="00035BA8" w:rsidP="00035BA8">
      <w:pPr>
        <w:pStyle w:val="af1"/>
        <w:spacing w:line="276" w:lineRule="auto"/>
        <w:ind w:left="709" w:hanging="567"/>
        <w:rPr>
          <w:bCs/>
        </w:rPr>
      </w:pPr>
      <w:proofErr w:type="spellStart"/>
      <w:r w:rsidRPr="00035BA8">
        <w:rPr>
          <w:bCs/>
        </w:rPr>
        <w:t>Ц</w:t>
      </w:r>
      <w:proofErr w:type="gramStart"/>
      <w:r w:rsidRPr="00035BA8">
        <w:rPr>
          <w:bCs/>
        </w:rPr>
        <w:t>i</w:t>
      </w:r>
      <w:proofErr w:type="spellEnd"/>
      <w:proofErr w:type="gramEnd"/>
      <w:r w:rsidRPr="00035BA8">
        <w:rPr>
          <w:bCs/>
        </w:rPr>
        <w:t xml:space="preserve"> – предложение участника, которое оценивается.</w:t>
      </w:r>
    </w:p>
    <w:p w:rsidR="00035BA8" w:rsidRDefault="005C0005" w:rsidP="00035BA8">
      <w:pPr>
        <w:pStyle w:val="af1"/>
        <w:spacing w:line="276" w:lineRule="auto"/>
        <w:ind w:left="709" w:hanging="567"/>
        <w:rPr>
          <w:bCs/>
        </w:rPr>
      </w:pPr>
      <w:r>
        <w:rPr>
          <w:bCs/>
        </w:rPr>
        <w:t>ЗК - значимость критерия = 60% (0,60</w:t>
      </w:r>
      <w:r w:rsidR="00035BA8" w:rsidRPr="00035BA8">
        <w:rPr>
          <w:bCs/>
        </w:rPr>
        <w:t>)</w:t>
      </w:r>
    </w:p>
    <w:p w:rsidR="00AD6284" w:rsidRPr="00AD6284" w:rsidRDefault="00AD6284" w:rsidP="00AD6284">
      <w:pPr>
        <w:pStyle w:val="af1"/>
        <w:spacing w:line="276" w:lineRule="auto"/>
        <w:rPr>
          <w:bCs/>
        </w:rPr>
      </w:pPr>
    </w:p>
    <w:p w:rsidR="00AD6284" w:rsidRPr="00AD6284" w:rsidRDefault="006C30FD" w:rsidP="00AD6284">
      <w:pPr>
        <w:widowControl w:val="0"/>
        <w:autoSpaceDE w:val="0"/>
        <w:autoSpaceDN w:val="0"/>
        <w:adjustRightInd w:val="0"/>
        <w:ind w:firstLine="709"/>
        <w:jc w:val="both"/>
        <w:rPr>
          <w:b/>
        </w:rPr>
      </w:pPr>
      <w:r>
        <w:rPr>
          <w:b/>
        </w:rPr>
        <w:t>8.2</w:t>
      </w:r>
      <w:r w:rsidR="00AD6284">
        <w:rPr>
          <w:b/>
        </w:rPr>
        <w:t xml:space="preserve">. Критерий </w:t>
      </w:r>
      <w:r w:rsidR="00AD6284" w:rsidRPr="00AD6284">
        <w:rPr>
          <w:b/>
        </w:rPr>
        <w:t xml:space="preserve"> «Наличие у участника процедуры закупки опыта в обла</w:t>
      </w:r>
      <w:r w:rsidR="009A25E4">
        <w:rPr>
          <w:b/>
        </w:rPr>
        <w:t>сти выполнения аналогичных услуг</w:t>
      </w:r>
      <w:r w:rsidR="00AD6284" w:rsidRPr="00AD6284">
        <w:rPr>
          <w:b/>
        </w:rPr>
        <w:t xml:space="preserve">».  </w:t>
      </w:r>
    </w:p>
    <w:p w:rsidR="00AD6284" w:rsidRPr="00AD6284" w:rsidRDefault="00AD6284" w:rsidP="00AD6284">
      <w:pPr>
        <w:widowControl w:val="0"/>
        <w:autoSpaceDE w:val="0"/>
        <w:autoSpaceDN w:val="0"/>
        <w:adjustRightInd w:val="0"/>
        <w:ind w:firstLine="709"/>
        <w:jc w:val="both"/>
        <w:rPr>
          <w:b/>
        </w:rPr>
      </w:pPr>
    </w:p>
    <w:p w:rsidR="00AD6284" w:rsidRPr="00AD6284" w:rsidRDefault="00AD6284" w:rsidP="00AD6284">
      <w:pPr>
        <w:suppressLineNumbers/>
        <w:suppressAutoHyphens/>
        <w:ind w:left="360" w:firstLine="349"/>
      </w:pPr>
      <w:r>
        <w:t xml:space="preserve">Значимость </w:t>
      </w:r>
      <w:r w:rsidRPr="00AD6284">
        <w:t>критерия– 40%</w:t>
      </w:r>
    </w:p>
    <w:p w:rsidR="00AD6284" w:rsidRPr="00AD6284" w:rsidRDefault="007235B6" w:rsidP="00AD6284">
      <w:pPr>
        <w:widowControl w:val="0"/>
        <w:autoSpaceDE w:val="0"/>
        <w:autoSpaceDN w:val="0"/>
        <w:adjustRightInd w:val="0"/>
        <w:ind w:firstLine="709"/>
        <w:jc w:val="both"/>
      </w:pPr>
      <w:r>
        <w:t xml:space="preserve">Коэффициент значимости </w:t>
      </w:r>
      <w:r w:rsidR="00AD6284" w:rsidRPr="00AD6284">
        <w:t xml:space="preserve">критерия оценки заявки </w:t>
      </w:r>
      <w:r w:rsidR="0084570E">
        <w:t xml:space="preserve">- </w:t>
      </w:r>
      <w:r w:rsidR="00AD6284" w:rsidRPr="00AD6284">
        <w:t>0,4.</w:t>
      </w:r>
    </w:p>
    <w:p w:rsidR="00AD6284" w:rsidRPr="00AD6284" w:rsidRDefault="00AD6284" w:rsidP="00AD6284">
      <w:pPr>
        <w:widowControl w:val="0"/>
        <w:autoSpaceDE w:val="0"/>
        <w:autoSpaceDN w:val="0"/>
        <w:adjustRightInd w:val="0"/>
        <w:ind w:firstLine="709"/>
        <w:jc w:val="both"/>
      </w:pPr>
    </w:p>
    <w:p w:rsidR="00AD6284" w:rsidRPr="00240927" w:rsidRDefault="00AD6284" w:rsidP="00AD6284">
      <w:pPr>
        <w:ind w:firstLine="709"/>
        <w:jc w:val="both"/>
        <w:rPr>
          <w:rFonts w:eastAsia="Calibri"/>
          <w:color w:val="C00000"/>
        </w:rPr>
      </w:pPr>
      <w:proofErr w:type="gramStart"/>
      <w:r w:rsidRPr="00AD6284">
        <w:rPr>
          <w:b/>
        </w:rPr>
        <w:t xml:space="preserve">Описание предмета оценки: </w:t>
      </w:r>
      <w:r w:rsidR="00240927" w:rsidRPr="00240927">
        <w:t>оценивается подтвержденная участником в составе заявки информация о количестве исполненных контрактов/договоров, заключенных</w:t>
      </w:r>
      <w:r w:rsidR="00240927">
        <w:t xml:space="preserve"> на выполнение аналогичных услуг</w:t>
      </w:r>
      <w:r w:rsidR="00240927" w:rsidRPr="00240927">
        <w:t xml:space="preserve">, каждый из которых заключен и исполнен </w:t>
      </w:r>
      <w:r w:rsidR="00240927" w:rsidRPr="00240927">
        <w:rPr>
          <w:bCs/>
        </w:rPr>
        <w:t xml:space="preserve">на сумму </w:t>
      </w:r>
      <w:r w:rsidR="00240927" w:rsidRPr="00240927">
        <w:t>не менее 50 процентов начальной (максимальной) цены договора, на право заключить который</w:t>
      </w:r>
      <w:r w:rsidR="00240927">
        <w:t>,</w:t>
      </w:r>
      <w:r w:rsidR="00240927" w:rsidRPr="00240927">
        <w:t xml:space="preserve"> проводится процедура закупки, что составляет </w:t>
      </w:r>
      <w:r w:rsidR="008937D6">
        <w:t>5 277 242 (Пять миллионов двести семьдесят семь тысяч двести сорок два) рубля 8</w:t>
      </w:r>
      <w:r w:rsidR="00240927" w:rsidRPr="00240927">
        <w:t>0 копеек</w:t>
      </w:r>
      <w:proofErr w:type="gramEnd"/>
      <w:r w:rsidR="00240927" w:rsidRPr="00240927">
        <w:t xml:space="preserve">, </w:t>
      </w:r>
      <w:r w:rsidR="00240927" w:rsidRPr="00240927">
        <w:rPr>
          <w:bCs/>
        </w:rPr>
        <w:t xml:space="preserve">в период </w:t>
      </w:r>
      <w:r w:rsidR="00240927" w:rsidRPr="00240927">
        <w:t>с 01 января 2020 года</w:t>
      </w:r>
      <w:r w:rsidR="00240927" w:rsidRPr="00240927">
        <w:rPr>
          <w:bCs/>
        </w:rPr>
        <w:t xml:space="preserve"> по дату окончания срока подачи заявок на участие в процедуре закупки. </w:t>
      </w:r>
    </w:p>
    <w:p w:rsidR="00AD6284" w:rsidRPr="00E07518" w:rsidRDefault="00AD6284" w:rsidP="00E07518">
      <w:pPr>
        <w:ind w:firstLine="709"/>
        <w:jc w:val="both"/>
        <w:rPr>
          <w:rFonts w:eastAsia="Calibri"/>
          <w:lang w:eastAsia="en-US"/>
        </w:rPr>
      </w:pPr>
      <w:proofErr w:type="gramStart"/>
      <w:r w:rsidRPr="00C161CE">
        <w:rPr>
          <w:rFonts w:eastAsia="Calibri"/>
          <w:lang w:eastAsia="en-US"/>
        </w:rPr>
        <w:t>В целях оценки заявок по данному подкри</w:t>
      </w:r>
      <w:r w:rsidR="00C161CE" w:rsidRPr="00C161CE">
        <w:rPr>
          <w:rFonts w:eastAsia="Calibri"/>
          <w:lang w:eastAsia="en-US"/>
        </w:rPr>
        <w:t>терию под «аналогичными услугами</w:t>
      </w:r>
      <w:r w:rsidRPr="00C161CE">
        <w:rPr>
          <w:rFonts w:eastAsia="Calibri"/>
          <w:lang w:eastAsia="en-US"/>
        </w:rPr>
        <w:t>» сл</w:t>
      </w:r>
      <w:r w:rsidR="00C161CE">
        <w:rPr>
          <w:rFonts w:eastAsia="Calibri"/>
          <w:lang w:eastAsia="en-US"/>
        </w:rPr>
        <w:t>едует понимать услуги</w:t>
      </w:r>
      <w:r w:rsidRPr="00C161CE">
        <w:rPr>
          <w:rFonts w:eastAsia="Calibri"/>
          <w:lang w:eastAsia="en-US"/>
        </w:rPr>
        <w:t xml:space="preserve">, связанные с </w:t>
      </w:r>
      <w:r w:rsidR="0084570E">
        <w:rPr>
          <w:rFonts w:eastAsia="Calibri"/>
          <w:b/>
          <w:lang w:eastAsia="en-US"/>
        </w:rPr>
        <w:t>о</w:t>
      </w:r>
      <w:r w:rsidR="0084570E" w:rsidRPr="0084570E">
        <w:rPr>
          <w:rFonts w:eastAsia="Calibri"/>
          <w:b/>
          <w:lang w:eastAsia="en-US"/>
        </w:rPr>
        <w:t>казание</w:t>
      </w:r>
      <w:r w:rsidR="0084570E">
        <w:rPr>
          <w:rFonts w:eastAsia="Calibri"/>
          <w:b/>
          <w:lang w:eastAsia="en-US"/>
        </w:rPr>
        <w:t>м</w:t>
      </w:r>
      <w:r w:rsidR="0084570E" w:rsidRPr="0084570E">
        <w:rPr>
          <w:rFonts w:eastAsia="Calibri"/>
          <w:b/>
          <w:lang w:eastAsia="en-US"/>
        </w:rPr>
        <w:t xml:space="preserve"> услуг по исключению объектов недвижимости </w:t>
      </w:r>
      <w:r w:rsidR="0084570E" w:rsidRPr="0084570E">
        <w:rPr>
          <w:rFonts w:eastAsia="Calibri"/>
          <w:b/>
          <w:bCs/>
          <w:iCs/>
          <w:lang w:eastAsia="en-US"/>
        </w:rPr>
        <w:t>из перечня, утвержденного Постановлением Правительства Москвы № 700-ПП от 28.11.2014 «Об определении перечня объектов недвижимого имущества, в отношении которых налоговая база определяется как их кадастровая стоимость» и возврату (зачёту) излишне уплаченного налога на имущество организаций в отношении этого объекта недвижимости</w:t>
      </w:r>
      <w:proofErr w:type="gramEnd"/>
      <w:r w:rsidR="0084570E" w:rsidRPr="0084570E">
        <w:rPr>
          <w:rFonts w:eastAsia="Calibri"/>
          <w:b/>
          <w:bCs/>
          <w:iCs/>
          <w:lang w:eastAsia="en-US"/>
        </w:rPr>
        <w:t xml:space="preserve"> </w:t>
      </w:r>
      <w:r w:rsidRPr="00C161CE">
        <w:rPr>
          <w:rFonts w:eastAsia="Calibri"/>
          <w:lang w:eastAsia="en-US"/>
        </w:rPr>
        <w:t>(наименования контрактов/договоров могут не совпадать с предметом договора, заключаемого по итогам процедуры закупки).</w:t>
      </w:r>
      <w:r w:rsidR="00E07518">
        <w:rPr>
          <w:rFonts w:eastAsia="Calibri"/>
          <w:lang w:eastAsia="en-US"/>
        </w:rPr>
        <w:t xml:space="preserve"> </w:t>
      </w:r>
    </w:p>
    <w:p w:rsidR="00AD6284" w:rsidRPr="00AD6284" w:rsidRDefault="00AD6284" w:rsidP="00AD6284">
      <w:pPr>
        <w:ind w:firstLine="709"/>
        <w:jc w:val="both"/>
        <w:rPr>
          <w:rFonts w:eastAsia="Calibri"/>
        </w:rPr>
      </w:pPr>
      <w:r w:rsidRPr="00AD6284">
        <w:rPr>
          <w:rFonts w:eastAsia="Calibri"/>
          <w:b/>
          <w:bCs/>
        </w:rPr>
        <w:t>Требования к документам, подтверждающим оцениваемые сведения:</w:t>
      </w:r>
      <w:r w:rsidRPr="00AD6284">
        <w:rPr>
          <w:rFonts w:eastAsia="Calibri"/>
        </w:rPr>
        <w:t xml:space="preserve"> информация о количестве заключенных и исполненных контрактов/договоров предоставляется в соответствии с </w:t>
      </w:r>
      <w:r w:rsidRPr="00DD4C94">
        <w:rPr>
          <w:rFonts w:eastAsia="Calibri"/>
        </w:rPr>
        <w:t>Формой № 3 раздела V. «ОБРАЗЦЫ ФОРМ И ДОКУМЕНТОВ» настоящей документации (далее – Форма № 3), и должна</w:t>
      </w:r>
      <w:r w:rsidRPr="00AD6284">
        <w:rPr>
          <w:rFonts w:eastAsia="Calibri"/>
        </w:rPr>
        <w:t xml:space="preserve"> быть подтверждена:</w:t>
      </w:r>
      <w:r w:rsidRPr="00AD6284">
        <w:rPr>
          <w:sz w:val="22"/>
          <w:szCs w:val="22"/>
          <w:lang w:eastAsia="en-US"/>
        </w:rPr>
        <w:t xml:space="preserve"> </w:t>
      </w:r>
    </w:p>
    <w:p w:rsidR="00AD6284" w:rsidRPr="00AD6284" w:rsidRDefault="00AD6284" w:rsidP="00AD6284">
      <w:pPr>
        <w:ind w:firstLine="709"/>
        <w:jc w:val="both"/>
        <w:rPr>
          <w:rFonts w:eastAsia="Calibri"/>
        </w:rPr>
      </w:pPr>
      <w:r w:rsidRPr="00AD6284">
        <w:rPr>
          <w:rFonts w:eastAsia="Calibri"/>
        </w:rPr>
        <w:t>1) копиями исполненных контрактов/договоров</w:t>
      </w:r>
      <w:r w:rsidR="00063E44">
        <w:rPr>
          <w:rFonts w:eastAsia="Calibri"/>
        </w:rPr>
        <w:t xml:space="preserve"> на выполнение аналогичных услуг</w:t>
      </w:r>
      <w:r w:rsidRPr="00AD6284">
        <w:rPr>
          <w:rFonts w:eastAsia="Calibri"/>
        </w:rPr>
        <w:t xml:space="preserve">;  </w:t>
      </w:r>
    </w:p>
    <w:p w:rsidR="00AD6284" w:rsidRPr="00AD6284" w:rsidRDefault="00AD6284" w:rsidP="00AD6284">
      <w:pPr>
        <w:ind w:firstLine="709"/>
        <w:jc w:val="both"/>
        <w:rPr>
          <w:rFonts w:eastAsia="Calibri"/>
        </w:rPr>
      </w:pPr>
      <w:r w:rsidRPr="00AD6284">
        <w:rPr>
          <w:rFonts w:eastAsia="Calibri"/>
        </w:rPr>
        <w:t xml:space="preserve">2) копиями актов </w:t>
      </w:r>
      <w:r w:rsidR="00C03B4D">
        <w:rPr>
          <w:rFonts w:eastAsia="Calibri"/>
        </w:rPr>
        <w:t>сдачи-приемки оказанных услуг</w:t>
      </w:r>
      <w:r w:rsidRPr="00AD6284">
        <w:rPr>
          <w:rFonts w:eastAsia="Calibri"/>
        </w:rPr>
        <w:t>;</w:t>
      </w:r>
    </w:p>
    <w:p w:rsidR="00AD6284" w:rsidRDefault="00AD6284" w:rsidP="00AD6284">
      <w:pPr>
        <w:ind w:firstLine="709"/>
        <w:jc w:val="both"/>
      </w:pPr>
      <w:r w:rsidRPr="00AD6284">
        <w:t>Для присуждения баллов по подкритерию к рассмотрению принимаются контракты/договоры, отвечающие следующим требованиям:</w:t>
      </w:r>
    </w:p>
    <w:p w:rsidR="00C03B4D" w:rsidRPr="00C03B4D" w:rsidRDefault="00C03B4D" w:rsidP="005D7CCE">
      <w:pPr>
        <w:numPr>
          <w:ilvl w:val="0"/>
          <w:numId w:val="25"/>
        </w:numPr>
        <w:jc w:val="both"/>
      </w:pPr>
      <w:r w:rsidRPr="00C03B4D">
        <w:t>контракты/договоры должны быть заключены</w:t>
      </w:r>
      <w:r>
        <w:t xml:space="preserve"> на выполнение аналогичных услуг</w:t>
      </w:r>
      <w:r w:rsidRPr="00C03B4D">
        <w:t xml:space="preserve">; </w:t>
      </w:r>
    </w:p>
    <w:p w:rsidR="00C03B4D" w:rsidRPr="00C03B4D" w:rsidRDefault="00C03B4D" w:rsidP="005D7CCE">
      <w:pPr>
        <w:numPr>
          <w:ilvl w:val="0"/>
          <w:numId w:val="25"/>
        </w:numPr>
        <w:jc w:val="both"/>
      </w:pPr>
      <w:r w:rsidRPr="00C03B4D">
        <w:t xml:space="preserve">контракты/договоры должны быть заключены не ранее </w:t>
      </w:r>
      <w:r w:rsidRPr="00C03B4D">
        <w:rPr>
          <w:b/>
        </w:rPr>
        <w:t xml:space="preserve">01 января 2020 года </w:t>
      </w:r>
      <w:r w:rsidRPr="00C03B4D">
        <w:t xml:space="preserve">и исполнены не позднее </w:t>
      </w:r>
      <w:r w:rsidRPr="00C03B4D">
        <w:rPr>
          <w:b/>
        </w:rPr>
        <w:t xml:space="preserve">даты окончания срока подачи заявок на участие в запросе предложений, </w:t>
      </w:r>
      <w:r w:rsidRPr="00C03B4D">
        <w:t>т.е. по которым выполнены все обязательства в установленный контрактом/договором период. Дата исполнения контракта/договора не должна быть позже даты окончания срока подачи зая</w:t>
      </w:r>
      <w:r>
        <w:t>вок на участие в запросе</w:t>
      </w:r>
      <w:r w:rsidRPr="00C03B4D">
        <w:t xml:space="preserve"> предложений;</w:t>
      </w:r>
    </w:p>
    <w:p w:rsidR="00C03B4D" w:rsidRPr="00C03B4D" w:rsidRDefault="00C03B4D" w:rsidP="005D7CCE">
      <w:pPr>
        <w:numPr>
          <w:ilvl w:val="0"/>
          <w:numId w:val="25"/>
        </w:numPr>
        <w:jc w:val="both"/>
        <w:rPr>
          <w:bCs/>
        </w:rPr>
      </w:pPr>
      <w:r w:rsidRPr="00C03B4D">
        <w:t xml:space="preserve">контракты/договоры должны быть исполнены </w:t>
      </w:r>
      <w:r w:rsidRPr="00C03B4D">
        <w:rPr>
          <w:b/>
        </w:rPr>
        <w:t xml:space="preserve">на сумму не менее 50 процентов начальной (максимальной) цены договора, на </w:t>
      </w:r>
      <w:proofErr w:type="gramStart"/>
      <w:r w:rsidRPr="00C03B4D">
        <w:rPr>
          <w:b/>
        </w:rPr>
        <w:t>право</w:t>
      </w:r>
      <w:proofErr w:type="gramEnd"/>
      <w:r w:rsidRPr="00C03B4D">
        <w:rPr>
          <w:b/>
        </w:rPr>
        <w:t xml:space="preserve"> заключить который проводится процедура закупки, что составляет</w:t>
      </w:r>
      <w:r w:rsidR="00F95452">
        <w:rPr>
          <w:b/>
        </w:rPr>
        <w:t xml:space="preserve"> </w:t>
      </w:r>
      <w:r w:rsidR="0083123C" w:rsidRPr="0083123C">
        <w:rPr>
          <w:b/>
        </w:rPr>
        <w:t>5 277 242 (Пять миллионов двести семьдесят семь тысяч двести сорок два) рубля 80 копеек</w:t>
      </w:r>
      <w:r w:rsidRPr="00C03B4D">
        <w:rPr>
          <w:b/>
        </w:rPr>
        <w:t xml:space="preserve">, </w:t>
      </w:r>
      <w:r w:rsidRPr="00C03B4D">
        <w:rPr>
          <w:bCs/>
        </w:rPr>
        <w:t>с учетом всех расходов, связанных с исполнением соответствующего контракта/договора, в том числе расходов на перевозку, страхование, уплату таможенных пошлин, налогов и других обязательных платежей;</w:t>
      </w:r>
    </w:p>
    <w:p w:rsidR="00C03B4D" w:rsidRPr="00C03B4D" w:rsidRDefault="00C03B4D" w:rsidP="005D7CCE">
      <w:pPr>
        <w:numPr>
          <w:ilvl w:val="0"/>
          <w:numId w:val="25"/>
        </w:numPr>
        <w:jc w:val="both"/>
      </w:pPr>
      <w:r w:rsidRPr="00C03B4D">
        <w:lastRenderedPageBreak/>
        <w:t xml:space="preserve">участником должны быть приложены в составе заявки </w:t>
      </w:r>
      <w:r w:rsidRPr="00C03B4D">
        <w:rPr>
          <w:b/>
        </w:rPr>
        <w:t xml:space="preserve">копии всех страниц каждого контракта/договора, </w:t>
      </w:r>
      <w:r w:rsidRPr="00C03B4D">
        <w:rPr>
          <w:bCs/>
        </w:rPr>
        <w:t>а также</w:t>
      </w:r>
      <w:r w:rsidRPr="00C03B4D">
        <w:rPr>
          <w:b/>
        </w:rPr>
        <w:t xml:space="preserve"> </w:t>
      </w:r>
      <w:r w:rsidRPr="00C03B4D">
        <w:rPr>
          <w:bCs/>
        </w:rPr>
        <w:t>копии</w:t>
      </w:r>
      <w:r w:rsidRPr="00C03B4D">
        <w:rPr>
          <w:b/>
        </w:rPr>
        <w:t xml:space="preserve"> </w:t>
      </w:r>
      <w:r w:rsidRPr="00C03B4D">
        <w:rPr>
          <w:bCs/>
        </w:rPr>
        <w:t xml:space="preserve">всех страниц </w:t>
      </w:r>
      <w:r w:rsidRPr="00C03B4D">
        <w:t>дополнительных соглашений (о внесении изменений, дополнений и т.д.) к каждому приложенному контракту/договору;</w:t>
      </w:r>
    </w:p>
    <w:p w:rsidR="00C03B4D" w:rsidRPr="00C03B4D" w:rsidRDefault="00C03B4D" w:rsidP="005D7CCE">
      <w:pPr>
        <w:numPr>
          <w:ilvl w:val="0"/>
          <w:numId w:val="25"/>
        </w:numPr>
        <w:jc w:val="both"/>
      </w:pPr>
      <w:r w:rsidRPr="00C03B4D">
        <w:t xml:space="preserve">участником должны быть приложены в составе заявки </w:t>
      </w:r>
      <w:r w:rsidRPr="00C03B4D">
        <w:rPr>
          <w:b/>
        </w:rPr>
        <w:t>копии всех актов сдачи-приемки выполненных работ (оказанных услуг)/копии товарных накладных/</w:t>
      </w:r>
      <w:proofErr w:type="gramStart"/>
      <w:r w:rsidRPr="00C03B4D">
        <w:rPr>
          <w:b/>
        </w:rPr>
        <w:t>копии актов приема-передачи товара/копии</w:t>
      </w:r>
      <w:proofErr w:type="gramEnd"/>
      <w:r w:rsidRPr="00C03B4D">
        <w:rPr>
          <w:b/>
        </w:rPr>
        <w:t xml:space="preserve"> УПД</w:t>
      </w:r>
      <w:r w:rsidRPr="00C03B4D">
        <w:t>, подтверждающие исполнение обязательств по представленным участникам контрактам/договорам.</w:t>
      </w:r>
    </w:p>
    <w:p w:rsidR="00C03B4D" w:rsidRPr="00C03B4D" w:rsidRDefault="00C03B4D" w:rsidP="005D7CCE">
      <w:pPr>
        <w:numPr>
          <w:ilvl w:val="0"/>
          <w:numId w:val="25"/>
        </w:numPr>
        <w:jc w:val="both"/>
      </w:pPr>
      <w:r w:rsidRPr="00C03B4D">
        <w:t>содержащие соответствующие печати (при наличии) и подписи сторон.</w:t>
      </w:r>
    </w:p>
    <w:p w:rsidR="00C03B4D" w:rsidRPr="00AD6284" w:rsidRDefault="00C03B4D" w:rsidP="00AD6284">
      <w:pPr>
        <w:ind w:firstLine="709"/>
        <w:jc w:val="both"/>
      </w:pPr>
    </w:p>
    <w:p w:rsidR="002B1BA3" w:rsidRPr="002B1BA3" w:rsidRDefault="002B1BA3" w:rsidP="002B1BA3">
      <w:pPr>
        <w:spacing w:line="276" w:lineRule="auto"/>
        <w:jc w:val="both"/>
        <w:rPr>
          <w:rFonts w:eastAsia="Calibri"/>
          <w:b/>
          <w:lang w:eastAsia="en-US"/>
        </w:rPr>
      </w:pPr>
      <w:r w:rsidRPr="002B1BA3">
        <w:rPr>
          <w:rFonts w:eastAsia="Calibri"/>
          <w:b/>
          <w:lang w:eastAsia="en-US"/>
        </w:rPr>
        <w:t>К рассмотрению не принимаются:</w:t>
      </w:r>
    </w:p>
    <w:p w:rsidR="002B1BA3" w:rsidRPr="002B1BA3" w:rsidRDefault="002B1BA3" w:rsidP="005D7CCE">
      <w:pPr>
        <w:numPr>
          <w:ilvl w:val="0"/>
          <w:numId w:val="26"/>
        </w:numPr>
        <w:spacing w:after="200" w:line="276" w:lineRule="auto"/>
        <w:jc w:val="both"/>
        <w:rPr>
          <w:rFonts w:eastAsia="Calibri"/>
          <w:lang w:eastAsia="en-US"/>
        </w:rPr>
      </w:pPr>
      <w:r w:rsidRPr="002B1BA3">
        <w:rPr>
          <w:rFonts w:eastAsia="Calibri"/>
          <w:lang w:eastAsia="en-US"/>
        </w:rPr>
        <w:t>контракты/договоры, по которым сумма закрывающих их документов не совпадает с ценой контракта/договора, при этом отсутствуют дополнительные соглашения о внесении соответствующих изменений, дополнений в указанные контракты/договоры и т.д.;</w:t>
      </w:r>
    </w:p>
    <w:p w:rsidR="002B1BA3" w:rsidRPr="002B1BA3" w:rsidRDefault="002B1BA3" w:rsidP="005D7CCE">
      <w:pPr>
        <w:numPr>
          <w:ilvl w:val="0"/>
          <w:numId w:val="26"/>
        </w:numPr>
        <w:spacing w:after="200" w:line="276" w:lineRule="auto"/>
        <w:jc w:val="both"/>
        <w:rPr>
          <w:rFonts w:eastAsia="Calibri"/>
          <w:lang w:eastAsia="en-US"/>
        </w:rPr>
      </w:pPr>
      <w:r w:rsidRPr="002B1BA3">
        <w:rPr>
          <w:rFonts w:eastAsia="Calibri"/>
          <w:lang w:eastAsia="en-US"/>
        </w:rPr>
        <w:t>контракты/договоры, по которым с участника взыскивались неустойки (пени, штрафы и т.д.) и/или которые были досрочно расторгнуты по инициативе заказчика;</w:t>
      </w:r>
    </w:p>
    <w:p w:rsidR="002B1BA3" w:rsidRPr="002B1BA3" w:rsidRDefault="002B1BA3" w:rsidP="005D7CCE">
      <w:pPr>
        <w:numPr>
          <w:ilvl w:val="0"/>
          <w:numId w:val="26"/>
        </w:numPr>
        <w:spacing w:after="200" w:line="276" w:lineRule="auto"/>
        <w:jc w:val="both"/>
        <w:rPr>
          <w:rFonts w:eastAsia="Calibri"/>
          <w:lang w:eastAsia="en-US"/>
        </w:rPr>
      </w:pPr>
      <w:r w:rsidRPr="002B1BA3">
        <w:rPr>
          <w:rFonts w:eastAsia="Calibri"/>
          <w:lang w:eastAsia="en-US"/>
        </w:rPr>
        <w:t>контракты/договоры, заключенные между аффилированными лицами, в том числе между юридическими лицами, у которых общие учредители (участники) или руководители таких юридических лиц лица, контракты с дочерними обществами и/или филиалами, представительствами.</w:t>
      </w:r>
    </w:p>
    <w:p w:rsidR="002B1BA3" w:rsidRPr="002B1BA3" w:rsidRDefault="002B1BA3" w:rsidP="002B1BA3">
      <w:pPr>
        <w:spacing w:line="276" w:lineRule="auto"/>
        <w:rPr>
          <w:rFonts w:eastAsia="Calibri"/>
          <w:lang w:eastAsia="en-US"/>
        </w:rPr>
      </w:pPr>
      <w:r w:rsidRPr="002B1BA3">
        <w:rPr>
          <w:rFonts w:eastAsia="Calibri"/>
          <w:lang w:eastAsia="en-US"/>
        </w:rPr>
        <w:t>Под аффилированными лицами понимаются физические и юридические лица, способные оказывать влияние на деятельность юридических и (или) физических лиц, являющихся участниками настоящего конкурса.</w:t>
      </w:r>
    </w:p>
    <w:p w:rsidR="002B1BA3" w:rsidRPr="002B1BA3" w:rsidRDefault="002B1BA3" w:rsidP="002B1BA3">
      <w:pPr>
        <w:spacing w:line="276" w:lineRule="auto"/>
        <w:rPr>
          <w:rFonts w:eastAsia="Calibri"/>
          <w:lang w:eastAsia="en-US"/>
        </w:rPr>
      </w:pPr>
      <w:r w:rsidRPr="002B1BA3">
        <w:rPr>
          <w:rFonts w:eastAsia="Calibri"/>
          <w:lang w:eastAsia="en-US"/>
        </w:rPr>
        <w:t>Аффилированными лицами юридического лица – участника являются:</w:t>
      </w:r>
    </w:p>
    <w:p w:rsidR="002B1BA3" w:rsidRPr="002B1BA3" w:rsidRDefault="002B1BA3" w:rsidP="005D7CCE">
      <w:pPr>
        <w:numPr>
          <w:ilvl w:val="0"/>
          <w:numId w:val="23"/>
        </w:numPr>
        <w:spacing w:after="200" w:line="276" w:lineRule="auto"/>
        <w:jc w:val="both"/>
        <w:rPr>
          <w:rFonts w:eastAsia="Calibri"/>
          <w:lang w:eastAsia="en-US"/>
        </w:rPr>
      </w:pPr>
      <w:r w:rsidRPr="002B1BA3">
        <w:rPr>
          <w:rFonts w:eastAsia="Calibri"/>
          <w:lang w:eastAsia="en-US"/>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2B1BA3" w:rsidRPr="002B1BA3" w:rsidRDefault="002B1BA3" w:rsidP="005D7CCE">
      <w:pPr>
        <w:numPr>
          <w:ilvl w:val="0"/>
          <w:numId w:val="23"/>
        </w:numPr>
        <w:spacing w:after="200" w:line="276" w:lineRule="auto"/>
        <w:jc w:val="both"/>
        <w:rPr>
          <w:rFonts w:eastAsia="Calibri"/>
          <w:lang w:eastAsia="en-US"/>
        </w:rPr>
      </w:pPr>
      <w:r w:rsidRPr="002B1BA3">
        <w:rPr>
          <w:rFonts w:eastAsia="Calibri"/>
          <w:lang w:eastAsia="en-US"/>
        </w:rPr>
        <w:t>лица, принадлежащие к той группе лиц, к которой принадлежит данное юридическое лицо;</w:t>
      </w:r>
    </w:p>
    <w:p w:rsidR="002B1BA3" w:rsidRPr="002B1BA3" w:rsidRDefault="002B1BA3" w:rsidP="005D7CCE">
      <w:pPr>
        <w:numPr>
          <w:ilvl w:val="0"/>
          <w:numId w:val="23"/>
        </w:numPr>
        <w:spacing w:after="200" w:line="276" w:lineRule="auto"/>
        <w:jc w:val="both"/>
        <w:rPr>
          <w:rFonts w:eastAsia="Calibri"/>
          <w:lang w:eastAsia="en-US"/>
        </w:rPr>
      </w:pPr>
      <w:r w:rsidRPr="002B1BA3">
        <w:rPr>
          <w:rFonts w:eastAsia="Calibri"/>
          <w:lang w:eastAsia="en-US"/>
        </w:rPr>
        <w:t>лица, которые имеют право распоряжаться более чем 20 (Двадцатью)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2B1BA3" w:rsidRPr="002B1BA3" w:rsidRDefault="002B1BA3" w:rsidP="005D7CCE">
      <w:pPr>
        <w:numPr>
          <w:ilvl w:val="0"/>
          <w:numId w:val="23"/>
        </w:numPr>
        <w:spacing w:after="200" w:line="276" w:lineRule="auto"/>
        <w:jc w:val="both"/>
        <w:rPr>
          <w:rFonts w:eastAsia="Calibri"/>
          <w:lang w:eastAsia="en-US"/>
        </w:rPr>
      </w:pPr>
      <w:r w:rsidRPr="002B1BA3">
        <w:rPr>
          <w:rFonts w:eastAsia="Calibri"/>
          <w:lang w:eastAsia="en-US"/>
        </w:rPr>
        <w:t>юридическое лицо, в котором данное юридическое лицо имеет право распоряжаться более чем 20 (Двадцатью)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2B1BA3" w:rsidRPr="002B1BA3" w:rsidRDefault="002B1BA3" w:rsidP="005D7CCE">
      <w:pPr>
        <w:numPr>
          <w:ilvl w:val="0"/>
          <w:numId w:val="23"/>
        </w:numPr>
        <w:spacing w:after="200" w:line="276" w:lineRule="auto"/>
        <w:jc w:val="both"/>
        <w:rPr>
          <w:rFonts w:eastAsia="Calibri"/>
          <w:lang w:eastAsia="en-US"/>
        </w:rPr>
      </w:pPr>
      <w:r w:rsidRPr="002B1BA3">
        <w:rPr>
          <w:rFonts w:eastAsia="Calibri"/>
          <w:lang w:eastAsia="en-US"/>
        </w:rPr>
        <w:t xml:space="preserve">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w:t>
      </w:r>
      <w:r w:rsidRPr="002B1BA3">
        <w:rPr>
          <w:rFonts w:eastAsia="Calibri"/>
          <w:lang w:eastAsia="en-US"/>
        </w:rPr>
        <w:lastRenderedPageBreak/>
        <w:t>группы, а также лица, осуществляющие полномочия единоличных исполнительных органов участников финансово-промышленной группы.</w:t>
      </w:r>
    </w:p>
    <w:p w:rsidR="002B1BA3" w:rsidRPr="002B1BA3" w:rsidRDefault="002B1BA3" w:rsidP="002B1BA3">
      <w:pPr>
        <w:spacing w:line="276" w:lineRule="auto"/>
        <w:rPr>
          <w:rFonts w:eastAsia="Calibri"/>
          <w:lang w:eastAsia="en-US"/>
        </w:rPr>
      </w:pPr>
      <w:r w:rsidRPr="002B1BA3">
        <w:rPr>
          <w:rFonts w:eastAsia="Calibri"/>
          <w:lang w:eastAsia="en-US"/>
        </w:rPr>
        <w:t>Аффилированными лицами физического лица – участника являются:</w:t>
      </w:r>
    </w:p>
    <w:p w:rsidR="002B1BA3" w:rsidRPr="002B1BA3" w:rsidRDefault="002B1BA3" w:rsidP="005D7CCE">
      <w:pPr>
        <w:numPr>
          <w:ilvl w:val="0"/>
          <w:numId w:val="24"/>
        </w:numPr>
        <w:spacing w:after="200" w:line="276" w:lineRule="auto"/>
        <w:jc w:val="both"/>
        <w:rPr>
          <w:rFonts w:eastAsia="Calibri"/>
          <w:lang w:eastAsia="en-US"/>
        </w:rPr>
      </w:pPr>
      <w:r w:rsidRPr="002B1BA3">
        <w:rPr>
          <w:rFonts w:eastAsia="Calibri"/>
          <w:lang w:eastAsia="en-US"/>
        </w:rPr>
        <w:t>лица, принадлежащие к той группе лиц, к которой принадлежит данное физическое лицо – участник;</w:t>
      </w:r>
    </w:p>
    <w:p w:rsidR="002B1BA3" w:rsidRPr="00C437F9" w:rsidRDefault="002B1BA3" w:rsidP="002B1BA3">
      <w:pPr>
        <w:numPr>
          <w:ilvl w:val="0"/>
          <w:numId w:val="24"/>
        </w:numPr>
        <w:spacing w:after="200" w:line="276" w:lineRule="auto"/>
        <w:jc w:val="both"/>
        <w:rPr>
          <w:rFonts w:eastAsia="Calibri"/>
          <w:lang w:eastAsia="en-US"/>
        </w:rPr>
      </w:pPr>
      <w:r w:rsidRPr="002B1BA3">
        <w:rPr>
          <w:rFonts w:eastAsia="Calibri"/>
          <w:lang w:eastAsia="en-US"/>
        </w:rPr>
        <w:t>юридическое лицо, в котором данное физическое лицо имеет право распоряжаться более чем 20 (Двадцатью)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2B1BA3" w:rsidRPr="002B1BA3" w:rsidRDefault="002B1BA3" w:rsidP="002B1BA3">
      <w:pPr>
        <w:spacing w:line="276" w:lineRule="auto"/>
        <w:jc w:val="both"/>
        <w:rPr>
          <w:rFonts w:eastAsia="Calibri"/>
          <w:lang w:eastAsia="en-US"/>
        </w:rPr>
      </w:pPr>
      <w:r w:rsidRPr="002B1BA3">
        <w:rPr>
          <w:rFonts w:eastAsia="Calibri"/>
          <w:lang w:eastAsia="en-US"/>
        </w:rPr>
        <w:t>Непредставление участником в составе заявки указанных выше сведений и документов, а также представление других сведений и/или документов, отличных от требуемых в настоящем пункте, будет расцениваться ЗК как непредставление требуе</w:t>
      </w:r>
      <w:r w:rsidR="00C437F9">
        <w:rPr>
          <w:rFonts w:eastAsia="Calibri"/>
          <w:lang w:eastAsia="en-US"/>
        </w:rPr>
        <w:t>мых сведений и документов, и</w:t>
      </w:r>
      <w:r w:rsidRPr="002B1BA3">
        <w:rPr>
          <w:rFonts w:eastAsia="Calibri"/>
          <w:lang w:eastAsia="en-US"/>
        </w:rPr>
        <w:t xml:space="preserve"> будет являться основанием для отклонения участника от участия в процедуре закупки.  </w:t>
      </w:r>
    </w:p>
    <w:p w:rsidR="00AD6284" w:rsidRPr="00AD6284" w:rsidRDefault="00AD6284" w:rsidP="00893BBF">
      <w:pPr>
        <w:widowControl w:val="0"/>
        <w:autoSpaceDE w:val="0"/>
        <w:autoSpaceDN w:val="0"/>
        <w:adjustRightInd w:val="0"/>
        <w:jc w:val="both"/>
        <w:rPr>
          <w:b/>
        </w:rPr>
      </w:pPr>
    </w:p>
    <w:bookmarkEnd w:id="48"/>
    <w:bookmarkEnd w:id="49"/>
    <w:p w:rsidR="00653C5D" w:rsidRPr="00653C5D" w:rsidRDefault="00653C5D" w:rsidP="00653C5D">
      <w:pPr>
        <w:widowControl w:val="0"/>
        <w:autoSpaceDE w:val="0"/>
        <w:autoSpaceDN w:val="0"/>
        <w:adjustRightInd w:val="0"/>
        <w:ind w:firstLine="709"/>
        <w:jc w:val="both"/>
        <w:rPr>
          <w:rFonts w:eastAsia="Calibri" w:cs="Arial"/>
        </w:rPr>
      </w:pPr>
      <w:r w:rsidRPr="00653C5D">
        <w:rPr>
          <w:rFonts w:eastAsia="Calibri" w:cs="Arial"/>
          <w:b/>
        </w:rPr>
        <w:t>Порядок оценки заявок по подкритерию:</w:t>
      </w:r>
      <w:r w:rsidRPr="00653C5D">
        <w:rPr>
          <w:rFonts w:eastAsia="Calibri" w:cs="Arial"/>
        </w:rPr>
        <w:t xml:space="preserve"> оценка по показателю подкритерия осуществляется на основании оценок членов ЗК в соответствии с представленной таблицей:</w:t>
      </w:r>
    </w:p>
    <w:p w:rsidR="00653C5D" w:rsidRPr="00653C5D" w:rsidRDefault="00653C5D" w:rsidP="00653C5D">
      <w:pPr>
        <w:widowControl w:val="0"/>
        <w:autoSpaceDE w:val="0"/>
        <w:autoSpaceDN w:val="0"/>
        <w:adjustRightInd w:val="0"/>
        <w:ind w:firstLine="709"/>
        <w:jc w:val="both"/>
        <w:rPr>
          <w:rFonts w:eastAsia="Calibr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7805"/>
        <w:gridCol w:w="2013"/>
      </w:tblGrid>
      <w:tr w:rsidR="00653C5D" w:rsidRPr="00653C5D" w:rsidTr="00F0186B">
        <w:trPr>
          <w:trHeight w:val="841"/>
          <w:jc w:val="center"/>
        </w:trPr>
        <w:tc>
          <w:tcPr>
            <w:tcW w:w="289" w:type="pct"/>
            <w:shd w:val="clear" w:color="auto" w:fill="auto"/>
            <w:vAlign w:val="center"/>
          </w:tcPr>
          <w:p w:rsidR="00653C5D" w:rsidRPr="00653C5D" w:rsidRDefault="00653C5D" w:rsidP="00653C5D">
            <w:pPr>
              <w:widowControl w:val="0"/>
              <w:autoSpaceDE w:val="0"/>
              <w:autoSpaceDN w:val="0"/>
              <w:adjustRightInd w:val="0"/>
              <w:jc w:val="center"/>
              <w:rPr>
                <w:rFonts w:eastAsia="Calibri" w:cs="Arial"/>
                <w:b/>
                <w:sz w:val="20"/>
                <w:szCs w:val="20"/>
              </w:rPr>
            </w:pPr>
            <w:r w:rsidRPr="00653C5D">
              <w:rPr>
                <w:rFonts w:eastAsia="Calibri" w:cs="Arial"/>
                <w:b/>
                <w:sz w:val="20"/>
                <w:szCs w:val="20"/>
              </w:rPr>
              <w:t xml:space="preserve">№ </w:t>
            </w:r>
            <w:proofErr w:type="gramStart"/>
            <w:r w:rsidRPr="00653C5D">
              <w:rPr>
                <w:rFonts w:eastAsia="Calibri" w:cs="Arial"/>
                <w:b/>
                <w:sz w:val="20"/>
                <w:szCs w:val="20"/>
              </w:rPr>
              <w:t>п</w:t>
            </w:r>
            <w:proofErr w:type="gramEnd"/>
            <w:r w:rsidRPr="00653C5D">
              <w:rPr>
                <w:rFonts w:eastAsia="Calibri" w:cs="Arial"/>
                <w:b/>
                <w:sz w:val="20"/>
                <w:szCs w:val="20"/>
              </w:rPr>
              <w:t>/п</w:t>
            </w:r>
          </w:p>
        </w:tc>
        <w:tc>
          <w:tcPr>
            <w:tcW w:w="3745" w:type="pct"/>
            <w:shd w:val="clear" w:color="auto" w:fill="auto"/>
            <w:vAlign w:val="center"/>
          </w:tcPr>
          <w:p w:rsidR="00653C5D" w:rsidRPr="00653C5D" w:rsidRDefault="00653C5D" w:rsidP="00653C5D">
            <w:pPr>
              <w:widowControl w:val="0"/>
              <w:autoSpaceDE w:val="0"/>
              <w:autoSpaceDN w:val="0"/>
              <w:adjustRightInd w:val="0"/>
              <w:jc w:val="center"/>
              <w:rPr>
                <w:rFonts w:eastAsia="Calibri" w:cs="Arial"/>
                <w:b/>
                <w:sz w:val="20"/>
                <w:szCs w:val="20"/>
              </w:rPr>
            </w:pPr>
            <w:r w:rsidRPr="00653C5D">
              <w:rPr>
                <w:rFonts w:eastAsia="Calibri" w:cs="Arial"/>
                <w:b/>
                <w:sz w:val="20"/>
                <w:szCs w:val="20"/>
              </w:rPr>
              <w:t xml:space="preserve">Количество подтвержденных в составе </w:t>
            </w:r>
            <w:proofErr w:type="gramStart"/>
            <w:r w:rsidRPr="00653C5D">
              <w:rPr>
                <w:rFonts w:eastAsia="Calibri" w:cs="Arial"/>
                <w:b/>
                <w:sz w:val="20"/>
                <w:szCs w:val="20"/>
              </w:rPr>
              <w:t>заявки участника копий контрактов/договоров</w:t>
            </w:r>
            <w:proofErr w:type="gramEnd"/>
            <w:r w:rsidRPr="00653C5D">
              <w:rPr>
                <w:rFonts w:eastAsia="Calibri" w:cs="Arial"/>
                <w:b/>
                <w:sz w:val="20"/>
                <w:szCs w:val="20"/>
              </w:rPr>
              <w:t xml:space="preserve"> на </w:t>
            </w:r>
            <w:r w:rsidRPr="00653C5D">
              <w:rPr>
                <w:rFonts w:eastAsia="Calibri" w:cs="Arial"/>
                <w:b/>
                <w:bCs/>
                <w:sz w:val="20"/>
                <w:szCs w:val="20"/>
              </w:rPr>
              <w:t>выполнение аналогичных работ</w:t>
            </w:r>
          </w:p>
        </w:tc>
        <w:tc>
          <w:tcPr>
            <w:tcW w:w="966" w:type="pct"/>
            <w:vAlign w:val="center"/>
          </w:tcPr>
          <w:p w:rsidR="00653C5D" w:rsidRPr="00653C5D" w:rsidRDefault="00653C5D" w:rsidP="00653C5D">
            <w:pPr>
              <w:widowControl w:val="0"/>
              <w:autoSpaceDE w:val="0"/>
              <w:autoSpaceDN w:val="0"/>
              <w:adjustRightInd w:val="0"/>
              <w:jc w:val="center"/>
              <w:rPr>
                <w:rFonts w:eastAsia="Calibri" w:cs="Arial"/>
                <w:b/>
                <w:sz w:val="20"/>
                <w:szCs w:val="20"/>
              </w:rPr>
            </w:pPr>
            <w:r w:rsidRPr="00653C5D">
              <w:rPr>
                <w:rFonts w:eastAsia="Calibri" w:cs="Arial"/>
                <w:b/>
                <w:sz w:val="20"/>
                <w:szCs w:val="20"/>
              </w:rPr>
              <w:t xml:space="preserve">Присуждаемые баллы участнику </w:t>
            </w:r>
          </w:p>
        </w:tc>
      </w:tr>
      <w:tr w:rsidR="00653C5D" w:rsidRPr="00653C5D" w:rsidTr="00F0186B">
        <w:trPr>
          <w:trHeight w:val="274"/>
          <w:jc w:val="center"/>
        </w:trPr>
        <w:tc>
          <w:tcPr>
            <w:tcW w:w="289" w:type="pct"/>
            <w:shd w:val="clear" w:color="auto" w:fill="auto"/>
            <w:vAlign w:val="center"/>
          </w:tcPr>
          <w:p w:rsidR="00653C5D" w:rsidRPr="00653C5D" w:rsidRDefault="00653C5D" w:rsidP="005D7CCE">
            <w:pPr>
              <w:widowControl w:val="0"/>
              <w:numPr>
                <w:ilvl w:val="0"/>
                <w:numId w:val="28"/>
              </w:numPr>
              <w:autoSpaceDE w:val="0"/>
              <w:autoSpaceDN w:val="0"/>
              <w:adjustRightInd w:val="0"/>
              <w:spacing w:after="200" w:line="276" w:lineRule="auto"/>
              <w:contextualSpacing/>
              <w:jc w:val="right"/>
              <w:rPr>
                <w:rFonts w:eastAsia="Calibri"/>
                <w:sz w:val="20"/>
                <w:szCs w:val="20"/>
              </w:rPr>
            </w:pPr>
          </w:p>
        </w:tc>
        <w:tc>
          <w:tcPr>
            <w:tcW w:w="3745" w:type="pct"/>
            <w:shd w:val="clear" w:color="auto" w:fill="auto"/>
          </w:tcPr>
          <w:p w:rsidR="00653C5D" w:rsidRPr="00653C5D" w:rsidRDefault="00653C5D" w:rsidP="00653C5D">
            <w:pPr>
              <w:widowControl w:val="0"/>
              <w:autoSpaceDE w:val="0"/>
              <w:autoSpaceDN w:val="0"/>
              <w:adjustRightInd w:val="0"/>
              <w:jc w:val="center"/>
              <w:rPr>
                <w:rFonts w:eastAsia="Calibri" w:cs="Arial"/>
                <w:sz w:val="20"/>
                <w:szCs w:val="20"/>
              </w:rPr>
            </w:pPr>
            <w:r w:rsidRPr="00653C5D">
              <w:rPr>
                <w:rFonts w:eastAsia="Calibri" w:cs="Arial"/>
                <w:sz w:val="20"/>
                <w:szCs w:val="20"/>
              </w:rPr>
              <w:t>0 контрактов/договоров либо представлены контракты/договоры, несоответствующие требованиям настоящей документации</w:t>
            </w:r>
          </w:p>
        </w:tc>
        <w:tc>
          <w:tcPr>
            <w:tcW w:w="966" w:type="pct"/>
          </w:tcPr>
          <w:p w:rsidR="00653C5D" w:rsidRPr="00653C5D" w:rsidRDefault="00653C5D" w:rsidP="00653C5D">
            <w:pPr>
              <w:widowControl w:val="0"/>
              <w:autoSpaceDE w:val="0"/>
              <w:autoSpaceDN w:val="0"/>
              <w:adjustRightInd w:val="0"/>
              <w:jc w:val="center"/>
              <w:rPr>
                <w:rFonts w:eastAsia="Calibri" w:cs="Arial"/>
                <w:sz w:val="20"/>
                <w:szCs w:val="20"/>
              </w:rPr>
            </w:pPr>
            <w:r w:rsidRPr="00653C5D">
              <w:rPr>
                <w:rFonts w:eastAsia="Calibri" w:cs="Arial"/>
                <w:sz w:val="20"/>
                <w:szCs w:val="20"/>
              </w:rPr>
              <w:t>0 баллов</w:t>
            </w:r>
          </w:p>
        </w:tc>
      </w:tr>
      <w:tr w:rsidR="00653C5D" w:rsidRPr="00653C5D" w:rsidTr="00F0186B">
        <w:trPr>
          <w:trHeight w:val="274"/>
          <w:jc w:val="center"/>
        </w:trPr>
        <w:tc>
          <w:tcPr>
            <w:tcW w:w="289" w:type="pct"/>
            <w:shd w:val="clear" w:color="auto" w:fill="auto"/>
            <w:vAlign w:val="center"/>
          </w:tcPr>
          <w:p w:rsidR="00653C5D" w:rsidRPr="00653C5D" w:rsidRDefault="00653C5D" w:rsidP="005D7CCE">
            <w:pPr>
              <w:widowControl w:val="0"/>
              <w:numPr>
                <w:ilvl w:val="0"/>
                <w:numId w:val="28"/>
              </w:numPr>
              <w:autoSpaceDE w:val="0"/>
              <w:autoSpaceDN w:val="0"/>
              <w:adjustRightInd w:val="0"/>
              <w:spacing w:after="200" w:line="276" w:lineRule="auto"/>
              <w:contextualSpacing/>
              <w:jc w:val="right"/>
              <w:rPr>
                <w:rFonts w:eastAsia="Calibri"/>
                <w:sz w:val="20"/>
                <w:szCs w:val="20"/>
              </w:rPr>
            </w:pPr>
          </w:p>
        </w:tc>
        <w:tc>
          <w:tcPr>
            <w:tcW w:w="3745" w:type="pct"/>
            <w:shd w:val="clear" w:color="auto" w:fill="auto"/>
          </w:tcPr>
          <w:p w:rsidR="00653C5D" w:rsidRPr="00653C5D" w:rsidRDefault="00653C5D" w:rsidP="007D520C">
            <w:pPr>
              <w:widowControl w:val="0"/>
              <w:autoSpaceDE w:val="0"/>
              <w:autoSpaceDN w:val="0"/>
              <w:adjustRightInd w:val="0"/>
              <w:jc w:val="center"/>
              <w:rPr>
                <w:rFonts w:eastAsia="Calibri" w:cs="Arial"/>
                <w:sz w:val="20"/>
                <w:szCs w:val="20"/>
              </w:rPr>
            </w:pPr>
            <w:r w:rsidRPr="00653C5D">
              <w:rPr>
                <w:rFonts w:eastAsia="Calibri" w:cs="Arial"/>
                <w:sz w:val="20"/>
                <w:szCs w:val="20"/>
              </w:rPr>
              <w:t>1 исполненный контракт/договор,</w:t>
            </w:r>
            <w:r w:rsidRPr="00653C5D">
              <w:rPr>
                <w:rFonts w:eastAsia="Calibri" w:cs="Arial"/>
                <w:sz w:val="22"/>
                <w:szCs w:val="22"/>
                <w:lang w:eastAsia="en-US"/>
              </w:rPr>
              <w:t xml:space="preserve"> </w:t>
            </w:r>
            <w:r w:rsidRPr="00653C5D">
              <w:rPr>
                <w:rFonts w:eastAsia="Calibri" w:cs="Arial"/>
                <w:sz w:val="20"/>
                <w:szCs w:val="20"/>
              </w:rPr>
              <w:t>который соответствует требованиям</w:t>
            </w:r>
            <w:r w:rsidR="007D520C">
              <w:rPr>
                <w:rFonts w:eastAsia="Calibri" w:cs="Arial"/>
                <w:sz w:val="20"/>
                <w:szCs w:val="20"/>
              </w:rPr>
              <w:t xml:space="preserve"> </w:t>
            </w:r>
            <w:r w:rsidRPr="00653C5D">
              <w:rPr>
                <w:rFonts w:eastAsia="Calibri" w:cs="Arial"/>
                <w:sz w:val="20"/>
                <w:szCs w:val="20"/>
              </w:rPr>
              <w:t xml:space="preserve"> документации  </w:t>
            </w:r>
          </w:p>
        </w:tc>
        <w:tc>
          <w:tcPr>
            <w:tcW w:w="966" w:type="pct"/>
          </w:tcPr>
          <w:p w:rsidR="00653C5D" w:rsidRPr="00653C5D" w:rsidRDefault="00653C5D" w:rsidP="00653C5D">
            <w:pPr>
              <w:widowControl w:val="0"/>
              <w:autoSpaceDE w:val="0"/>
              <w:autoSpaceDN w:val="0"/>
              <w:adjustRightInd w:val="0"/>
              <w:jc w:val="center"/>
              <w:rPr>
                <w:rFonts w:eastAsia="Calibri" w:cs="Arial"/>
                <w:sz w:val="20"/>
                <w:szCs w:val="20"/>
              </w:rPr>
            </w:pPr>
            <w:r w:rsidRPr="00653C5D">
              <w:rPr>
                <w:rFonts w:eastAsia="Calibri" w:cs="Arial"/>
                <w:sz w:val="20"/>
                <w:szCs w:val="20"/>
              </w:rPr>
              <w:t>25 баллов</w:t>
            </w:r>
          </w:p>
        </w:tc>
      </w:tr>
      <w:tr w:rsidR="00653C5D" w:rsidRPr="00653C5D" w:rsidTr="00F0186B">
        <w:trPr>
          <w:trHeight w:val="274"/>
          <w:jc w:val="center"/>
        </w:trPr>
        <w:tc>
          <w:tcPr>
            <w:tcW w:w="289" w:type="pct"/>
            <w:shd w:val="clear" w:color="auto" w:fill="auto"/>
            <w:vAlign w:val="center"/>
          </w:tcPr>
          <w:p w:rsidR="00653C5D" w:rsidRPr="00653C5D" w:rsidRDefault="00653C5D" w:rsidP="005D7CCE">
            <w:pPr>
              <w:widowControl w:val="0"/>
              <w:numPr>
                <w:ilvl w:val="0"/>
                <w:numId w:val="28"/>
              </w:numPr>
              <w:autoSpaceDE w:val="0"/>
              <w:autoSpaceDN w:val="0"/>
              <w:adjustRightInd w:val="0"/>
              <w:spacing w:after="200" w:line="276" w:lineRule="auto"/>
              <w:contextualSpacing/>
              <w:jc w:val="right"/>
              <w:rPr>
                <w:rFonts w:eastAsia="Calibri"/>
                <w:sz w:val="20"/>
                <w:szCs w:val="20"/>
              </w:rPr>
            </w:pPr>
          </w:p>
        </w:tc>
        <w:tc>
          <w:tcPr>
            <w:tcW w:w="3745" w:type="pct"/>
            <w:shd w:val="clear" w:color="auto" w:fill="auto"/>
          </w:tcPr>
          <w:p w:rsidR="00653C5D" w:rsidRPr="00653C5D" w:rsidRDefault="00653C5D" w:rsidP="007D520C">
            <w:pPr>
              <w:widowControl w:val="0"/>
              <w:autoSpaceDE w:val="0"/>
              <w:autoSpaceDN w:val="0"/>
              <w:adjustRightInd w:val="0"/>
              <w:jc w:val="center"/>
              <w:rPr>
                <w:rFonts w:eastAsia="Calibri" w:cs="Arial"/>
                <w:sz w:val="20"/>
                <w:szCs w:val="20"/>
              </w:rPr>
            </w:pPr>
            <w:r w:rsidRPr="00653C5D">
              <w:rPr>
                <w:rFonts w:eastAsia="Calibri" w:cs="Arial"/>
                <w:sz w:val="20"/>
                <w:szCs w:val="20"/>
              </w:rPr>
              <w:t xml:space="preserve">2 </w:t>
            </w:r>
            <w:proofErr w:type="gramStart"/>
            <w:r w:rsidRPr="00653C5D">
              <w:rPr>
                <w:rFonts w:eastAsia="Calibri" w:cs="Arial"/>
                <w:sz w:val="20"/>
                <w:szCs w:val="20"/>
              </w:rPr>
              <w:t>исполненных</w:t>
            </w:r>
            <w:proofErr w:type="gramEnd"/>
            <w:r w:rsidRPr="00653C5D">
              <w:rPr>
                <w:rFonts w:eastAsia="Calibri" w:cs="Arial"/>
                <w:sz w:val="20"/>
                <w:szCs w:val="20"/>
              </w:rPr>
              <w:t xml:space="preserve"> контракта/договора, кот</w:t>
            </w:r>
            <w:r w:rsidR="007D520C">
              <w:rPr>
                <w:rFonts w:eastAsia="Calibri" w:cs="Arial"/>
                <w:sz w:val="20"/>
                <w:szCs w:val="20"/>
              </w:rPr>
              <w:t xml:space="preserve">орые соответствуют требованиям </w:t>
            </w:r>
            <w:r w:rsidRPr="00653C5D">
              <w:rPr>
                <w:rFonts w:eastAsia="Calibri" w:cs="Arial"/>
                <w:sz w:val="20"/>
                <w:szCs w:val="20"/>
              </w:rPr>
              <w:t xml:space="preserve">документации  </w:t>
            </w:r>
          </w:p>
        </w:tc>
        <w:tc>
          <w:tcPr>
            <w:tcW w:w="966" w:type="pct"/>
          </w:tcPr>
          <w:p w:rsidR="00653C5D" w:rsidRPr="00653C5D" w:rsidRDefault="00653C5D" w:rsidP="00653C5D">
            <w:pPr>
              <w:widowControl w:val="0"/>
              <w:autoSpaceDE w:val="0"/>
              <w:autoSpaceDN w:val="0"/>
              <w:adjustRightInd w:val="0"/>
              <w:jc w:val="center"/>
              <w:rPr>
                <w:rFonts w:eastAsia="Calibri" w:cs="Arial"/>
                <w:sz w:val="20"/>
                <w:szCs w:val="20"/>
              </w:rPr>
            </w:pPr>
            <w:r w:rsidRPr="00653C5D">
              <w:rPr>
                <w:rFonts w:eastAsia="Calibri" w:cs="Arial"/>
                <w:sz w:val="20"/>
                <w:szCs w:val="20"/>
              </w:rPr>
              <w:t>50 баллов</w:t>
            </w:r>
          </w:p>
        </w:tc>
      </w:tr>
      <w:tr w:rsidR="00653C5D" w:rsidRPr="00653C5D" w:rsidTr="00F0186B">
        <w:trPr>
          <w:trHeight w:val="274"/>
          <w:jc w:val="center"/>
        </w:trPr>
        <w:tc>
          <w:tcPr>
            <w:tcW w:w="289" w:type="pct"/>
            <w:shd w:val="clear" w:color="auto" w:fill="auto"/>
            <w:vAlign w:val="center"/>
          </w:tcPr>
          <w:p w:rsidR="00653C5D" w:rsidRPr="00653C5D" w:rsidRDefault="00653C5D" w:rsidP="005D7CCE">
            <w:pPr>
              <w:widowControl w:val="0"/>
              <w:numPr>
                <w:ilvl w:val="0"/>
                <w:numId w:val="28"/>
              </w:numPr>
              <w:autoSpaceDE w:val="0"/>
              <w:autoSpaceDN w:val="0"/>
              <w:adjustRightInd w:val="0"/>
              <w:spacing w:after="200" w:line="276" w:lineRule="auto"/>
              <w:contextualSpacing/>
              <w:jc w:val="right"/>
              <w:rPr>
                <w:rFonts w:eastAsia="Calibri"/>
                <w:sz w:val="20"/>
                <w:szCs w:val="20"/>
              </w:rPr>
            </w:pPr>
          </w:p>
        </w:tc>
        <w:tc>
          <w:tcPr>
            <w:tcW w:w="3745" w:type="pct"/>
            <w:shd w:val="clear" w:color="auto" w:fill="auto"/>
          </w:tcPr>
          <w:p w:rsidR="00653C5D" w:rsidRPr="00653C5D" w:rsidRDefault="00653C5D" w:rsidP="007D520C">
            <w:pPr>
              <w:widowControl w:val="0"/>
              <w:autoSpaceDE w:val="0"/>
              <w:autoSpaceDN w:val="0"/>
              <w:adjustRightInd w:val="0"/>
              <w:jc w:val="center"/>
              <w:rPr>
                <w:rFonts w:eastAsia="Calibri" w:cs="Arial"/>
                <w:sz w:val="20"/>
                <w:szCs w:val="20"/>
              </w:rPr>
            </w:pPr>
            <w:r w:rsidRPr="00653C5D">
              <w:rPr>
                <w:rFonts w:eastAsia="Calibri" w:cs="Arial"/>
                <w:sz w:val="20"/>
                <w:szCs w:val="20"/>
              </w:rPr>
              <w:t xml:space="preserve">3 </w:t>
            </w:r>
            <w:proofErr w:type="gramStart"/>
            <w:r w:rsidRPr="00653C5D">
              <w:rPr>
                <w:rFonts w:eastAsia="Calibri" w:cs="Arial"/>
                <w:sz w:val="20"/>
                <w:szCs w:val="20"/>
              </w:rPr>
              <w:t>исполненных</w:t>
            </w:r>
            <w:proofErr w:type="gramEnd"/>
            <w:r w:rsidRPr="00653C5D">
              <w:rPr>
                <w:rFonts w:eastAsia="Calibri" w:cs="Arial"/>
                <w:sz w:val="20"/>
                <w:szCs w:val="20"/>
              </w:rPr>
              <w:t xml:space="preserve"> контракта/договора, кот</w:t>
            </w:r>
            <w:r w:rsidR="007D520C">
              <w:rPr>
                <w:rFonts w:eastAsia="Calibri" w:cs="Arial"/>
                <w:sz w:val="20"/>
                <w:szCs w:val="20"/>
              </w:rPr>
              <w:t xml:space="preserve">орые соответствуют требованиям </w:t>
            </w:r>
            <w:r w:rsidRPr="00653C5D">
              <w:rPr>
                <w:rFonts w:eastAsia="Calibri" w:cs="Arial"/>
                <w:sz w:val="20"/>
                <w:szCs w:val="20"/>
              </w:rPr>
              <w:t xml:space="preserve">документации  </w:t>
            </w:r>
          </w:p>
        </w:tc>
        <w:tc>
          <w:tcPr>
            <w:tcW w:w="966" w:type="pct"/>
          </w:tcPr>
          <w:p w:rsidR="00653C5D" w:rsidRPr="00653C5D" w:rsidRDefault="00653C5D" w:rsidP="00653C5D">
            <w:pPr>
              <w:widowControl w:val="0"/>
              <w:autoSpaceDE w:val="0"/>
              <w:autoSpaceDN w:val="0"/>
              <w:adjustRightInd w:val="0"/>
              <w:jc w:val="center"/>
              <w:rPr>
                <w:rFonts w:eastAsia="Calibri" w:cs="Arial"/>
                <w:sz w:val="20"/>
                <w:szCs w:val="20"/>
              </w:rPr>
            </w:pPr>
            <w:r w:rsidRPr="00653C5D">
              <w:rPr>
                <w:rFonts w:eastAsia="Calibri" w:cs="Arial"/>
                <w:sz w:val="20"/>
                <w:szCs w:val="20"/>
              </w:rPr>
              <w:t>75 баллов</w:t>
            </w:r>
          </w:p>
        </w:tc>
      </w:tr>
      <w:tr w:rsidR="00653C5D" w:rsidRPr="00653C5D" w:rsidTr="00F0186B">
        <w:trPr>
          <w:trHeight w:val="274"/>
          <w:jc w:val="center"/>
        </w:trPr>
        <w:tc>
          <w:tcPr>
            <w:tcW w:w="289" w:type="pct"/>
            <w:shd w:val="clear" w:color="auto" w:fill="auto"/>
            <w:vAlign w:val="center"/>
          </w:tcPr>
          <w:p w:rsidR="00653C5D" w:rsidRPr="00653C5D" w:rsidRDefault="00653C5D" w:rsidP="005D7CCE">
            <w:pPr>
              <w:widowControl w:val="0"/>
              <w:numPr>
                <w:ilvl w:val="0"/>
                <w:numId w:val="28"/>
              </w:numPr>
              <w:autoSpaceDE w:val="0"/>
              <w:autoSpaceDN w:val="0"/>
              <w:adjustRightInd w:val="0"/>
              <w:spacing w:after="200" w:line="276" w:lineRule="auto"/>
              <w:contextualSpacing/>
              <w:jc w:val="right"/>
              <w:rPr>
                <w:rFonts w:eastAsia="Calibri"/>
                <w:sz w:val="20"/>
                <w:szCs w:val="20"/>
              </w:rPr>
            </w:pPr>
          </w:p>
        </w:tc>
        <w:tc>
          <w:tcPr>
            <w:tcW w:w="3745" w:type="pct"/>
            <w:shd w:val="clear" w:color="auto" w:fill="auto"/>
          </w:tcPr>
          <w:p w:rsidR="00653C5D" w:rsidRPr="00653C5D" w:rsidRDefault="00653C5D" w:rsidP="007D520C">
            <w:pPr>
              <w:widowControl w:val="0"/>
              <w:autoSpaceDE w:val="0"/>
              <w:autoSpaceDN w:val="0"/>
              <w:adjustRightInd w:val="0"/>
              <w:jc w:val="center"/>
              <w:rPr>
                <w:rFonts w:eastAsia="Calibri" w:cs="Arial"/>
                <w:sz w:val="20"/>
                <w:szCs w:val="20"/>
              </w:rPr>
            </w:pPr>
            <w:r w:rsidRPr="00653C5D">
              <w:rPr>
                <w:rFonts w:eastAsia="Calibri" w:cs="Arial"/>
                <w:sz w:val="20"/>
                <w:szCs w:val="20"/>
              </w:rPr>
              <w:t xml:space="preserve">4 или более </w:t>
            </w:r>
            <w:proofErr w:type="gramStart"/>
            <w:r w:rsidRPr="00653C5D">
              <w:rPr>
                <w:rFonts w:eastAsia="Calibri" w:cs="Arial"/>
                <w:sz w:val="20"/>
                <w:szCs w:val="20"/>
              </w:rPr>
              <w:t>исполненных</w:t>
            </w:r>
            <w:proofErr w:type="gramEnd"/>
            <w:r w:rsidRPr="00653C5D">
              <w:rPr>
                <w:rFonts w:eastAsia="Calibri" w:cs="Arial"/>
                <w:sz w:val="20"/>
                <w:szCs w:val="20"/>
              </w:rPr>
              <w:t xml:space="preserve"> контракта/договора, которые соответствуют требованиям</w:t>
            </w:r>
            <w:r w:rsidR="007D520C">
              <w:rPr>
                <w:rFonts w:eastAsia="Calibri" w:cs="Arial"/>
                <w:sz w:val="20"/>
                <w:szCs w:val="20"/>
              </w:rPr>
              <w:t xml:space="preserve"> </w:t>
            </w:r>
            <w:r w:rsidRPr="00653C5D">
              <w:rPr>
                <w:rFonts w:eastAsia="Calibri" w:cs="Arial"/>
                <w:sz w:val="20"/>
                <w:szCs w:val="20"/>
              </w:rPr>
              <w:t xml:space="preserve">документации  </w:t>
            </w:r>
          </w:p>
        </w:tc>
        <w:tc>
          <w:tcPr>
            <w:tcW w:w="966" w:type="pct"/>
          </w:tcPr>
          <w:p w:rsidR="00653C5D" w:rsidRPr="00653C5D" w:rsidRDefault="00653C5D" w:rsidP="00653C5D">
            <w:pPr>
              <w:widowControl w:val="0"/>
              <w:autoSpaceDE w:val="0"/>
              <w:autoSpaceDN w:val="0"/>
              <w:adjustRightInd w:val="0"/>
              <w:jc w:val="center"/>
              <w:rPr>
                <w:rFonts w:eastAsia="Calibri" w:cs="Arial"/>
                <w:sz w:val="20"/>
                <w:szCs w:val="20"/>
              </w:rPr>
            </w:pPr>
            <w:r w:rsidRPr="00653C5D">
              <w:rPr>
                <w:rFonts w:eastAsia="Calibri" w:cs="Arial"/>
                <w:sz w:val="20"/>
                <w:szCs w:val="20"/>
              </w:rPr>
              <w:t>100 баллов</w:t>
            </w:r>
          </w:p>
        </w:tc>
      </w:tr>
    </w:tbl>
    <w:p w:rsidR="00653C5D" w:rsidRPr="00653C5D" w:rsidRDefault="00653C5D" w:rsidP="00653C5D">
      <w:pPr>
        <w:ind w:firstLine="708"/>
        <w:jc w:val="both"/>
        <w:rPr>
          <w:rFonts w:eastAsia="Calibri" w:cs="Arial"/>
          <w:b/>
        </w:rPr>
      </w:pPr>
      <w:r w:rsidRPr="00653C5D">
        <w:rPr>
          <w:rFonts w:eastAsia="Calibri" w:cs="Arial"/>
          <w:b/>
        </w:rPr>
        <w:t xml:space="preserve"> </w:t>
      </w:r>
    </w:p>
    <w:p w:rsidR="00163CE2" w:rsidRDefault="00163CE2" w:rsidP="000B44A8">
      <w:pPr>
        <w:autoSpaceDE w:val="0"/>
        <w:autoSpaceDN w:val="0"/>
        <w:adjustRightInd w:val="0"/>
        <w:spacing w:after="60"/>
        <w:jc w:val="both"/>
        <w:outlineLvl w:val="2"/>
        <w:rPr>
          <w:rFonts w:eastAsia="Calibri"/>
          <w:lang w:eastAsia="en-US"/>
        </w:rPr>
      </w:pPr>
    </w:p>
    <w:p w:rsidR="000B44A8" w:rsidRPr="000B44A8" w:rsidRDefault="006C30FD" w:rsidP="000B44A8">
      <w:pPr>
        <w:autoSpaceDE w:val="0"/>
        <w:autoSpaceDN w:val="0"/>
        <w:adjustRightInd w:val="0"/>
        <w:spacing w:after="60"/>
        <w:jc w:val="both"/>
        <w:outlineLvl w:val="2"/>
        <w:rPr>
          <w:color w:val="000000"/>
        </w:rPr>
      </w:pPr>
      <w:r>
        <w:rPr>
          <w:rFonts w:eastAsia="Calibri"/>
          <w:lang w:eastAsia="en-US"/>
        </w:rPr>
        <w:t>8.3</w:t>
      </w:r>
      <w:r w:rsidR="000B44A8" w:rsidRPr="000B44A8">
        <w:rPr>
          <w:rFonts w:eastAsia="Calibri"/>
          <w:lang w:eastAsia="en-US"/>
        </w:rPr>
        <w:t xml:space="preserve">.  </w:t>
      </w:r>
      <w:r w:rsidR="000B44A8" w:rsidRPr="000B44A8">
        <w:rPr>
          <w:color w:val="000000"/>
        </w:rPr>
        <w:t>Заявке на участие в запросе предложений, получившей наиболее высокую оценку по количеству баллов совокупности неценовых и ценовых характеристик предложения, присваивается первый номер. В случае если нескольким заявкам на участие в запросе предложений присвоено одинаковое количество баллов, меньший порядковый номер присваивается заявке, которая поступила ранее других заявок на участие в запросе предложений.</w:t>
      </w:r>
    </w:p>
    <w:p w:rsidR="000B44A8" w:rsidRPr="000B44A8" w:rsidRDefault="006C30FD" w:rsidP="000B44A8">
      <w:pPr>
        <w:autoSpaceDE w:val="0"/>
        <w:autoSpaceDN w:val="0"/>
        <w:adjustRightInd w:val="0"/>
        <w:spacing w:after="60"/>
        <w:jc w:val="both"/>
        <w:outlineLvl w:val="2"/>
        <w:rPr>
          <w:color w:val="000000"/>
        </w:rPr>
      </w:pPr>
      <w:r>
        <w:rPr>
          <w:color w:val="000000"/>
        </w:rPr>
        <w:t>8.4</w:t>
      </w:r>
      <w:r w:rsidR="000B44A8">
        <w:rPr>
          <w:color w:val="000000"/>
        </w:rPr>
        <w:t xml:space="preserve">. </w:t>
      </w:r>
      <w:r w:rsidR="00E055F9" w:rsidRPr="00E055F9">
        <w:rPr>
          <w:color w:val="000000"/>
        </w:rPr>
        <w:t>Победителем запроса предложений признается участник, предложивший лучшие условия исполнения договора в соответствии с установленными критериями и порядком оценки и сопоставления заявок, заявке на участие в запросе предложений, которой присвоен самый высокий итоговый рейтинг и заявке такого участника присваивается первый порядковый номер.</w:t>
      </w:r>
    </w:p>
    <w:p w:rsidR="00F050CC" w:rsidRPr="00F050CC" w:rsidRDefault="00F050CC" w:rsidP="00F050CC"/>
    <w:p w:rsidR="00F050CC" w:rsidRPr="00F050CC" w:rsidRDefault="00B541A6" w:rsidP="00126FDF">
      <w:pPr>
        <w:contextualSpacing/>
        <w:jc w:val="center"/>
        <w:outlineLvl w:val="0"/>
        <w:rPr>
          <w:b/>
          <w:bCs/>
        </w:rPr>
      </w:pPr>
      <w:r>
        <w:rPr>
          <w:b/>
          <w:bCs/>
        </w:rPr>
        <w:t>9</w:t>
      </w:r>
      <w:r w:rsidR="00E12D7C">
        <w:rPr>
          <w:b/>
          <w:bCs/>
        </w:rPr>
        <w:t xml:space="preserve">. </w:t>
      </w:r>
      <w:r w:rsidR="00E12D7C" w:rsidRPr="00F050CC">
        <w:rPr>
          <w:b/>
          <w:bCs/>
        </w:rPr>
        <w:t xml:space="preserve">ЗАКЛЮЧЕНИЕ ДОГОВОРА ПО РЕЗУЛЬТАТАМ ПРОВЕДЕНИЯ </w:t>
      </w:r>
      <w:r w:rsidR="00E12D7C">
        <w:rPr>
          <w:b/>
          <w:bCs/>
        </w:rPr>
        <w:t>ЗАПРОСА ПРЕДЛОЖЕНИЙ</w:t>
      </w:r>
    </w:p>
    <w:p w:rsidR="00F050CC" w:rsidRPr="00F050CC" w:rsidRDefault="00F050CC" w:rsidP="00F050CC"/>
    <w:p w:rsidR="00F050CC" w:rsidRPr="00F050CC" w:rsidRDefault="00B541A6" w:rsidP="00F050CC">
      <w:pPr>
        <w:ind w:left="680" w:hanging="680"/>
        <w:contextualSpacing/>
        <w:jc w:val="both"/>
        <w:outlineLvl w:val="0"/>
        <w:rPr>
          <w:bCs/>
        </w:rPr>
      </w:pPr>
      <w:r>
        <w:rPr>
          <w:b/>
          <w:bCs/>
        </w:rPr>
        <w:t>9</w:t>
      </w:r>
      <w:r w:rsidR="00F050CC" w:rsidRPr="00F050CC">
        <w:rPr>
          <w:b/>
          <w:bCs/>
        </w:rPr>
        <w:t>.1.</w:t>
      </w:r>
      <w:r w:rsidR="00F050CC" w:rsidRPr="00F050CC">
        <w:rPr>
          <w:bCs/>
        </w:rPr>
        <w:t xml:space="preserve"> Порядок заключения и исполнения договора, заключенного по результатам </w:t>
      </w:r>
      <w:r w:rsidR="00C61B4A">
        <w:rPr>
          <w:bCs/>
        </w:rPr>
        <w:t>запроса предложений</w:t>
      </w:r>
      <w:r w:rsidR="00F050CC" w:rsidRPr="00F050CC">
        <w:rPr>
          <w:bCs/>
        </w:rPr>
        <w:t xml:space="preserve">, регулируется законодательством Российской Федерации, внутренними документами Общества. </w:t>
      </w:r>
    </w:p>
    <w:p w:rsidR="00F050CC" w:rsidRPr="00F050CC" w:rsidRDefault="00B541A6" w:rsidP="00F050CC">
      <w:pPr>
        <w:ind w:left="680" w:hanging="680"/>
        <w:contextualSpacing/>
        <w:jc w:val="both"/>
        <w:outlineLvl w:val="0"/>
        <w:rPr>
          <w:bCs/>
        </w:rPr>
      </w:pPr>
      <w:r>
        <w:rPr>
          <w:b/>
          <w:bCs/>
        </w:rPr>
        <w:t>9</w:t>
      </w:r>
      <w:r w:rsidR="00F050CC" w:rsidRPr="00F050CC">
        <w:rPr>
          <w:b/>
          <w:bCs/>
        </w:rPr>
        <w:t>.2.</w:t>
      </w:r>
      <w:r w:rsidR="00F050CC" w:rsidRPr="00F050CC">
        <w:rPr>
          <w:bCs/>
        </w:rPr>
        <w:t xml:space="preserve"> Договор заключается с победителем </w:t>
      </w:r>
      <w:r w:rsidR="00C61B4A">
        <w:rPr>
          <w:bCs/>
        </w:rPr>
        <w:t>запроса предложений</w:t>
      </w:r>
      <w:r w:rsidR="00F050CC" w:rsidRPr="00F050CC">
        <w:rPr>
          <w:bCs/>
        </w:rPr>
        <w:t>.</w:t>
      </w:r>
    </w:p>
    <w:p w:rsidR="00F050CC" w:rsidRPr="00F050CC" w:rsidRDefault="00B541A6" w:rsidP="00F050CC">
      <w:pPr>
        <w:ind w:left="680" w:hanging="680"/>
        <w:contextualSpacing/>
        <w:jc w:val="both"/>
        <w:outlineLvl w:val="0"/>
        <w:rPr>
          <w:bCs/>
        </w:rPr>
      </w:pPr>
      <w:r>
        <w:rPr>
          <w:b/>
          <w:bCs/>
        </w:rPr>
        <w:lastRenderedPageBreak/>
        <w:t>9</w:t>
      </w:r>
      <w:r w:rsidR="00F050CC" w:rsidRPr="00F050CC">
        <w:rPr>
          <w:b/>
          <w:bCs/>
        </w:rPr>
        <w:t>.3.</w:t>
      </w:r>
      <w:r w:rsidR="00F050CC" w:rsidRPr="00F050CC">
        <w:rPr>
          <w:bCs/>
        </w:rPr>
        <w:t xml:space="preserve"> Договор с победителем заключается в течение 20 (двадцати) рабочих дней, но не ранее чем через 10 (десять) дней со дня размещения результатов закупки, за исключением следующих случаев:</w:t>
      </w:r>
    </w:p>
    <w:p w:rsidR="00F050CC" w:rsidRPr="00F050CC" w:rsidRDefault="00F050CC" w:rsidP="00F050CC">
      <w:pPr>
        <w:keepNext/>
        <w:keepLines/>
        <w:ind w:left="567"/>
        <w:contextualSpacing/>
        <w:outlineLvl w:val="0"/>
      </w:pPr>
      <w:r w:rsidRPr="00F050CC">
        <w:t>- когда действия (бездействие) заказчика при осуществлении закупки обжалуются в антимонопольном органе либо в судебном порядке;</w:t>
      </w:r>
    </w:p>
    <w:p w:rsidR="00F050CC" w:rsidRPr="00F050CC" w:rsidRDefault="00F050CC" w:rsidP="00F050CC">
      <w:pPr>
        <w:keepNext/>
        <w:keepLines/>
        <w:ind w:left="567"/>
        <w:contextualSpacing/>
        <w:outlineLvl w:val="0"/>
      </w:pPr>
      <w:r w:rsidRPr="00F050CC">
        <w:t xml:space="preserve">- если в соответствии с законодательством Российской Федерации, для его заключения необходимо одобрение органом управления заказчика; </w:t>
      </w:r>
    </w:p>
    <w:p w:rsidR="00126FDF" w:rsidRDefault="00F050CC" w:rsidP="00126FDF">
      <w:pPr>
        <w:keepNext/>
        <w:keepLines/>
        <w:ind w:left="567"/>
        <w:contextualSpacing/>
        <w:outlineLvl w:val="0"/>
      </w:pPr>
      <w:r w:rsidRPr="00F050CC">
        <w:t>-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w:t>
      </w:r>
    </w:p>
    <w:p w:rsidR="00F050CC" w:rsidRPr="00126FDF" w:rsidRDefault="00B541A6" w:rsidP="00126FDF">
      <w:pPr>
        <w:keepNext/>
        <w:keepLines/>
        <w:ind w:left="709" w:hanging="709"/>
        <w:contextualSpacing/>
        <w:outlineLvl w:val="0"/>
      </w:pPr>
      <w:r>
        <w:rPr>
          <w:bCs/>
        </w:rPr>
        <w:t>9</w:t>
      </w:r>
      <w:r w:rsidR="00126FDF">
        <w:rPr>
          <w:bCs/>
        </w:rPr>
        <w:t xml:space="preserve">.4.  </w:t>
      </w:r>
      <w:r w:rsidR="00F050CC" w:rsidRPr="00F050CC">
        <w:rPr>
          <w:bCs/>
        </w:rPr>
        <w:t>В случае</w:t>
      </w:r>
      <w:proofErr w:type="gramStart"/>
      <w:r w:rsidR="00F050CC" w:rsidRPr="00F050CC">
        <w:rPr>
          <w:bCs/>
        </w:rPr>
        <w:t>,</w:t>
      </w:r>
      <w:proofErr w:type="gramEnd"/>
      <w:r w:rsidR="00F050CC" w:rsidRPr="00F050CC">
        <w:rPr>
          <w:bCs/>
        </w:rPr>
        <w:t xml:space="preserve"> если победитель не предоставил Заказчику в срок, указанный в пункте 20.3. документации, подписанный им договор, либо не предоставил надлежащее обеспечение исполнения договора (в случае, если такое требование установлено настоящей документацией), такой участник признается уклонившимся от заключения договора.</w:t>
      </w:r>
    </w:p>
    <w:p w:rsidR="00F050CC" w:rsidRPr="00F050CC" w:rsidRDefault="00B541A6" w:rsidP="00096F39">
      <w:pPr>
        <w:contextualSpacing/>
        <w:jc w:val="both"/>
        <w:outlineLvl w:val="0"/>
        <w:rPr>
          <w:bCs/>
        </w:rPr>
      </w:pPr>
      <w:r>
        <w:rPr>
          <w:bCs/>
        </w:rPr>
        <w:t>9</w:t>
      </w:r>
      <w:r w:rsidR="00126FDF">
        <w:rPr>
          <w:bCs/>
        </w:rPr>
        <w:t xml:space="preserve">.5. </w:t>
      </w:r>
      <w:r w:rsidR="00F050CC" w:rsidRPr="00F050CC">
        <w:rPr>
          <w:bCs/>
        </w:rPr>
        <w:t>В случае если победитель признан уклонившимся от заключения договора, Заказчик вправе обратиться в суд с иском о требовании понуждения победителя заключить договор, а также о возмещении убытков, причиненных уклонением от заключения договора, либо заключить договор с Участником, заявке которого присвоен следующий порядковый номер.</w:t>
      </w:r>
    </w:p>
    <w:p w:rsidR="00F050CC" w:rsidRPr="009E2F89" w:rsidRDefault="00B541A6" w:rsidP="00096F39">
      <w:pPr>
        <w:contextualSpacing/>
        <w:jc w:val="both"/>
        <w:outlineLvl w:val="0"/>
        <w:rPr>
          <w:bCs/>
        </w:rPr>
      </w:pPr>
      <w:r>
        <w:rPr>
          <w:bCs/>
        </w:rPr>
        <w:t>9</w:t>
      </w:r>
      <w:r w:rsidR="00126FDF">
        <w:rPr>
          <w:bCs/>
        </w:rPr>
        <w:t xml:space="preserve">.6. </w:t>
      </w:r>
      <w:r w:rsidR="00F050CC" w:rsidRPr="00F050CC">
        <w:rPr>
          <w:bCs/>
        </w:rPr>
        <w:t xml:space="preserve">Договор заключается на условиях, указанных в документации и в заявке на участие в </w:t>
      </w:r>
      <w:r w:rsidR="00DD3D3B">
        <w:rPr>
          <w:bCs/>
        </w:rPr>
        <w:t>запросе предложений</w:t>
      </w:r>
      <w:r w:rsidR="00F050CC" w:rsidRPr="00F050CC">
        <w:rPr>
          <w:bCs/>
        </w:rPr>
        <w:t>, поданной участником, с которым заключается договор. При заключении договора цена такого договора не может превышать начальную (максимальную) цену договора (цену лота), ука</w:t>
      </w:r>
      <w:r w:rsidR="0067633A">
        <w:rPr>
          <w:bCs/>
        </w:rPr>
        <w:t xml:space="preserve">занную в документации </w:t>
      </w:r>
      <w:r w:rsidR="00DD3D3B">
        <w:rPr>
          <w:bCs/>
        </w:rPr>
        <w:t xml:space="preserve"> запроса предложений</w:t>
      </w:r>
      <w:r w:rsidR="00F050CC" w:rsidRPr="00F050CC">
        <w:rPr>
          <w:bCs/>
        </w:rPr>
        <w:t>.</w:t>
      </w:r>
    </w:p>
    <w:p w:rsidR="00126FDF" w:rsidRDefault="00126FDF" w:rsidP="00126FDF">
      <w:pPr>
        <w:ind w:left="360"/>
        <w:contextualSpacing/>
        <w:jc w:val="center"/>
        <w:outlineLvl w:val="0"/>
        <w:rPr>
          <w:b/>
          <w:bCs/>
        </w:rPr>
      </w:pPr>
      <w:bookmarkStart w:id="181" w:name="_Hlt469756706"/>
      <w:bookmarkEnd w:id="181"/>
    </w:p>
    <w:p w:rsidR="00F050CC" w:rsidRPr="00F050CC" w:rsidRDefault="00F050CC" w:rsidP="00F050CC">
      <w:pPr>
        <w:rPr>
          <w:bCs/>
        </w:rPr>
      </w:pPr>
      <w:r w:rsidRPr="00F050CC">
        <w:rPr>
          <w:b/>
        </w:rPr>
        <w:br w:type="page"/>
      </w:r>
    </w:p>
    <w:p w:rsidR="00C23922" w:rsidRPr="00C23922" w:rsidRDefault="00C23922" w:rsidP="00C23922">
      <w:pPr>
        <w:keepNext/>
        <w:keepLines/>
        <w:jc w:val="center"/>
        <w:outlineLvl w:val="0"/>
        <w:rPr>
          <w:b/>
          <w:bCs/>
          <w:sz w:val="32"/>
          <w:szCs w:val="32"/>
          <w:lang w:eastAsia="en-US"/>
        </w:rPr>
      </w:pPr>
      <w:bookmarkStart w:id="182" w:name="_Toc3818223"/>
      <w:bookmarkStart w:id="183" w:name="_Toc3818026"/>
      <w:bookmarkStart w:id="184" w:name="_Toc536018850"/>
      <w:bookmarkStart w:id="185" w:name="_Toc521348004"/>
      <w:bookmarkStart w:id="186" w:name="_Toc72413505"/>
      <w:r w:rsidRPr="00C23922">
        <w:rPr>
          <w:b/>
          <w:bCs/>
          <w:sz w:val="32"/>
          <w:szCs w:val="32"/>
          <w:lang w:eastAsia="en-US"/>
        </w:rPr>
        <w:lastRenderedPageBreak/>
        <w:t>РАЗДЕЛ II. ИНФОРМАЦИОННАЯ КАРТА</w:t>
      </w:r>
      <w:bookmarkEnd w:id="182"/>
      <w:bookmarkEnd w:id="183"/>
      <w:bookmarkEnd w:id="184"/>
      <w:bookmarkEnd w:id="185"/>
      <w:bookmarkEnd w:id="186"/>
    </w:p>
    <w:p w:rsidR="00B93CE3" w:rsidRDefault="00B93CE3" w:rsidP="00B93CE3">
      <w:pPr>
        <w:pStyle w:val="ae"/>
        <w:keepNext/>
        <w:keepLines/>
        <w:widowControl w:val="0"/>
        <w:suppressLineNumbers/>
        <w:tabs>
          <w:tab w:val="clear" w:pos="354"/>
        </w:tabs>
        <w:suppressAutoHyphens/>
        <w:ind w:left="0" w:firstLine="0"/>
        <w:outlineLvl w:val="0"/>
        <w:rPr>
          <w:rFonts w:ascii="Times New Roman" w:hAnsi="Times New Roman"/>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856"/>
        <w:gridCol w:w="7391"/>
      </w:tblGrid>
      <w:tr w:rsidR="00E9760B" w:rsidRPr="00162300" w:rsidTr="00B15EE0">
        <w:tc>
          <w:tcPr>
            <w:tcW w:w="668" w:type="dxa"/>
          </w:tcPr>
          <w:p w:rsidR="00E9760B" w:rsidRPr="00935A1E" w:rsidRDefault="00E9760B" w:rsidP="009A25E4">
            <w:pPr>
              <w:suppressLineNumbers/>
              <w:suppressAutoHyphens/>
              <w:spacing w:after="60"/>
              <w:outlineLvl w:val="1"/>
              <w:rPr>
                <w:color w:val="000000"/>
              </w:rPr>
            </w:pPr>
            <w:r w:rsidRPr="00935A1E">
              <w:rPr>
                <w:color w:val="000000"/>
              </w:rPr>
              <w:t>1</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Заказчик закупки</w:t>
            </w:r>
          </w:p>
        </w:tc>
        <w:tc>
          <w:tcPr>
            <w:tcW w:w="7391" w:type="dxa"/>
            <w:vAlign w:val="center"/>
          </w:tcPr>
          <w:p w:rsidR="00E9760B" w:rsidRPr="00935A1E" w:rsidRDefault="00E9760B" w:rsidP="009A25E4">
            <w:pPr>
              <w:suppressLineNumbers/>
              <w:suppressAutoHyphens/>
              <w:spacing w:after="60"/>
              <w:outlineLvl w:val="1"/>
              <w:rPr>
                <w:color w:val="000000"/>
              </w:rPr>
            </w:pPr>
            <w:r w:rsidRPr="00935A1E">
              <w:rPr>
                <w:color w:val="000000"/>
              </w:rPr>
              <w:t xml:space="preserve">Акционерное общество «Первая Образцовая типография» </w:t>
            </w:r>
          </w:p>
          <w:p w:rsidR="00E9760B" w:rsidRPr="00935A1E" w:rsidRDefault="00E9760B" w:rsidP="009A25E4">
            <w:pPr>
              <w:suppressLineNumbers/>
              <w:suppressAutoHyphens/>
              <w:spacing w:after="60"/>
              <w:outlineLvl w:val="1"/>
              <w:rPr>
                <w:color w:val="000000"/>
              </w:rPr>
            </w:pPr>
            <w:r w:rsidRPr="00935A1E">
              <w:rPr>
                <w:color w:val="000000"/>
              </w:rPr>
              <w:t xml:space="preserve">Российская Федерация, </w:t>
            </w:r>
            <w:smartTag w:uri="urn:schemas-microsoft-com:office:smarttags" w:element="metricconverter">
              <w:smartTagPr>
                <w:attr w:name="ProductID" w:val="115054, г"/>
              </w:smartTagPr>
              <w:r w:rsidRPr="00935A1E">
                <w:rPr>
                  <w:color w:val="000000"/>
                </w:rPr>
                <w:t>115054, г</w:t>
              </w:r>
            </w:smartTag>
            <w:r w:rsidRPr="00935A1E">
              <w:rPr>
                <w:color w:val="000000"/>
              </w:rPr>
              <w:t>. Москва, ул. Валовая, д.28</w:t>
            </w:r>
          </w:p>
          <w:p w:rsidR="00E9760B" w:rsidRPr="00935A1E" w:rsidRDefault="00E9760B" w:rsidP="009A25E4">
            <w:pPr>
              <w:suppressLineNumbers/>
              <w:suppressAutoHyphens/>
              <w:spacing w:after="60"/>
              <w:outlineLvl w:val="1"/>
              <w:rPr>
                <w:color w:val="000000"/>
              </w:rPr>
            </w:pPr>
          </w:p>
          <w:p w:rsidR="00E9760B" w:rsidRDefault="00E9760B" w:rsidP="009A25E4">
            <w:pPr>
              <w:suppressLineNumbers/>
              <w:suppressAutoHyphens/>
              <w:spacing w:after="60"/>
              <w:outlineLvl w:val="1"/>
              <w:rPr>
                <w:color w:val="000000"/>
              </w:rPr>
            </w:pPr>
            <w:r w:rsidRPr="00935A1E">
              <w:rPr>
                <w:color w:val="000000"/>
                <w:u w:val="single"/>
              </w:rPr>
              <w:t>Контактные  лица</w:t>
            </w:r>
            <w:r w:rsidRPr="00935A1E">
              <w:rPr>
                <w:color w:val="000000"/>
              </w:rPr>
              <w:t>:</w:t>
            </w:r>
          </w:p>
          <w:p w:rsidR="00E9760B" w:rsidRPr="00935A1E" w:rsidRDefault="00E9760B" w:rsidP="009A25E4">
            <w:pPr>
              <w:suppressLineNumbers/>
              <w:suppressAutoHyphens/>
              <w:spacing w:after="60"/>
              <w:outlineLvl w:val="1"/>
              <w:rPr>
                <w:color w:val="000000"/>
              </w:rPr>
            </w:pPr>
            <w:r>
              <w:rPr>
                <w:color w:val="000000"/>
              </w:rPr>
              <w:t>Безмалая Таисия</w:t>
            </w:r>
            <w:r w:rsidRPr="00935A1E">
              <w:rPr>
                <w:color w:val="000000"/>
              </w:rPr>
              <w:t xml:space="preserve">  </w:t>
            </w:r>
          </w:p>
          <w:p w:rsidR="00E9760B" w:rsidRPr="00935A1E" w:rsidRDefault="00E9760B" w:rsidP="009A25E4">
            <w:pPr>
              <w:suppressLineNumbers/>
              <w:suppressAutoHyphens/>
              <w:spacing w:after="60"/>
              <w:outlineLvl w:val="1"/>
              <w:rPr>
                <w:color w:val="000000"/>
              </w:rPr>
            </w:pPr>
            <w:r>
              <w:rPr>
                <w:color w:val="000000"/>
              </w:rPr>
              <w:t xml:space="preserve">Ведущий </w:t>
            </w:r>
            <w:r w:rsidRPr="00935A1E">
              <w:rPr>
                <w:color w:val="000000"/>
              </w:rPr>
              <w:t>специалист по закупкам</w:t>
            </w:r>
          </w:p>
          <w:p w:rsidR="00E9760B" w:rsidRPr="00D77E2E" w:rsidRDefault="00E9760B" w:rsidP="009A25E4">
            <w:pPr>
              <w:suppressLineNumbers/>
              <w:suppressAutoHyphens/>
              <w:spacing w:after="60"/>
              <w:outlineLvl w:val="1"/>
              <w:rPr>
                <w:color w:val="000000"/>
              </w:rPr>
            </w:pPr>
            <w:r w:rsidRPr="00D77E2E">
              <w:rPr>
                <w:color w:val="000000"/>
              </w:rPr>
              <w:t xml:space="preserve">(495) 641-51-70 </w:t>
            </w:r>
            <w:r w:rsidRPr="00935A1E">
              <w:rPr>
                <w:color w:val="000000"/>
              </w:rPr>
              <w:t>доб</w:t>
            </w:r>
            <w:r w:rsidRPr="00D77E2E">
              <w:rPr>
                <w:color w:val="000000"/>
              </w:rPr>
              <w:t xml:space="preserve">. 149 </w:t>
            </w:r>
          </w:p>
          <w:p w:rsidR="00E9760B" w:rsidRPr="00D77E2E" w:rsidRDefault="00E9760B" w:rsidP="009A25E4">
            <w:pPr>
              <w:suppressLineNumbers/>
              <w:suppressAutoHyphens/>
              <w:spacing w:after="60"/>
              <w:outlineLvl w:val="1"/>
              <w:rPr>
                <w:color w:val="000000"/>
              </w:rPr>
            </w:pPr>
            <w:r w:rsidRPr="00DB0847">
              <w:rPr>
                <w:color w:val="000000"/>
                <w:lang w:val="en-US"/>
              </w:rPr>
              <w:t>e</w:t>
            </w:r>
            <w:r w:rsidRPr="00D77E2E">
              <w:rPr>
                <w:color w:val="000000"/>
              </w:rPr>
              <w:t>-</w:t>
            </w:r>
            <w:r w:rsidRPr="00DB0847">
              <w:rPr>
                <w:color w:val="000000"/>
                <w:lang w:val="en-US"/>
              </w:rPr>
              <w:t>mail</w:t>
            </w:r>
            <w:r w:rsidRPr="00D77E2E">
              <w:rPr>
                <w:color w:val="000000"/>
              </w:rPr>
              <w:t xml:space="preserve">: </w:t>
            </w:r>
            <w:hyperlink r:id="rId8" w:history="1">
              <w:r w:rsidRPr="002D18D2">
                <w:rPr>
                  <w:rStyle w:val="ad"/>
                  <w:lang w:val="en-US"/>
                </w:rPr>
                <w:t>bezmalaya</w:t>
              </w:r>
              <w:r w:rsidRPr="00D77E2E">
                <w:rPr>
                  <w:rStyle w:val="ad"/>
                </w:rPr>
                <w:t>@</w:t>
              </w:r>
              <w:r w:rsidRPr="002D18D2">
                <w:rPr>
                  <w:rStyle w:val="ad"/>
                  <w:lang w:val="en-US"/>
                </w:rPr>
                <w:t>primepress</w:t>
              </w:r>
              <w:r w:rsidRPr="00D77E2E">
                <w:rPr>
                  <w:rStyle w:val="ad"/>
                </w:rPr>
                <w:t>.</w:t>
              </w:r>
              <w:r w:rsidRPr="002D18D2">
                <w:rPr>
                  <w:rStyle w:val="ad"/>
                  <w:lang w:val="en-US"/>
                </w:rPr>
                <w:t>r</w:t>
              </w:r>
              <w:r w:rsidRPr="00E32CE5">
                <w:rPr>
                  <w:rStyle w:val="ad"/>
                  <w:lang w:val="en-US"/>
                </w:rPr>
                <w:t>u</w:t>
              </w:r>
            </w:hyperlink>
            <w:r w:rsidRPr="00D77E2E">
              <w:rPr>
                <w:color w:val="000000"/>
              </w:rPr>
              <w:t xml:space="preserve">  </w:t>
            </w:r>
          </w:p>
          <w:p w:rsidR="00E9760B" w:rsidRPr="00D77E2E" w:rsidRDefault="00E9760B" w:rsidP="00E07518">
            <w:pPr>
              <w:suppressLineNumbers/>
              <w:suppressAutoHyphens/>
              <w:spacing w:after="60"/>
              <w:outlineLvl w:val="1"/>
              <w:rPr>
                <w:color w:val="000000"/>
              </w:rPr>
            </w:pPr>
          </w:p>
        </w:tc>
      </w:tr>
      <w:tr w:rsidR="00E9760B" w:rsidRPr="002A7A23" w:rsidTr="00B15EE0">
        <w:trPr>
          <w:trHeight w:val="493"/>
        </w:trPr>
        <w:tc>
          <w:tcPr>
            <w:tcW w:w="668" w:type="dxa"/>
          </w:tcPr>
          <w:p w:rsidR="00E9760B" w:rsidRPr="002A7A23" w:rsidRDefault="00E9760B" w:rsidP="009A25E4">
            <w:pPr>
              <w:suppressLineNumbers/>
              <w:suppressAutoHyphens/>
              <w:spacing w:after="60"/>
              <w:outlineLvl w:val="1"/>
              <w:rPr>
                <w:color w:val="000000"/>
              </w:rPr>
            </w:pPr>
            <w:r w:rsidRPr="002A7A23">
              <w:rPr>
                <w:color w:val="000000"/>
              </w:rPr>
              <w:t>2</w:t>
            </w:r>
          </w:p>
        </w:tc>
        <w:tc>
          <w:tcPr>
            <w:tcW w:w="2856" w:type="dxa"/>
          </w:tcPr>
          <w:p w:rsidR="00E9760B" w:rsidRPr="002A7A23" w:rsidRDefault="00E9760B" w:rsidP="009A25E4">
            <w:pPr>
              <w:suppressLineNumbers/>
              <w:suppressAutoHyphens/>
              <w:spacing w:after="60"/>
              <w:outlineLvl w:val="1"/>
              <w:rPr>
                <w:color w:val="000000"/>
              </w:rPr>
            </w:pPr>
            <w:r w:rsidRPr="002A7A23">
              <w:rPr>
                <w:color w:val="000000"/>
              </w:rPr>
              <w:t>Предмет договора</w:t>
            </w:r>
          </w:p>
        </w:tc>
        <w:tc>
          <w:tcPr>
            <w:tcW w:w="7391" w:type="dxa"/>
          </w:tcPr>
          <w:p w:rsidR="00E9760B" w:rsidRPr="005602CC" w:rsidRDefault="005602CC" w:rsidP="005602CC">
            <w:pPr>
              <w:suppressLineNumbers/>
              <w:suppressAutoHyphens/>
              <w:spacing w:after="60"/>
              <w:outlineLvl w:val="1"/>
              <w:rPr>
                <w:color w:val="000000"/>
              </w:rPr>
            </w:pPr>
            <w:r w:rsidRPr="005602CC">
              <w:rPr>
                <w:color w:val="000000"/>
              </w:rPr>
              <w:t>Исполнитель обязуется по заданию Заказчика оказать ему услуги в объёме и на условиях, предусмотренных настоящим Договором, а Заказчик обязуется оплатить указанные услуги</w:t>
            </w:r>
            <w:r>
              <w:rPr>
                <w:color w:val="000000"/>
              </w:rPr>
              <w:t>.</w:t>
            </w:r>
          </w:p>
        </w:tc>
      </w:tr>
      <w:tr w:rsidR="00E9760B" w:rsidRPr="001C5794" w:rsidTr="00B15EE0">
        <w:tc>
          <w:tcPr>
            <w:tcW w:w="668" w:type="dxa"/>
          </w:tcPr>
          <w:p w:rsidR="00E9760B" w:rsidRPr="00935A1E" w:rsidRDefault="00E9760B" w:rsidP="009A25E4">
            <w:pPr>
              <w:suppressLineNumbers/>
              <w:suppressAutoHyphens/>
              <w:spacing w:after="60"/>
              <w:outlineLvl w:val="1"/>
              <w:rPr>
                <w:color w:val="000000"/>
              </w:rPr>
            </w:pPr>
            <w:r>
              <w:rPr>
                <w:color w:val="000000"/>
              </w:rPr>
              <w:t>3</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Требования к предмету договора</w:t>
            </w:r>
          </w:p>
        </w:tc>
        <w:tc>
          <w:tcPr>
            <w:tcW w:w="7391" w:type="dxa"/>
          </w:tcPr>
          <w:p w:rsidR="00962D84" w:rsidRPr="00962D84" w:rsidRDefault="00962D84" w:rsidP="00962D84">
            <w:pPr>
              <w:widowControl w:val="0"/>
              <w:outlineLvl w:val="0"/>
              <w:rPr>
                <w:b/>
                <w:bCs/>
                <w:sz w:val="28"/>
                <w:szCs w:val="28"/>
                <w:lang w:eastAsia="en-US"/>
              </w:rPr>
            </w:pPr>
            <w:proofErr w:type="gramStart"/>
            <w:r>
              <w:rPr>
                <w:color w:val="000000"/>
              </w:rPr>
              <w:t>Указаны</w:t>
            </w:r>
            <w:proofErr w:type="gramEnd"/>
            <w:r>
              <w:rPr>
                <w:color w:val="000000"/>
              </w:rPr>
              <w:t xml:space="preserve"> в </w:t>
            </w:r>
            <w:r w:rsidRPr="00962D84">
              <w:rPr>
                <w:b/>
                <w:bCs/>
                <w:sz w:val="28"/>
                <w:szCs w:val="28"/>
                <w:lang w:eastAsia="en-US"/>
              </w:rPr>
              <w:t>РАЗДЕЛ</w:t>
            </w:r>
            <w:r>
              <w:rPr>
                <w:b/>
                <w:bCs/>
                <w:sz w:val="28"/>
                <w:szCs w:val="28"/>
                <w:lang w:eastAsia="en-US"/>
              </w:rPr>
              <w:t>Е</w:t>
            </w:r>
            <w:r w:rsidRPr="00962D84">
              <w:rPr>
                <w:b/>
                <w:bCs/>
                <w:sz w:val="28"/>
                <w:szCs w:val="28"/>
                <w:lang w:eastAsia="en-US"/>
              </w:rPr>
              <w:t xml:space="preserve"> III. ТЕХНИЧЕСКОЕ ЗАДАНИЕ</w:t>
            </w:r>
          </w:p>
          <w:p w:rsidR="00E9760B" w:rsidRPr="001C5794" w:rsidRDefault="00E9760B" w:rsidP="009A25E4">
            <w:pPr>
              <w:suppressLineNumbers/>
              <w:suppressAutoHyphens/>
              <w:spacing w:after="60"/>
              <w:outlineLvl w:val="1"/>
              <w:rPr>
                <w:color w:val="000000"/>
              </w:rPr>
            </w:pPr>
          </w:p>
        </w:tc>
      </w:tr>
      <w:tr w:rsidR="00E9760B" w:rsidRPr="00935A1E" w:rsidTr="00B15EE0">
        <w:tc>
          <w:tcPr>
            <w:tcW w:w="668" w:type="dxa"/>
          </w:tcPr>
          <w:p w:rsidR="00E9760B" w:rsidRPr="00935A1E" w:rsidRDefault="00E9760B" w:rsidP="009A25E4">
            <w:pPr>
              <w:suppressLineNumbers/>
              <w:suppressAutoHyphens/>
              <w:spacing w:after="60"/>
              <w:outlineLvl w:val="1"/>
              <w:rPr>
                <w:color w:val="000000"/>
              </w:rPr>
            </w:pPr>
            <w:r>
              <w:rPr>
                <w:color w:val="000000"/>
              </w:rPr>
              <w:t>4</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 xml:space="preserve">Информационное обеспечение проведения запроса </w:t>
            </w:r>
            <w:r w:rsidR="00671137">
              <w:rPr>
                <w:color w:val="000000"/>
              </w:rPr>
              <w:t>предложений</w:t>
            </w:r>
          </w:p>
        </w:tc>
        <w:tc>
          <w:tcPr>
            <w:tcW w:w="7391" w:type="dxa"/>
          </w:tcPr>
          <w:p w:rsidR="00D2340C" w:rsidRPr="00D2340C" w:rsidRDefault="00D2340C" w:rsidP="00C425DA">
            <w:pPr>
              <w:rPr>
                <w:lang w:eastAsia="en-US"/>
              </w:rPr>
            </w:pPr>
            <w:r w:rsidRPr="00D2340C">
              <w:rPr>
                <w:b/>
                <w:lang w:eastAsia="en-US"/>
              </w:rPr>
              <w:t>Запрос предложений</w:t>
            </w:r>
            <w:r w:rsidRPr="00D2340C">
              <w:rPr>
                <w:lang w:eastAsia="en-US"/>
              </w:rPr>
              <w:t xml:space="preserve"> – 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0C25" w:rsidRDefault="00E9760B" w:rsidP="00620C25">
            <w:pPr>
              <w:suppressLineNumbers/>
              <w:suppressAutoHyphens/>
              <w:spacing w:after="60"/>
              <w:outlineLvl w:val="1"/>
              <w:rPr>
                <w:bCs/>
                <w:color w:val="000000"/>
              </w:rPr>
            </w:pPr>
            <w:r w:rsidRPr="00E55634">
              <w:rPr>
                <w:bCs/>
                <w:color w:val="000000"/>
              </w:rPr>
              <w:t>Закупка проводится на электронной п</w:t>
            </w:r>
            <w:r w:rsidR="00E07518">
              <w:rPr>
                <w:bCs/>
                <w:color w:val="000000"/>
              </w:rPr>
              <w:t xml:space="preserve">лощадке </w:t>
            </w:r>
          </w:p>
          <w:p w:rsidR="00E9760B" w:rsidRPr="00620C25" w:rsidRDefault="00620C25" w:rsidP="00E07518">
            <w:pPr>
              <w:suppressLineNumbers/>
              <w:suppressAutoHyphens/>
              <w:spacing w:after="60"/>
              <w:outlineLvl w:val="1"/>
              <w:rPr>
                <w:bCs/>
                <w:color w:val="000000"/>
                <w:u w:val="single"/>
              </w:rPr>
            </w:pPr>
            <w:r w:rsidRPr="00620C25">
              <w:rPr>
                <w:bCs/>
                <w:color w:val="000000"/>
              </w:rPr>
              <w:t xml:space="preserve">ЭТП «Фабрикант» </w:t>
            </w:r>
            <w:hyperlink r:id="rId9" w:history="1">
              <w:r w:rsidRPr="00620C25">
                <w:rPr>
                  <w:rStyle w:val="ad"/>
                  <w:bCs/>
                  <w:lang w:val="en-US"/>
                </w:rPr>
                <w:t>www</w:t>
              </w:r>
              <w:r w:rsidRPr="00620C25">
                <w:rPr>
                  <w:rStyle w:val="ad"/>
                  <w:bCs/>
                </w:rPr>
                <w:t>.</w:t>
              </w:r>
              <w:proofErr w:type="spellStart"/>
              <w:r w:rsidRPr="00620C25">
                <w:rPr>
                  <w:rStyle w:val="ad"/>
                  <w:bCs/>
                  <w:lang w:val="en-US"/>
                </w:rPr>
                <w:t>fabrikant</w:t>
              </w:r>
              <w:proofErr w:type="spellEnd"/>
              <w:r w:rsidRPr="00620C25">
                <w:rPr>
                  <w:rStyle w:val="ad"/>
                  <w:bCs/>
                </w:rPr>
                <w:t>.</w:t>
              </w:r>
              <w:proofErr w:type="spellStart"/>
              <w:r w:rsidRPr="00620C25">
                <w:rPr>
                  <w:rStyle w:val="ad"/>
                  <w:bCs/>
                  <w:lang w:val="en-US"/>
                </w:rPr>
                <w:t>ru</w:t>
              </w:r>
              <w:proofErr w:type="spellEnd"/>
            </w:hyperlink>
            <w:r w:rsidRPr="00620C25">
              <w:rPr>
                <w:bCs/>
                <w:color w:val="000000"/>
                <w:u w:val="single"/>
              </w:rPr>
              <w:t xml:space="preserve">. </w:t>
            </w:r>
          </w:p>
        </w:tc>
      </w:tr>
      <w:tr w:rsidR="00E9760B" w:rsidRPr="00866D38" w:rsidTr="00B15EE0">
        <w:tc>
          <w:tcPr>
            <w:tcW w:w="668" w:type="dxa"/>
          </w:tcPr>
          <w:p w:rsidR="00E9760B" w:rsidRPr="00935A1E" w:rsidRDefault="00E9760B" w:rsidP="009A25E4">
            <w:pPr>
              <w:suppressLineNumbers/>
              <w:suppressAutoHyphens/>
              <w:spacing w:after="60"/>
              <w:outlineLvl w:val="1"/>
              <w:rPr>
                <w:color w:val="000000"/>
              </w:rPr>
            </w:pPr>
            <w:r>
              <w:rPr>
                <w:color w:val="000000"/>
              </w:rPr>
              <w:t>5</w:t>
            </w:r>
          </w:p>
        </w:tc>
        <w:tc>
          <w:tcPr>
            <w:tcW w:w="2856" w:type="dxa"/>
          </w:tcPr>
          <w:p w:rsidR="00E9760B" w:rsidRPr="00EA5762" w:rsidRDefault="00E9760B" w:rsidP="009A25E4">
            <w:pPr>
              <w:suppressLineNumbers/>
              <w:suppressAutoHyphens/>
              <w:spacing w:after="60"/>
              <w:outlineLvl w:val="1"/>
              <w:rPr>
                <w:color w:val="000000"/>
              </w:rPr>
            </w:pPr>
            <w:r w:rsidRPr="00EA5762">
              <w:rPr>
                <w:color w:val="000000"/>
              </w:rPr>
              <w:t xml:space="preserve">Сведения о начальной (максимальной) цене договора </w:t>
            </w:r>
          </w:p>
        </w:tc>
        <w:tc>
          <w:tcPr>
            <w:tcW w:w="7391" w:type="dxa"/>
          </w:tcPr>
          <w:p w:rsidR="00E9760B" w:rsidRDefault="00C425DA" w:rsidP="009A25E4">
            <w:pPr>
              <w:suppressLineNumbers/>
              <w:suppressAutoHyphens/>
              <w:spacing w:after="60"/>
              <w:outlineLvl w:val="1"/>
              <w:rPr>
                <w:b/>
              </w:rPr>
            </w:pPr>
            <w:r>
              <w:rPr>
                <w:b/>
              </w:rPr>
              <w:t>10 554 485,60.</w:t>
            </w:r>
          </w:p>
          <w:p w:rsidR="00E9760B" w:rsidRPr="00866D38" w:rsidRDefault="00E9760B" w:rsidP="00C425DA">
            <w:pPr>
              <w:suppressLineNumbers/>
              <w:suppressAutoHyphens/>
              <w:spacing w:after="60"/>
              <w:outlineLvl w:val="1"/>
            </w:pPr>
            <w:r w:rsidRPr="00866D38">
              <w:rPr>
                <w:b/>
              </w:rPr>
              <w:t>Порядок сравнения ценовых предложений</w:t>
            </w:r>
            <w:r w:rsidRPr="00866D38">
              <w:t>: в качестве единого базиса сравнения ценовых предложений участников используются цены участников с учетом всех налогов, сборов и других обязательных платежей в соответствии с законодательством Российской Федерации вне зависимости от применяемой участниками закупки системы налогообложения.</w:t>
            </w:r>
          </w:p>
        </w:tc>
      </w:tr>
      <w:tr w:rsidR="00E9760B" w:rsidRPr="004F1380" w:rsidTr="00B15EE0">
        <w:tc>
          <w:tcPr>
            <w:tcW w:w="668" w:type="dxa"/>
          </w:tcPr>
          <w:p w:rsidR="00E9760B" w:rsidRPr="00935A1E" w:rsidRDefault="00E9760B" w:rsidP="009A25E4">
            <w:pPr>
              <w:suppressLineNumbers/>
              <w:suppressAutoHyphens/>
              <w:spacing w:after="60"/>
              <w:outlineLvl w:val="1"/>
              <w:rPr>
                <w:color w:val="000000"/>
              </w:rPr>
            </w:pPr>
            <w:r>
              <w:rPr>
                <w:color w:val="000000"/>
              </w:rPr>
              <w:t>6</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Порядок формирования цены договора (цены лота)</w:t>
            </w:r>
          </w:p>
        </w:tc>
        <w:tc>
          <w:tcPr>
            <w:tcW w:w="7391" w:type="dxa"/>
          </w:tcPr>
          <w:p w:rsidR="0004419B" w:rsidRPr="0004419B" w:rsidRDefault="0004419B" w:rsidP="0004419B">
            <w:pPr>
              <w:pStyle w:val="1"/>
              <w:pageBreakBefore/>
              <w:spacing w:before="0"/>
              <w:jc w:val="center"/>
              <w:rPr>
                <w:rFonts w:ascii="Times New Roman" w:eastAsia="Times New Roman" w:hAnsi="Times New Roman" w:cs="Times New Roman"/>
                <w:color w:val="auto"/>
                <w:sz w:val="24"/>
                <w:szCs w:val="24"/>
                <w:lang w:eastAsia="en-US"/>
              </w:rPr>
            </w:pPr>
            <w:r w:rsidRPr="0004419B">
              <w:rPr>
                <w:rFonts w:ascii="Times New Roman" w:hAnsi="Times New Roman" w:cs="Times New Roman"/>
                <w:b w:val="0"/>
                <w:bCs w:val="0"/>
                <w:color w:val="000000"/>
                <w:sz w:val="24"/>
                <w:szCs w:val="24"/>
              </w:rPr>
              <w:t>Указано в</w:t>
            </w:r>
            <w:r w:rsidRPr="0004419B">
              <w:rPr>
                <w:rFonts w:ascii="Times New Roman" w:hAnsi="Times New Roman" w:cs="Times New Roman"/>
                <w:sz w:val="24"/>
                <w:szCs w:val="24"/>
              </w:rPr>
              <w:t xml:space="preserve">   </w:t>
            </w:r>
            <w:r w:rsidRPr="0004419B">
              <w:rPr>
                <w:rFonts w:ascii="Times New Roman" w:eastAsia="Times New Roman" w:hAnsi="Times New Roman" w:cs="Times New Roman"/>
                <w:color w:val="auto"/>
                <w:sz w:val="24"/>
                <w:szCs w:val="24"/>
                <w:lang w:eastAsia="en-US"/>
              </w:rPr>
              <w:t>РАЗДЕЛ</w:t>
            </w:r>
            <w:r>
              <w:rPr>
                <w:rFonts w:ascii="Times New Roman" w:eastAsia="Times New Roman" w:hAnsi="Times New Roman" w:cs="Times New Roman"/>
                <w:color w:val="auto"/>
                <w:sz w:val="24"/>
                <w:szCs w:val="24"/>
                <w:lang w:eastAsia="en-US"/>
              </w:rPr>
              <w:t>Е</w:t>
            </w:r>
            <w:r w:rsidRPr="0004419B">
              <w:rPr>
                <w:rFonts w:ascii="Times New Roman" w:eastAsia="Times New Roman" w:hAnsi="Times New Roman" w:cs="Times New Roman"/>
                <w:color w:val="auto"/>
                <w:sz w:val="24"/>
                <w:szCs w:val="24"/>
                <w:lang w:eastAsia="en-US"/>
              </w:rPr>
              <w:t xml:space="preserve"> VI. ОБОСНОВАНИЕ НАЧАЛЬНОЙ (МАКСИМАЛЬНОЙ) ЦЕНЫ ДОГОВОРА </w:t>
            </w:r>
          </w:p>
          <w:p w:rsidR="00E9760B" w:rsidRPr="004F1380" w:rsidRDefault="00E9760B" w:rsidP="009A25E4">
            <w:pPr>
              <w:suppressLineNumbers/>
              <w:suppressAutoHyphens/>
              <w:spacing w:after="60"/>
              <w:outlineLvl w:val="1"/>
              <w:rPr>
                <w:bCs/>
                <w:color w:val="000000"/>
              </w:rPr>
            </w:pPr>
          </w:p>
        </w:tc>
      </w:tr>
      <w:tr w:rsidR="00E9760B" w:rsidRPr="00935A1E" w:rsidTr="00B15EE0">
        <w:tc>
          <w:tcPr>
            <w:tcW w:w="668" w:type="dxa"/>
          </w:tcPr>
          <w:p w:rsidR="00E9760B" w:rsidRPr="00935A1E" w:rsidRDefault="00E9760B" w:rsidP="009A25E4">
            <w:pPr>
              <w:suppressLineNumbers/>
              <w:suppressAutoHyphens/>
              <w:spacing w:after="60"/>
              <w:outlineLvl w:val="1"/>
              <w:rPr>
                <w:color w:val="000000"/>
              </w:rPr>
            </w:pPr>
            <w:r>
              <w:rPr>
                <w:color w:val="000000"/>
              </w:rPr>
              <w:t>7</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Форма</w:t>
            </w:r>
            <w:r w:rsidR="00521DCA">
              <w:rPr>
                <w:color w:val="000000"/>
              </w:rPr>
              <w:t>, сроки и порядок оплаты оказания услуг</w:t>
            </w:r>
            <w:bookmarkStart w:id="187" w:name="_GoBack"/>
            <w:bookmarkEnd w:id="187"/>
          </w:p>
        </w:tc>
        <w:tc>
          <w:tcPr>
            <w:tcW w:w="7391" w:type="dxa"/>
          </w:tcPr>
          <w:p w:rsidR="00B15EE0" w:rsidRDefault="00B15EE0" w:rsidP="00B15EE0">
            <w:pPr>
              <w:tabs>
                <w:tab w:val="left" w:pos="709"/>
                <w:tab w:val="left" w:pos="5103"/>
                <w:tab w:val="left" w:pos="6790"/>
              </w:tabs>
              <w:suppressAutoHyphens/>
              <w:ind w:right="-283"/>
              <w:rPr>
                <w:color w:val="000000"/>
              </w:rPr>
            </w:pPr>
            <w:r w:rsidRPr="00B15EE0">
              <w:rPr>
                <w:color w:val="000000"/>
              </w:rPr>
              <w:t>Стоимость услуг Исполнителя, порядок и этапы оплаты определяются в Техническом</w:t>
            </w:r>
            <w:proofErr w:type="gramStart"/>
            <w:r w:rsidRPr="00B15EE0">
              <w:rPr>
                <w:color w:val="000000"/>
              </w:rPr>
              <w:t xml:space="preserve"> (-</w:t>
            </w:r>
            <w:proofErr w:type="gramEnd"/>
            <w:r w:rsidRPr="00B15EE0">
              <w:rPr>
                <w:color w:val="000000"/>
              </w:rPr>
              <w:t>их) задании (-</w:t>
            </w:r>
            <w:proofErr w:type="spellStart"/>
            <w:r w:rsidRPr="00B15EE0">
              <w:rPr>
                <w:color w:val="000000"/>
              </w:rPr>
              <w:t>ях</w:t>
            </w:r>
            <w:proofErr w:type="spellEnd"/>
            <w:r w:rsidRPr="00B15EE0">
              <w:rPr>
                <w:color w:val="000000"/>
              </w:rPr>
              <w:t xml:space="preserve">) к Договору. </w:t>
            </w:r>
          </w:p>
          <w:p w:rsidR="00B15EE0" w:rsidRDefault="00B15EE0" w:rsidP="00B15EE0">
            <w:pPr>
              <w:tabs>
                <w:tab w:val="left" w:pos="709"/>
                <w:tab w:val="left" w:pos="5103"/>
                <w:tab w:val="left" w:pos="6790"/>
              </w:tabs>
              <w:suppressAutoHyphens/>
              <w:ind w:right="-283"/>
              <w:rPr>
                <w:color w:val="000000"/>
              </w:rPr>
            </w:pPr>
            <w:r w:rsidRPr="00B15EE0">
              <w:rPr>
                <w:color w:val="000000"/>
              </w:rPr>
              <w:t xml:space="preserve">Оплату услуг Исполнителя Заказчик производит путем </w:t>
            </w:r>
          </w:p>
          <w:p w:rsidR="00B15EE0" w:rsidRDefault="00B15EE0" w:rsidP="00B15EE0">
            <w:pPr>
              <w:tabs>
                <w:tab w:val="left" w:pos="709"/>
                <w:tab w:val="left" w:pos="5103"/>
                <w:tab w:val="left" w:pos="6790"/>
              </w:tabs>
              <w:suppressAutoHyphens/>
              <w:ind w:right="-283"/>
              <w:rPr>
                <w:color w:val="000000"/>
              </w:rPr>
            </w:pPr>
            <w:r w:rsidRPr="00B15EE0">
              <w:rPr>
                <w:color w:val="000000"/>
              </w:rPr>
              <w:t xml:space="preserve">перечисления безналичных денежных средств на </w:t>
            </w:r>
            <w:proofErr w:type="gramStart"/>
            <w:r w:rsidRPr="00B15EE0">
              <w:rPr>
                <w:color w:val="000000"/>
              </w:rPr>
              <w:t>расчетный</w:t>
            </w:r>
            <w:proofErr w:type="gramEnd"/>
            <w:r w:rsidRPr="00B15EE0">
              <w:rPr>
                <w:color w:val="000000"/>
              </w:rPr>
              <w:t xml:space="preserve"> </w:t>
            </w:r>
          </w:p>
          <w:p w:rsidR="00E9760B" w:rsidRPr="00935A1E" w:rsidRDefault="00B15EE0" w:rsidP="00B15EE0">
            <w:pPr>
              <w:tabs>
                <w:tab w:val="left" w:pos="709"/>
                <w:tab w:val="left" w:pos="5103"/>
                <w:tab w:val="left" w:pos="6790"/>
              </w:tabs>
              <w:suppressAutoHyphens/>
              <w:ind w:right="-283"/>
              <w:rPr>
                <w:color w:val="000000"/>
              </w:rPr>
            </w:pPr>
            <w:r w:rsidRPr="00B15EE0">
              <w:rPr>
                <w:color w:val="000000"/>
              </w:rPr>
              <w:t>счет Исполнителя.</w:t>
            </w:r>
          </w:p>
        </w:tc>
      </w:tr>
      <w:tr w:rsidR="00E9760B" w:rsidRPr="00935A1E" w:rsidTr="00B15EE0">
        <w:tc>
          <w:tcPr>
            <w:tcW w:w="668" w:type="dxa"/>
          </w:tcPr>
          <w:p w:rsidR="00E9760B" w:rsidRPr="00935A1E" w:rsidRDefault="00E9760B" w:rsidP="009A25E4">
            <w:pPr>
              <w:suppressLineNumbers/>
              <w:suppressAutoHyphens/>
              <w:spacing w:after="60"/>
              <w:outlineLvl w:val="1"/>
              <w:rPr>
                <w:color w:val="000000"/>
              </w:rPr>
            </w:pPr>
            <w:r>
              <w:rPr>
                <w:color w:val="000000"/>
              </w:rPr>
              <w:t>8</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Обеспечение заявки на участие в закупке</w:t>
            </w:r>
          </w:p>
        </w:tc>
        <w:tc>
          <w:tcPr>
            <w:tcW w:w="7391" w:type="dxa"/>
          </w:tcPr>
          <w:p w:rsidR="006D6AC0" w:rsidRPr="004D6E05" w:rsidRDefault="006D6AC0" w:rsidP="006D6AC0">
            <w:pPr>
              <w:suppressLineNumbers/>
              <w:suppressAutoHyphens/>
              <w:spacing w:after="60"/>
              <w:outlineLvl w:val="1"/>
              <w:rPr>
                <w:color w:val="000000"/>
              </w:rPr>
            </w:pPr>
            <w:r w:rsidRPr="004D6E05">
              <w:rPr>
                <w:color w:val="000000"/>
              </w:rPr>
              <w:t>8.1. Заказчиком установлено требование о предоставлении обеспечения заявки.</w:t>
            </w:r>
          </w:p>
          <w:p w:rsidR="006D6AC0" w:rsidRPr="004D6E05" w:rsidRDefault="006D6AC0" w:rsidP="006D6AC0">
            <w:pPr>
              <w:suppressLineNumbers/>
              <w:suppressAutoHyphens/>
              <w:spacing w:after="60"/>
              <w:outlineLvl w:val="1"/>
              <w:rPr>
                <w:color w:val="000000"/>
              </w:rPr>
            </w:pPr>
            <w:r w:rsidRPr="004D6E05">
              <w:rPr>
                <w:color w:val="000000"/>
              </w:rPr>
              <w:t xml:space="preserve">8.2 Размер обеспечения заявки составляет 5% от начальной максимальной цены договора: </w:t>
            </w:r>
            <w:r>
              <w:rPr>
                <w:color w:val="000000"/>
              </w:rPr>
              <w:t xml:space="preserve"> 527 724 (Пятьсот двадцать семь тысяч семьсот двадцать четыре) рубля</w:t>
            </w:r>
            <w:r w:rsidRPr="004D6E05">
              <w:rPr>
                <w:color w:val="000000"/>
              </w:rPr>
              <w:t xml:space="preserve"> </w:t>
            </w:r>
            <w:r>
              <w:rPr>
                <w:color w:val="000000"/>
              </w:rPr>
              <w:t xml:space="preserve">28 копеек </w:t>
            </w:r>
            <w:r w:rsidRPr="004D6E05">
              <w:rPr>
                <w:color w:val="000000"/>
              </w:rPr>
              <w:t>с учетом НДС 20%.</w:t>
            </w:r>
          </w:p>
          <w:p w:rsidR="006D6AC0" w:rsidRPr="004D6E05" w:rsidRDefault="006D6AC0" w:rsidP="006D6AC0">
            <w:pPr>
              <w:suppressLineNumbers/>
              <w:suppressAutoHyphens/>
              <w:spacing w:after="60"/>
              <w:outlineLvl w:val="1"/>
              <w:rPr>
                <w:color w:val="000000"/>
              </w:rPr>
            </w:pPr>
            <w:r w:rsidRPr="004D6E05">
              <w:rPr>
                <w:color w:val="000000"/>
              </w:rPr>
              <w:t xml:space="preserve">8.3 Обеспечение заявки предоставляется участником </w:t>
            </w:r>
            <w:r w:rsidR="00E76108">
              <w:rPr>
                <w:color w:val="000000"/>
              </w:rPr>
              <w:t>закупки в виде денежных средств или банковской гарантии.</w:t>
            </w:r>
          </w:p>
          <w:p w:rsidR="006D6AC0" w:rsidRPr="004D6E05" w:rsidRDefault="006D6AC0" w:rsidP="006D6AC0">
            <w:pPr>
              <w:suppressLineNumbers/>
              <w:suppressAutoHyphens/>
              <w:spacing w:after="60"/>
              <w:outlineLvl w:val="1"/>
              <w:rPr>
                <w:color w:val="000000"/>
              </w:rPr>
            </w:pPr>
            <w:r w:rsidRPr="004D6E05">
              <w:rPr>
                <w:color w:val="000000"/>
              </w:rPr>
              <w:lastRenderedPageBreak/>
              <w:t>8.4 Перечисление денежных сре</w:t>
            </w:r>
            <w:proofErr w:type="gramStart"/>
            <w:r w:rsidRPr="004D6E05">
              <w:rPr>
                <w:color w:val="000000"/>
              </w:rPr>
              <w:t>дств в к</w:t>
            </w:r>
            <w:proofErr w:type="gramEnd"/>
            <w:r w:rsidRPr="004D6E05">
              <w:rPr>
                <w:color w:val="000000"/>
              </w:rPr>
              <w:t>ачестве обеспечения заявки осуществляется Участником до подачи заявки на участие. Победитель перечисляет денежные средства по реквизитам, указанным в документации о закупке и представляет заказчику документы, подтверждающие предоставление обеспечения заявки в размере, который предусмотрен документацией о закупке. В  документах, подтверждающих предоставление обеспечения заявки, указывается наименование закупки.</w:t>
            </w:r>
          </w:p>
          <w:p w:rsidR="006D6AC0" w:rsidRPr="004D6E05" w:rsidRDefault="006D6AC0" w:rsidP="006D6AC0">
            <w:pPr>
              <w:suppressLineNumbers/>
              <w:suppressAutoHyphens/>
              <w:spacing w:after="60"/>
              <w:outlineLvl w:val="1"/>
              <w:rPr>
                <w:color w:val="000000"/>
              </w:rPr>
            </w:pPr>
            <w:r w:rsidRPr="004D6E05">
              <w:rPr>
                <w:color w:val="000000"/>
              </w:rPr>
              <w:t>8.5. Реквизиты АО “Первая Образцовая типография”</w:t>
            </w:r>
          </w:p>
          <w:p w:rsidR="006D6AC0" w:rsidRPr="004D6E05" w:rsidRDefault="006D6AC0" w:rsidP="006D6AC0">
            <w:pPr>
              <w:suppressLineNumbers/>
              <w:suppressAutoHyphens/>
              <w:spacing w:after="60"/>
              <w:outlineLvl w:val="1"/>
              <w:rPr>
                <w:color w:val="000000"/>
              </w:rPr>
            </w:pPr>
            <w:r w:rsidRPr="004D6E05">
              <w:rPr>
                <w:color w:val="000000"/>
              </w:rPr>
              <w:t>Юридический адрес: 115054 Москва ул. Валовая 28</w:t>
            </w:r>
          </w:p>
          <w:p w:rsidR="006D6AC0" w:rsidRPr="004D6E05" w:rsidRDefault="006D6AC0" w:rsidP="006D6AC0">
            <w:pPr>
              <w:suppressLineNumbers/>
              <w:suppressAutoHyphens/>
              <w:spacing w:after="60"/>
              <w:outlineLvl w:val="1"/>
              <w:rPr>
                <w:color w:val="000000"/>
              </w:rPr>
            </w:pPr>
            <w:r w:rsidRPr="004D6E05">
              <w:rPr>
                <w:color w:val="000000"/>
              </w:rPr>
              <w:t>Почтовый адрес: 115054 Москва ул. Валовая 28</w:t>
            </w:r>
          </w:p>
          <w:p w:rsidR="006D6AC0" w:rsidRPr="004D6E05" w:rsidRDefault="006D6AC0" w:rsidP="006D6AC0">
            <w:pPr>
              <w:suppressLineNumbers/>
              <w:suppressAutoHyphens/>
              <w:spacing w:after="60"/>
              <w:outlineLvl w:val="1"/>
              <w:rPr>
                <w:color w:val="000000"/>
              </w:rPr>
            </w:pPr>
            <w:r w:rsidRPr="004D6E05">
              <w:rPr>
                <w:color w:val="000000"/>
              </w:rPr>
              <w:t>ИНН 7705709543 КПП 770501001</w:t>
            </w:r>
          </w:p>
          <w:p w:rsidR="006D6AC0" w:rsidRPr="004D6E05" w:rsidRDefault="006D6AC0" w:rsidP="006D6AC0">
            <w:pPr>
              <w:suppressLineNumbers/>
              <w:suppressAutoHyphens/>
              <w:spacing w:after="60"/>
              <w:outlineLvl w:val="1"/>
              <w:rPr>
                <w:color w:val="000000"/>
              </w:rPr>
            </w:pPr>
            <w:r w:rsidRPr="004D6E05">
              <w:rPr>
                <w:color w:val="000000"/>
              </w:rPr>
              <w:t>Расчетный счет 40702810500020001682</w:t>
            </w:r>
          </w:p>
          <w:p w:rsidR="006D6AC0" w:rsidRPr="004D6E05" w:rsidRDefault="006D6AC0" w:rsidP="006D6AC0">
            <w:pPr>
              <w:suppressLineNumbers/>
              <w:suppressAutoHyphens/>
              <w:spacing w:after="60"/>
              <w:outlineLvl w:val="1"/>
              <w:rPr>
                <w:color w:val="000000"/>
              </w:rPr>
            </w:pPr>
            <w:r w:rsidRPr="004D6E05">
              <w:rPr>
                <w:color w:val="000000"/>
              </w:rPr>
              <w:t>в ПАО “</w:t>
            </w:r>
            <w:proofErr w:type="spellStart"/>
            <w:r w:rsidRPr="004D6E05">
              <w:rPr>
                <w:color w:val="000000"/>
              </w:rPr>
              <w:t>МИнБанк</w:t>
            </w:r>
            <w:proofErr w:type="spellEnd"/>
            <w:r w:rsidRPr="004D6E05">
              <w:rPr>
                <w:color w:val="000000"/>
              </w:rPr>
              <w:t>” г. Москва</w:t>
            </w:r>
          </w:p>
          <w:p w:rsidR="006D6AC0" w:rsidRPr="004D6E05" w:rsidRDefault="006D6AC0" w:rsidP="006D6AC0">
            <w:pPr>
              <w:suppressLineNumbers/>
              <w:suppressAutoHyphens/>
              <w:spacing w:after="60"/>
              <w:outlineLvl w:val="1"/>
              <w:rPr>
                <w:color w:val="000000"/>
              </w:rPr>
            </w:pPr>
            <w:r w:rsidRPr="004D6E05">
              <w:rPr>
                <w:color w:val="000000"/>
              </w:rPr>
              <w:t>Корр</w:t>
            </w:r>
            <w:proofErr w:type="gramStart"/>
            <w:r w:rsidRPr="004D6E05">
              <w:rPr>
                <w:color w:val="000000"/>
              </w:rPr>
              <w:t>.с</w:t>
            </w:r>
            <w:proofErr w:type="gramEnd"/>
            <w:r w:rsidRPr="004D6E05">
              <w:rPr>
                <w:color w:val="000000"/>
              </w:rPr>
              <w:t>чет  30101810300000000600</w:t>
            </w:r>
          </w:p>
          <w:p w:rsidR="006D6AC0" w:rsidRPr="004D6E05" w:rsidRDefault="006D6AC0" w:rsidP="006D6AC0">
            <w:pPr>
              <w:suppressLineNumbers/>
              <w:suppressAutoHyphens/>
              <w:spacing w:after="60"/>
              <w:outlineLvl w:val="1"/>
              <w:rPr>
                <w:color w:val="000000"/>
              </w:rPr>
            </w:pPr>
            <w:r w:rsidRPr="004D6E05">
              <w:rPr>
                <w:color w:val="000000"/>
              </w:rPr>
              <w:t>БИК 044525600</w:t>
            </w:r>
          </w:p>
          <w:p w:rsidR="006D6AC0" w:rsidRPr="004D6E05" w:rsidRDefault="006D6AC0" w:rsidP="006D6AC0">
            <w:pPr>
              <w:suppressLineNumbers/>
              <w:suppressAutoHyphens/>
              <w:spacing w:after="60"/>
              <w:outlineLvl w:val="1"/>
              <w:rPr>
                <w:color w:val="000000"/>
              </w:rPr>
            </w:pPr>
            <w:r w:rsidRPr="004D6E05">
              <w:rPr>
                <w:color w:val="000000"/>
              </w:rPr>
              <w:t>ОГРН 1057749708631</w:t>
            </w:r>
          </w:p>
          <w:p w:rsidR="006D6AC0" w:rsidRDefault="006D6AC0" w:rsidP="006D6AC0">
            <w:pPr>
              <w:suppressLineNumbers/>
              <w:suppressAutoHyphens/>
              <w:spacing w:after="60"/>
              <w:outlineLvl w:val="1"/>
              <w:rPr>
                <w:color w:val="000000"/>
              </w:rPr>
            </w:pPr>
            <w:r w:rsidRPr="004D6E05">
              <w:rPr>
                <w:color w:val="000000"/>
              </w:rPr>
              <w:t xml:space="preserve">Назначение платежа: </w:t>
            </w:r>
            <w:proofErr w:type="gramStart"/>
            <w:r w:rsidRPr="004D6E05">
              <w:rPr>
                <w:color w:val="000000"/>
              </w:rPr>
              <w:t>Обеспечение заявки на участие в закупке ___________________ (указывается наименование участника закупки, наименование закупки, номер и предмет лота, НДС не облагается.</w:t>
            </w:r>
            <w:proofErr w:type="gramEnd"/>
          </w:p>
          <w:p w:rsidR="00C33D36" w:rsidRPr="003D1376" w:rsidRDefault="00C33D36" w:rsidP="00C33D36">
            <w:pPr>
              <w:contextualSpacing/>
              <w:rPr>
                <w:rFonts w:cs="Arial"/>
              </w:rPr>
            </w:pPr>
            <w:r>
              <w:rPr>
                <w:color w:val="000000"/>
              </w:rPr>
              <w:t xml:space="preserve">8.6. </w:t>
            </w:r>
            <w:r>
              <w:rPr>
                <w:rFonts w:cs="Arial"/>
              </w:rPr>
              <w:t xml:space="preserve">В случае предоставления Участником обеспечения заявки </w:t>
            </w:r>
            <w:r w:rsidRPr="003D1376">
              <w:rPr>
                <w:rFonts w:cs="Arial"/>
              </w:rPr>
              <w:t>в форме банковской гарантии, банковская гарантия должна быть составлена с учетом требований статей 368-378 ГК РФ и следующих условий:</w:t>
            </w:r>
          </w:p>
          <w:p w:rsidR="00C33D36" w:rsidRPr="003D1376" w:rsidRDefault="00C33D36" w:rsidP="00C33D36">
            <w:pPr>
              <w:contextualSpacing/>
              <w:rPr>
                <w:rFonts w:cs="Arial"/>
              </w:rPr>
            </w:pPr>
            <w:r w:rsidRPr="003D1376">
              <w:rPr>
                <w:rFonts w:cs="Arial"/>
              </w:rPr>
              <w:t>1) банковская гарантия должна быть безотзывной;</w:t>
            </w:r>
          </w:p>
          <w:p w:rsidR="00C33D36" w:rsidRPr="003D1376" w:rsidRDefault="00C33D36" w:rsidP="00C33D36">
            <w:pPr>
              <w:contextualSpacing/>
              <w:rPr>
                <w:rFonts w:cs="Arial"/>
              </w:rPr>
            </w:pPr>
            <w:r w:rsidRPr="003D1376">
              <w:rPr>
                <w:rFonts w:cs="Arial"/>
              </w:rPr>
              <w:t>2) сумма банковской гарантии должна быть выражена в валюте, указанной в извещении о проведении процедуры закупки;</w:t>
            </w:r>
          </w:p>
          <w:p w:rsidR="00C33D36" w:rsidRPr="003D1376" w:rsidRDefault="00C33D36" w:rsidP="00C33D36">
            <w:pPr>
              <w:contextualSpacing/>
              <w:rPr>
                <w:rFonts w:cs="Arial"/>
              </w:rPr>
            </w:pPr>
            <w:r w:rsidRPr="003D1376">
              <w:rPr>
                <w:rFonts w:cs="Arial"/>
              </w:rPr>
              <w:t>3) банковская гарантия должна действовать не менее срока действия заявки на участие в процедуре закупки;</w:t>
            </w:r>
          </w:p>
          <w:p w:rsidR="00C33D36" w:rsidRPr="003D1376" w:rsidRDefault="00C33D36" w:rsidP="00C33D36">
            <w:pPr>
              <w:contextualSpacing/>
              <w:rPr>
                <w:rFonts w:cs="Arial"/>
              </w:rPr>
            </w:pPr>
            <w:r w:rsidRPr="003D1376">
              <w:rPr>
                <w:rFonts w:cs="Arial"/>
              </w:rPr>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w:t>
            </w:r>
            <w:proofErr w:type="gramStart"/>
            <w:r w:rsidRPr="003D1376">
              <w:rPr>
                <w:rFonts w:cs="Arial"/>
              </w:rPr>
              <w:t>образом</w:t>
            </w:r>
            <w:proofErr w:type="gramEnd"/>
            <w:r w:rsidRPr="003D1376">
              <w:rPr>
                <w:rFonts w:cs="Arial"/>
              </w:rPr>
              <w:t xml:space="preserve"> уполномоченным им лицом на основании доверенности; </w:t>
            </w:r>
          </w:p>
          <w:p w:rsidR="00C33D36" w:rsidRPr="003D1376" w:rsidRDefault="00C33D36" w:rsidP="00C33D36">
            <w:pPr>
              <w:contextualSpacing/>
              <w:rPr>
                <w:rFonts w:cs="Arial"/>
              </w:rPr>
            </w:pPr>
            <w:r w:rsidRPr="003D1376">
              <w:rPr>
                <w:rFonts w:cs="Arial"/>
              </w:rPr>
              <w:t>5) бенефициаром в банковской гарантии должен быть указан заказчик, принципалом — участник закупки, гарантом — банк, выдавший банковскую гарантию</w:t>
            </w:r>
            <w:r>
              <w:rPr>
                <w:rFonts w:cs="Arial"/>
              </w:rPr>
              <w:t xml:space="preserve">, который </w:t>
            </w:r>
            <w:r w:rsidRPr="00EE2BBC">
              <w:rPr>
                <w:rFonts w:cs="Arial"/>
              </w:rPr>
              <w:t>должен соответствовать требованиям ст. 45 Закона № 44-ФЗ</w:t>
            </w:r>
            <w:r w:rsidRPr="003D1376">
              <w:rPr>
                <w:rFonts w:cs="Arial"/>
              </w:rPr>
              <w:t>;</w:t>
            </w:r>
          </w:p>
          <w:p w:rsidR="00C33D36" w:rsidRPr="003D1376" w:rsidRDefault="00C33D36" w:rsidP="00C33D36">
            <w:pPr>
              <w:contextualSpacing/>
              <w:rPr>
                <w:rFonts w:cs="Arial"/>
              </w:rPr>
            </w:pPr>
            <w:r w:rsidRPr="003D1376">
              <w:rPr>
                <w:rFonts w:cs="Arial"/>
              </w:rPr>
              <w:t>6) в банковской гарантии должно быть предусмотрено безусловное право бенефициара на истребование суммы банковской гарантии;</w:t>
            </w:r>
          </w:p>
          <w:p w:rsidR="00C33D36" w:rsidRPr="00C33D36" w:rsidRDefault="00C33D36" w:rsidP="00C33D36">
            <w:pPr>
              <w:contextualSpacing/>
              <w:rPr>
                <w:rFonts w:cs="Arial"/>
              </w:rPr>
            </w:pPr>
            <w:r w:rsidRPr="003D1376">
              <w:rPr>
                <w:rFonts w:cs="Arial"/>
              </w:rPr>
              <w:t xml:space="preserve">7) банковская гарантия не должна содержать условий или требований, противоречащих </w:t>
            </w:r>
            <w:proofErr w:type="gramStart"/>
            <w:r w:rsidRPr="003D1376">
              <w:rPr>
                <w:rFonts w:cs="Arial"/>
              </w:rPr>
              <w:t>вышеизложенному</w:t>
            </w:r>
            <w:proofErr w:type="gramEnd"/>
            <w:r w:rsidRPr="003D1376">
              <w:rPr>
                <w:rFonts w:cs="Arial"/>
              </w:rPr>
              <w:t>, или делающих вышеизложенное неисполнимым.</w:t>
            </w:r>
          </w:p>
          <w:p w:rsidR="006D6AC0" w:rsidRPr="004D6E05" w:rsidRDefault="00C33D36" w:rsidP="001A3779">
            <w:pPr>
              <w:suppressLineNumbers/>
              <w:suppressAutoHyphens/>
              <w:spacing w:after="60"/>
              <w:outlineLvl w:val="1"/>
              <w:rPr>
                <w:color w:val="000000"/>
              </w:rPr>
            </w:pPr>
            <w:r>
              <w:rPr>
                <w:color w:val="000000"/>
              </w:rPr>
              <w:t>8.7</w:t>
            </w:r>
            <w:r w:rsidR="006D6AC0" w:rsidRPr="004D6E05">
              <w:rPr>
                <w:color w:val="000000"/>
              </w:rPr>
              <w:t>. Денежные средства, внесенные поставщиком (подрядчиком, исполнителем) в качестве обеспечения заявки, возвращаются поставщику (подрядчику, исполнителю) заказчиком в течение 5 (пяти) рабочих дней с момента размещения Итогового протокола Комиссии по закупкам, путем перечисления денежных средств на расчетный счет Исполнителя.</w:t>
            </w:r>
          </w:p>
          <w:p w:rsidR="00E9760B" w:rsidRDefault="00C33D36" w:rsidP="001A3779">
            <w:pPr>
              <w:suppressLineNumbers/>
              <w:suppressAutoHyphens/>
              <w:spacing w:after="60"/>
              <w:outlineLvl w:val="1"/>
              <w:rPr>
                <w:color w:val="000000"/>
              </w:rPr>
            </w:pPr>
            <w:r>
              <w:rPr>
                <w:color w:val="000000"/>
              </w:rPr>
              <w:t>8.8</w:t>
            </w:r>
            <w:r w:rsidR="006D6AC0" w:rsidRPr="004D6E05">
              <w:rPr>
                <w:color w:val="000000"/>
              </w:rPr>
              <w:t>.  В случае</w:t>
            </w:r>
            <w:proofErr w:type="gramStart"/>
            <w:r w:rsidR="006D6AC0" w:rsidRPr="004D6E05">
              <w:rPr>
                <w:color w:val="000000"/>
              </w:rPr>
              <w:t>,</w:t>
            </w:r>
            <w:proofErr w:type="gramEnd"/>
            <w:r w:rsidR="006D6AC0" w:rsidRPr="004D6E05">
              <w:rPr>
                <w:color w:val="000000"/>
              </w:rPr>
              <w:t xml:space="preserve"> если участник закупки не представил заказчику </w:t>
            </w:r>
            <w:r w:rsidR="006D6AC0" w:rsidRPr="004D6E05">
              <w:rPr>
                <w:color w:val="000000"/>
              </w:rPr>
              <w:lastRenderedPageBreak/>
              <w:t>обеспечение заявки, в том числе в случае, если участник представил документы, подтверждающие предоставление обеспечения заявки, но до даты окончания подачи заявок денежные средства не поступили на счет, указанный в закупочной документации заявка участника отклоняется.</w:t>
            </w:r>
          </w:p>
          <w:p w:rsidR="002970E6" w:rsidRDefault="002970E6" w:rsidP="002970E6">
            <w:pPr>
              <w:contextualSpacing/>
              <w:rPr>
                <w:rFonts w:cs="Arial"/>
              </w:rPr>
            </w:pPr>
            <w:r>
              <w:rPr>
                <w:rFonts w:cs="Arial"/>
              </w:rPr>
              <w:t>8.9.</w:t>
            </w:r>
            <w:r w:rsidRPr="003D1376">
              <w:rPr>
                <w:rFonts w:cs="Arial"/>
              </w:rPr>
              <w:t xml:space="preserve">Документ, подтверждающий выполнение требования об обеспечении заявки, предоставляется </w:t>
            </w:r>
            <w:r>
              <w:rPr>
                <w:rFonts w:cs="Arial"/>
              </w:rPr>
              <w:t xml:space="preserve">Участником </w:t>
            </w:r>
            <w:r w:rsidRPr="003D1376">
              <w:rPr>
                <w:rFonts w:cs="Arial"/>
              </w:rPr>
              <w:t xml:space="preserve">в составе заявки на участие в </w:t>
            </w:r>
            <w:r>
              <w:rPr>
                <w:rFonts w:cs="Arial"/>
              </w:rPr>
              <w:t xml:space="preserve">конкурентной </w:t>
            </w:r>
            <w:r w:rsidRPr="003D1376">
              <w:rPr>
                <w:rFonts w:cs="Arial"/>
              </w:rPr>
              <w:t xml:space="preserve">процедуре закупки не позднее </w:t>
            </w:r>
            <w:r>
              <w:rPr>
                <w:rFonts w:cs="Arial"/>
              </w:rPr>
              <w:t>даты и времени</w:t>
            </w:r>
            <w:r w:rsidRPr="003D1376">
              <w:rPr>
                <w:rFonts w:cs="Arial"/>
              </w:rPr>
              <w:t xml:space="preserve"> окончания подачи заявок на участие в </w:t>
            </w:r>
            <w:r>
              <w:rPr>
                <w:rFonts w:cs="Arial"/>
              </w:rPr>
              <w:t xml:space="preserve">конкурентной </w:t>
            </w:r>
            <w:r w:rsidRPr="003D1376">
              <w:rPr>
                <w:rFonts w:cs="Arial"/>
              </w:rPr>
              <w:t>процедуре закупки.</w:t>
            </w:r>
          </w:p>
          <w:p w:rsidR="002970E6" w:rsidRPr="003D1376" w:rsidRDefault="002970E6" w:rsidP="002970E6">
            <w:pPr>
              <w:contextualSpacing/>
              <w:rPr>
                <w:rFonts w:cs="Arial"/>
              </w:rPr>
            </w:pPr>
            <w:r>
              <w:rPr>
                <w:rFonts w:cs="Arial"/>
              </w:rPr>
              <w:t>8.10.Обеспечение заявки удерживается при уклонении победителя конкурентной процедуры закупки или иного лица, с которым подлежит заключению договор, от заключения договора.</w:t>
            </w:r>
          </w:p>
          <w:p w:rsidR="002970E6" w:rsidRPr="00935A1E" w:rsidRDefault="002970E6" w:rsidP="001A3779">
            <w:pPr>
              <w:suppressLineNumbers/>
              <w:suppressAutoHyphens/>
              <w:spacing w:after="60"/>
              <w:outlineLvl w:val="1"/>
              <w:rPr>
                <w:color w:val="000000"/>
              </w:rPr>
            </w:pPr>
          </w:p>
        </w:tc>
      </w:tr>
      <w:tr w:rsidR="00E9760B" w:rsidRPr="00903B43" w:rsidTr="00B15EE0">
        <w:tc>
          <w:tcPr>
            <w:tcW w:w="668" w:type="dxa"/>
          </w:tcPr>
          <w:p w:rsidR="00E9760B" w:rsidRPr="00935A1E" w:rsidRDefault="00E9760B" w:rsidP="009A25E4">
            <w:pPr>
              <w:suppressLineNumbers/>
              <w:suppressAutoHyphens/>
              <w:spacing w:after="60"/>
              <w:outlineLvl w:val="1"/>
              <w:rPr>
                <w:color w:val="000000"/>
              </w:rPr>
            </w:pPr>
            <w:r>
              <w:rPr>
                <w:color w:val="000000"/>
              </w:rPr>
              <w:lastRenderedPageBreak/>
              <w:t>9</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 xml:space="preserve">Требования к участникам процедуры закупки </w:t>
            </w:r>
          </w:p>
        </w:tc>
        <w:tc>
          <w:tcPr>
            <w:tcW w:w="7391" w:type="dxa"/>
          </w:tcPr>
          <w:p w:rsidR="00E9760B" w:rsidRPr="00903B43" w:rsidRDefault="009708BB" w:rsidP="009A25E4">
            <w:pPr>
              <w:suppressLineNumbers/>
              <w:suppressAutoHyphens/>
              <w:spacing w:after="60"/>
              <w:outlineLvl w:val="1"/>
              <w:rPr>
                <w:bCs/>
                <w:iCs/>
                <w:color w:val="000000"/>
              </w:rPr>
            </w:pPr>
            <w:r>
              <w:rPr>
                <w:bCs/>
                <w:iCs/>
                <w:color w:val="000000"/>
              </w:rPr>
              <w:t xml:space="preserve">Требования указаны в пункте 3.2. </w:t>
            </w:r>
            <w:r w:rsidR="001C2CE1">
              <w:rPr>
                <w:bCs/>
                <w:iCs/>
                <w:color w:val="000000"/>
              </w:rPr>
              <w:t xml:space="preserve"> Документации</w:t>
            </w:r>
          </w:p>
        </w:tc>
      </w:tr>
      <w:tr w:rsidR="00E9760B" w:rsidRPr="00E77141" w:rsidTr="00B15EE0">
        <w:trPr>
          <w:trHeight w:val="275"/>
        </w:trPr>
        <w:tc>
          <w:tcPr>
            <w:tcW w:w="668" w:type="dxa"/>
          </w:tcPr>
          <w:p w:rsidR="00E9760B" w:rsidRPr="00935A1E" w:rsidRDefault="00E9760B" w:rsidP="009A25E4">
            <w:pPr>
              <w:suppressLineNumbers/>
              <w:suppressAutoHyphens/>
              <w:spacing w:after="60"/>
              <w:outlineLvl w:val="1"/>
              <w:rPr>
                <w:color w:val="000000"/>
              </w:rPr>
            </w:pPr>
            <w:r>
              <w:rPr>
                <w:color w:val="000000"/>
              </w:rPr>
              <w:t>10</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Требования к содержанию, форме, оформлению и составу заявки на участие в закупке</w:t>
            </w:r>
          </w:p>
        </w:tc>
        <w:tc>
          <w:tcPr>
            <w:tcW w:w="7391" w:type="dxa"/>
          </w:tcPr>
          <w:p w:rsidR="00557F2C" w:rsidRDefault="00494909" w:rsidP="009A5752">
            <w:pPr>
              <w:suppressLineNumbers/>
              <w:suppressAutoHyphens/>
              <w:spacing w:after="60"/>
              <w:outlineLvl w:val="1"/>
              <w:rPr>
                <w:bCs/>
                <w:iCs/>
                <w:color w:val="000000"/>
              </w:rPr>
            </w:pPr>
            <w:r>
              <w:rPr>
                <w:bCs/>
                <w:iCs/>
                <w:color w:val="000000"/>
              </w:rPr>
              <w:t xml:space="preserve">10.1. </w:t>
            </w:r>
            <w:proofErr w:type="gramStart"/>
            <w:r w:rsidR="00557F2C">
              <w:rPr>
                <w:bCs/>
                <w:iCs/>
                <w:color w:val="000000"/>
              </w:rPr>
              <w:t>П</w:t>
            </w:r>
            <w:r w:rsidR="00557F2C" w:rsidRPr="00557F2C">
              <w:rPr>
                <w:bCs/>
                <w:iCs/>
                <w:color w:val="000000"/>
              </w:rPr>
              <w:t xml:space="preserve">од заявкой понимается предоставляемое участником </w:t>
            </w:r>
            <w:r w:rsidR="00557F2C">
              <w:rPr>
                <w:bCs/>
                <w:iCs/>
                <w:color w:val="000000"/>
              </w:rPr>
              <w:t>запроса предложений</w:t>
            </w:r>
            <w:r w:rsidR="00557F2C" w:rsidRPr="00557F2C">
              <w:rPr>
                <w:bCs/>
                <w:iCs/>
                <w:color w:val="000000"/>
              </w:rPr>
              <w:t xml:space="preserve"> с использованием функционала и в соответствии с регламентом ЭТП МТС «Фабрикант» www.fabrikant.ru предложение на участие в запросе котировок (в отношении лота), сделанное в электронной форме с приложением полного комплекта электронных документов согласно перечню, определенному</w:t>
            </w:r>
            <w:r w:rsidR="00557F2C">
              <w:rPr>
                <w:bCs/>
                <w:iCs/>
                <w:color w:val="000000"/>
              </w:rPr>
              <w:t xml:space="preserve"> документацией</w:t>
            </w:r>
            <w:r w:rsidR="00557F2C" w:rsidRPr="00557F2C">
              <w:rPr>
                <w:bCs/>
                <w:iCs/>
                <w:color w:val="000000"/>
              </w:rPr>
              <w:t xml:space="preserve">, оформленных в соответствии с положениями настоящего подраздела, содержание которых соответствует требованиям настоящей </w:t>
            </w:r>
            <w:r w:rsidR="00557F2C">
              <w:rPr>
                <w:bCs/>
                <w:iCs/>
                <w:color w:val="000000"/>
              </w:rPr>
              <w:t>документации.</w:t>
            </w:r>
            <w:proofErr w:type="gramEnd"/>
          </w:p>
          <w:p w:rsidR="00557F2C" w:rsidRPr="00557F2C" w:rsidRDefault="00494909" w:rsidP="00494909">
            <w:pPr>
              <w:suppressLineNumbers/>
              <w:suppressAutoHyphens/>
              <w:spacing w:after="60"/>
              <w:outlineLvl w:val="1"/>
              <w:rPr>
                <w:bCs/>
                <w:iCs/>
                <w:color w:val="000000"/>
              </w:rPr>
            </w:pPr>
            <w:r>
              <w:rPr>
                <w:bCs/>
                <w:iCs/>
                <w:color w:val="000000"/>
              </w:rPr>
              <w:t xml:space="preserve">10.2. </w:t>
            </w:r>
            <w:r w:rsidR="00557F2C" w:rsidRPr="00557F2C">
              <w:rPr>
                <w:bCs/>
                <w:iCs/>
                <w:color w:val="000000"/>
              </w:rPr>
              <w:t>Участник запроса котировок вправе подать заявк</w:t>
            </w:r>
            <w:r w:rsidR="00C523B0">
              <w:rPr>
                <w:bCs/>
                <w:iCs/>
                <w:color w:val="000000"/>
              </w:rPr>
              <w:t>у на участие в запросе предложений</w:t>
            </w:r>
            <w:r w:rsidR="00557F2C" w:rsidRPr="00557F2C">
              <w:rPr>
                <w:bCs/>
                <w:iCs/>
                <w:color w:val="000000"/>
              </w:rPr>
              <w:t xml:space="preserve"> на любой лот, любые несколько лотов или все лоты. </w:t>
            </w:r>
          </w:p>
          <w:p w:rsidR="00557F2C" w:rsidRPr="00557F2C" w:rsidRDefault="00494909" w:rsidP="00494909">
            <w:pPr>
              <w:suppressLineNumbers/>
              <w:suppressAutoHyphens/>
              <w:spacing w:after="60"/>
              <w:outlineLvl w:val="1"/>
              <w:rPr>
                <w:bCs/>
                <w:iCs/>
                <w:color w:val="000000"/>
              </w:rPr>
            </w:pPr>
            <w:r>
              <w:rPr>
                <w:bCs/>
                <w:iCs/>
                <w:color w:val="000000"/>
              </w:rPr>
              <w:t xml:space="preserve">10.3. </w:t>
            </w:r>
            <w:r w:rsidR="00557F2C" w:rsidRPr="00557F2C">
              <w:rPr>
                <w:bCs/>
                <w:iCs/>
                <w:color w:val="000000"/>
              </w:rPr>
              <w:t>Предоставляемые в составе заявк</w:t>
            </w:r>
            <w:r w:rsidR="002224A6">
              <w:rPr>
                <w:bCs/>
                <w:iCs/>
                <w:color w:val="000000"/>
              </w:rPr>
              <w:t>и на участие в запросе предложений</w:t>
            </w:r>
            <w:r w:rsidR="00557F2C" w:rsidRPr="00557F2C">
              <w:rPr>
                <w:bCs/>
                <w:iCs/>
                <w:color w:val="000000"/>
              </w:rPr>
              <w:t xml:space="preserve"> документы должны быть четко напечатаны. Подчистки, дописки, исправления не допускаются.</w:t>
            </w:r>
          </w:p>
          <w:p w:rsidR="00557F2C" w:rsidRPr="00557F2C" w:rsidRDefault="00494909" w:rsidP="00494909">
            <w:pPr>
              <w:suppressLineNumbers/>
              <w:suppressAutoHyphens/>
              <w:spacing w:after="60"/>
              <w:outlineLvl w:val="1"/>
              <w:rPr>
                <w:bCs/>
                <w:iCs/>
                <w:color w:val="000000"/>
              </w:rPr>
            </w:pPr>
            <w:r>
              <w:rPr>
                <w:bCs/>
                <w:iCs/>
                <w:color w:val="000000"/>
              </w:rPr>
              <w:t xml:space="preserve">10.4. </w:t>
            </w:r>
            <w:proofErr w:type="gramStart"/>
            <w:r w:rsidR="00557F2C" w:rsidRPr="00557F2C">
              <w:rPr>
                <w:bCs/>
                <w:iCs/>
                <w:color w:val="000000"/>
              </w:rPr>
              <w:t>Все документы (формы, заполненные в соответствии с требованиями настоящей документации по запросу котировок, а также иные данные и сведения, предусмотренные документацией по запросу котировок, оформленные в соответствии с настоящим подразделом), входящие в состав заявки на участие в запросе котировок, должны быть представлены участником запроса котировок через ЭТП МТС «Фабрикант» www.fabrikant.ru  в отсканированном виде.</w:t>
            </w:r>
            <w:proofErr w:type="gramEnd"/>
            <w:r w:rsidR="00557F2C" w:rsidRPr="00557F2C">
              <w:rPr>
                <w:bCs/>
                <w:iCs/>
                <w:color w:val="000000"/>
              </w:rPr>
              <w:t xml:space="preserve"> В доступном для прочтения формате (предпочтительнее формат *.</w:t>
            </w:r>
            <w:proofErr w:type="spellStart"/>
            <w:r w:rsidR="00557F2C" w:rsidRPr="00557F2C">
              <w:rPr>
                <w:bCs/>
                <w:iCs/>
                <w:color w:val="000000"/>
              </w:rPr>
              <w:t>pdf</w:t>
            </w:r>
            <w:proofErr w:type="spellEnd"/>
            <w:r w:rsidR="00557F2C" w:rsidRPr="00557F2C">
              <w:rPr>
                <w:bCs/>
                <w:iCs/>
                <w:color w:val="000000"/>
              </w:rPr>
              <w:t xml:space="preserve">, формат: один файл – один документ). Все файлы заявки на участие в запросе котировок, размещенные участником запроса котировок на ЭТП МТС «Фабрикант» www.fabrikant.ru, должны иметь наименование либо комментарий, позволяющие идентифицировать содержание данного файла заявки на участие в запросе котировок,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установленными выше  требованиями. </w:t>
            </w:r>
          </w:p>
          <w:p w:rsidR="00557F2C" w:rsidRPr="00557F2C" w:rsidRDefault="00494909" w:rsidP="00494909">
            <w:pPr>
              <w:suppressLineNumbers/>
              <w:suppressAutoHyphens/>
              <w:spacing w:after="60"/>
              <w:outlineLvl w:val="1"/>
              <w:rPr>
                <w:bCs/>
                <w:iCs/>
                <w:color w:val="000000"/>
              </w:rPr>
            </w:pPr>
            <w:r>
              <w:rPr>
                <w:bCs/>
                <w:iCs/>
                <w:color w:val="000000"/>
              </w:rPr>
              <w:t>10</w:t>
            </w:r>
            <w:r w:rsidR="00557F2C" w:rsidRPr="00557F2C">
              <w:rPr>
                <w:bCs/>
                <w:iCs/>
                <w:color w:val="000000"/>
              </w:rPr>
              <w:t>.5. За</w:t>
            </w:r>
            <w:r>
              <w:rPr>
                <w:bCs/>
                <w:iCs/>
                <w:color w:val="000000"/>
              </w:rPr>
              <w:t>явка участника запроса предложений</w:t>
            </w:r>
            <w:r w:rsidR="00557F2C" w:rsidRPr="00557F2C">
              <w:rPr>
                <w:bCs/>
                <w:iCs/>
                <w:color w:val="000000"/>
              </w:rPr>
              <w:t xml:space="preserve">  должна быть действительна в течение срока, у</w:t>
            </w:r>
            <w:r>
              <w:rPr>
                <w:bCs/>
                <w:iCs/>
                <w:color w:val="000000"/>
              </w:rPr>
              <w:t>казанного Участником запроса предложений</w:t>
            </w:r>
            <w:r w:rsidR="00557F2C" w:rsidRPr="00557F2C">
              <w:rPr>
                <w:bCs/>
                <w:iCs/>
                <w:color w:val="000000"/>
              </w:rPr>
              <w:t xml:space="preserve">, но не менее 60 календарных дней со дня окончания </w:t>
            </w:r>
            <w:r w:rsidR="00557F2C" w:rsidRPr="00557F2C">
              <w:rPr>
                <w:bCs/>
                <w:iCs/>
                <w:color w:val="000000"/>
              </w:rPr>
              <w:lastRenderedPageBreak/>
              <w:t>прием</w:t>
            </w:r>
            <w:r>
              <w:rPr>
                <w:bCs/>
                <w:iCs/>
                <w:color w:val="000000"/>
              </w:rPr>
              <w:t>а заявок, указанного в документации</w:t>
            </w:r>
            <w:r w:rsidR="00557F2C" w:rsidRPr="00557F2C">
              <w:rPr>
                <w:bCs/>
                <w:iCs/>
                <w:color w:val="000000"/>
              </w:rPr>
              <w:t>.</w:t>
            </w:r>
          </w:p>
          <w:p w:rsidR="00557F2C" w:rsidRPr="00557F2C" w:rsidRDefault="00494909" w:rsidP="00494909">
            <w:pPr>
              <w:suppressLineNumbers/>
              <w:suppressAutoHyphens/>
              <w:spacing w:after="60"/>
              <w:outlineLvl w:val="1"/>
              <w:rPr>
                <w:bCs/>
                <w:iCs/>
                <w:color w:val="000000"/>
              </w:rPr>
            </w:pPr>
            <w:r>
              <w:rPr>
                <w:bCs/>
                <w:iCs/>
                <w:color w:val="000000"/>
              </w:rPr>
              <w:t>10</w:t>
            </w:r>
            <w:r w:rsidR="00557F2C" w:rsidRPr="00557F2C">
              <w:rPr>
                <w:bCs/>
                <w:iCs/>
                <w:color w:val="000000"/>
              </w:rPr>
              <w:t>.6.</w:t>
            </w:r>
            <w:r w:rsidR="00557F2C" w:rsidRPr="00557F2C">
              <w:rPr>
                <w:bCs/>
                <w:iCs/>
                <w:color w:val="000000"/>
              </w:rPr>
              <w:tab/>
              <w:t>Заявк</w:t>
            </w:r>
            <w:r>
              <w:rPr>
                <w:bCs/>
                <w:iCs/>
                <w:color w:val="000000"/>
              </w:rPr>
              <w:t>а на участие в запросе предложений</w:t>
            </w:r>
            <w:r w:rsidR="00557F2C" w:rsidRPr="00557F2C">
              <w:rPr>
                <w:bCs/>
                <w:iCs/>
                <w:color w:val="000000"/>
              </w:rPr>
              <w:t>, как и любые прилагаемые документы, должны соответствовать т</w:t>
            </w:r>
            <w:r>
              <w:rPr>
                <w:bCs/>
                <w:iCs/>
                <w:color w:val="000000"/>
              </w:rPr>
              <w:t xml:space="preserve">ребованиям настоящей </w:t>
            </w:r>
            <w:proofErr w:type="gramStart"/>
            <w:r>
              <w:rPr>
                <w:bCs/>
                <w:iCs/>
                <w:color w:val="000000"/>
              </w:rPr>
              <w:t>документации</w:t>
            </w:r>
            <w:proofErr w:type="gramEnd"/>
            <w:r w:rsidR="00557F2C" w:rsidRPr="00557F2C">
              <w:rPr>
                <w:bCs/>
                <w:iCs/>
                <w:color w:val="000000"/>
              </w:rPr>
              <w:t xml:space="preserve"> в том числе Правилам оформления подаваемых документов.</w:t>
            </w:r>
          </w:p>
          <w:p w:rsidR="00557F2C" w:rsidRPr="00557F2C" w:rsidRDefault="00494909" w:rsidP="00557F2C">
            <w:pPr>
              <w:suppressLineNumbers/>
              <w:suppressAutoHyphens/>
              <w:spacing w:after="60"/>
              <w:outlineLvl w:val="1"/>
              <w:rPr>
                <w:bCs/>
                <w:iCs/>
                <w:color w:val="000000"/>
              </w:rPr>
            </w:pPr>
            <w:r>
              <w:rPr>
                <w:bCs/>
                <w:iCs/>
                <w:color w:val="000000"/>
              </w:rPr>
              <w:t>10</w:t>
            </w:r>
            <w:r w:rsidR="00557F2C" w:rsidRPr="00557F2C">
              <w:rPr>
                <w:bCs/>
                <w:iCs/>
                <w:color w:val="000000"/>
              </w:rPr>
              <w:t>.7.</w:t>
            </w:r>
            <w:r w:rsidR="00557F2C" w:rsidRPr="00557F2C">
              <w:rPr>
                <w:bCs/>
                <w:iCs/>
                <w:color w:val="000000"/>
              </w:rPr>
              <w:tab/>
              <w:t>Документы, предоставляемые в составе заявк</w:t>
            </w:r>
            <w:r>
              <w:rPr>
                <w:bCs/>
                <w:iCs/>
                <w:color w:val="000000"/>
              </w:rPr>
              <w:t>и на участие в запросе предложений</w:t>
            </w:r>
            <w:r w:rsidR="00557F2C" w:rsidRPr="00557F2C">
              <w:rPr>
                <w:bCs/>
                <w:iCs/>
                <w:color w:val="000000"/>
              </w:rPr>
              <w:t>:</w:t>
            </w:r>
          </w:p>
          <w:p w:rsidR="00557F2C" w:rsidRPr="00557F2C" w:rsidRDefault="00494909" w:rsidP="00494909">
            <w:pPr>
              <w:suppressLineNumbers/>
              <w:suppressAutoHyphens/>
              <w:spacing w:after="60"/>
              <w:outlineLvl w:val="1"/>
              <w:rPr>
                <w:bCs/>
                <w:iCs/>
                <w:color w:val="000000"/>
              </w:rPr>
            </w:pPr>
            <w:r>
              <w:rPr>
                <w:bCs/>
                <w:iCs/>
                <w:color w:val="000000"/>
              </w:rPr>
              <w:t>10</w:t>
            </w:r>
            <w:r w:rsidR="00557F2C" w:rsidRPr="00557F2C">
              <w:rPr>
                <w:bCs/>
                <w:iCs/>
                <w:color w:val="000000"/>
              </w:rPr>
              <w:t>.7.1</w:t>
            </w:r>
            <w:proofErr w:type="gramStart"/>
            <w:r w:rsidR="00557F2C" w:rsidRPr="00557F2C">
              <w:rPr>
                <w:bCs/>
                <w:iCs/>
                <w:color w:val="000000"/>
              </w:rPr>
              <w:t xml:space="preserve"> Д</w:t>
            </w:r>
            <w:proofErr w:type="gramEnd"/>
            <w:r w:rsidR="00557F2C" w:rsidRPr="00557F2C">
              <w:rPr>
                <w:bCs/>
                <w:iCs/>
                <w:color w:val="000000"/>
              </w:rPr>
              <w:t xml:space="preserve">ля участия в закупке претенденты должны предоставить заявку, в которой должны быть указаны:  наименование, организационно-правовая форма, местонахождение, почтовый адрес претендента (для юридического лица) или фамилия, имя, отчество, паспортные данные, местожительства претендента (для физического лица), номер телефона, адрес электронной почты, банковские реквизиты, предложение о цене договора, сроках поставки, сроках гарантийных обязательств и иные сведения, предусмотренные заявкой на участие в запросе запроса котировок (Приложение 2 к извещению о проведении запроса котировок) </w:t>
            </w:r>
            <w:proofErr w:type="gramStart"/>
            <w:r w:rsidR="00557F2C" w:rsidRPr="00557F2C">
              <w:rPr>
                <w:bCs/>
                <w:iCs/>
                <w:color w:val="000000"/>
              </w:rPr>
              <w:t>содержащую</w:t>
            </w:r>
            <w:proofErr w:type="gramEnd"/>
            <w:r w:rsidR="00557F2C" w:rsidRPr="00557F2C">
              <w:rPr>
                <w:bCs/>
                <w:iCs/>
                <w:color w:val="000000"/>
              </w:rPr>
              <w:t xml:space="preserve"> в качестве приложения следующие документы, заверенные печатью организации:</w:t>
            </w:r>
          </w:p>
          <w:p w:rsidR="00557F2C" w:rsidRPr="00557F2C" w:rsidRDefault="00557F2C" w:rsidP="00557F2C">
            <w:pPr>
              <w:suppressLineNumbers/>
              <w:suppressAutoHyphens/>
              <w:spacing w:after="60"/>
              <w:outlineLvl w:val="1"/>
              <w:rPr>
                <w:bCs/>
                <w:iCs/>
                <w:color w:val="000000"/>
              </w:rPr>
            </w:pPr>
            <w:r w:rsidRPr="00557F2C">
              <w:rPr>
                <w:bCs/>
                <w:iCs/>
                <w:color w:val="000000"/>
              </w:rPr>
              <w:t>1) анкету организации (для юридических лиц) (</w:t>
            </w:r>
            <w:r w:rsidR="00494909">
              <w:rPr>
                <w:bCs/>
                <w:iCs/>
                <w:color w:val="000000"/>
              </w:rPr>
              <w:t>Форма 2</w:t>
            </w:r>
            <w:r w:rsidRPr="00557F2C">
              <w:rPr>
                <w:bCs/>
                <w:iCs/>
                <w:color w:val="000000"/>
              </w:rPr>
              <w:t>);</w:t>
            </w:r>
          </w:p>
          <w:p w:rsidR="00557F2C" w:rsidRPr="00557F2C" w:rsidRDefault="00557F2C" w:rsidP="00494909">
            <w:pPr>
              <w:suppressLineNumbers/>
              <w:suppressAutoHyphens/>
              <w:spacing w:after="60"/>
              <w:outlineLvl w:val="1"/>
              <w:rPr>
                <w:bCs/>
                <w:iCs/>
                <w:color w:val="000000"/>
              </w:rPr>
            </w:pPr>
            <w:r w:rsidRPr="00557F2C">
              <w:rPr>
                <w:bCs/>
                <w:iCs/>
                <w:color w:val="000000"/>
              </w:rPr>
              <w:t>2) Копию Устава участника в последней редакции и со всеми изменениями (для юридического лица) (Предоставляются копии всех листов Устава участника закупки);</w:t>
            </w:r>
          </w:p>
          <w:p w:rsidR="00557F2C" w:rsidRPr="00557F2C" w:rsidRDefault="00557F2C" w:rsidP="00494909">
            <w:pPr>
              <w:suppressLineNumbers/>
              <w:suppressAutoHyphens/>
              <w:spacing w:after="60"/>
              <w:outlineLvl w:val="1"/>
              <w:rPr>
                <w:bCs/>
                <w:iCs/>
                <w:color w:val="000000"/>
              </w:rPr>
            </w:pPr>
            <w:r w:rsidRPr="00557F2C">
              <w:rPr>
                <w:bCs/>
                <w:iCs/>
                <w:color w:val="000000"/>
              </w:rPr>
              <w:t>3) заявление единоличного исполнительного органа юридического лица о том</w:t>
            </w:r>
            <w:r w:rsidR="00494909">
              <w:rPr>
                <w:bCs/>
                <w:iCs/>
                <w:color w:val="000000"/>
              </w:rPr>
              <w:t xml:space="preserve">, что </w:t>
            </w:r>
            <w:r w:rsidRPr="00557F2C">
              <w:rPr>
                <w:bCs/>
                <w:iCs/>
                <w:color w:val="000000"/>
              </w:rPr>
              <w:t>в состав органов управления претендента не внесены изменения;</w:t>
            </w:r>
          </w:p>
          <w:p w:rsidR="00557F2C" w:rsidRPr="00557F2C" w:rsidRDefault="00557F2C" w:rsidP="00494909">
            <w:pPr>
              <w:suppressLineNumbers/>
              <w:suppressAutoHyphens/>
              <w:spacing w:after="60"/>
              <w:outlineLvl w:val="1"/>
              <w:rPr>
                <w:bCs/>
                <w:iCs/>
                <w:color w:val="000000"/>
              </w:rPr>
            </w:pPr>
            <w:proofErr w:type="gramStart"/>
            <w:r w:rsidRPr="00557F2C">
              <w:rPr>
                <w:bCs/>
                <w:iCs/>
                <w:color w:val="000000"/>
              </w:rPr>
              <w:t>4) копию свидетельства о государственной регистрации юридического лица (при наличии) и копия свидетельства о постановке на учёт в налоговом органе по месту нахождения юридического лица (для юридических лиц -  резидентов РФ)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p>
          <w:p w:rsidR="00557F2C" w:rsidRPr="00557F2C" w:rsidRDefault="00557F2C" w:rsidP="00494909">
            <w:pPr>
              <w:suppressLineNumbers/>
              <w:suppressAutoHyphens/>
              <w:spacing w:after="60"/>
              <w:outlineLvl w:val="1"/>
              <w:rPr>
                <w:bCs/>
                <w:iCs/>
                <w:color w:val="000000"/>
              </w:rPr>
            </w:pPr>
            <w:proofErr w:type="gramStart"/>
            <w:r w:rsidRPr="00557F2C">
              <w:rPr>
                <w:bCs/>
                <w:iCs/>
                <w:color w:val="000000"/>
              </w:rPr>
              <w:t>5) копию документа, подтверждающего полномочия лица, подписавшего заявк</w:t>
            </w:r>
            <w:r w:rsidR="00494909">
              <w:rPr>
                <w:bCs/>
                <w:iCs/>
                <w:color w:val="000000"/>
              </w:rPr>
              <w:t>у на участие в запросе предложений</w:t>
            </w:r>
            <w:r w:rsidRPr="00557F2C">
              <w:rPr>
                <w:bCs/>
                <w:iCs/>
                <w:color w:val="000000"/>
              </w:rPr>
              <w:t>, на такое подписание от имени потенциаль</w:t>
            </w:r>
            <w:r w:rsidR="00494909">
              <w:rPr>
                <w:bCs/>
                <w:iCs/>
                <w:color w:val="000000"/>
              </w:rPr>
              <w:t>ного участника запроса предложений</w:t>
            </w:r>
            <w:r w:rsidRPr="00557F2C">
              <w:rPr>
                <w:bCs/>
                <w:iCs/>
                <w:color w:val="000000"/>
              </w:rPr>
              <w:t xml:space="preserve"> в соответствии с законодательством Российской Федерации и учредительными документами данного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w:t>
            </w:r>
            <w:r w:rsidR="00494909">
              <w:rPr>
                <w:bCs/>
                <w:iCs/>
                <w:color w:val="000000"/>
              </w:rPr>
              <w:t>ть</w:t>
            </w:r>
            <w:proofErr w:type="gramEnd"/>
            <w:r w:rsidR="00494909">
              <w:rPr>
                <w:bCs/>
                <w:iCs/>
                <w:color w:val="000000"/>
              </w:rPr>
              <w:t xml:space="preserve"> от имени участника запроса предложений</w:t>
            </w:r>
            <w:r w:rsidRPr="00557F2C">
              <w:rPr>
                <w:bCs/>
                <w:iCs/>
                <w:color w:val="000000"/>
              </w:rPr>
              <w:t xml:space="preserve"> без доверенности). </w:t>
            </w:r>
          </w:p>
          <w:p w:rsidR="00557F2C" w:rsidRPr="00557F2C" w:rsidRDefault="00557F2C" w:rsidP="00494909">
            <w:pPr>
              <w:suppressLineNumbers/>
              <w:suppressAutoHyphens/>
              <w:spacing w:after="60"/>
              <w:outlineLvl w:val="1"/>
              <w:rPr>
                <w:bCs/>
                <w:iCs/>
                <w:color w:val="000000"/>
              </w:rPr>
            </w:pPr>
            <w:r w:rsidRPr="00557F2C">
              <w:rPr>
                <w:bCs/>
                <w:iCs/>
                <w:color w:val="000000"/>
              </w:rPr>
              <w:t>В случае если от имени потенциаль</w:t>
            </w:r>
            <w:r w:rsidR="00494909">
              <w:rPr>
                <w:bCs/>
                <w:iCs/>
                <w:color w:val="000000"/>
              </w:rPr>
              <w:t>ного участника запроса предложений</w:t>
            </w:r>
            <w:r w:rsidRPr="00557F2C">
              <w:rPr>
                <w:bCs/>
                <w:iCs/>
                <w:color w:val="000000"/>
              </w:rPr>
              <w:t xml:space="preserve"> действует иное лицо, заявк</w:t>
            </w:r>
            <w:r w:rsidR="00494909">
              <w:rPr>
                <w:bCs/>
                <w:iCs/>
                <w:color w:val="000000"/>
              </w:rPr>
              <w:t>а на участие в запросе предложений</w:t>
            </w:r>
            <w:r w:rsidRPr="00557F2C">
              <w:rPr>
                <w:bCs/>
                <w:iCs/>
                <w:color w:val="000000"/>
              </w:rPr>
              <w:t xml:space="preserve">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w:t>
            </w:r>
            <w:r w:rsidRPr="00557F2C">
              <w:rPr>
                <w:bCs/>
                <w:iCs/>
                <w:color w:val="000000"/>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w:t>
            </w:r>
            <w:r w:rsidR="00494909">
              <w:rPr>
                <w:bCs/>
                <w:iCs/>
                <w:color w:val="000000"/>
              </w:rPr>
              <w:t>ика запроса предложений</w:t>
            </w:r>
            <w:r w:rsidRPr="00557F2C">
              <w:rPr>
                <w:bCs/>
                <w:iCs/>
                <w:color w:val="000000"/>
              </w:rPr>
              <w:t>, заявк</w:t>
            </w:r>
            <w:r w:rsidR="00494909">
              <w:rPr>
                <w:bCs/>
                <w:iCs/>
                <w:color w:val="000000"/>
              </w:rPr>
              <w:t xml:space="preserve">а на участие в запросе </w:t>
            </w:r>
            <w:proofErr w:type="spellStart"/>
            <w:r w:rsidR="00494909">
              <w:rPr>
                <w:bCs/>
                <w:iCs/>
                <w:color w:val="000000"/>
              </w:rPr>
              <w:t>преложений</w:t>
            </w:r>
            <w:proofErr w:type="spellEnd"/>
            <w:r w:rsidRPr="00557F2C">
              <w:rPr>
                <w:bCs/>
                <w:iCs/>
                <w:color w:val="000000"/>
              </w:rPr>
              <w:t xml:space="preserve"> должна содержать также документ, подтверждающий полномочия такого лица;</w:t>
            </w:r>
          </w:p>
          <w:p w:rsidR="00557F2C" w:rsidRPr="00557F2C" w:rsidRDefault="00557F2C" w:rsidP="00557F2C">
            <w:pPr>
              <w:suppressLineNumbers/>
              <w:suppressAutoHyphens/>
              <w:spacing w:after="60"/>
              <w:outlineLvl w:val="1"/>
              <w:rPr>
                <w:bCs/>
                <w:iCs/>
                <w:color w:val="000000"/>
              </w:rPr>
            </w:pPr>
            <w:r w:rsidRPr="00557F2C">
              <w:rPr>
                <w:bCs/>
                <w:iCs/>
                <w:color w:val="000000"/>
              </w:rPr>
              <w:t xml:space="preserve">6) заявление единоличного исполнительного органа юридического лица о том, что: </w:t>
            </w:r>
          </w:p>
          <w:p w:rsidR="00557F2C" w:rsidRPr="00557F2C" w:rsidRDefault="00557F2C" w:rsidP="00557F2C">
            <w:pPr>
              <w:suppressLineNumbers/>
              <w:suppressAutoHyphens/>
              <w:spacing w:after="60"/>
              <w:outlineLvl w:val="1"/>
              <w:rPr>
                <w:bCs/>
                <w:iCs/>
                <w:color w:val="000000"/>
              </w:rPr>
            </w:pPr>
            <w:r w:rsidRPr="00557F2C">
              <w:rPr>
                <w:bCs/>
                <w:iCs/>
                <w:color w:val="000000"/>
              </w:rPr>
              <w:t>- у претендента отсутствуют задолженности по уплате налогов в бюджеты всех уровней и страховых взносов в государственные внебюджетные фонды;</w:t>
            </w:r>
          </w:p>
          <w:p w:rsidR="00557F2C" w:rsidRPr="00557F2C" w:rsidRDefault="00557F2C" w:rsidP="00557F2C">
            <w:pPr>
              <w:suppressLineNumbers/>
              <w:suppressAutoHyphens/>
              <w:spacing w:after="60"/>
              <w:outlineLvl w:val="1"/>
              <w:rPr>
                <w:bCs/>
                <w:iCs/>
                <w:color w:val="000000"/>
              </w:rPr>
            </w:pPr>
            <w:r w:rsidRPr="00557F2C">
              <w:rPr>
                <w:bCs/>
                <w:iCs/>
                <w:color w:val="000000"/>
              </w:rPr>
              <w:t>- в отношении претендента не проводится процедура ликвидации;</w:t>
            </w:r>
          </w:p>
          <w:p w:rsidR="00557F2C" w:rsidRPr="00557F2C" w:rsidRDefault="00557F2C" w:rsidP="00557F2C">
            <w:pPr>
              <w:suppressLineNumbers/>
              <w:suppressAutoHyphens/>
              <w:spacing w:after="60"/>
              <w:outlineLvl w:val="1"/>
              <w:rPr>
                <w:bCs/>
                <w:iCs/>
                <w:color w:val="000000"/>
              </w:rPr>
            </w:pPr>
            <w:r w:rsidRPr="00557F2C">
              <w:rPr>
                <w:bCs/>
                <w:iCs/>
                <w:color w:val="000000"/>
              </w:rPr>
              <w:t xml:space="preserve">- в отношении претендента не проводится процедура банкротства; </w:t>
            </w:r>
          </w:p>
          <w:p w:rsidR="00557F2C" w:rsidRPr="00557F2C" w:rsidRDefault="00557F2C" w:rsidP="00557F2C">
            <w:pPr>
              <w:suppressLineNumbers/>
              <w:suppressAutoHyphens/>
              <w:spacing w:after="60"/>
              <w:outlineLvl w:val="1"/>
              <w:rPr>
                <w:bCs/>
                <w:iCs/>
                <w:color w:val="000000"/>
              </w:rPr>
            </w:pPr>
            <w:r w:rsidRPr="00557F2C">
              <w:rPr>
                <w:bCs/>
                <w:iCs/>
                <w:color w:val="000000"/>
              </w:rPr>
              <w:t>- на имущество претендента не наложен арест;</w:t>
            </w:r>
          </w:p>
          <w:p w:rsidR="00557F2C" w:rsidRPr="00557F2C" w:rsidRDefault="00557F2C" w:rsidP="00557F2C">
            <w:pPr>
              <w:suppressLineNumbers/>
              <w:suppressAutoHyphens/>
              <w:spacing w:after="60"/>
              <w:outlineLvl w:val="1"/>
              <w:rPr>
                <w:bCs/>
                <w:iCs/>
                <w:color w:val="000000"/>
              </w:rPr>
            </w:pPr>
            <w:r w:rsidRPr="00557F2C">
              <w:rPr>
                <w:bCs/>
                <w:iCs/>
                <w:color w:val="000000"/>
              </w:rPr>
              <w:t>- экономическая деятельность претендента не приостановлена.</w:t>
            </w:r>
          </w:p>
          <w:p w:rsidR="00557F2C" w:rsidRPr="00557F2C" w:rsidRDefault="00557F2C" w:rsidP="00494909">
            <w:pPr>
              <w:suppressLineNumbers/>
              <w:suppressAutoHyphens/>
              <w:spacing w:after="60"/>
              <w:outlineLvl w:val="1"/>
              <w:rPr>
                <w:bCs/>
                <w:iCs/>
                <w:color w:val="000000"/>
              </w:rPr>
            </w:pPr>
            <w:r w:rsidRPr="00557F2C">
              <w:rPr>
                <w:bCs/>
                <w:iCs/>
                <w:color w:val="000000"/>
              </w:rPr>
              <w:t xml:space="preserve">7) Бухгалтерский баланс за последний отчётный период с отметкой налогового органа, либо с извещением о принятии документа в электронном виде, заверенный претендентом на участие </w:t>
            </w:r>
            <w:r w:rsidR="00494909">
              <w:rPr>
                <w:bCs/>
                <w:iCs/>
                <w:color w:val="000000"/>
              </w:rPr>
              <w:t xml:space="preserve">в </w:t>
            </w:r>
            <w:r w:rsidRPr="00557F2C">
              <w:rPr>
                <w:bCs/>
                <w:iCs/>
                <w:color w:val="000000"/>
              </w:rPr>
              <w:t xml:space="preserve">запросе </w:t>
            </w:r>
            <w:r w:rsidR="00494909">
              <w:rPr>
                <w:bCs/>
                <w:iCs/>
                <w:color w:val="000000"/>
              </w:rPr>
              <w:t>предложений</w:t>
            </w:r>
            <w:r w:rsidRPr="00557F2C">
              <w:rPr>
                <w:bCs/>
                <w:iCs/>
                <w:color w:val="000000"/>
              </w:rPr>
              <w:t>;</w:t>
            </w:r>
          </w:p>
          <w:p w:rsidR="00557F2C" w:rsidRPr="00557F2C" w:rsidRDefault="00557F2C" w:rsidP="00494909">
            <w:pPr>
              <w:suppressLineNumbers/>
              <w:suppressAutoHyphens/>
              <w:spacing w:after="60"/>
              <w:outlineLvl w:val="1"/>
              <w:rPr>
                <w:bCs/>
                <w:iCs/>
                <w:color w:val="000000"/>
              </w:rPr>
            </w:pPr>
            <w:proofErr w:type="gramStart"/>
            <w:r w:rsidRPr="00557F2C">
              <w:rPr>
                <w:bCs/>
                <w:iCs/>
                <w:color w:val="000000"/>
              </w:rPr>
              <w:t>8) Декларация по налогу на добавленную стоимость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w:t>
            </w:r>
            <w:r w:rsidR="00494909">
              <w:rPr>
                <w:bCs/>
                <w:iCs/>
                <w:color w:val="000000"/>
              </w:rPr>
              <w:t>м на участие в запросе предложений</w:t>
            </w:r>
            <w:r w:rsidRPr="00557F2C">
              <w:rPr>
                <w:bCs/>
                <w:iCs/>
                <w:color w:val="000000"/>
              </w:rPr>
              <w:t>;</w:t>
            </w:r>
            <w:proofErr w:type="gramEnd"/>
          </w:p>
          <w:p w:rsidR="00557F2C" w:rsidRPr="00557F2C" w:rsidRDefault="00557F2C" w:rsidP="0036604E">
            <w:pPr>
              <w:suppressLineNumbers/>
              <w:suppressAutoHyphens/>
              <w:spacing w:after="60"/>
              <w:outlineLvl w:val="1"/>
              <w:rPr>
                <w:bCs/>
                <w:iCs/>
                <w:color w:val="000000"/>
              </w:rPr>
            </w:pPr>
            <w:proofErr w:type="gramStart"/>
            <w:r w:rsidRPr="00557F2C">
              <w:rPr>
                <w:bCs/>
                <w:iCs/>
                <w:color w:val="000000"/>
              </w:rPr>
              <w:t>9) Декларация по налогу на прибыль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w:t>
            </w:r>
            <w:r w:rsidR="0036604E">
              <w:rPr>
                <w:bCs/>
                <w:iCs/>
                <w:color w:val="000000"/>
              </w:rPr>
              <w:t>м на участие в запросе предложений</w:t>
            </w:r>
            <w:r w:rsidRPr="00557F2C">
              <w:rPr>
                <w:bCs/>
                <w:iCs/>
                <w:color w:val="000000"/>
              </w:rPr>
              <w:t>;</w:t>
            </w:r>
            <w:proofErr w:type="gramEnd"/>
          </w:p>
          <w:p w:rsidR="00E9760B" w:rsidRPr="00E77141" w:rsidRDefault="00557F2C" w:rsidP="0036604E">
            <w:pPr>
              <w:suppressLineNumbers/>
              <w:suppressAutoHyphens/>
              <w:spacing w:after="60"/>
              <w:outlineLvl w:val="1"/>
              <w:rPr>
                <w:bCs/>
                <w:iCs/>
                <w:color w:val="000000"/>
              </w:rPr>
            </w:pPr>
            <w:r w:rsidRPr="00557F2C">
              <w:rPr>
                <w:bCs/>
                <w:iCs/>
                <w:color w:val="000000"/>
              </w:rPr>
              <w:t xml:space="preserve">10) Копия отчётности по страховым взносам на ОПС и ФФОМС за последний отчётный период с отметкой налогового органа, либо с извещением о принятии налоговым органом в электронном виде, заверенная претендентом на участие в запросе </w:t>
            </w:r>
            <w:r w:rsidR="0036604E">
              <w:rPr>
                <w:bCs/>
                <w:iCs/>
                <w:color w:val="000000"/>
              </w:rPr>
              <w:t>предложений.</w:t>
            </w:r>
          </w:p>
        </w:tc>
      </w:tr>
      <w:tr w:rsidR="00E9760B" w:rsidRPr="00935A1E" w:rsidTr="00B15EE0">
        <w:tc>
          <w:tcPr>
            <w:tcW w:w="668" w:type="dxa"/>
          </w:tcPr>
          <w:p w:rsidR="00E9760B" w:rsidRPr="00935A1E" w:rsidRDefault="00E9760B" w:rsidP="009A25E4">
            <w:pPr>
              <w:suppressLineNumbers/>
              <w:suppressAutoHyphens/>
              <w:spacing w:after="60"/>
              <w:outlineLvl w:val="1"/>
              <w:rPr>
                <w:color w:val="000000"/>
              </w:rPr>
            </w:pPr>
            <w:r>
              <w:rPr>
                <w:color w:val="000000"/>
              </w:rPr>
              <w:lastRenderedPageBreak/>
              <w:t>11</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Требования к поставляем</w:t>
            </w:r>
            <w:r>
              <w:rPr>
                <w:color w:val="000000"/>
              </w:rPr>
              <w:t>ому</w:t>
            </w:r>
            <w:r w:rsidRPr="00935A1E">
              <w:rPr>
                <w:color w:val="000000"/>
              </w:rPr>
              <w:t xml:space="preserve"> товар</w:t>
            </w:r>
            <w:r>
              <w:rPr>
                <w:color w:val="000000"/>
              </w:rPr>
              <w:t>у/</w:t>
            </w:r>
            <w:r>
              <w:t>х</w:t>
            </w:r>
            <w:r w:rsidRPr="00C31392">
              <w:t xml:space="preserve">арактеристики, </w:t>
            </w:r>
            <w:r>
              <w:t>объёмы и перечень работ (услуг)</w:t>
            </w:r>
          </w:p>
        </w:tc>
        <w:tc>
          <w:tcPr>
            <w:tcW w:w="7391" w:type="dxa"/>
          </w:tcPr>
          <w:p w:rsidR="00E9760B" w:rsidRPr="00935A1E" w:rsidRDefault="00E9760B" w:rsidP="009D141B">
            <w:pPr>
              <w:suppressLineNumbers/>
              <w:suppressAutoHyphens/>
              <w:spacing w:after="60"/>
              <w:outlineLvl w:val="1"/>
              <w:rPr>
                <w:color w:val="000000"/>
              </w:rPr>
            </w:pPr>
            <w:r>
              <w:rPr>
                <w:color w:val="000000"/>
              </w:rPr>
              <w:t>Требования к подрядным работам</w:t>
            </w:r>
            <w:r w:rsidRPr="00935A1E">
              <w:rPr>
                <w:color w:val="000000"/>
              </w:rPr>
              <w:t xml:space="preserve"> </w:t>
            </w:r>
            <w:r>
              <w:rPr>
                <w:color w:val="000000"/>
              </w:rPr>
              <w:t xml:space="preserve">также </w:t>
            </w:r>
            <w:r w:rsidR="009D141B">
              <w:rPr>
                <w:color w:val="000000"/>
              </w:rPr>
              <w:t xml:space="preserve">приведены в РАЗДЕЛЕ </w:t>
            </w:r>
            <w:r w:rsidR="009D141B">
              <w:rPr>
                <w:color w:val="000000"/>
                <w:lang w:val="en-US"/>
              </w:rPr>
              <w:t>III</w:t>
            </w:r>
            <w:r w:rsidR="009D141B">
              <w:rPr>
                <w:color w:val="000000"/>
              </w:rPr>
              <w:t xml:space="preserve"> «ТЕХНИЧЕСКОЕ ЗАДАНИЕ».</w:t>
            </w:r>
          </w:p>
        </w:tc>
      </w:tr>
      <w:tr w:rsidR="00E9760B" w:rsidRPr="00935A1E" w:rsidTr="00B15EE0">
        <w:tc>
          <w:tcPr>
            <w:tcW w:w="668" w:type="dxa"/>
          </w:tcPr>
          <w:p w:rsidR="00E9760B" w:rsidRPr="00935A1E" w:rsidRDefault="00E9760B" w:rsidP="009A25E4">
            <w:pPr>
              <w:suppressLineNumbers/>
              <w:suppressAutoHyphens/>
              <w:spacing w:after="60"/>
              <w:outlineLvl w:val="1"/>
              <w:rPr>
                <w:color w:val="000000"/>
              </w:rPr>
            </w:pPr>
            <w:r>
              <w:rPr>
                <w:color w:val="000000"/>
              </w:rPr>
              <w:t>12</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Место, дата начала и  дата окончания срока подачи заявок на участие в закупке</w:t>
            </w:r>
          </w:p>
        </w:tc>
        <w:tc>
          <w:tcPr>
            <w:tcW w:w="7391" w:type="dxa"/>
          </w:tcPr>
          <w:p w:rsidR="001F02F5" w:rsidRPr="00DD23B3" w:rsidRDefault="001F02F5" w:rsidP="001F02F5">
            <w:pPr>
              <w:ind w:firstLine="709"/>
              <w:rPr>
                <w:lang w:eastAsia="ar-SA"/>
              </w:rPr>
            </w:pPr>
            <w:r>
              <w:rPr>
                <w:lang w:eastAsia="ar-SA"/>
              </w:rPr>
              <w:t xml:space="preserve">12.1. </w:t>
            </w:r>
            <w:r w:rsidRPr="00DD23B3">
              <w:rPr>
                <w:lang w:eastAsia="ar-SA"/>
              </w:rPr>
              <w:t xml:space="preserve">Любой участник </w:t>
            </w:r>
            <w:r>
              <w:rPr>
                <w:lang w:eastAsia="ar-SA"/>
              </w:rPr>
              <w:t>запроса предложений,</w:t>
            </w:r>
            <w:r w:rsidRPr="00DD23B3">
              <w:rPr>
                <w:lang w:eastAsia="ar-SA"/>
              </w:rPr>
              <w:t xml:space="preserve"> начиная </w:t>
            </w:r>
            <w:proofErr w:type="gramStart"/>
            <w:r w:rsidRPr="00DD23B3">
              <w:rPr>
                <w:lang w:eastAsia="ar-SA"/>
              </w:rPr>
              <w:t>с даты публикации</w:t>
            </w:r>
            <w:proofErr w:type="gramEnd"/>
            <w:r w:rsidRPr="00DD23B3">
              <w:rPr>
                <w:lang w:eastAsia="ar-SA"/>
              </w:rPr>
              <w:t xml:space="preserve"> в единой информационной системе </w:t>
            </w:r>
            <w:proofErr w:type="spellStart"/>
            <w:r w:rsidRPr="00DD23B3">
              <w:rPr>
                <w:lang w:eastAsia="ar-SA"/>
              </w:rPr>
              <w:t>zakupki.gov.ru</w:t>
            </w:r>
            <w:proofErr w:type="spellEnd"/>
            <w:r w:rsidRPr="00DD23B3">
              <w:rPr>
                <w:lang w:eastAsia="ar-SA"/>
              </w:rPr>
              <w:t xml:space="preserve"> и/или на ЭТП МТС «Фабрикант» </w:t>
            </w:r>
            <w:proofErr w:type="spellStart"/>
            <w:r w:rsidRPr="00DD23B3">
              <w:rPr>
                <w:lang w:eastAsia="ar-SA"/>
              </w:rPr>
              <w:t>www.fabrikant.ru</w:t>
            </w:r>
            <w:proofErr w:type="spellEnd"/>
            <w:r w:rsidRPr="00DD23B3">
              <w:rPr>
                <w:lang w:eastAsia="ar-SA"/>
              </w:rPr>
              <w:t xml:space="preserve"> извещения о проведении </w:t>
            </w:r>
            <w:r>
              <w:rPr>
                <w:lang w:eastAsia="ar-SA"/>
              </w:rPr>
              <w:t>запроса предложений</w:t>
            </w:r>
            <w:r w:rsidRPr="00DD23B3">
              <w:rPr>
                <w:lang w:eastAsia="ar-SA"/>
              </w:rPr>
              <w:t xml:space="preserve">, вправе направить свое предложение исполнения договора. </w:t>
            </w:r>
          </w:p>
          <w:p w:rsidR="001F02F5" w:rsidRPr="00DD23B3" w:rsidRDefault="001F02F5" w:rsidP="001F02F5">
            <w:pPr>
              <w:ind w:firstLine="709"/>
              <w:rPr>
                <w:lang w:eastAsia="ar-SA"/>
              </w:rPr>
            </w:pPr>
            <w:r>
              <w:rPr>
                <w:lang w:eastAsia="ar-SA"/>
              </w:rPr>
              <w:t>12.</w:t>
            </w:r>
            <w:r w:rsidRPr="00DD23B3">
              <w:rPr>
                <w:lang w:eastAsia="ar-SA"/>
              </w:rPr>
              <w:t>2.</w:t>
            </w:r>
            <w:r w:rsidRPr="00DD23B3">
              <w:rPr>
                <w:lang w:eastAsia="ar-SA"/>
              </w:rPr>
              <w:tab/>
              <w:t xml:space="preserve">Участник </w:t>
            </w:r>
            <w:r>
              <w:rPr>
                <w:lang w:eastAsia="ar-SA"/>
              </w:rPr>
              <w:t>запроса предложений</w:t>
            </w:r>
            <w:r w:rsidRPr="00DD23B3">
              <w:rPr>
                <w:lang w:eastAsia="ar-SA"/>
              </w:rPr>
              <w:t xml:space="preserve"> должен в сроки, ука</w:t>
            </w:r>
            <w:r>
              <w:rPr>
                <w:lang w:eastAsia="ar-SA"/>
              </w:rPr>
              <w:t>занные в документации</w:t>
            </w:r>
            <w:r w:rsidRPr="00DD23B3">
              <w:rPr>
                <w:lang w:eastAsia="ar-SA"/>
              </w:rPr>
              <w:t xml:space="preserve">, подать заявку на участие в форме </w:t>
            </w:r>
            <w:r w:rsidRPr="00DD23B3">
              <w:rPr>
                <w:lang w:eastAsia="ar-SA"/>
              </w:rPr>
              <w:lastRenderedPageBreak/>
              <w:t xml:space="preserve">электронного документа через ЭТП МТС «Фабрикант» </w:t>
            </w:r>
            <w:proofErr w:type="spellStart"/>
            <w:r w:rsidRPr="00DD23B3">
              <w:rPr>
                <w:lang w:eastAsia="ar-SA"/>
              </w:rPr>
              <w:t>www.fabrikant.ru</w:t>
            </w:r>
            <w:proofErr w:type="spellEnd"/>
            <w:r w:rsidRPr="00DD23B3">
              <w:rPr>
                <w:lang w:eastAsia="ar-SA"/>
              </w:rPr>
              <w:t xml:space="preserve"> в порядке, предусмотренном регламентом работы данной системы. Правила регистрации и аккредитации участника на ЭТП МТС «Фабрикант» </w:t>
            </w:r>
            <w:proofErr w:type="spellStart"/>
            <w:r w:rsidRPr="00DD23B3">
              <w:rPr>
                <w:lang w:eastAsia="ar-SA"/>
              </w:rPr>
              <w:t>www.fabrikant.ru</w:t>
            </w:r>
            <w:proofErr w:type="spellEnd"/>
            <w:r w:rsidRPr="00DD23B3">
              <w:rPr>
                <w:lang w:eastAsia="ar-SA"/>
              </w:rPr>
              <w:t xml:space="preserve">, правила проведения процедур </w:t>
            </w:r>
            <w:r>
              <w:rPr>
                <w:lang w:eastAsia="ar-SA"/>
              </w:rPr>
              <w:t>запроса предложений</w:t>
            </w:r>
            <w:r w:rsidRPr="00DD23B3">
              <w:rPr>
                <w:lang w:eastAsia="ar-SA"/>
              </w:rPr>
              <w:t xml:space="preserve"> на ЭТП МТС «Фабрикант» (в том числе, подача заявки на участие в </w:t>
            </w:r>
            <w:r>
              <w:rPr>
                <w:lang w:eastAsia="ar-SA"/>
              </w:rPr>
              <w:t>запросе предложений</w:t>
            </w:r>
            <w:r w:rsidRPr="00DD23B3">
              <w:rPr>
                <w:lang w:eastAsia="ar-SA"/>
              </w:rPr>
              <w:t>) определяются регламентом работы и инструкциями данной ЭТП.</w:t>
            </w:r>
          </w:p>
          <w:p w:rsidR="001F02F5" w:rsidRPr="00DD23B3" w:rsidRDefault="001F02F5" w:rsidP="001F02F5">
            <w:pPr>
              <w:ind w:firstLine="709"/>
              <w:rPr>
                <w:lang w:eastAsia="ar-SA"/>
              </w:rPr>
            </w:pPr>
            <w:r>
              <w:rPr>
                <w:lang w:eastAsia="ar-SA"/>
              </w:rPr>
              <w:t>12</w:t>
            </w:r>
            <w:r w:rsidRPr="00DD23B3">
              <w:rPr>
                <w:lang w:eastAsia="ar-SA"/>
              </w:rPr>
              <w:t>.3.</w:t>
            </w:r>
            <w:r w:rsidRPr="00DD23B3">
              <w:rPr>
                <w:lang w:eastAsia="ar-SA"/>
              </w:rPr>
              <w:tab/>
            </w:r>
            <w:proofErr w:type="gramStart"/>
            <w:r w:rsidRPr="00DD23B3">
              <w:rPr>
                <w:lang w:eastAsia="ar-SA"/>
              </w:rPr>
              <w:t xml:space="preserve">Участник </w:t>
            </w:r>
            <w:r>
              <w:rPr>
                <w:lang w:eastAsia="ar-SA"/>
              </w:rPr>
              <w:t>запроса предложений</w:t>
            </w:r>
            <w:r w:rsidRPr="00DD23B3">
              <w:rPr>
                <w:lang w:eastAsia="ar-SA"/>
              </w:rPr>
              <w:t xml:space="preserve"> самостоятельно несет все расходы, связанные с участием, в том числе с регистрацией и аккредитацией на ЭТП МТС «Фабрикант» </w:t>
            </w:r>
            <w:proofErr w:type="spellStart"/>
            <w:r w:rsidRPr="00DD23B3">
              <w:rPr>
                <w:lang w:eastAsia="ar-SA"/>
              </w:rPr>
              <w:t>www.fabrikant.ru</w:t>
            </w:r>
            <w:proofErr w:type="spellEnd"/>
            <w:r w:rsidRPr="00DD23B3">
              <w:rPr>
                <w:lang w:eastAsia="ar-SA"/>
              </w:rPr>
              <w:t xml:space="preserve">, с подготовкой и предоставлением заявки на участие в </w:t>
            </w:r>
            <w:r>
              <w:rPr>
                <w:lang w:eastAsia="ar-SA"/>
              </w:rPr>
              <w:t>запросе котировок</w:t>
            </w:r>
            <w:r w:rsidRPr="00DD23B3">
              <w:rPr>
                <w:lang w:eastAsia="ar-SA"/>
              </w:rPr>
              <w:t xml:space="preserve"> (в отношении лота), иной документации, а Организатор закупки не имеет обязательств по этим расходам независимо от итогов </w:t>
            </w:r>
            <w:r>
              <w:rPr>
                <w:lang w:eastAsia="ar-SA"/>
              </w:rPr>
              <w:t>запроса предложений</w:t>
            </w:r>
            <w:r w:rsidRPr="00DD23B3">
              <w:rPr>
                <w:lang w:eastAsia="ar-SA"/>
              </w:rPr>
              <w:t>, а также оснований их завершения.</w:t>
            </w:r>
            <w:proofErr w:type="gramEnd"/>
            <w:r w:rsidRPr="00DD23B3">
              <w:rPr>
                <w:lang w:eastAsia="ar-SA"/>
              </w:rPr>
              <w:t xml:space="preserve"> Участник не вправе требовать компенсацию упущенной выгоды по результатам проведения </w:t>
            </w:r>
            <w:r>
              <w:rPr>
                <w:lang w:eastAsia="ar-SA"/>
              </w:rPr>
              <w:t>запроса предложений</w:t>
            </w:r>
            <w:r w:rsidRPr="00DD23B3">
              <w:rPr>
                <w:lang w:eastAsia="ar-SA"/>
              </w:rPr>
              <w:t>.</w:t>
            </w:r>
          </w:p>
          <w:p w:rsidR="00E9760B" w:rsidRPr="00935A1E" w:rsidRDefault="001F02F5" w:rsidP="001F02F5">
            <w:pPr>
              <w:suppressLineNumbers/>
              <w:suppressAutoHyphens/>
              <w:spacing w:after="60"/>
              <w:ind w:firstLine="763"/>
              <w:outlineLvl w:val="1"/>
              <w:rPr>
                <w:color w:val="000000"/>
              </w:rPr>
            </w:pPr>
            <w:r>
              <w:rPr>
                <w:lang w:eastAsia="ar-SA"/>
              </w:rPr>
              <w:t>12.4</w:t>
            </w:r>
            <w:r w:rsidRPr="00DD23B3">
              <w:rPr>
                <w:lang w:eastAsia="ar-SA"/>
              </w:rPr>
              <w:t xml:space="preserve">.  Порядок подачи заявок на участие в </w:t>
            </w:r>
            <w:r>
              <w:rPr>
                <w:lang w:eastAsia="ar-SA"/>
              </w:rPr>
              <w:t>запросе предложений к</w:t>
            </w:r>
            <w:r w:rsidRPr="00DD23B3">
              <w:rPr>
                <w:lang w:eastAsia="ar-SA"/>
              </w:rPr>
              <w:t xml:space="preserve"> на ЭТП МТС «Фабрикант» </w:t>
            </w:r>
            <w:proofErr w:type="spellStart"/>
            <w:r w:rsidRPr="00DD23B3">
              <w:rPr>
                <w:lang w:eastAsia="ar-SA"/>
              </w:rPr>
              <w:t>www.fabrikant.ru</w:t>
            </w:r>
            <w:proofErr w:type="spellEnd"/>
            <w:r w:rsidRPr="00DD23B3">
              <w:rPr>
                <w:lang w:eastAsia="ar-SA"/>
              </w:rPr>
              <w:t xml:space="preserve"> определяется регламентом работы данной ЭТП.</w:t>
            </w:r>
          </w:p>
        </w:tc>
      </w:tr>
      <w:tr w:rsidR="00E9760B" w:rsidRPr="0088567F" w:rsidTr="00B15EE0">
        <w:tc>
          <w:tcPr>
            <w:tcW w:w="668" w:type="dxa"/>
          </w:tcPr>
          <w:p w:rsidR="00E9760B" w:rsidRPr="00935A1E" w:rsidRDefault="00E9760B" w:rsidP="009A25E4">
            <w:pPr>
              <w:suppressLineNumbers/>
              <w:suppressAutoHyphens/>
              <w:spacing w:after="60"/>
              <w:outlineLvl w:val="1"/>
              <w:rPr>
                <w:color w:val="000000"/>
              </w:rPr>
            </w:pPr>
            <w:r>
              <w:rPr>
                <w:color w:val="000000"/>
              </w:rPr>
              <w:lastRenderedPageBreak/>
              <w:t>13</w:t>
            </w:r>
          </w:p>
        </w:tc>
        <w:tc>
          <w:tcPr>
            <w:tcW w:w="2856" w:type="dxa"/>
          </w:tcPr>
          <w:p w:rsidR="00E9760B" w:rsidRPr="0088567F" w:rsidRDefault="00E9760B" w:rsidP="009A25E4">
            <w:pPr>
              <w:suppressLineNumbers/>
              <w:suppressAutoHyphens/>
              <w:spacing w:after="60"/>
              <w:outlineLvl w:val="1"/>
              <w:rPr>
                <w:color w:val="000000"/>
              </w:rPr>
            </w:pPr>
            <w:r w:rsidRPr="0088567F">
              <w:rPr>
                <w:color w:val="000000"/>
              </w:rPr>
              <w:t>Формы, порядок, дата начала и дата окончания срока предоставления участникам закупки разъяснений положений документации о закупке</w:t>
            </w:r>
          </w:p>
        </w:tc>
        <w:tc>
          <w:tcPr>
            <w:tcW w:w="7391" w:type="dxa"/>
          </w:tcPr>
          <w:p w:rsidR="006F44A3" w:rsidRDefault="00E9760B" w:rsidP="006F44A3">
            <w:pPr>
              <w:autoSpaceDE w:val="0"/>
              <w:autoSpaceDN w:val="0"/>
              <w:adjustRightInd w:val="0"/>
              <w:rPr>
                <w:lang w:eastAsia="ar-SA"/>
              </w:rPr>
            </w:pPr>
            <w:r w:rsidRPr="00E55634">
              <w:rPr>
                <w:color w:val="000000"/>
              </w:rPr>
              <w:t xml:space="preserve"> </w:t>
            </w:r>
            <w:r w:rsidR="006F44A3" w:rsidRPr="00EB2480">
              <w:t xml:space="preserve">Дата начала срока предоставления участникам закупки разъяснений положений документации о закупке – дата публикации извещения </w:t>
            </w:r>
            <w:r w:rsidR="006F44A3" w:rsidRPr="00EB2480">
              <w:rPr>
                <w:lang w:eastAsia="ar-SA"/>
              </w:rPr>
              <w:t xml:space="preserve">на ЭТП МТС «Фабрикант» </w:t>
            </w:r>
            <w:hyperlink r:id="rId10" w:history="1">
              <w:r w:rsidR="006F44A3" w:rsidRPr="00C576A8">
                <w:rPr>
                  <w:rStyle w:val="ad"/>
                  <w:lang w:eastAsia="ar-SA"/>
                </w:rPr>
                <w:t>www.fabrikant.ru</w:t>
              </w:r>
            </w:hyperlink>
          </w:p>
          <w:p w:rsidR="006F44A3" w:rsidRPr="00CC0606" w:rsidRDefault="006F44A3" w:rsidP="006F44A3">
            <w:pPr>
              <w:autoSpaceDE w:val="0"/>
              <w:autoSpaceDN w:val="0"/>
              <w:adjustRightInd w:val="0"/>
            </w:pPr>
            <w:r w:rsidRPr="00CC0606">
              <w:t xml:space="preserve">Дата </w:t>
            </w:r>
            <w:proofErr w:type="gramStart"/>
            <w:r w:rsidRPr="00CC0606">
              <w:t xml:space="preserve">окончания срока </w:t>
            </w:r>
            <w:r>
              <w:t xml:space="preserve">подачи запроса </w:t>
            </w:r>
            <w:r w:rsidRPr="00CC0606">
              <w:t>разъяснений положений документации</w:t>
            </w:r>
            <w:proofErr w:type="gramEnd"/>
            <w:r w:rsidRPr="00CC0606">
              <w:t xml:space="preserve"> о закупке </w:t>
            </w:r>
            <w:r w:rsidRPr="00283228">
              <w:t>- «</w:t>
            </w:r>
            <w:r w:rsidR="00F52EEC">
              <w:t>15</w:t>
            </w:r>
            <w:r w:rsidRPr="00283228">
              <w:t>»</w:t>
            </w:r>
            <w:r w:rsidR="00D919FA">
              <w:t xml:space="preserve"> июня</w:t>
            </w:r>
            <w:r w:rsidRPr="00283228">
              <w:t xml:space="preserve"> 202</w:t>
            </w:r>
            <w:r>
              <w:t>2</w:t>
            </w:r>
            <w:r w:rsidRPr="00283228">
              <w:t xml:space="preserve"> года</w:t>
            </w:r>
            <w:r w:rsidR="008A4355">
              <w:t xml:space="preserve"> 9 00</w:t>
            </w:r>
            <w:r w:rsidRPr="00283228">
              <w:t>.</w:t>
            </w:r>
          </w:p>
          <w:p w:rsidR="006F44A3" w:rsidRPr="00EB2480" w:rsidRDefault="006F44A3" w:rsidP="006F44A3">
            <w:pPr>
              <w:suppressLineNumbers/>
              <w:suppressAutoHyphens/>
              <w:spacing w:after="60"/>
              <w:outlineLvl w:val="1"/>
              <w:rPr>
                <w:color w:val="000000"/>
              </w:rPr>
            </w:pPr>
            <w:r w:rsidRPr="00EB2480">
              <w:rPr>
                <w:color w:val="000000"/>
              </w:rPr>
              <w:t>Любой участник конкурентной закупки вправе направить заказчику запрос о даче разъяснений положений изв</w:t>
            </w:r>
            <w:r>
              <w:rPr>
                <w:color w:val="000000"/>
              </w:rPr>
              <w:t xml:space="preserve">ещения об осуществлении закупки. </w:t>
            </w:r>
            <w:r w:rsidRPr="00EB2480">
              <w:rPr>
                <w:color w:val="000000"/>
              </w:rPr>
              <w:t>В случае если запрос был направлен в нарушение указанного срока, заказчик имеет право не давать разъяснения по такому запросу.</w:t>
            </w:r>
          </w:p>
          <w:p w:rsidR="00E9760B" w:rsidRPr="0088567F" w:rsidRDefault="006F44A3" w:rsidP="006F44A3">
            <w:pPr>
              <w:suppressLineNumbers/>
              <w:suppressAutoHyphens/>
              <w:spacing w:after="60"/>
              <w:outlineLvl w:val="1"/>
              <w:rPr>
                <w:color w:val="000000"/>
              </w:rPr>
            </w:pPr>
            <w:r w:rsidRPr="00EB2480">
              <w:rPr>
                <w:color w:val="000000"/>
              </w:rPr>
              <w:t xml:space="preserve">В течение трех рабочих дней </w:t>
            </w:r>
            <w:proofErr w:type="gramStart"/>
            <w:r w:rsidRPr="00EB2480">
              <w:rPr>
                <w:color w:val="000000"/>
              </w:rPr>
              <w:t>с даты поступления</w:t>
            </w:r>
            <w:proofErr w:type="gramEnd"/>
            <w:r w:rsidRPr="00EB2480">
              <w:rPr>
                <w:color w:val="000000"/>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w:t>
            </w:r>
            <w:r>
              <w:rPr>
                <w:color w:val="000000"/>
              </w:rPr>
              <w:t>ого поступил указанный запрос.</w:t>
            </w:r>
          </w:p>
        </w:tc>
      </w:tr>
      <w:tr w:rsidR="00E9760B" w:rsidRPr="0088567F" w:rsidTr="00B15EE0">
        <w:tc>
          <w:tcPr>
            <w:tcW w:w="668" w:type="dxa"/>
          </w:tcPr>
          <w:p w:rsidR="00E9760B" w:rsidRPr="00935A1E" w:rsidRDefault="00E9760B" w:rsidP="009A25E4">
            <w:pPr>
              <w:suppressLineNumbers/>
              <w:suppressAutoHyphens/>
              <w:spacing w:after="60"/>
              <w:outlineLvl w:val="1"/>
              <w:rPr>
                <w:color w:val="000000"/>
              </w:rPr>
            </w:pPr>
            <w:r w:rsidRPr="00935A1E">
              <w:rPr>
                <w:color w:val="000000"/>
              </w:rPr>
              <w:t>1</w:t>
            </w:r>
            <w:r>
              <w:rPr>
                <w:color w:val="000000"/>
              </w:rPr>
              <w:t>4</w:t>
            </w:r>
          </w:p>
        </w:tc>
        <w:tc>
          <w:tcPr>
            <w:tcW w:w="2856" w:type="dxa"/>
          </w:tcPr>
          <w:p w:rsidR="00E9760B" w:rsidRPr="0088567F" w:rsidRDefault="00E9760B" w:rsidP="009A25E4">
            <w:pPr>
              <w:suppressLineNumbers/>
              <w:suppressAutoHyphens/>
              <w:spacing w:after="60"/>
              <w:outlineLvl w:val="1"/>
              <w:rPr>
                <w:color w:val="000000"/>
              </w:rPr>
            </w:pPr>
            <w:r w:rsidRPr="0088567F">
              <w:rPr>
                <w:color w:val="000000"/>
              </w:rPr>
              <w:t>Место и дата рассмотрения предложений участников закупки и подведения итогов закупки</w:t>
            </w:r>
          </w:p>
        </w:tc>
        <w:tc>
          <w:tcPr>
            <w:tcW w:w="7391" w:type="dxa"/>
          </w:tcPr>
          <w:p w:rsidR="00E9760B" w:rsidRPr="0023742E" w:rsidRDefault="00E9760B" w:rsidP="006F44A3">
            <w:pPr>
              <w:rPr>
                <w:lang w:eastAsia="ar-SA"/>
              </w:rPr>
            </w:pPr>
            <w:r w:rsidRPr="0023742E">
              <w:rPr>
                <w:lang w:eastAsia="ar-SA"/>
              </w:rPr>
              <w:t>Дата окончания срока подачи заявок на участие в закупке:</w:t>
            </w:r>
          </w:p>
          <w:p w:rsidR="00E9760B" w:rsidRPr="0023742E" w:rsidRDefault="00E07518" w:rsidP="006F44A3">
            <w:pPr>
              <w:rPr>
                <w:b/>
                <w:lang w:eastAsia="ar-SA"/>
              </w:rPr>
            </w:pPr>
            <w:r>
              <w:rPr>
                <w:b/>
                <w:lang w:eastAsia="ar-SA"/>
              </w:rPr>
              <w:t>«</w:t>
            </w:r>
            <w:r w:rsidR="00F52EEC">
              <w:rPr>
                <w:b/>
                <w:lang w:eastAsia="ar-SA"/>
              </w:rPr>
              <w:t>17</w:t>
            </w:r>
            <w:r w:rsidR="008A4355">
              <w:rPr>
                <w:b/>
                <w:lang w:eastAsia="ar-SA"/>
              </w:rPr>
              <w:t>»  июня</w:t>
            </w:r>
            <w:r>
              <w:rPr>
                <w:b/>
                <w:lang w:eastAsia="ar-SA"/>
              </w:rPr>
              <w:t xml:space="preserve"> 2022</w:t>
            </w:r>
            <w:r w:rsidR="00E9760B" w:rsidRPr="0023742E">
              <w:rPr>
                <w:b/>
                <w:lang w:eastAsia="ar-SA"/>
              </w:rPr>
              <w:t xml:space="preserve"> года в 11-00 по МСК.</w:t>
            </w:r>
          </w:p>
          <w:p w:rsidR="0023742E" w:rsidRDefault="0023742E" w:rsidP="006F44A3">
            <w:pPr>
              <w:keepNext/>
              <w:keepLines/>
              <w:rPr>
                <w:b/>
                <w:sz w:val="21"/>
                <w:szCs w:val="21"/>
              </w:rPr>
            </w:pPr>
          </w:p>
          <w:p w:rsidR="0023742E" w:rsidRPr="0023742E" w:rsidRDefault="0023742E" w:rsidP="006F44A3">
            <w:pPr>
              <w:keepNext/>
              <w:keepLines/>
            </w:pPr>
            <w:r w:rsidRPr="0023742E">
              <w:t>Дата и время рассмотрения 1 (первых) частей заявок участников</w:t>
            </w:r>
            <w:r w:rsidRPr="0023742E">
              <w:rPr>
                <w:b/>
              </w:rPr>
              <w:t xml:space="preserve">: </w:t>
            </w:r>
            <w:r w:rsidR="00F52EEC">
              <w:rPr>
                <w:b/>
                <w:bCs/>
              </w:rPr>
              <w:t>«17</w:t>
            </w:r>
            <w:r w:rsidR="008A4355">
              <w:rPr>
                <w:b/>
                <w:bCs/>
              </w:rPr>
              <w:t>» июня</w:t>
            </w:r>
            <w:r w:rsidR="00E07518">
              <w:rPr>
                <w:b/>
              </w:rPr>
              <w:t xml:space="preserve"> 2022</w:t>
            </w:r>
            <w:r w:rsidRPr="0023742E">
              <w:rPr>
                <w:b/>
              </w:rPr>
              <w:t xml:space="preserve"> года </w:t>
            </w:r>
            <w:r w:rsidRPr="0023742E">
              <w:rPr>
                <w:b/>
                <w:bCs/>
              </w:rPr>
              <w:t>в 12:00 по МСК.</w:t>
            </w:r>
          </w:p>
          <w:p w:rsidR="0023742E" w:rsidRPr="0023742E" w:rsidRDefault="0023742E" w:rsidP="006F44A3">
            <w:pPr>
              <w:keepNext/>
              <w:keepLines/>
              <w:ind w:firstLine="408"/>
              <w:rPr>
                <w:b/>
                <w:sz w:val="21"/>
                <w:szCs w:val="21"/>
              </w:rPr>
            </w:pPr>
          </w:p>
          <w:p w:rsidR="00E9760B" w:rsidRPr="0023742E" w:rsidRDefault="00E9760B" w:rsidP="006F44A3">
            <w:pPr>
              <w:snapToGrid w:val="0"/>
              <w:ind w:right="153"/>
            </w:pPr>
            <w:r w:rsidRPr="0023742E">
              <w:rPr>
                <w:bCs/>
                <w:color w:val="000000"/>
              </w:rPr>
              <w:t xml:space="preserve">Место </w:t>
            </w:r>
            <w:r w:rsidRPr="0023742E">
              <w:t>рассмотрения</w:t>
            </w:r>
            <w:r w:rsidR="0023742E" w:rsidRPr="0023742E">
              <w:t xml:space="preserve"> 1 (первых) частей заявок участников</w:t>
            </w:r>
            <w:r w:rsidRPr="0023742E">
              <w:rPr>
                <w:bCs/>
                <w:color w:val="000000"/>
              </w:rPr>
              <w:t xml:space="preserve">: </w:t>
            </w:r>
            <w:r w:rsidRPr="0023742E">
              <w:t>Российская Федерация, 115054, г. Москва, ул. Валовая, д.28</w:t>
            </w:r>
          </w:p>
          <w:p w:rsidR="0023742E" w:rsidRDefault="0023742E" w:rsidP="006F44A3">
            <w:pPr>
              <w:keepNext/>
              <w:keepLines/>
              <w:rPr>
                <w:b/>
                <w:sz w:val="21"/>
                <w:szCs w:val="21"/>
              </w:rPr>
            </w:pPr>
          </w:p>
          <w:p w:rsidR="0023742E" w:rsidRPr="0023742E" w:rsidRDefault="0023742E" w:rsidP="006F44A3">
            <w:pPr>
              <w:suppressLineNumbers/>
              <w:suppressAutoHyphens/>
              <w:spacing w:after="60"/>
              <w:outlineLvl w:val="1"/>
            </w:pPr>
            <w:r>
              <w:t>Дата и время рассмотрения 2 (вторых</w:t>
            </w:r>
            <w:r w:rsidRPr="0023742E">
              <w:t>) частей заявок участников</w:t>
            </w:r>
            <w:r w:rsidRPr="0023742E">
              <w:rPr>
                <w:b/>
              </w:rPr>
              <w:t xml:space="preserve">: </w:t>
            </w:r>
            <w:r w:rsidR="00F52EEC">
              <w:rPr>
                <w:b/>
                <w:bCs/>
              </w:rPr>
              <w:t>«17</w:t>
            </w:r>
            <w:r w:rsidR="008A4355">
              <w:rPr>
                <w:b/>
                <w:bCs/>
              </w:rPr>
              <w:t>» июня</w:t>
            </w:r>
            <w:r w:rsidR="00E07518">
              <w:rPr>
                <w:b/>
              </w:rPr>
              <w:t xml:space="preserve"> 2022</w:t>
            </w:r>
            <w:r w:rsidRPr="0023742E">
              <w:rPr>
                <w:b/>
              </w:rPr>
              <w:t xml:space="preserve"> года </w:t>
            </w:r>
            <w:r w:rsidR="008A4355">
              <w:rPr>
                <w:b/>
                <w:bCs/>
              </w:rPr>
              <w:t>в 14</w:t>
            </w:r>
            <w:r w:rsidRPr="0023742E">
              <w:rPr>
                <w:b/>
                <w:bCs/>
              </w:rPr>
              <w:t>:00 по МСК.</w:t>
            </w:r>
          </w:p>
          <w:p w:rsidR="0023742E" w:rsidRPr="0023742E" w:rsidRDefault="0023742E" w:rsidP="006F44A3">
            <w:pPr>
              <w:suppressLineNumbers/>
              <w:suppressAutoHyphens/>
              <w:spacing w:after="60"/>
              <w:outlineLvl w:val="1"/>
              <w:rPr>
                <w:b/>
              </w:rPr>
            </w:pPr>
          </w:p>
          <w:p w:rsidR="0023742E" w:rsidRPr="0023742E" w:rsidRDefault="0023742E" w:rsidP="006F44A3">
            <w:pPr>
              <w:suppressLineNumbers/>
              <w:suppressAutoHyphens/>
              <w:spacing w:after="60"/>
              <w:outlineLvl w:val="1"/>
            </w:pPr>
            <w:r w:rsidRPr="0023742E">
              <w:rPr>
                <w:bCs/>
              </w:rPr>
              <w:t xml:space="preserve">Место </w:t>
            </w:r>
            <w:r w:rsidRPr="0023742E">
              <w:t xml:space="preserve">рассмотрения </w:t>
            </w:r>
            <w:r>
              <w:t>2 (вторых</w:t>
            </w:r>
            <w:r w:rsidRPr="0023742E">
              <w:t>) частей заявок участников</w:t>
            </w:r>
            <w:r w:rsidRPr="0023742E">
              <w:rPr>
                <w:bCs/>
              </w:rPr>
              <w:t xml:space="preserve">: </w:t>
            </w:r>
            <w:r w:rsidRPr="0023742E">
              <w:t>Российская Федерация, 115054, г. Москва, ул. Валовая, д.28</w:t>
            </w:r>
          </w:p>
          <w:p w:rsidR="0023742E" w:rsidRDefault="0023742E" w:rsidP="006F44A3">
            <w:pPr>
              <w:suppressLineNumbers/>
              <w:suppressAutoHyphens/>
              <w:spacing w:after="60"/>
              <w:outlineLvl w:val="1"/>
            </w:pPr>
          </w:p>
          <w:p w:rsidR="00E9760B" w:rsidRPr="0088567F" w:rsidRDefault="00E9760B" w:rsidP="006F44A3">
            <w:pPr>
              <w:suppressLineNumbers/>
              <w:suppressAutoHyphens/>
              <w:spacing w:after="60"/>
              <w:outlineLvl w:val="1"/>
              <w:rPr>
                <w:color w:val="000000"/>
              </w:rPr>
            </w:pPr>
            <w:r w:rsidRPr="0023742E">
              <w:t xml:space="preserve">Дата и время подведения итогов </w:t>
            </w:r>
            <w:r w:rsidR="00F52EEC">
              <w:rPr>
                <w:b/>
                <w:bCs/>
              </w:rPr>
              <w:t>«17</w:t>
            </w:r>
            <w:r w:rsidR="008A4355">
              <w:rPr>
                <w:b/>
                <w:bCs/>
              </w:rPr>
              <w:t>»  июня</w:t>
            </w:r>
            <w:r w:rsidR="00E07518">
              <w:rPr>
                <w:b/>
                <w:bCs/>
              </w:rPr>
              <w:t xml:space="preserve"> 2022 </w:t>
            </w:r>
            <w:r w:rsidRPr="0023742E">
              <w:rPr>
                <w:b/>
                <w:bCs/>
              </w:rPr>
              <w:t xml:space="preserve">года в </w:t>
            </w:r>
            <w:r w:rsidR="008A4355">
              <w:rPr>
                <w:b/>
                <w:bCs/>
              </w:rPr>
              <w:t>16</w:t>
            </w:r>
            <w:r w:rsidRPr="0023742E">
              <w:rPr>
                <w:b/>
                <w:bCs/>
              </w:rPr>
              <w:t>:00 по МСК.</w:t>
            </w:r>
          </w:p>
        </w:tc>
      </w:tr>
      <w:tr w:rsidR="00E9760B" w:rsidRPr="00E55634" w:rsidTr="00B15EE0">
        <w:tc>
          <w:tcPr>
            <w:tcW w:w="668" w:type="dxa"/>
          </w:tcPr>
          <w:p w:rsidR="00E9760B" w:rsidRPr="00935A1E" w:rsidRDefault="00E9760B" w:rsidP="009A25E4">
            <w:pPr>
              <w:suppressLineNumbers/>
              <w:suppressAutoHyphens/>
              <w:spacing w:after="60"/>
              <w:outlineLvl w:val="1"/>
              <w:rPr>
                <w:color w:val="000000"/>
              </w:rPr>
            </w:pPr>
            <w:r w:rsidRPr="00935A1E">
              <w:rPr>
                <w:color w:val="000000"/>
              </w:rPr>
              <w:lastRenderedPageBreak/>
              <w:t>1</w:t>
            </w:r>
            <w:r>
              <w:rPr>
                <w:color w:val="000000"/>
              </w:rPr>
              <w:t>5</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Порядок и критерии оценки и сопоставления заявок на участие в закупке</w:t>
            </w:r>
          </w:p>
        </w:tc>
        <w:tc>
          <w:tcPr>
            <w:tcW w:w="7391" w:type="dxa"/>
          </w:tcPr>
          <w:p w:rsidR="00E9760B" w:rsidRPr="00E55634" w:rsidRDefault="00033529" w:rsidP="009A25E4">
            <w:pPr>
              <w:suppressLineNumbers/>
              <w:suppressAutoHyphens/>
              <w:spacing w:after="60"/>
              <w:outlineLvl w:val="1"/>
              <w:rPr>
                <w:color w:val="000000"/>
              </w:rPr>
            </w:pPr>
            <w:r>
              <w:rPr>
                <w:color w:val="000000"/>
              </w:rPr>
              <w:t>Указаны в пункте 8 Документации</w:t>
            </w:r>
            <w:r w:rsidR="008873D3">
              <w:rPr>
                <w:color w:val="000000"/>
              </w:rPr>
              <w:t>.</w:t>
            </w:r>
          </w:p>
        </w:tc>
      </w:tr>
      <w:tr w:rsidR="00E9760B" w:rsidRPr="00935A1E" w:rsidTr="00B15EE0">
        <w:trPr>
          <w:trHeight w:val="499"/>
        </w:trPr>
        <w:tc>
          <w:tcPr>
            <w:tcW w:w="668" w:type="dxa"/>
          </w:tcPr>
          <w:p w:rsidR="00E9760B" w:rsidRPr="00935A1E" w:rsidRDefault="00E9760B" w:rsidP="009A25E4">
            <w:pPr>
              <w:suppressLineNumbers/>
              <w:suppressAutoHyphens/>
              <w:spacing w:after="60"/>
              <w:outlineLvl w:val="1"/>
              <w:rPr>
                <w:color w:val="000000"/>
              </w:rPr>
            </w:pPr>
            <w:r w:rsidRPr="00935A1E">
              <w:rPr>
                <w:color w:val="000000"/>
              </w:rPr>
              <w:t>1</w:t>
            </w:r>
            <w:r>
              <w:rPr>
                <w:color w:val="000000"/>
              </w:rPr>
              <w:t>6</w:t>
            </w:r>
          </w:p>
        </w:tc>
        <w:tc>
          <w:tcPr>
            <w:tcW w:w="2856" w:type="dxa"/>
            <w:shd w:val="clear" w:color="auto" w:fill="auto"/>
          </w:tcPr>
          <w:p w:rsidR="00E9760B" w:rsidRPr="00935A1E" w:rsidRDefault="00E9760B" w:rsidP="009A25E4">
            <w:pPr>
              <w:suppressLineNumbers/>
              <w:suppressAutoHyphens/>
              <w:spacing w:after="60"/>
              <w:outlineLvl w:val="1"/>
              <w:rPr>
                <w:color w:val="000000"/>
              </w:rPr>
            </w:pPr>
            <w:r w:rsidRPr="00935A1E">
              <w:rPr>
                <w:color w:val="000000"/>
              </w:rPr>
              <w:t xml:space="preserve">Место </w:t>
            </w:r>
            <w:proofErr w:type="gramStart"/>
            <w:r>
              <w:rPr>
                <w:color w:val="000000"/>
              </w:rPr>
              <w:t>эксплуатации</w:t>
            </w:r>
            <w:r w:rsidRPr="00935A1E">
              <w:rPr>
                <w:color w:val="000000"/>
              </w:rPr>
              <w:t xml:space="preserve"> товара</w:t>
            </w:r>
            <w:r>
              <w:rPr>
                <w:color w:val="000000"/>
              </w:rPr>
              <w:t>/выполнения работ/оказания услуг</w:t>
            </w:r>
            <w:proofErr w:type="gramEnd"/>
          </w:p>
        </w:tc>
        <w:tc>
          <w:tcPr>
            <w:tcW w:w="7391" w:type="dxa"/>
          </w:tcPr>
          <w:p w:rsidR="00E9760B" w:rsidRPr="00935A1E" w:rsidRDefault="00E9760B" w:rsidP="00E07518">
            <w:pPr>
              <w:suppressLineNumbers/>
              <w:suppressAutoHyphens/>
              <w:spacing w:after="60"/>
              <w:outlineLvl w:val="1"/>
              <w:rPr>
                <w:color w:val="000000"/>
              </w:rPr>
            </w:pPr>
            <w:r w:rsidRPr="00E07518">
              <w:rPr>
                <w:color w:val="000000"/>
              </w:rPr>
              <w:t xml:space="preserve">г. Москва, ул. </w:t>
            </w:r>
            <w:r w:rsidR="00E07518" w:rsidRPr="00E07518">
              <w:rPr>
                <w:color w:val="000000"/>
              </w:rPr>
              <w:t>Сущевский вал, д.64</w:t>
            </w:r>
          </w:p>
        </w:tc>
      </w:tr>
      <w:tr w:rsidR="00E9760B" w:rsidRPr="007F5466" w:rsidTr="00B15EE0">
        <w:tc>
          <w:tcPr>
            <w:tcW w:w="668" w:type="dxa"/>
          </w:tcPr>
          <w:p w:rsidR="00E9760B" w:rsidRPr="00935A1E" w:rsidRDefault="00E9760B" w:rsidP="009A25E4">
            <w:pPr>
              <w:suppressLineNumbers/>
              <w:suppressAutoHyphens/>
              <w:spacing w:after="60"/>
              <w:outlineLvl w:val="1"/>
              <w:rPr>
                <w:color w:val="000000"/>
              </w:rPr>
            </w:pPr>
            <w:r>
              <w:rPr>
                <w:color w:val="000000"/>
              </w:rPr>
              <w:t>17</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 xml:space="preserve">Условия </w:t>
            </w:r>
            <w:proofErr w:type="gramStart"/>
            <w:r w:rsidRPr="00935A1E">
              <w:rPr>
                <w:color w:val="000000"/>
              </w:rPr>
              <w:t>поставки товара</w:t>
            </w:r>
            <w:r>
              <w:rPr>
                <w:color w:val="000000"/>
              </w:rPr>
              <w:t>/выполнения работ/оказания услуг</w:t>
            </w:r>
            <w:proofErr w:type="gramEnd"/>
          </w:p>
        </w:tc>
        <w:tc>
          <w:tcPr>
            <w:tcW w:w="7391" w:type="dxa"/>
          </w:tcPr>
          <w:p w:rsidR="00033529" w:rsidRPr="00033529" w:rsidRDefault="00033529" w:rsidP="00033529">
            <w:pPr>
              <w:suppressLineNumbers/>
              <w:suppressAutoHyphens/>
              <w:outlineLvl w:val="1"/>
              <w:rPr>
                <w:b/>
                <w:bCs/>
                <w:color w:val="000000"/>
              </w:rPr>
            </w:pPr>
            <w:r>
              <w:rPr>
                <w:color w:val="000000"/>
              </w:rPr>
              <w:t xml:space="preserve">В соответствии с  </w:t>
            </w:r>
            <w:r w:rsidRPr="00033529">
              <w:rPr>
                <w:b/>
                <w:color w:val="000000"/>
              </w:rPr>
              <w:t>РАЗДЕЛ</w:t>
            </w:r>
            <w:r>
              <w:rPr>
                <w:b/>
                <w:color w:val="000000"/>
              </w:rPr>
              <w:t>ОМ</w:t>
            </w:r>
            <w:r w:rsidRPr="00033529">
              <w:rPr>
                <w:b/>
                <w:color w:val="000000"/>
              </w:rPr>
              <w:t xml:space="preserve"> IV. ПРОЕКТ ДОГОВОРА</w:t>
            </w:r>
            <w:r w:rsidRPr="00033529">
              <w:rPr>
                <w:b/>
                <w:bCs/>
                <w:color w:val="000000"/>
              </w:rPr>
              <w:t xml:space="preserve"> </w:t>
            </w:r>
          </w:p>
          <w:p w:rsidR="00033529" w:rsidRPr="00033529" w:rsidRDefault="00033529" w:rsidP="00033529">
            <w:pPr>
              <w:suppressLineNumbers/>
              <w:suppressAutoHyphens/>
              <w:outlineLvl w:val="1"/>
              <w:rPr>
                <w:b/>
                <w:bCs/>
                <w:color w:val="000000"/>
              </w:rPr>
            </w:pPr>
          </w:p>
          <w:p w:rsidR="00E9760B" w:rsidRPr="007F5466" w:rsidRDefault="00E9760B" w:rsidP="009A25E4">
            <w:pPr>
              <w:suppressLineNumbers/>
              <w:suppressAutoHyphens/>
              <w:outlineLvl w:val="1"/>
              <w:rPr>
                <w:color w:val="000000"/>
              </w:rPr>
            </w:pPr>
          </w:p>
        </w:tc>
      </w:tr>
      <w:tr w:rsidR="00E9760B" w:rsidTr="00B15EE0">
        <w:tc>
          <w:tcPr>
            <w:tcW w:w="668" w:type="dxa"/>
          </w:tcPr>
          <w:p w:rsidR="00E9760B" w:rsidRDefault="00E9760B" w:rsidP="009A25E4">
            <w:pPr>
              <w:suppressLineNumbers/>
              <w:suppressAutoHyphens/>
              <w:spacing w:after="60"/>
              <w:outlineLvl w:val="1"/>
              <w:rPr>
                <w:color w:val="000000"/>
              </w:rPr>
            </w:pPr>
            <w:r>
              <w:rPr>
                <w:color w:val="000000"/>
              </w:rPr>
              <w:t>18</w:t>
            </w:r>
          </w:p>
        </w:tc>
        <w:tc>
          <w:tcPr>
            <w:tcW w:w="2856" w:type="dxa"/>
          </w:tcPr>
          <w:p w:rsidR="00E9760B" w:rsidRPr="00935A1E" w:rsidRDefault="00E9760B" w:rsidP="009A25E4">
            <w:pPr>
              <w:suppressLineNumbers/>
              <w:suppressAutoHyphens/>
              <w:spacing w:after="60"/>
              <w:outlineLvl w:val="1"/>
              <w:rPr>
                <w:color w:val="000000"/>
              </w:rPr>
            </w:pPr>
            <w:r>
              <w:rPr>
                <w:color w:val="000000"/>
              </w:rPr>
              <w:t>Обеспечение договора</w:t>
            </w:r>
          </w:p>
        </w:tc>
        <w:tc>
          <w:tcPr>
            <w:tcW w:w="7391" w:type="dxa"/>
          </w:tcPr>
          <w:p w:rsidR="00810D48" w:rsidRPr="00200B9B" w:rsidRDefault="00810D48" w:rsidP="00810D48">
            <w:pPr>
              <w:suppressLineNumbers/>
              <w:suppressAutoHyphens/>
              <w:spacing w:after="60"/>
              <w:outlineLvl w:val="1"/>
              <w:rPr>
                <w:color w:val="000000"/>
              </w:rPr>
            </w:pPr>
            <w:r>
              <w:rPr>
                <w:color w:val="000000"/>
              </w:rPr>
              <w:t xml:space="preserve">18.1. </w:t>
            </w:r>
            <w:r w:rsidRPr="00200B9B">
              <w:rPr>
                <w:color w:val="000000"/>
              </w:rPr>
              <w:t>Заказчиком установлено требование о предоставлении обеспечения исполнения договора.</w:t>
            </w:r>
          </w:p>
          <w:p w:rsidR="00810D48" w:rsidRPr="00200B9B" w:rsidRDefault="00810D48" w:rsidP="00810D48">
            <w:pPr>
              <w:suppressLineNumbers/>
              <w:suppressAutoHyphens/>
              <w:spacing w:after="60"/>
              <w:outlineLvl w:val="1"/>
              <w:rPr>
                <w:color w:val="000000"/>
              </w:rPr>
            </w:pPr>
            <w:r w:rsidRPr="00200B9B">
              <w:rPr>
                <w:color w:val="000000"/>
              </w:rPr>
              <w:t xml:space="preserve"> Размер обеспечения исполнения договора составляет 15% от начальной максимальной цены договора: </w:t>
            </w:r>
            <w:r>
              <w:rPr>
                <w:b/>
                <w:color w:val="000000"/>
              </w:rPr>
              <w:t>1 583 172</w:t>
            </w:r>
            <w:r w:rsidRPr="00200B9B">
              <w:rPr>
                <w:b/>
                <w:color w:val="000000"/>
              </w:rPr>
              <w:t xml:space="preserve"> </w:t>
            </w:r>
            <w:r w:rsidRPr="00200B9B">
              <w:rPr>
                <w:color w:val="000000"/>
              </w:rPr>
              <w:t>(</w:t>
            </w:r>
            <w:r w:rsidRPr="00810D48">
              <w:rPr>
                <w:b/>
                <w:color w:val="000000"/>
              </w:rPr>
              <w:t>Один миллион пятьсот восемьдесят три тысячи сто семьдесят два) рубля 84 копейки</w:t>
            </w:r>
            <w:r>
              <w:rPr>
                <w:color w:val="000000"/>
              </w:rPr>
              <w:t xml:space="preserve"> </w:t>
            </w:r>
            <w:r w:rsidRPr="00200B9B">
              <w:rPr>
                <w:color w:val="000000"/>
              </w:rPr>
              <w:t>с учетом НДС 20%.</w:t>
            </w:r>
          </w:p>
          <w:p w:rsidR="00810D48" w:rsidRPr="00200B9B" w:rsidRDefault="00810D48" w:rsidP="00810D48">
            <w:pPr>
              <w:suppressLineNumbers/>
              <w:suppressAutoHyphens/>
              <w:spacing w:after="60"/>
              <w:outlineLvl w:val="1"/>
              <w:rPr>
                <w:color w:val="000000"/>
              </w:rPr>
            </w:pPr>
            <w:r>
              <w:rPr>
                <w:color w:val="000000"/>
              </w:rPr>
              <w:t>18.2</w:t>
            </w:r>
            <w:r w:rsidRPr="00200B9B">
              <w:rPr>
                <w:color w:val="000000"/>
              </w:rPr>
              <w:t>. Обеспечение исполнения договора предоставляется участником закупки в виде денежных средств</w:t>
            </w:r>
            <w:r w:rsidR="009527E4">
              <w:rPr>
                <w:color w:val="000000"/>
              </w:rPr>
              <w:t xml:space="preserve"> и банковской гарантии</w:t>
            </w:r>
            <w:r w:rsidRPr="00200B9B">
              <w:rPr>
                <w:color w:val="000000"/>
              </w:rPr>
              <w:t>.</w:t>
            </w:r>
          </w:p>
          <w:p w:rsidR="00810D48" w:rsidRPr="00200B9B" w:rsidRDefault="00810D48" w:rsidP="00810D48">
            <w:pPr>
              <w:suppressLineNumbers/>
              <w:suppressAutoHyphens/>
              <w:spacing w:after="60"/>
              <w:outlineLvl w:val="1"/>
              <w:rPr>
                <w:color w:val="000000"/>
              </w:rPr>
            </w:pPr>
            <w:r>
              <w:rPr>
                <w:color w:val="000000"/>
              </w:rPr>
              <w:t>18.3</w:t>
            </w:r>
            <w:r w:rsidRPr="00200B9B">
              <w:rPr>
                <w:color w:val="000000"/>
              </w:rPr>
              <w:t>. Перечисление денежных сре</w:t>
            </w:r>
            <w:proofErr w:type="gramStart"/>
            <w:r w:rsidRPr="00200B9B">
              <w:rPr>
                <w:color w:val="000000"/>
              </w:rPr>
              <w:t>дств в к</w:t>
            </w:r>
            <w:proofErr w:type="gramEnd"/>
            <w:r w:rsidRPr="00200B9B">
              <w:rPr>
                <w:color w:val="000000"/>
              </w:rPr>
              <w:t>ачестве обеспечения исполнения договора осуществляется на основании итогового протокола закупки в срок, установленный для заключения договора. Победитель перечисляет денежные средства по реквизитам, указанным в документации о закупке и представляет заказчику документы, подтверждающие предоставление обеспечения исполнения договора в размере, который предусмотрен документацией о закупке. 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лица.</w:t>
            </w:r>
          </w:p>
          <w:p w:rsidR="00810D48" w:rsidRPr="00200B9B" w:rsidRDefault="00810D48" w:rsidP="00810D48">
            <w:pPr>
              <w:suppressLineNumbers/>
              <w:suppressAutoHyphens/>
              <w:spacing w:after="60"/>
              <w:outlineLvl w:val="1"/>
              <w:rPr>
                <w:color w:val="000000"/>
              </w:rPr>
            </w:pPr>
            <w:r>
              <w:rPr>
                <w:color w:val="000000"/>
              </w:rPr>
              <w:t>18.4</w:t>
            </w:r>
            <w:r w:rsidRPr="00200B9B">
              <w:rPr>
                <w:color w:val="000000"/>
              </w:rPr>
              <w:t>. Реквизиты АО “Первая Образцовая типография”</w:t>
            </w:r>
          </w:p>
          <w:p w:rsidR="00810D48" w:rsidRPr="00200B9B" w:rsidRDefault="00810D48" w:rsidP="00810D48">
            <w:pPr>
              <w:suppressLineNumbers/>
              <w:suppressAutoHyphens/>
              <w:spacing w:after="60"/>
              <w:outlineLvl w:val="1"/>
              <w:rPr>
                <w:color w:val="000000"/>
              </w:rPr>
            </w:pPr>
            <w:r w:rsidRPr="00200B9B">
              <w:rPr>
                <w:color w:val="000000"/>
              </w:rPr>
              <w:t>Юридический адрес: 115054 Москва ул. Валовая 28</w:t>
            </w:r>
          </w:p>
          <w:p w:rsidR="00810D48" w:rsidRPr="00200B9B" w:rsidRDefault="00810D48" w:rsidP="00810D48">
            <w:pPr>
              <w:suppressLineNumbers/>
              <w:suppressAutoHyphens/>
              <w:spacing w:after="60"/>
              <w:outlineLvl w:val="1"/>
              <w:rPr>
                <w:color w:val="000000"/>
              </w:rPr>
            </w:pPr>
            <w:r w:rsidRPr="00200B9B">
              <w:rPr>
                <w:color w:val="000000"/>
              </w:rPr>
              <w:t>Почтовый адрес: 115054 Москва ул. Валовая 28</w:t>
            </w:r>
          </w:p>
          <w:p w:rsidR="00810D48" w:rsidRPr="00200B9B" w:rsidRDefault="00810D48" w:rsidP="00810D48">
            <w:pPr>
              <w:suppressLineNumbers/>
              <w:suppressAutoHyphens/>
              <w:spacing w:after="60"/>
              <w:outlineLvl w:val="1"/>
              <w:rPr>
                <w:color w:val="000000"/>
              </w:rPr>
            </w:pPr>
            <w:r w:rsidRPr="00200B9B">
              <w:rPr>
                <w:color w:val="000000"/>
              </w:rPr>
              <w:t>ИНН 7705709543 КПП 770501001</w:t>
            </w:r>
          </w:p>
          <w:p w:rsidR="00810D48" w:rsidRPr="00200B9B" w:rsidRDefault="00810D48" w:rsidP="00810D48">
            <w:pPr>
              <w:suppressLineNumbers/>
              <w:suppressAutoHyphens/>
              <w:spacing w:after="60"/>
              <w:outlineLvl w:val="1"/>
              <w:rPr>
                <w:color w:val="000000"/>
              </w:rPr>
            </w:pPr>
            <w:r w:rsidRPr="00200B9B">
              <w:rPr>
                <w:color w:val="000000"/>
              </w:rPr>
              <w:t>Расчетный счет 40702810500020001682</w:t>
            </w:r>
          </w:p>
          <w:p w:rsidR="00810D48" w:rsidRPr="00200B9B" w:rsidRDefault="00810D48" w:rsidP="00810D48">
            <w:pPr>
              <w:suppressLineNumbers/>
              <w:suppressAutoHyphens/>
              <w:spacing w:after="60"/>
              <w:outlineLvl w:val="1"/>
              <w:rPr>
                <w:color w:val="000000"/>
              </w:rPr>
            </w:pPr>
            <w:r w:rsidRPr="00200B9B">
              <w:rPr>
                <w:color w:val="000000"/>
              </w:rPr>
              <w:t>в ПАО “</w:t>
            </w:r>
            <w:proofErr w:type="spellStart"/>
            <w:r w:rsidRPr="00200B9B">
              <w:rPr>
                <w:color w:val="000000"/>
              </w:rPr>
              <w:t>МИнБанк</w:t>
            </w:r>
            <w:proofErr w:type="spellEnd"/>
            <w:r w:rsidRPr="00200B9B">
              <w:rPr>
                <w:color w:val="000000"/>
              </w:rPr>
              <w:t>” г. Москва</w:t>
            </w:r>
          </w:p>
          <w:p w:rsidR="00810D48" w:rsidRPr="00200B9B" w:rsidRDefault="00810D48" w:rsidP="00810D48">
            <w:pPr>
              <w:suppressLineNumbers/>
              <w:suppressAutoHyphens/>
              <w:spacing w:after="60"/>
              <w:outlineLvl w:val="1"/>
              <w:rPr>
                <w:color w:val="000000"/>
              </w:rPr>
            </w:pPr>
            <w:r w:rsidRPr="00200B9B">
              <w:rPr>
                <w:color w:val="000000"/>
              </w:rPr>
              <w:t>Корр</w:t>
            </w:r>
            <w:proofErr w:type="gramStart"/>
            <w:r w:rsidRPr="00200B9B">
              <w:rPr>
                <w:color w:val="000000"/>
              </w:rPr>
              <w:t>.с</w:t>
            </w:r>
            <w:proofErr w:type="gramEnd"/>
            <w:r w:rsidRPr="00200B9B">
              <w:rPr>
                <w:color w:val="000000"/>
              </w:rPr>
              <w:t>чет  30101810300000000600</w:t>
            </w:r>
          </w:p>
          <w:p w:rsidR="00810D48" w:rsidRPr="00200B9B" w:rsidRDefault="00810D48" w:rsidP="00810D48">
            <w:pPr>
              <w:suppressLineNumbers/>
              <w:suppressAutoHyphens/>
              <w:spacing w:after="60"/>
              <w:outlineLvl w:val="1"/>
              <w:rPr>
                <w:color w:val="000000"/>
              </w:rPr>
            </w:pPr>
            <w:r w:rsidRPr="00200B9B">
              <w:rPr>
                <w:color w:val="000000"/>
              </w:rPr>
              <w:t>БИК 044525600</w:t>
            </w:r>
          </w:p>
          <w:p w:rsidR="00810D48" w:rsidRPr="00200B9B" w:rsidRDefault="00810D48" w:rsidP="00810D48">
            <w:pPr>
              <w:suppressLineNumbers/>
              <w:suppressAutoHyphens/>
              <w:spacing w:after="60"/>
              <w:outlineLvl w:val="1"/>
              <w:rPr>
                <w:color w:val="000000"/>
              </w:rPr>
            </w:pPr>
            <w:r w:rsidRPr="00200B9B">
              <w:rPr>
                <w:color w:val="000000"/>
              </w:rPr>
              <w:t>ОГРН 1057749708631</w:t>
            </w:r>
          </w:p>
          <w:p w:rsidR="00810D48" w:rsidRDefault="00810D48" w:rsidP="00810D48">
            <w:pPr>
              <w:suppressLineNumbers/>
              <w:suppressAutoHyphens/>
              <w:spacing w:after="60"/>
              <w:outlineLvl w:val="1"/>
              <w:rPr>
                <w:color w:val="000000"/>
              </w:rPr>
            </w:pPr>
            <w:r>
              <w:rPr>
                <w:color w:val="000000"/>
              </w:rPr>
              <w:t>18.5</w:t>
            </w:r>
            <w:r w:rsidRPr="00200B9B">
              <w:rPr>
                <w:color w:val="000000"/>
              </w:rPr>
              <w:t xml:space="preserve">. </w:t>
            </w:r>
            <w:proofErr w:type="gramStart"/>
            <w:r w:rsidRPr="00200B9B">
              <w:rPr>
                <w:color w:val="000000"/>
              </w:rPr>
              <w:t xml:space="preserve">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ежеквартально, равными частями, в течение 5 (пяти) рабочих дней с момента получения от Исполнителя документов подтверждающих исполнение договора за соответствующий квартал, а также оригинала счета и надлежащим образом оформленного </w:t>
            </w:r>
            <w:proofErr w:type="spellStart"/>
            <w:r w:rsidRPr="00200B9B">
              <w:rPr>
                <w:color w:val="000000"/>
              </w:rPr>
              <w:t>счета-</w:t>
            </w:r>
            <w:r w:rsidRPr="00200B9B">
              <w:rPr>
                <w:color w:val="000000"/>
              </w:rPr>
              <w:lastRenderedPageBreak/>
              <w:t>фактуру</w:t>
            </w:r>
            <w:proofErr w:type="spellEnd"/>
            <w:r w:rsidRPr="00200B9B">
              <w:rPr>
                <w:color w:val="000000"/>
              </w:rPr>
              <w:t>, путем перечисления денежных средств</w:t>
            </w:r>
            <w:proofErr w:type="gramEnd"/>
            <w:r w:rsidRPr="00200B9B">
              <w:rPr>
                <w:color w:val="000000"/>
              </w:rPr>
              <w:t xml:space="preserve"> на расчетный счет Исполнителя.</w:t>
            </w:r>
          </w:p>
          <w:p w:rsidR="009527E4" w:rsidRDefault="009527E4" w:rsidP="009527E4">
            <w:pPr>
              <w:contextualSpacing/>
              <w:rPr>
                <w:rFonts w:cs="Arial"/>
              </w:rPr>
            </w:pPr>
          </w:p>
          <w:p w:rsidR="009527E4" w:rsidRPr="003D1376" w:rsidRDefault="009527E4" w:rsidP="009527E4">
            <w:pPr>
              <w:contextualSpacing/>
              <w:rPr>
                <w:rFonts w:cs="Arial"/>
              </w:rPr>
            </w:pPr>
            <w:r>
              <w:rPr>
                <w:rFonts w:cs="Arial"/>
              </w:rPr>
              <w:t xml:space="preserve">18.6. В случае предоставления Участником обеспечения заявки </w:t>
            </w:r>
            <w:r w:rsidRPr="003D1376">
              <w:rPr>
                <w:rFonts w:cs="Arial"/>
              </w:rPr>
              <w:t>в форме банковской гарантии, банковская гарантия должна быть составлена с учетом требований статей 368-378 ГК РФ и следующих условий:</w:t>
            </w:r>
          </w:p>
          <w:p w:rsidR="009527E4" w:rsidRPr="003D1376" w:rsidRDefault="009527E4" w:rsidP="009527E4">
            <w:pPr>
              <w:contextualSpacing/>
              <w:rPr>
                <w:rFonts w:cs="Arial"/>
              </w:rPr>
            </w:pPr>
            <w:r w:rsidRPr="003D1376">
              <w:rPr>
                <w:rFonts w:cs="Arial"/>
              </w:rPr>
              <w:t>1) банковская гарантия должна быть безотзывной;</w:t>
            </w:r>
          </w:p>
          <w:p w:rsidR="009527E4" w:rsidRPr="003D1376" w:rsidRDefault="009527E4" w:rsidP="009527E4">
            <w:pPr>
              <w:contextualSpacing/>
              <w:rPr>
                <w:rFonts w:cs="Arial"/>
              </w:rPr>
            </w:pPr>
            <w:r w:rsidRPr="003D1376">
              <w:rPr>
                <w:rFonts w:cs="Arial"/>
              </w:rPr>
              <w:t>2) сумма банковской гарантии должна быть выражена в валюте, указанной в извещении о проведении процедуры закупки;</w:t>
            </w:r>
          </w:p>
          <w:p w:rsidR="009527E4" w:rsidRPr="003D1376" w:rsidRDefault="009527E4" w:rsidP="009527E4">
            <w:pPr>
              <w:contextualSpacing/>
              <w:rPr>
                <w:rFonts w:cs="Arial"/>
              </w:rPr>
            </w:pPr>
            <w:r w:rsidRPr="003D1376">
              <w:rPr>
                <w:rFonts w:cs="Arial"/>
              </w:rPr>
              <w:t>3) банковская гарантия должна действовать не менее срока действия заявки на участие в процедуре закупки;</w:t>
            </w:r>
          </w:p>
          <w:p w:rsidR="009527E4" w:rsidRPr="003D1376" w:rsidRDefault="009527E4" w:rsidP="009527E4">
            <w:pPr>
              <w:contextualSpacing/>
              <w:rPr>
                <w:rFonts w:cs="Arial"/>
              </w:rPr>
            </w:pPr>
            <w:r w:rsidRPr="003D1376">
              <w:rPr>
                <w:rFonts w:cs="Arial"/>
              </w:rPr>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w:t>
            </w:r>
            <w:proofErr w:type="gramStart"/>
            <w:r w:rsidRPr="003D1376">
              <w:rPr>
                <w:rFonts w:cs="Arial"/>
              </w:rPr>
              <w:t>образом</w:t>
            </w:r>
            <w:proofErr w:type="gramEnd"/>
            <w:r w:rsidRPr="003D1376">
              <w:rPr>
                <w:rFonts w:cs="Arial"/>
              </w:rPr>
              <w:t xml:space="preserve"> уполномоченным им лицом на основании доверенности; </w:t>
            </w:r>
          </w:p>
          <w:p w:rsidR="009527E4" w:rsidRPr="003D1376" w:rsidRDefault="009527E4" w:rsidP="009527E4">
            <w:pPr>
              <w:contextualSpacing/>
              <w:rPr>
                <w:rFonts w:cs="Arial"/>
              </w:rPr>
            </w:pPr>
            <w:r w:rsidRPr="003D1376">
              <w:rPr>
                <w:rFonts w:cs="Arial"/>
              </w:rPr>
              <w:t>5) бенефициаром в банковской гарантии должен быть указан заказчик, принципалом — участник закупки, гарантом — банк, выдавший банковскую гарантию</w:t>
            </w:r>
            <w:r>
              <w:rPr>
                <w:rFonts w:cs="Arial"/>
              </w:rPr>
              <w:t xml:space="preserve">, который </w:t>
            </w:r>
            <w:r w:rsidRPr="00EE2BBC">
              <w:rPr>
                <w:rFonts w:cs="Arial"/>
              </w:rPr>
              <w:t>должен соответствовать требованиям ст. 45 Закона № 44-ФЗ</w:t>
            </w:r>
            <w:r w:rsidRPr="003D1376">
              <w:rPr>
                <w:rFonts w:cs="Arial"/>
              </w:rPr>
              <w:t>;</w:t>
            </w:r>
          </w:p>
          <w:p w:rsidR="009527E4" w:rsidRPr="003D1376" w:rsidRDefault="009527E4" w:rsidP="009527E4">
            <w:pPr>
              <w:contextualSpacing/>
              <w:rPr>
                <w:rFonts w:cs="Arial"/>
              </w:rPr>
            </w:pPr>
            <w:r w:rsidRPr="003D1376">
              <w:rPr>
                <w:rFonts w:cs="Arial"/>
              </w:rPr>
              <w:t>6) в банковской гарантии должно быть предусмотрено безусловное право бенефициара на истребование суммы банковской гарантии;</w:t>
            </w:r>
          </w:p>
          <w:p w:rsidR="009527E4" w:rsidRPr="006B3A55" w:rsidRDefault="009527E4" w:rsidP="006B3A55">
            <w:pPr>
              <w:contextualSpacing/>
              <w:rPr>
                <w:rFonts w:cs="Arial"/>
              </w:rPr>
            </w:pPr>
            <w:r w:rsidRPr="003D1376">
              <w:rPr>
                <w:rFonts w:cs="Arial"/>
              </w:rPr>
              <w:t xml:space="preserve">7) банковская гарантия не должна содержать условий или требований, противоречащих </w:t>
            </w:r>
            <w:proofErr w:type="gramStart"/>
            <w:r w:rsidRPr="003D1376">
              <w:rPr>
                <w:rFonts w:cs="Arial"/>
              </w:rPr>
              <w:t>вышеизложенному</w:t>
            </w:r>
            <w:proofErr w:type="gramEnd"/>
            <w:r w:rsidRPr="003D1376">
              <w:rPr>
                <w:rFonts w:cs="Arial"/>
              </w:rPr>
              <w:t>, или делающих вышеизложенное неисполнимым.</w:t>
            </w:r>
          </w:p>
          <w:p w:rsidR="00E9760B" w:rsidRDefault="009527E4" w:rsidP="009527E4">
            <w:pPr>
              <w:ind w:right="306"/>
              <w:contextualSpacing/>
              <w:outlineLvl w:val="0"/>
              <w:rPr>
                <w:szCs w:val="17"/>
              </w:rPr>
            </w:pPr>
            <w:r>
              <w:rPr>
                <w:color w:val="000000"/>
              </w:rPr>
              <w:t>18.7</w:t>
            </w:r>
            <w:r w:rsidR="00810D48" w:rsidRPr="00200B9B">
              <w:rPr>
                <w:color w:val="000000"/>
              </w:rPr>
              <w:t>.  В случае</w:t>
            </w:r>
            <w:proofErr w:type="gramStart"/>
            <w:r w:rsidR="00810D48" w:rsidRPr="00200B9B">
              <w:rPr>
                <w:color w:val="000000"/>
              </w:rPr>
              <w:t>,</w:t>
            </w:r>
            <w:proofErr w:type="gramEnd"/>
            <w:r w:rsidR="00810D48" w:rsidRPr="00200B9B">
              <w:rPr>
                <w:color w:val="000000"/>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закупочной документации,  победитель закупки или участник закупки, с которым заключается договор, признается </w:t>
            </w:r>
            <w:proofErr w:type="gramStart"/>
            <w:r w:rsidR="00810D48" w:rsidRPr="00200B9B">
              <w:rPr>
                <w:color w:val="000000"/>
              </w:rPr>
              <w:t>уклонившимся</w:t>
            </w:r>
            <w:proofErr w:type="gramEnd"/>
            <w:r w:rsidR="00810D48" w:rsidRPr="00200B9B">
              <w:rPr>
                <w:color w:val="000000"/>
              </w:rPr>
              <w:t xml:space="preserve"> от заключения договора.</w:t>
            </w:r>
          </w:p>
        </w:tc>
      </w:tr>
      <w:tr w:rsidR="00E9760B" w:rsidRPr="0082085F" w:rsidTr="00B15EE0">
        <w:tc>
          <w:tcPr>
            <w:tcW w:w="668" w:type="dxa"/>
          </w:tcPr>
          <w:p w:rsidR="00E9760B" w:rsidRPr="00935A1E" w:rsidRDefault="00855E8C" w:rsidP="009A25E4">
            <w:pPr>
              <w:suppressLineNumbers/>
              <w:suppressAutoHyphens/>
              <w:spacing w:after="60"/>
              <w:outlineLvl w:val="1"/>
              <w:rPr>
                <w:color w:val="000000"/>
              </w:rPr>
            </w:pPr>
            <w:r>
              <w:rPr>
                <w:color w:val="000000"/>
              </w:rPr>
              <w:lastRenderedPageBreak/>
              <w:t>19</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 xml:space="preserve">Срок подписания договора </w:t>
            </w:r>
            <w:r>
              <w:rPr>
                <w:color w:val="000000"/>
              </w:rPr>
              <w:t>победителем</w:t>
            </w:r>
          </w:p>
        </w:tc>
        <w:tc>
          <w:tcPr>
            <w:tcW w:w="7391" w:type="dxa"/>
          </w:tcPr>
          <w:p w:rsidR="00E9760B" w:rsidRPr="0016692A" w:rsidRDefault="00E9760B" w:rsidP="00420C5A">
            <w:r w:rsidRPr="0016692A">
              <w:t>Организатор закупки направляет победителю/участнику договор по электронной почте на адрес, указанный в анкете, в течение трех рабочих дней со дня подписания итогового протокола.</w:t>
            </w:r>
          </w:p>
          <w:p w:rsidR="00E9760B" w:rsidRPr="0082085F" w:rsidRDefault="00E9760B" w:rsidP="00420C5A">
            <w:pPr>
              <w:suppressLineNumbers/>
              <w:suppressAutoHyphens/>
              <w:spacing w:after="60"/>
              <w:outlineLvl w:val="1"/>
              <w:rPr>
                <w:color w:val="000000"/>
                <w:highlight w:val="yellow"/>
              </w:rPr>
            </w:pPr>
            <w:r>
              <w:t>Договор с победителем заключается в течение 20 (двадцати) рабочих дней, но не ранее чем через 10 (десять) дней со дня размещения результатов закупки.</w:t>
            </w:r>
          </w:p>
        </w:tc>
      </w:tr>
      <w:tr w:rsidR="00E9760B" w:rsidRPr="00935A1E" w:rsidTr="00B15EE0">
        <w:tc>
          <w:tcPr>
            <w:tcW w:w="668" w:type="dxa"/>
          </w:tcPr>
          <w:p w:rsidR="00E9760B" w:rsidRPr="00935A1E" w:rsidRDefault="00855E8C" w:rsidP="009A25E4">
            <w:pPr>
              <w:suppressLineNumbers/>
              <w:suppressAutoHyphens/>
              <w:spacing w:after="60"/>
              <w:outlineLvl w:val="1"/>
              <w:rPr>
                <w:color w:val="000000"/>
              </w:rPr>
            </w:pPr>
            <w:r>
              <w:rPr>
                <w:color w:val="000000"/>
              </w:rPr>
              <w:t>20</w:t>
            </w:r>
          </w:p>
        </w:tc>
        <w:tc>
          <w:tcPr>
            <w:tcW w:w="2856" w:type="dxa"/>
          </w:tcPr>
          <w:p w:rsidR="00E9760B" w:rsidRPr="00935A1E" w:rsidRDefault="00E9760B" w:rsidP="009A25E4">
            <w:pPr>
              <w:suppressLineNumbers/>
              <w:suppressAutoHyphens/>
              <w:spacing w:after="60"/>
              <w:outlineLvl w:val="1"/>
              <w:rPr>
                <w:color w:val="000000"/>
              </w:rPr>
            </w:pPr>
            <w:r w:rsidRPr="00935A1E">
              <w:rPr>
                <w:color w:val="000000"/>
              </w:rPr>
              <w:t xml:space="preserve">Отказ от проведения запроса </w:t>
            </w:r>
            <w:r w:rsidR="00671137">
              <w:rPr>
                <w:color w:val="000000"/>
              </w:rPr>
              <w:t>предложений</w:t>
            </w:r>
          </w:p>
        </w:tc>
        <w:tc>
          <w:tcPr>
            <w:tcW w:w="7391" w:type="dxa"/>
          </w:tcPr>
          <w:p w:rsidR="00E9760B" w:rsidRPr="00935A1E" w:rsidRDefault="00E9760B" w:rsidP="009A25E4">
            <w:pPr>
              <w:suppressLineNumbers/>
              <w:suppressAutoHyphens/>
              <w:spacing w:after="60"/>
              <w:outlineLvl w:val="1"/>
              <w:rPr>
                <w:color w:val="000000"/>
              </w:rPr>
            </w:pPr>
            <w:r w:rsidRPr="00935A1E">
              <w:rPr>
                <w:color w:val="000000"/>
              </w:rPr>
              <w:t xml:space="preserve">Заказчик вправе отказаться от проведения </w:t>
            </w:r>
            <w:r>
              <w:rPr>
                <w:color w:val="000000"/>
              </w:rPr>
              <w:t xml:space="preserve">запроса </w:t>
            </w:r>
            <w:r w:rsidR="00671137">
              <w:rPr>
                <w:color w:val="000000"/>
              </w:rPr>
              <w:t>предложений</w:t>
            </w:r>
            <w:r w:rsidRPr="00935A1E">
              <w:rPr>
                <w:color w:val="000000"/>
              </w:rPr>
              <w:t xml:space="preserve"> в любое время до окончания приема заявок</w:t>
            </w:r>
          </w:p>
        </w:tc>
      </w:tr>
    </w:tbl>
    <w:p w:rsidR="000F0B25" w:rsidRDefault="000F0B25" w:rsidP="008873D3">
      <w:pPr>
        <w:widowControl w:val="0"/>
        <w:outlineLvl w:val="0"/>
        <w:rPr>
          <w:b/>
          <w:bCs/>
          <w:sz w:val="32"/>
          <w:szCs w:val="32"/>
          <w:lang w:eastAsia="en-US"/>
        </w:rPr>
      </w:pPr>
      <w:bookmarkStart w:id="188" w:name="_Toc3818224"/>
      <w:bookmarkStart w:id="189" w:name="_Toc3818027"/>
      <w:bookmarkStart w:id="190" w:name="_Toc536018851"/>
      <w:bookmarkStart w:id="191" w:name="_Toc521348005"/>
      <w:bookmarkStart w:id="192" w:name="_Toc72413507"/>
      <w:bookmarkStart w:id="193" w:name="_Hlk75181507"/>
      <w:bookmarkStart w:id="194" w:name="_Hlk69296655"/>
    </w:p>
    <w:p w:rsidR="000F0B25" w:rsidRDefault="000F0B25" w:rsidP="002876D2">
      <w:pPr>
        <w:widowControl w:val="0"/>
        <w:jc w:val="center"/>
        <w:outlineLvl w:val="0"/>
        <w:rPr>
          <w:b/>
          <w:bCs/>
          <w:sz w:val="32"/>
          <w:szCs w:val="32"/>
          <w:lang w:eastAsia="en-US"/>
        </w:rPr>
      </w:pPr>
    </w:p>
    <w:p w:rsidR="000F0B25" w:rsidRDefault="000F0B25" w:rsidP="002876D2">
      <w:pPr>
        <w:widowControl w:val="0"/>
        <w:jc w:val="center"/>
        <w:outlineLvl w:val="0"/>
        <w:rPr>
          <w:b/>
          <w:bCs/>
          <w:sz w:val="32"/>
          <w:szCs w:val="32"/>
          <w:lang w:eastAsia="en-US"/>
        </w:rPr>
      </w:pPr>
    </w:p>
    <w:p w:rsidR="000F0B25" w:rsidRDefault="000F0B25" w:rsidP="002876D2">
      <w:pPr>
        <w:widowControl w:val="0"/>
        <w:jc w:val="center"/>
        <w:outlineLvl w:val="0"/>
        <w:rPr>
          <w:b/>
          <w:bCs/>
          <w:sz w:val="32"/>
          <w:szCs w:val="32"/>
          <w:lang w:eastAsia="en-US"/>
        </w:rPr>
      </w:pPr>
    </w:p>
    <w:p w:rsidR="000F0B25" w:rsidRDefault="000F0B25" w:rsidP="008873D3">
      <w:pPr>
        <w:widowControl w:val="0"/>
        <w:outlineLvl w:val="0"/>
        <w:rPr>
          <w:b/>
          <w:bCs/>
          <w:sz w:val="32"/>
          <w:szCs w:val="32"/>
          <w:lang w:eastAsia="en-US"/>
        </w:rPr>
      </w:pPr>
    </w:p>
    <w:p w:rsidR="008873D3" w:rsidRDefault="008873D3" w:rsidP="008873D3">
      <w:pPr>
        <w:widowControl w:val="0"/>
        <w:outlineLvl w:val="0"/>
        <w:rPr>
          <w:b/>
          <w:bCs/>
          <w:sz w:val="32"/>
          <w:szCs w:val="32"/>
          <w:lang w:eastAsia="en-US"/>
        </w:rPr>
      </w:pPr>
    </w:p>
    <w:p w:rsidR="000F0B25" w:rsidRDefault="000F0B25" w:rsidP="002876D2">
      <w:pPr>
        <w:widowControl w:val="0"/>
        <w:jc w:val="center"/>
        <w:outlineLvl w:val="0"/>
        <w:rPr>
          <w:b/>
          <w:bCs/>
          <w:sz w:val="32"/>
          <w:szCs w:val="32"/>
          <w:lang w:eastAsia="en-US"/>
        </w:rPr>
      </w:pPr>
    </w:p>
    <w:p w:rsidR="00562084" w:rsidRPr="002876D2" w:rsidRDefault="00562084" w:rsidP="002876D2">
      <w:pPr>
        <w:widowControl w:val="0"/>
        <w:jc w:val="center"/>
        <w:outlineLvl w:val="0"/>
        <w:rPr>
          <w:b/>
          <w:bCs/>
          <w:sz w:val="32"/>
          <w:szCs w:val="32"/>
          <w:lang w:eastAsia="en-US"/>
        </w:rPr>
      </w:pPr>
      <w:r w:rsidRPr="00562084">
        <w:rPr>
          <w:b/>
          <w:bCs/>
          <w:sz w:val="32"/>
          <w:szCs w:val="32"/>
          <w:lang w:eastAsia="en-US"/>
        </w:rPr>
        <w:t>РАЗДЕЛ III. ТЕХНИЧЕСК</w:t>
      </w:r>
      <w:bookmarkEnd w:id="188"/>
      <w:bookmarkEnd w:id="189"/>
      <w:bookmarkEnd w:id="190"/>
      <w:bookmarkEnd w:id="191"/>
      <w:bookmarkEnd w:id="192"/>
      <w:r>
        <w:rPr>
          <w:b/>
          <w:bCs/>
          <w:sz w:val="32"/>
          <w:szCs w:val="32"/>
          <w:lang w:eastAsia="en-US"/>
        </w:rPr>
        <w:t>ОЕ ЗАДАНИЕ</w:t>
      </w:r>
      <w:bookmarkEnd w:id="193"/>
      <w:bookmarkEnd w:id="194"/>
    </w:p>
    <w:p w:rsidR="00562084" w:rsidRPr="00C211B5" w:rsidRDefault="00562084" w:rsidP="00562084">
      <w:pPr>
        <w:rPr>
          <w:b/>
        </w:rPr>
      </w:pPr>
    </w:p>
    <w:p w:rsidR="00104B0E" w:rsidRPr="00104B0E" w:rsidRDefault="00104B0E" w:rsidP="00104B0E">
      <w:pPr>
        <w:keepNext/>
        <w:widowControl w:val="0"/>
        <w:ind w:right="567"/>
        <w:jc w:val="center"/>
        <w:outlineLvl w:val="8"/>
        <w:rPr>
          <w:b/>
          <w:bCs/>
          <w:iCs/>
          <w:lang w:eastAsia="en-US"/>
        </w:rPr>
      </w:pPr>
      <w:r w:rsidRPr="00104B0E">
        <w:rPr>
          <w:sz w:val="20"/>
          <w:szCs w:val="20"/>
          <w:lang w:eastAsia="en-US"/>
        </w:rPr>
        <w:t xml:space="preserve">                             </w:t>
      </w:r>
      <w:r w:rsidRPr="00104B0E">
        <w:rPr>
          <w:b/>
          <w:bCs/>
          <w:iCs/>
          <w:lang w:eastAsia="en-US"/>
        </w:rPr>
        <w:t>ТЕХНИЧЕСКОЕ ЗАДАНИЕ</w:t>
      </w:r>
    </w:p>
    <w:p w:rsidR="00E619B6" w:rsidRPr="00104B0E" w:rsidRDefault="00E619B6" w:rsidP="00104B0E">
      <w:pPr>
        <w:jc w:val="both"/>
        <w:rPr>
          <w:b/>
          <w:sz w:val="32"/>
          <w:szCs w:val="32"/>
          <w:lang w:eastAsia="en-US"/>
        </w:rPr>
      </w:pPr>
    </w:p>
    <w:p w:rsidR="00F0186B" w:rsidRPr="00F428E0" w:rsidRDefault="00F0186B" w:rsidP="00F0186B">
      <w:pPr>
        <w:pStyle w:val="af"/>
        <w:numPr>
          <w:ilvl w:val="0"/>
          <w:numId w:val="34"/>
        </w:numPr>
        <w:tabs>
          <w:tab w:val="left" w:pos="612"/>
          <w:tab w:val="left" w:pos="5103"/>
          <w:tab w:val="left" w:pos="10348"/>
        </w:tabs>
        <w:suppressAutoHyphens/>
        <w:spacing w:after="120"/>
        <w:contextualSpacing w:val="0"/>
        <w:jc w:val="center"/>
        <w:rPr>
          <w:b/>
          <w:color w:val="000000"/>
          <w:sz w:val="18"/>
          <w:szCs w:val="18"/>
        </w:rPr>
      </w:pPr>
      <w:r w:rsidRPr="00F428E0">
        <w:rPr>
          <w:b/>
          <w:color w:val="000000"/>
          <w:sz w:val="18"/>
          <w:szCs w:val="18"/>
        </w:rPr>
        <w:t>Содержание услуг</w:t>
      </w:r>
    </w:p>
    <w:p w:rsidR="00F0186B" w:rsidRDefault="00F0186B" w:rsidP="00F0186B">
      <w:pPr>
        <w:pStyle w:val="af"/>
        <w:numPr>
          <w:ilvl w:val="1"/>
          <w:numId w:val="34"/>
        </w:numPr>
        <w:tabs>
          <w:tab w:val="left" w:pos="851"/>
          <w:tab w:val="left" w:pos="1276"/>
          <w:tab w:val="left" w:pos="5103"/>
          <w:tab w:val="left" w:pos="10348"/>
        </w:tabs>
        <w:suppressAutoHyphens/>
        <w:ind w:left="426" w:right="-284" w:hanging="426"/>
        <w:jc w:val="both"/>
        <w:rPr>
          <w:color w:val="000000"/>
          <w:sz w:val="18"/>
          <w:szCs w:val="18"/>
        </w:rPr>
      </w:pPr>
      <w:r w:rsidRPr="00F428E0">
        <w:rPr>
          <w:color w:val="000000"/>
          <w:sz w:val="18"/>
          <w:szCs w:val="18"/>
        </w:rPr>
        <w:t>Исполнитель</w:t>
      </w:r>
      <w:r w:rsidRPr="001A157A">
        <w:rPr>
          <w:color w:val="000000"/>
          <w:sz w:val="18"/>
          <w:szCs w:val="18"/>
        </w:rPr>
        <w:t xml:space="preserve"> обязуется оказать Заказчику следующие услуги</w:t>
      </w:r>
      <w:r>
        <w:rPr>
          <w:color w:val="000000"/>
          <w:sz w:val="18"/>
          <w:szCs w:val="18"/>
        </w:rPr>
        <w:t xml:space="preserve"> в отношении объекта недвижимости,</w:t>
      </w:r>
      <w:r w:rsidRPr="000D37B5">
        <w:rPr>
          <w:color w:val="000000"/>
          <w:sz w:val="18"/>
          <w:szCs w:val="18"/>
        </w:rPr>
        <w:t xml:space="preserve"> </w:t>
      </w:r>
      <w:r>
        <w:rPr>
          <w:color w:val="000000"/>
          <w:sz w:val="18"/>
          <w:szCs w:val="18"/>
        </w:rPr>
        <w:t>указанного в Таблице 1 (далее – объект недвижимости):</w:t>
      </w:r>
    </w:p>
    <w:p w:rsidR="00F0186B" w:rsidRDefault="00F0186B" w:rsidP="00F0186B">
      <w:pPr>
        <w:pStyle w:val="af"/>
        <w:tabs>
          <w:tab w:val="left" w:pos="851"/>
          <w:tab w:val="left" w:pos="1276"/>
          <w:tab w:val="left" w:pos="5103"/>
          <w:tab w:val="left" w:pos="10348"/>
        </w:tabs>
        <w:suppressAutoHyphens/>
        <w:ind w:left="425" w:right="-284"/>
        <w:jc w:val="right"/>
        <w:rPr>
          <w:color w:val="000000"/>
          <w:sz w:val="18"/>
          <w:szCs w:val="18"/>
        </w:rPr>
      </w:pPr>
      <w:r>
        <w:rPr>
          <w:color w:val="000000"/>
          <w:sz w:val="18"/>
          <w:szCs w:val="18"/>
        </w:rPr>
        <w:t>Таблица №1</w:t>
      </w:r>
    </w:p>
    <w:tbl>
      <w:tblPr>
        <w:tblW w:w="1051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1887"/>
        <w:gridCol w:w="1276"/>
        <w:gridCol w:w="1134"/>
        <w:gridCol w:w="1134"/>
        <w:gridCol w:w="1134"/>
        <w:gridCol w:w="1134"/>
        <w:gridCol w:w="1024"/>
      </w:tblGrid>
      <w:tr w:rsidR="00F0186B" w:rsidRPr="00064E67" w:rsidTr="00F0186B">
        <w:trPr>
          <w:trHeight w:val="194"/>
        </w:trPr>
        <w:tc>
          <w:tcPr>
            <w:tcW w:w="17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0186B" w:rsidRPr="000D37B5" w:rsidRDefault="00F0186B" w:rsidP="00F0186B">
            <w:pPr>
              <w:jc w:val="center"/>
              <w:rPr>
                <w:color w:val="000000"/>
                <w:sz w:val="16"/>
                <w:szCs w:val="16"/>
              </w:rPr>
            </w:pPr>
          </w:p>
          <w:p w:rsidR="00F0186B" w:rsidRPr="000D37B5" w:rsidRDefault="00F0186B" w:rsidP="00F0186B">
            <w:pPr>
              <w:jc w:val="center"/>
              <w:rPr>
                <w:color w:val="000000"/>
                <w:sz w:val="16"/>
                <w:szCs w:val="16"/>
              </w:rPr>
            </w:pPr>
            <w:r w:rsidRPr="000D37B5">
              <w:rPr>
                <w:b/>
                <w:sz w:val="16"/>
                <w:szCs w:val="16"/>
              </w:rPr>
              <w:t>Кадастровый номер</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0186B" w:rsidRPr="00B641A5" w:rsidRDefault="00F0186B" w:rsidP="00F0186B">
            <w:pPr>
              <w:jc w:val="center"/>
              <w:rPr>
                <w:b/>
                <w:color w:val="000000"/>
                <w:sz w:val="16"/>
                <w:szCs w:val="16"/>
              </w:rPr>
            </w:pPr>
            <w:r w:rsidRPr="00B641A5">
              <w:rPr>
                <w:b/>
                <w:color w:val="000000"/>
                <w:sz w:val="16"/>
                <w:szCs w:val="16"/>
              </w:rPr>
              <w:t>Адрес</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0186B" w:rsidRPr="00B641A5" w:rsidRDefault="00F0186B" w:rsidP="00F0186B">
            <w:pPr>
              <w:jc w:val="center"/>
              <w:rPr>
                <w:b/>
                <w:color w:val="000000"/>
                <w:sz w:val="16"/>
                <w:szCs w:val="16"/>
              </w:rPr>
            </w:pPr>
            <w:r w:rsidRPr="00B641A5">
              <w:rPr>
                <w:b/>
                <w:color w:val="000000"/>
                <w:sz w:val="16"/>
                <w:szCs w:val="16"/>
              </w:rPr>
              <w:t>Номер</w:t>
            </w:r>
          </w:p>
          <w:p w:rsidR="00F0186B" w:rsidRPr="00B641A5" w:rsidRDefault="00F0186B" w:rsidP="00F0186B">
            <w:pPr>
              <w:jc w:val="center"/>
              <w:rPr>
                <w:b/>
                <w:color w:val="000000"/>
                <w:sz w:val="16"/>
                <w:szCs w:val="16"/>
              </w:rPr>
            </w:pPr>
            <w:r w:rsidRPr="00B641A5">
              <w:rPr>
                <w:b/>
                <w:color w:val="000000"/>
                <w:sz w:val="16"/>
                <w:szCs w:val="16"/>
              </w:rPr>
              <w:t>пункта</w:t>
            </w:r>
          </w:p>
          <w:p w:rsidR="00F0186B" w:rsidRPr="00B641A5" w:rsidRDefault="00F0186B" w:rsidP="00F0186B">
            <w:pPr>
              <w:jc w:val="center"/>
              <w:rPr>
                <w:b/>
                <w:color w:val="000000"/>
                <w:sz w:val="16"/>
                <w:szCs w:val="16"/>
              </w:rPr>
            </w:pPr>
            <w:r w:rsidRPr="00B641A5">
              <w:rPr>
                <w:b/>
                <w:color w:val="000000"/>
                <w:sz w:val="16"/>
                <w:szCs w:val="16"/>
              </w:rPr>
              <w:t>в перечне</w:t>
            </w:r>
          </w:p>
          <w:p w:rsidR="00F0186B" w:rsidRPr="00064E67" w:rsidRDefault="00F0186B" w:rsidP="00F0186B">
            <w:pPr>
              <w:jc w:val="center"/>
              <w:rPr>
                <w:color w:val="000000"/>
                <w:sz w:val="16"/>
                <w:szCs w:val="16"/>
              </w:rPr>
            </w:pPr>
            <w:r w:rsidRPr="00B641A5">
              <w:rPr>
                <w:b/>
                <w:color w:val="000000"/>
                <w:sz w:val="16"/>
                <w:szCs w:val="16"/>
              </w:rPr>
              <w:t>в 2017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B641A5" w:rsidRDefault="00F0186B" w:rsidP="00F0186B">
            <w:pPr>
              <w:jc w:val="center"/>
              <w:rPr>
                <w:b/>
                <w:color w:val="000000"/>
                <w:sz w:val="16"/>
                <w:szCs w:val="16"/>
              </w:rPr>
            </w:pPr>
            <w:r w:rsidRPr="00B641A5">
              <w:rPr>
                <w:b/>
                <w:color w:val="000000"/>
                <w:sz w:val="16"/>
                <w:szCs w:val="16"/>
              </w:rPr>
              <w:t>Номер пункта</w:t>
            </w:r>
          </w:p>
          <w:p w:rsidR="00F0186B" w:rsidRPr="00B641A5" w:rsidRDefault="00F0186B" w:rsidP="00F0186B">
            <w:pPr>
              <w:jc w:val="center"/>
              <w:rPr>
                <w:b/>
                <w:color w:val="000000"/>
                <w:sz w:val="16"/>
                <w:szCs w:val="16"/>
              </w:rPr>
            </w:pPr>
            <w:r w:rsidRPr="00B641A5">
              <w:rPr>
                <w:b/>
                <w:color w:val="000000"/>
                <w:sz w:val="16"/>
                <w:szCs w:val="16"/>
              </w:rPr>
              <w:t>в перечне</w:t>
            </w:r>
          </w:p>
          <w:p w:rsidR="00F0186B" w:rsidRPr="00B641A5" w:rsidRDefault="00F0186B" w:rsidP="00F0186B">
            <w:pPr>
              <w:jc w:val="center"/>
              <w:rPr>
                <w:b/>
                <w:color w:val="000000"/>
                <w:sz w:val="16"/>
                <w:szCs w:val="16"/>
              </w:rPr>
            </w:pPr>
            <w:r w:rsidRPr="00B641A5">
              <w:rPr>
                <w:b/>
                <w:color w:val="000000"/>
                <w:sz w:val="16"/>
                <w:szCs w:val="16"/>
              </w:rPr>
              <w:t>в 2018 г</w:t>
            </w:r>
            <w:r w:rsidRPr="00B641A5">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B641A5" w:rsidRDefault="00F0186B" w:rsidP="00F0186B">
            <w:pPr>
              <w:jc w:val="center"/>
              <w:rPr>
                <w:b/>
                <w:color w:val="000000"/>
                <w:sz w:val="16"/>
                <w:szCs w:val="16"/>
              </w:rPr>
            </w:pPr>
            <w:r w:rsidRPr="00B641A5">
              <w:rPr>
                <w:b/>
                <w:color w:val="000000"/>
                <w:sz w:val="16"/>
                <w:szCs w:val="16"/>
              </w:rPr>
              <w:t>Номер пункта</w:t>
            </w:r>
          </w:p>
          <w:p w:rsidR="00F0186B" w:rsidRPr="00B641A5" w:rsidRDefault="00F0186B" w:rsidP="00F0186B">
            <w:pPr>
              <w:jc w:val="center"/>
              <w:rPr>
                <w:b/>
                <w:color w:val="000000"/>
                <w:sz w:val="16"/>
                <w:szCs w:val="16"/>
              </w:rPr>
            </w:pPr>
            <w:r w:rsidRPr="00B641A5">
              <w:rPr>
                <w:b/>
                <w:color w:val="000000"/>
                <w:sz w:val="16"/>
                <w:szCs w:val="16"/>
              </w:rPr>
              <w:t>в перечне</w:t>
            </w:r>
          </w:p>
          <w:p w:rsidR="00F0186B" w:rsidRPr="00B641A5" w:rsidRDefault="00F0186B" w:rsidP="00F0186B">
            <w:pPr>
              <w:jc w:val="center"/>
              <w:rPr>
                <w:b/>
                <w:color w:val="000000"/>
                <w:sz w:val="16"/>
                <w:szCs w:val="16"/>
              </w:rPr>
            </w:pPr>
            <w:r w:rsidRPr="00B641A5">
              <w:rPr>
                <w:b/>
                <w:color w:val="000000"/>
                <w:sz w:val="16"/>
                <w:szCs w:val="16"/>
              </w:rPr>
              <w:t>в 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B641A5" w:rsidRDefault="00F0186B" w:rsidP="00F0186B">
            <w:pPr>
              <w:jc w:val="center"/>
              <w:rPr>
                <w:b/>
                <w:color w:val="000000"/>
                <w:sz w:val="16"/>
                <w:szCs w:val="16"/>
              </w:rPr>
            </w:pPr>
            <w:r w:rsidRPr="00B641A5">
              <w:rPr>
                <w:b/>
                <w:color w:val="000000"/>
                <w:sz w:val="16"/>
                <w:szCs w:val="16"/>
              </w:rPr>
              <w:t>Номер пункта</w:t>
            </w:r>
          </w:p>
          <w:p w:rsidR="00F0186B" w:rsidRPr="00B641A5" w:rsidRDefault="00F0186B" w:rsidP="00F0186B">
            <w:pPr>
              <w:jc w:val="center"/>
              <w:rPr>
                <w:b/>
                <w:color w:val="000000"/>
                <w:sz w:val="16"/>
                <w:szCs w:val="16"/>
              </w:rPr>
            </w:pPr>
            <w:r w:rsidRPr="00B641A5">
              <w:rPr>
                <w:b/>
                <w:color w:val="000000"/>
                <w:sz w:val="16"/>
                <w:szCs w:val="16"/>
              </w:rPr>
              <w:t>в перечне</w:t>
            </w:r>
          </w:p>
          <w:p w:rsidR="00F0186B" w:rsidRPr="00B641A5" w:rsidRDefault="00F0186B" w:rsidP="00F0186B">
            <w:pPr>
              <w:jc w:val="center"/>
              <w:rPr>
                <w:b/>
                <w:color w:val="000000"/>
                <w:sz w:val="16"/>
                <w:szCs w:val="16"/>
              </w:rPr>
            </w:pPr>
            <w:r w:rsidRPr="00B641A5">
              <w:rPr>
                <w:b/>
                <w:color w:val="000000"/>
                <w:sz w:val="16"/>
                <w:szCs w:val="16"/>
              </w:rPr>
              <w:t>в 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B641A5" w:rsidRDefault="00F0186B" w:rsidP="00F0186B">
            <w:pPr>
              <w:jc w:val="center"/>
              <w:rPr>
                <w:b/>
                <w:color w:val="000000"/>
                <w:sz w:val="16"/>
                <w:szCs w:val="16"/>
              </w:rPr>
            </w:pPr>
            <w:r w:rsidRPr="00B641A5">
              <w:rPr>
                <w:b/>
                <w:color w:val="000000"/>
                <w:sz w:val="16"/>
                <w:szCs w:val="16"/>
              </w:rPr>
              <w:t>Номер пункта</w:t>
            </w:r>
          </w:p>
          <w:p w:rsidR="00F0186B" w:rsidRPr="00B641A5" w:rsidRDefault="00F0186B" w:rsidP="00F0186B">
            <w:pPr>
              <w:jc w:val="center"/>
              <w:rPr>
                <w:b/>
                <w:color w:val="000000"/>
                <w:sz w:val="16"/>
                <w:szCs w:val="16"/>
              </w:rPr>
            </w:pPr>
            <w:r w:rsidRPr="00B641A5">
              <w:rPr>
                <w:b/>
                <w:color w:val="000000"/>
                <w:sz w:val="16"/>
                <w:szCs w:val="16"/>
              </w:rPr>
              <w:t>в перечне</w:t>
            </w:r>
          </w:p>
          <w:p w:rsidR="00F0186B" w:rsidRPr="00B641A5" w:rsidRDefault="00F0186B" w:rsidP="00F0186B">
            <w:pPr>
              <w:jc w:val="center"/>
              <w:rPr>
                <w:b/>
                <w:color w:val="000000"/>
                <w:sz w:val="16"/>
                <w:szCs w:val="16"/>
              </w:rPr>
            </w:pPr>
            <w:r w:rsidRPr="00B641A5">
              <w:rPr>
                <w:b/>
                <w:color w:val="000000"/>
                <w:sz w:val="16"/>
                <w:szCs w:val="16"/>
              </w:rPr>
              <w:t>в 2021 г.</w:t>
            </w:r>
          </w:p>
        </w:tc>
        <w:tc>
          <w:tcPr>
            <w:tcW w:w="1024" w:type="dxa"/>
            <w:tcBorders>
              <w:top w:val="single" w:sz="4" w:space="0" w:color="auto"/>
              <w:left w:val="single" w:sz="4" w:space="0" w:color="auto"/>
              <w:bottom w:val="single" w:sz="4" w:space="0" w:color="auto"/>
              <w:right w:val="single" w:sz="4" w:space="0" w:color="auto"/>
            </w:tcBorders>
            <w:vAlign w:val="center"/>
          </w:tcPr>
          <w:p w:rsidR="00F0186B" w:rsidRPr="002369E5" w:rsidRDefault="00F0186B" w:rsidP="00F0186B">
            <w:pPr>
              <w:jc w:val="center"/>
              <w:rPr>
                <w:b/>
                <w:color w:val="000000"/>
                <w:sz w:val="16"/>
                <w:szCs w:val="16"/>
              </w:rPr>
            </w:pPr>
            <w:r w:rsidRPr="002369E5">
              <w:rPr>
                <w:b/>
                <w:color w:val="000000"/>
                <w:sz w:val="16"/>
                <w:szCs w:val="16"/>
              </w:rPr>
              <w:t>Номер пункта</w:t>
            </w:r>
          </w:p>
          <w:p w:rsidR="00F0186B" w:rsidRPr="002369E5" w:rsidRDefault="00F0186B" w:rsidP="00F0186B">
            <w:pPr>
              <w:jc w:val="center"/>
              <w:rPr>
                <w:b/>
                <w:color w:val="000000"/>
                <w:sz w:val="16"/>
                <w:szCs w:val="16"/>
              </w:rPr>
            </w:pPr>
            <w:r w:rsidRPr="002369E5">
              <w:rPr>
                <w:b/>
                <w:color w:val="000000"/>
                <w:sz w:val="16"/>
                <w:szCs w:val="16"/>
              </w:rPr>
              <w:t>в перечн</w:t>
            </w:r>
            <w:r>
              <w:rPr>
                <w:b/>
                <w:color w:val="000000"/>
                <w:sz w:val="16"/>
                <w:szCs w:val="16"/>
              </w:rPr>
              <w:t>е</w:t>
            </w:r>
          </w:p>
          <w:p w:rsidR="00F0186B" w:rsidRPr="000D37B5" w:rsidRDefault="00F0186B" w:rsidP="00F0186B">
            <w:pPr>
              <w:jc w:val="center"/>
              <w:rPr>
                <w:color w:val="000000"/>
                <w:sz w:val="16"/>
                <w:szCs w:val="16"/>
                <w:highlight w:val="yellow"/>
              </w:rPr>
            </w:pPr>
            <w:r w:rsidRPr="002369E5">
              <w:rPr>
                <w:b/>
                <w:color w:val="000000"/>
                <w:sz w:val="16"/>
                <w:szCs w:val="16"/>
              </w:rPr>
              <w:t>на 2022 г.</w:t>
            </w:r>
          </w:p>
        </w:tc>
      </w:tr>
      <w:tr w:rsidR="00F0186B" w:rsidRPr="00064E67" w:rsidTr="00F0186B">
        <w:trPr>
          <w:trHeight w:val="368"/>
        </w:trPr>
        <w:tc>
          <w:tcPr>
            <w:tcW w:w="17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0186B" w:rsidRPr="005A57CF" w:rsidRDefault="00F0186B" w:rsidP="00F0186B">
            <w:pPr>
              <w:jc w:val="center"/>
              <w:rPr>
                <w:sz w:val="16"/>
                <w:szCs w:val="16"/>
              </w:rPr>
            </w:pPr>
            <w:bookmarkStart w:id="195" w:name="_Hlk104375407"/>
            <w:r w:rsidRPr="00FF233E">
              <w:rPr>
                <w:sz w:val="16"/>
                <w:szCs w:val="16"/>
              </w:rPr>
              <w:t>77:01:0003057:1002</w:t>
            </w:r>
            <w:bookmarkEnd w:id="195"/>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0186B" w:rsidRPr="00064E67" w:rsidRDefault="00F0186B" w:rsidP="00F0186B">
            <w:pPr>
              <w:jc w:val="center"/>
              <w:rPr>
                <w:sz w:val="16"/>
                <w:szCs w:val="16"/>
              </w:rPr>
            </w:pPr>
            <w:r w:rsidRPr="00FF233E">
              <w:rPr>
                <w:sz w:val="18"/>
                <w:szCs w:val="18"/>
              </w:rPr>
              <w:t>г. Москва, ул. Сущевский Вал, д. 64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0186B" w:rsidRPr="005F4AC4" w:rsidRDefault="00F0186B" w:rsidP="00F0186B">
            <w:pPr>
              <w:tabs>
                <w:tab w:val="left" w:pos="709"/>
              </w:tabs>
              <w:jc w:val="center"/>
              <w:rPr>
                <w:rFonts w:eastAsia="Calibri"/>
                <w:sz w:val="18"/>
                <w:szCs w:val="18"/>
              </w:rPr>
            </w:pPr>
            <w:r>
              <w:rPr>
                <w:sz w:val="18"/>
                <w:szCs w:val="18"/>
              </w:rPr>
              <w:t>3924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5F4AC4" w:rsidRDefault="00F0186B" w:rsidP="00F0186B">
            <w:pPr>
              <w:tabs>
                <w:tab w:val="left" w:pos="709"/>
              </w:tabs>
              <w:jc w:val="center"/>
              <w:rPr>
                <w:color w:val="000000"/>
                <w:sz w:val="18"/>
                <w:szCs w:val="18"/>
              </w:rPr>
            </w:pPr>
            <w:r>
              <w:rPr>
                <w:sz w:val="18"/>
                <w:szCs w:val="18"/>
              </w:rPr>
              <w:t>4066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5F4AC4" w:rsidRDefault="00F0186B" w:rsidP="00F0186B">
            <w:pPr>
              <w:tabs>
                <w:tab w:val="left" w:pos="709"/>
              </w:tabs>
              <w:jc w:val="center"/>
              <w:rPr>
                <w:rFonts w:eastAsia="Calibri"/>
                <w:sz w:val="18"/>
                <w:szCs w:val="18"/>
              </w:rPr>
            </w:pPr>
            <w:r>
              <w:rPr>
                <w:sz w:val="18"/>
                <w:szCs w:val="18"/>
              </w:rPr>
              <w:t>4740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5F4AC4" w:rsidRDefault="00F0186B" w:rsidP="00F0186B">
            <w:pPr>
              <w:tabs>
                <w:tab w:val="left" w:pos="709"/>
              </w:tabs>
              <w:jc w:val="center"/>
              <w:rPr>
                <w:rFonts w:eastAsia="Calibri"/>
                <w:sz w:val="18"/>
                <w:szCs w:val="18"/>
              </w:rPr>
            </w:pPr>
            <w:r>
              <w:rPr>
                <w:sz w:val="18"/>
                <w:szCs w:val="18"/>
              </w:rPr>
              <w:t>9398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186B" w:rsidRPr="005F4AC4" w:rsidRDefault="00F0186B" w:rsidP="00F0186B">
            <w:pPr>
              <w:tabs>
                <w:tab w:val="left" w:pos="709"/>
              </w:tabs>
              <w:jc w:val="center"/>
              <w:rPr>
                <w:rFonts w:eastAsia="Calibri"/>
                <w:sz w:val="18"/>
                <w:szCs w:val="18"/>
              </w:rPr>
            </w:pPr>
            <w:r>
              <w:rPr>
                <w:sz w:val="18"/>
                <w:szCs w:val="18"/>
              </w:rPr>
              <w:t>465</w:t>
            </w:r>
          </w:p>
        </w:tc>
        <w:tc>
          <w:tcPr>
            <w:tcW w:w="1024" w:type="dxa"/>
            <w:tcBorders>
              <w:top w:val="single" w:sz="4" w:space="0" w:color="auto"/>
              <w:left w:val="single" w:sz="4" w:space="0" w:color="auto"/>
              <w:right w:val="single" w:sz="4" w:space="0" w:color="auto"/>
            </w:tcBorders>
            <w:shd w:val="clear" w:color="auto" w:fill="auto"/>
            <w:vAlign w:val="center"/>
          </w:tcPr>
          <w:p w:rsidR="00F0186B" w:rsidRPr="000D37B5" w:rsidRDefault="00F0186B" w:rsidP="00F0186B">
            <w:pPr>
              <w:tabs>
                <w:tab w:val="left" w:pos="709"/>
              </w:tabs>
              <w:jc w:val="center"/>
              <w:rPr>
                <w:rFonts w:eastAsia="Calibri"/>
                <w:sz w:val="18"/>
                <w:szCs w:val="18"/>
                <w:highlight w:val="yellow"/>
              </w:rPr>
            </w:pPr>
            <w:r>
              <w:rPr>
                <w:sz w:val="16"/>
                <w:szCs w:val="16"/>
              </w:rPr>
              <w:t>4366</w:t>
            </w:r>
          </w:p>
        </w:tc>
      </w:tr>
    </w:tbl>
    <w:p w:rsidR="00F0186B" w:rsidRDefault="00F0186B" w:rsidP="00F0186B">
      <w:pPr>
        <w:contextualSpacing/>
        <w:jc w:val="both"/>
        <w:rPr>
          <w:color w:val="000000"/>
          <w:sz w:val="18"/>
          <w:szCs w:val="18"/>
        </w:rPr>
      </w:pPr>
    </w:p>
    <w:p w:rsidR="00F0186B" w:rsidRDefault="00F0186B" w:rsidP="00F0186B">
      <w:pPr>
        <w:pStyle w:val="af"/>
        <w:numPr>
          <w:ilvl w:val="2"/>
          <w:numId w:val="31"/>
        </w:numPr>
        <w:tabs>
          <w:tab w:val="clear" w:pos="1440"/>
          <w:tab w:val="num" w:pos="504"/>
          <w:tab w:val="left" w:pos="851"/>
          <w:tab w:val="left" w:pos="5103"/>
          <w:tab w:val="left" w:pos="10348"/>
        </w:tabs>
        <w:suppressAutoHyphens/>
        <w:ind w:left="425" w:right="-284" w:hanging="425"/>
        <w:jc w:val="both"/>
        <w:rPr>
          <w:color w:val="000000"/>
          <w:sz w:val="18"/>
          <w:szCs w:val="18"/>
        </w:rPr>
      </w:pPr>
      <w:r>
        <w:rPr>
          <w:sz w:val="18"/>
          <w:szCs w:val="18"/>
        </w:rPr>
        <w:t>Сбор и анализ документов в отношении объекта недвижимости.</w:t>
      </w:r>
    </w:p>
    <w:p w:rsidR="00F0186B" w:rsidRPr="008C4818" w:rsidRDefault="00F0186B" w:rsidP="00F0186B">
      <w:pPr>
        <w:pStyle w:val="af"/>
        <w:numPr>
          <w:ilvl w:val="2"/>
          <w:numId w:val="31"/>
        </w:numPr>
        <w:tabs>
          <w:tab w:val="clear" w:pos="1440"/>
          <w:tab w:val="num" w:pos="504"/>
          <w:tab w:val="left" w:pos="851"/>
          <w:tab w:val="left" w:pos="5103"/>
          <w:tab w:val="left" w:pos="10348"/>
        </w:tabs>
        <w:suppressAutoHyphens/>
        <w:ind w:left="431" w:right="-284" w:hanging="431"/>
        <w:jc w:val="both"/>
        <w:rPr>
          <w:color w:val="000000"/>
          <w:sz w:val="18"/>
          <w:szCs w:val="18"/>
        </w:rPr>
      </w:pPr>
      <w:proofErr w:type="gramStart"/>
      <w:r w:rsidRPr="00B641A5">
        <w:rPr>
          <w:color w:val="000000"/>
          <w:sz w:val="18"/>
          <w:szCs w:val="18"/>
        </w:rPr>
        <w:t>Подготовка и подача от имени Заказчика административного искового заявления об исключении из Перечня объектов недвижимого имущества (зданий, строений и сооружений), в отношении которых налоговая база определяется как их кадастровая стоимость, утвержденного постановлением Правительства Москвы от 28 ноября 2014 года № 700-ПП</w:t>
      </w:r>
      <w:r>
        <w:rPr>
          <w:color w:val="000000"/>
          <w:sz w:val="18"/>
          <w:szCs w:val="18"/>
        </w:rPr>
        <w:t xml:space="preserve"> (</w:t>
      </w:r>
      <w:r w:rsidRPr="00B641A5">
        <w:rPr>
          <w:color w:val="000000"/>
          <w:sz w:val="18"/>
          <w:szCs w:val="18"/>
        </w:rPr>
        <w:t>далее – Перечень</w:t>
      </w:r>
      <w:r>
        <w:rPr>
          <w:color w:val="000000"/>
          <w:sz w:val="18"/>
          <w:szCs w:val="18"/>
        </w:rPr>
        <w:t xml:space="preserve">) </w:t>
      </w:r>
      <w:r w:rsidRPr="008C4818">
        <w:rPr>
          <w:color w:val="000000"/>
          <w:sz w:val="18"/>
          <w:szCs w:val="18"/>
        </w:rPr>
        <w:t>нежилого здания с кадастровым номер</w:t>
      </w:r>
      <w:r>
        <w:rPr>
          <w:color w:val="000000"/>
          <w:sz w:val="18"/>
          <w:szCs w:val="18"/>
        </w:rPr>
        <w:t>ом</w:t>
      </w:r>
      <w:r w:rsidRPr="008C4818">
        <w:rPr>
          <w:color w:val="000000"/>
          <w:sz w:val="18"/>
          <w:szCs w:val="18"/>
        </w:rPr>
        <w:t xml:space="preserve"> </w:t>
      </w:r>
      <w:r w:rsidRPr="00A750D8">
        <w:rPr>
          <w:color w:val="000000"/>
          <w:sz w:val="18"/>
          <w:szCs w:val="18"/>
        </w:rPr>
        <w:t>77:01:0003057:1002</w:t>
      </w:r>
      <w:r>
        <w:rPr>
          <w:color w:val="000000"/>
          <w:sz w:val="18"/>
          <w:szCs w:val="18"/>
        </w:rPr>
        <w:t xml:space="preserve"> </w:t>
      </w:r>
      <w:r w:rsidRPr="008C4818">
        <w:rPr>
          <w:color w:val="000000"/>
          <w:sz w:val="18"/>
          <w:szCs w:val="18"/>
        </w:rPr>
        <w:t xml:space="preserve">в редакции, действующей </w:t>
      </w:r>
      <w:r>
        <w:rPr>
          <w:color w:val="000000"/>
          <w:sz w:val="18"/>
          <w:szCs w:val="18"/>
        </w:rPr>
        <w:t xml:space="preserve">с </w:t>
      </w:r>
      <w:r w:rsidRPr="008C4818">
        <w:rPr>
          <w:color w:val="000000"/>
          <w:sz w:val="18"/>
          <w:szCs w:val="18"/>
        </w:rPr>
        <w:t xml:space="preserve">01.01.2017 г., </w:t>
      </w:r>
      <w:r>
        <w:rPr>
          <w:color w:val="000000"/>
          <w:sz w:val="18"/>
          <w:szCs w:val="18"/>
        </w:rPr>
        <w:t xml:space="preserve">с </w:t>
      </w:r>
      <w:r w:rsidRPr="008C4818">
        <w:rPr>
          <w:color w:val="000000"/>
          <w:sz w:val="18"/>
          <w:szCs w:val="18"/>
        </w:rPr>
        <w:t>01.01.2018 г</w:t>
      </w:r>
      <w:proofErr w:type="gramEnd"/>
      <w:r w:rsidRPr="008C4818">
        <w:rPr>
          <w:color w:val="000000"/>
          <w:sz w:val="18"/>
          <w:szCs w:val="18"/>
        </w:rPr>
        <w:t>., с 01.01.2019 г., с 01.01.2020 г., с 01.01.2021 г., с 01.01.2022 г;</w:t>
      </w:r>
    </w:p>
    <w:p w:rsidR="00F0186B" w:rsidRDefault="00F0186B" w:rsidP="00F0186B">
      <w:pPr>
        <w:pStyle w:val="af"/>
        <w:numPr>
          <w:ilvl w:val="2"/>
          <w:numId w:val="31"/>
        </w:numPr>
        <w:tabs>
          <w:tab w:val="clear" w:pos="1440"/>
          <w:tab w:val="num" w:pos="504"/>
          <w:tab w:val="left" w:pos="851"/>
          <w:tab w:val="left" w:pos="5103"/>
          <w:tab w:val="left" w:pos="10348"/>
        </w:tabs>
        <w:suppressAutoHyphens/>
        <w:ind w:left="425" w:right="-284" w:hanging="425"/>
        <w:jc w:val="both"/>
        <w:rPr>
          <w:color w:val="000000"/>
          <w:sz w:val="18"/>
          <w:szCs w:val="18"/>
        </w:rPr>
      </w:pPr>
      <w:proofErr w:type="gramStart"/>
      <w:r w:rsidRPr="005A57CF">
        <w:rPr>
          <w:color w:val="000000"/>
          <w:sz w:val="18"/>
          <w:szCs w:val="18"/>
        </w:rPr>
        <w:t>Представление интересов Заказчика в суде первой, апелляционной, кассационной инстанций, участие в судебных заседаниях, сбор необходимых документов – доказательств прав Заказчика, в том числе составление и направление процессуальных документов в интересах Заказчика, получение иной информации, и оказание иных юридических услуг с целью исключения из Перечня объектов недвижимого имущества (зданий, строений и сооружений), в отношении которых налоговая база определяется как их кадастровая стоимость</w:t>
      </w:r>
      <w:proofErr w:type="gramEnd"/>
      <w:r w:rsidRPr="005A57CF">
        <w:rPr>
          <w:color w:val="000000"/>
          <w:sz w:val="18"/>
          <w:szCs w:val="18"/>
        </w:rPr>
        <w:t xml:space="preserve">, утвержденного Постановлением Правительства Москвы от 28 ноября 2014 г. № 700-ПП нежилого здания с кадастровым номером </w:t>
      </w:r>
      <w:r w:rsidRPr="00A750D8">
        <w:rPr>
          <w:color w:val="000000"/>
          <w:sz w:val="18"/>
          <w:szCs w:val="18"/>
        </w:rPr>
        <w:t>77:01:0003057:1002</w:t>
      </w:r>
      <w:r>
        <w:rPr>
          <w:color w:val="000000"/>
          <w:sz w:val="18"/>
          <w:szCs w:val="18"/>
        </w:rPr>
        <w:t xml:space="preserve"> </w:t>
      </w:r>
      <w:r w:rsidRPr="005A57CF">
        <w:rPr>
          <w:color w:val="000000"/>
          <w:sz w:val="18"/>
          <w:szCs w:val="18"/>
        </w:rPr>
        <w:t xml:space="preserve">в редакции, действующей </w:t>
      </w:r>
      <w:r>
        <w:rPr>
          <w:color w:val="000000"/>
          <w:sz w:val="18"/>
          <w:szCs w:val="18"/>
        </w:rPr>
        <w:t xml:space="preserve">с </w:t>
      </w:r>
      <w:r w:rsidRPr="008C4818">
        <w:rPr>
          <w:color w:val="000000"/>
          <w:sz w:val="18"/>
          <w:szCs w:val="18"/>
        </w:rPr>
        <w:t xml:space="preserve">01.01.2017 г., </w:t>
      </w:r>
      <w:r>
        <w:rPr>
          <w:color w:val="000000"/>
          <w:sz w:val="18"/>
          <w:szCs w:val="18"/>
        </w:rPr>
        <w:t xml:space="preserve">с </w:t>
      </w:r>
      <w:r w:rsidRPr="008C4818">
        <w:rPr>
          <w:color w:val="000000"/>
          <w:sz w:val="18"/>
          <w:szCs w:val="18"/>
        </w:rPr>
        <w:t>01.01.2018 г., с 01.01.2019 г., с 01.01.2020 г., с 01.01.2021 г., с 01.01.2022 г;</w:t>
      </w:r>
    </w:p>
    <w:p w:rsidR="00F0186B" w:rsidRPr="005A57CF" w:rsidRDefault="00F0186B" w:rsidP="00F0186B">
      <w:pPr>
        <w:pStyle w:val="af"/>
        <w:numPr>
          <w:ilvl w:val="2"/>
          <w:numId w:val="31"/>
        </w:numPr>
        <w:tabs>
          <w:tab w:val="clear" w:pos="1440"/>
          <w:tab w:val="num" w:pos="504"/>
          <w:tab w:val="left" w:pos="851"/>
          <w:tab w:val="left" w:pos="5103"/>
          <w:tab w:val="left" w:pos="10348"/>
        </w:tabs>
        <w:suppressAutoHyphens/>
        <w:ind w:left="425" w:right="-284" w:hanging="425"/>
        <w:jc w:val="both"/>
        <w:rPr>
          <w:color w:val="000000"/>
          <w:sz w:val="18"/>
          <w:szCs w:val="18"/>
        </w:rPr>
      </w:pPr>
      <w:r w:rsidRPr="005A57CF">
        <w:rPr>
          <w:color w:val="000000"/>
          <w:sz w:val="18"/>
          <w:szCs w:val="18"/>
        </w:rPr>
        <w:t xml:space="preserve">Представление интересов </w:t>
      </w:r>
      <w:proofErr w:type="gramStart"/>
      <w:r w:rsidRPr="005A57CF">
        <w:rPr>
          <w:color w:val="000000"/>
          <w:sz w:val="18"/>
          <w:szCs w:val="18"/>
        </w:rPr>
        <w:t>в уполномоченном налоговом органе по вопросу возврата/зачета излишне уплаченных платежей по налогу на имущество организаций в отношении</w:t>
      </w:r>
      <w:proofErr w:type="gramEnd"/>
      <w:r>
        <w:rPr>
          <w:color w:val="000000"/>
          <w:sz w:val="18"/>
          <w:szCs w:val="18"/>
        </w:rPr>
        <w:t xml:space="preserve"> </w:t>
      </w:r>
      <w:r w:rsidRPr="005A57CF">
        <w:rPr>
          <w:color w:val="000000"/>
          <w:sz w:val="18"/>
          <w:szCs w:val="18"/>
        </w:rPr>
        <w:t xml:space="preserve">нежилого здания с кадастровым номером </w:t>
      </w:r>
      <w:r w:rsidRPr="00A750D8">
        <w:rPr>
          <w:color w:val="000000"/>
          <w:sz w:val="18"/>
          <w:szCs w:val="18"/>
        </w:rPr>
        <w:t>77:01:0003057:1002</w:t>
      </w:r>
      <w:r>
        <w:rPr>
          <w:color w:val="000000"/>
          <w:sz w:val="18"/>
          <w:szCs w:val="18"/>
        </w:rPr>
        <w:t xml:space="preserve"> за период 2017-2022 гг.</w:t>
      </w:r>
    </w:p>
    <w:p w:rsidR="00F0186B" w:rsidRDefault="00F0186B" w:rsidP="00F0186B">
      <w:pPr>
        <w:ind w:left="426" w:right="-284" w:hanging="426"/>
        <w:jc w:val="both"/>
        <w:rPr>
          <w:color w:val="000000"/>
          <w:sz w:val="18"/>
          <w:szCs w:val="18"/>
        </w:rPr>
      </w:pPr>
      <w:proofErr w:type="gramStart"/>
      <w:r w:rsidRPr="000D37B5">
        <w:rPr>
          <w:b/>
          <w:color w:val="000000"/>
          <w:sz w:val="18"/>
          <w:szCs w:val="18"/>
        </w:rPr>
        <w:t>1.1.5.</w:t>
      </w:r>
      <w:r w:rsidRPr="000D37B5">
        <w:rPr>
          <w:sz w:val="18"/>
          <w:szCs w:val="18"/>
        </w:rPr>
        <w:t>При необходимости, представление интересов Заказчика в суде первой, апелляционной, кассационной инстанций, а также в иных компетентных органах, сбор необходимых документов - доказательств прав Заказчика, в том числе составление и направление процессуальных документов, получение иной информации, оказание иных услуг с целью возврата (зачета) суммы излишне уплаченного Заказчиком налога на имущество организаций</w:t>
      </w:r>
      <w:r w:rsidRPr="000D37B5">
        <w:rPr>
          <w:color w:val="000000"/>
          <w:sz w:val="18"/>
          <w:szCs w:val="18"/>
        </w:rPr>
        <w:t xml:space="preserve"> </w:t>
      </w:r>
      <w:r w:rsidRPr="000D37B5">
        <w:rPr>
          <w:sz w:val="18"/>
          <w:szCs w:val="18"/>
        </w:rPr>
        <w:t>в отношении</w:t>
      </w:r>
      <w:r w:rsidRPr="003E3CE7">
        <w:rPr>
          <w:color w:val="000000"/>
          <w:sz w:val="18"/>
          <w:szCs w:val="18"/>
        </w:rPr>
        <w:t xml:space="preserve"> </w:t>
      </w:r>
      <w:r w:rsidRPr="005A57CF">
        <w:rPr>
          <w:color w:val="000000"/>
          <w:sz w:val="18"/>
          <w:szCs w:val="18"/>
        </w:rPr>
        <w:t xml:space="preserve">нежилого здания с кадастровым номером </w:t>
      </w:r>
      <w:r w:rsidRPr="00A750D8">
        <w:rPr>
          <w:color w:val="000000"/>
          <w:sz w:val="18"/>
          <w:szCs w:val="18"/>
        </w:rPr>
        <w:t>77:01:0003057</w:t>
      </w:r>
      <w:proofErr w:type="gramEnd"/>
      <w:r w:rsidRPr="00A750D8">
        <w:rPr>
          <w:color w:val="000000"/>
          <w:sz w:val="18"/>
          <w:szCs w:val="18"/>
        </w:rPr>
        <w:t xml:space="preserve">:1002 </w:t>
      </w:r>
      <w:r>
        <w:rPr>
          <w:color w:val="000000"/>
          <w:sz w:val="18"/>
          <w:szCs w:val="18"/>
        </w:rPr>
        <w:t>за период 2017-2022 гг.</w:t>
      </w:r>
    </w:p>
    <w:p w:rsidR="00F0186B" w:rsidRPr="00D82911" w:rsidRDefault="00F0186B" w:rsidP="00F0186B">
      <w:pPr>
        <w:pStyle w:val="af"/>
        <w:numPr>
          <w:ilvl w:val="1"/>
          <w:numId w:val="31"/>
        </w:numPr>
        <w:tabs>
          <w:tab w:val="clear" w:pos="1080"/>
          <w:tab w:val="num" w:pos="432"/>
          <w:tab w:val="left" w:pos="709"/>
        </w:tabs>
        <w:ind w:left="431" w:right="-284" w:hanging="431"/>
        <w:jc w:val="both"/>
        <w:rPr>
          <w:rFonts w:eastAsia="Georgia"/>
          <w:sz w:val="18"/>
          <w:szCs w:val="18"/>
        </w:rPr>
      </w:pPr>
      <w:proofErr w:type="gramStart"/>
      <w:r w:rsidRPr="00D82911">
        <w:rPr>
          <w:color w:val="000000"/>
          <w:sz w:val="18"/>
          <w:szCs w:val="18"/>
        </w:rPr>
        <w:t xml:space="preserve">Результатом оказания услуг Исполнителя, указанных в </w:t>
      </w:r>
      <w:proofErr w:type="spellStart"/>
      <w:r w:rsidRPr="00D82911">
        <w:rPr>
          <w:color w:val="000000"/>
          <w:sz w:val="18"/>
          <w:szCs w:val="18"/>
        </w:rPr>
        <w:t>пп</w:t>
      </w:r>
      <w:proofErr w:type="spellEnd"/>
      <w:r w:rsidRPr="00D82911">
        <w:rPr>
          <w:color w:val="000000"/>
          <w:sz w:val="18"/>
          <w:szCs w:val="18"/>
        </w:rPr>
        <w:t xml:space="preserve">. 1.1.1-1.1.3 настоящего технического задания, является </w:t>
      </w:r>
      <w:r>
        <w:rPr>
          <w:rFonts w:eastAsia="Georgia"/>
          <w:sz w:val="18"/>
          <w:szCs w:val="18"/>
        </w:rPr>
        <w:t>в</w:t>
      </w:r>
      <w:r w:rsidRPr="00D82911">
        <w:rPr>
          <w:rFonts w:eastAsia="Georgia"/>
          <w:sz w:val="18"/>
          <w:szCs w:val="18"/>
        </w:rPr>
        <w:t xml:space="preserve">ступившее в законную силу решение суда о признании недействующими пунктов Перечня объектов недвижимого имущества, в отношении которых налоговая база определяется как их кадастровая стоимость, утвержденного постановлением Правительства Москвы от 28 ноября 2014 года № 700-ПП, по которым объект недвижимости с кадастровым номером </w:t>
      </w:r>
      <w:r w:rsidRPr="00A750D8">
        <w:rPr>
          <w:rFonts w:eastAsia="Georgia"/>
          <w:sz w:val="18"/>
          <w:szCs w:val="18"/>
        </w:rPr>
        <w:t xml:space="preserve">77:01:0003057:1002 </w:t>
      </w:r>
      <w:r w:rsidRPr="00D82911">
        <w:rPr>
          <w:rFonts w:eastAsia="Georgia"/>
          <w:sz w:val="18"/>
          <w:szCs w:val="18"/>
        </w:rPr>
        <w:t>(</w:t>
      </w:r>
      <w:r w:rsidRPr="00A750D8">
        <w:rPr>
          <w:rFonts w:eastAsia="Georgia"/>
          <w:sz w:val="18"/>
          <w:szCs w:val="18"/>
        </w:rPr>
        <w:t>г. Москва</w:t>
      </w:r>
      <w:proofErr w:type="gramEnd"/>
      <w:r w:rsidRPr="00A750D8">
        <w:rPr>
          <w:rFonts w:eastAsia="Georgia"/>
          <w:sz w:val="18"/>
          <w:szCs w:val="18"/>
        </w:rPr>
        <w:t>, ул. Сущевский Вал, д. 64</w:t>
      </w:r>
      <w:r w:rsidRPr="00D82911">
        <w:rPr>
          <w:rFonts w:eastAsia="Georgia"/>
          <w:sz w:val="18"/>
          <w:szCs w:val="18"/>
        </w:rPr>
        <w:t>), площадь</w:t>
      </w:r>
      <w:r>
        <w:rPr>
          <w:rFonts w:eastAsia="Georgia"/>
          <w:sz w:val="18"/>
          <w:szCs w:val="18"/>
        </w:rPr>
        <w:t>ю</w:t>
      </w:r>
      <w:r w:rsidRPr="00D82911">
        <w:rPr>
          <w:rFonts w:eastAsia="Georgia"/>
          <w:sz w:val="18"/>
          <w:szCs w:val="18"/>
        </w:rPr>
        <w:t xml:space="preserve"> </w:t>
      </w:r>
      <w:r w:rsidRPr="00A750D8">
        <w:rPr>
          <w:rFonts w:eastAsia="Georgia"/>
          <w:sz w:val="18"/>
          <w:szCs w:val="18"/>
        </w:rPr>
        <w:t>5 865,5</w:t>
      </w:r>
      <w:r>
        <w:rPr>
          <w:rFonts w:eastAsia="Georgia"/>
          <w:sz w:val="18"/>
          <w:szCs w:val="18"/>
        </w:rPr>
        <w:t xml:space="preserve"> </w:t>
      </w:r>
      <w:r w:rsidRPr="00D82911">
        <w:rPr>
          <w:rFonts w:eastAsia="Georgia"/>
          <w:sz w:val="18"/>
          <w:szCs w:val="18"/>
        </w:rPr>
        <w:t>кв.</w:t>
      </w:r>
      <w:r>
        <w:rPr>
          <w:rFonts w:eastAsia="Georgia"/>
          <w:sz w:val="18"/>
          <w:szCs w:val="18"/>
        </w:rPr>
        <w:t xml:space="preserve"> </w:t>
      </w:r>
      <w:r w:rsidRPr="00D82911">
        <w:rPr>
          <w:rFonts w:eastAsia="Georgia"/>
          <w:sz w:val="18"/>
          <w:szCs w:val="18"/>
        </w:rPr>
        <w:t xml:space="preserve">м включен в Перечень в редакции, действующей </w:t>
      </w:r>
      <w:r>
        <w:rPr>
          <w:rFonts w:eastAsia="Georgia"/>
          <w:sz w:val="18"/>
          <w:szCs w:val="18"/>
        </w:rPr>
        <w:t xml:space="preserve">с </w:t>
      </w:r>
      <w:r w:rsidRPr="00D82911">
        <w:rPr>
          <w:rFonts w:eastAsia="Georgia"/>
          <w:sz w:val="18"/>
          <w:szCs w:val="18"/>
        </w:rPr>
        <w:t>01.01.2017 г., с 01.01.2018 г., с 01.01.2019 г., с 01.01.2020 г., с 01.01.2021 г., с 01.01.2022 г.</w:t>
      </w:r>
      <w:r>
        <w:rPr>
          <w:rFonts w:eastAsia="Georgia"/>
          <w:sz w:val="18"/>
          <w:szCs w:val="18"/>
        </w:rPr>
        <w:t>, полностью или в части.</w:t>
      </w:r>
    </w:p>
    <w:p w:rsidR="00E619B6" w:rsidRPr="00E8314A" w:rsidRDefault="00F0186B" w:rsidP="00F0186B">
      <w:pPr>
        <w:pStyle w:val="af"/>
        <w:numPr>
          <w:ilvl w:val="1"/>
          <w:numId w:val="31"/>
        </w:numPr>
        <w:tabs>
          <w:tab w:val="clear" w:pos="1080"/>
          <w:tab w:val="num" w:pos="432"/>
        </w:tabs>
        <w:ind w:left="432" w:right="-284" w:hanging="432"/>
        <w:jc w:val="both"/>
        <w:rPr>
          <w:bCs/>
          <w:color w:val="000000" w:themeColor="text1"/>
          <w:sz w:val="18"/>
          <w:szCs w:val="18"/>
        </w:rPr>
      </w:pPr>
      <w:proofErr w:type="gramStart"/>
      <w:r w:rsidRPr="00D82911">
        <w:rPr>
          <w:color w:val="000000"/>
          <w:sz w:val="18"/>
          <w:szCs w:val="18"/>
        </w:rPr>
        <w:t xml:space="preserve">Результатом оказания услуг Исполнителя Заказчику, указанных в </w:t>
      </w:r>
      <w:proofErr w:type="spellStart"/>
      <w:r w:rsidRPr="00D82911">
        <w:rPr>
          <w:color w:val="000000"/>
          <w:sz w:val="18"/>
          <w:szCs w:val="18"/>
        </w:rPr>
        <w:t>пп</w:t>
      </w:r>
      <w:proofErr w:type="spellEnd"/>
      <w:r w:rsidRPr="00D82911">
        <w:rPr>
          <w:color w:val="000000"/>
          <w:sz w:val="18"/>
          <w:szCs w:val="18"/>
        </w:rPr>
        <w:t xml:space="preserve">. 1.1.4-1.1.5 настоящего технического задания, являются решения уполномоченного налогового органа о зачете/возврате суммы излишне уплаченного налога на имущество организаций, либо иное документарное подтверждение зачета/возврата суммы излишне уплаченного налога </w:t>
      </w:r>
      <w:r w:rsidRPr="00D82911">
        <w:rPr>
          <w:bCs/>
          <w:color w:val="000000" w:themeColor="text1"/>
          <w:sz w:val="18"/>
          <w:szCs w:val="18"/>
        </w:rPr>
        <w:t>в отношении</w:t>
      </w:r>
      <w:r w:rsidRPr="003E3CE7">
        <w:t xml:space="preserve"> </w:t>
      </w:r>
      <w:r w:rsidRPr="00D82911">
        <w:rPr>
          <w:bCs/>
          <w:color w:val="000000" w:themeColor="text1"/>
          <w:sz w:val="18"/>
          <w:szCs w:val="18"/>
        </w:rPr>
        <w:t xml:space="preserve">нежилого здания с кадастровым номером </w:t>
      </w:r>
      <w:r w:rsidRPr="00E41CBB">
        <w:rPr>
          <w:bCs/>
          <w:color w:val="000000" w:themeColor="text1"/>
          <w:sz w:val="18"/>
          <w:szCs w:val="18"/>
        </w:rPr>
        <w:t>77:01:0003057:1002</w:t>
      </w:r>
      <w:r>
        <w:rPr>
          <w:bCs/>
          <w:color w:val="000000" w:themeColor="text1"/>
          <w:sz w:val="18"/>
          <w:szCs w:val="18"/>
        </w:rPr>
        <w:t xml:space="preserve"> </w:t>
      </w:r>
      <w:r w:rsidRPr="00D82911">
        <w:rPr>
          <w:bCs/>
          <w:color w:val="000000" w:themeColor="text1"/>
          <w:sz w:val="18"/>
          <w:szCs w:val="18"/>
        </w:rPr>
        <w:t>за период 201</w:t>
      </w:r>
      <w:r>
        <w:rPr>
          <w:bCs/>
          <w:color w:val="000000" w:themeColor="text1"/>
          <w:sz w:val="18"/>
          <w:szCs w:val="18"/>
        </w:rPr>
        <w:t>7-</w:t>
      </w:r>
      <w:r w:rsidRPr="00D82911">
        <w:rPr>
          <w:bCs/>
          <w:color w:val="000000" w:themeColor="text1"/>
          <w:sz w:val="18"/>
          <w:szCs w:val="18"/>
        </w:rPr>
        <w:t>202</w:t>
      </w:r>
      <w:r>
        <w:rPr>
          <w:bCs/>
          <w:color w:val="000000" w:themeColor="text1"/>
          <w:sz w:val="18"/>
          <w:szCs w:val="18"/>
        </w:rPr>
        <w:t>2</w:t>
      </w:r>
      <w:r w:rsidRPr="00D82911">
        <w:rPr>
          <w:bCs/>
          <w:color w:val="000000" w:themeColor="text1"/>
          <w:sz w:val="18"/>
          <w:szCs w:val="18"/>
        </w:rPr>
        <w:t xml:space="preserve"> гг.</w:t>
      </w:r>
      <w:r>
        <w:rPr>
          <w:bCs/>
          <w:color w:val="000000" w:themeColor="text1"/>
          <w:sz w:val="18"/>
          <w:szCs w:val="18"/>
        </w:rPr>
        <w:t xml:space="preserve">, </w:t>
      </w:r>
      <w:r w:rsidRPr="00835394">
        <w:rPr>
          <w:bCs/>
          <w:color w:val="000000" w:themeColor="text1"/>
          <w:sz w:val="18"/>
          <w:szCs w:val="18"/>
        </w:rPr>
        <w:t>полностью или в части.</w:t>
      </w:r>
      <w:proofErr w:type="gramEnd"/>
    </w:p>
    <w:p w:rsidR="00E619B6" w:rsidRPr="00104B0E" w:rsidRDefault="00E619B6" w:rsidP="00B20DFB">
      <w:pPr>
        <w:jc w:val="both"/>
        <w:rPr>
          <w:b/>
          <w:sz w:val="32"/>
          <w:szCs w:val="32"/>
          <w:lang w:eastAsia="en-US"/>
        </w:rPr>
      </w:pPr>
    </w:p>
    <w:p w:rsidR="00B20DFB" w:rsidRDefault="00B20DFB" w:rsidP="00B20DFB">
      <w:pPr>
        <w:numPr>
          <w:ilvl w:val="0"/>
          <w:numId w:val="31"/>
        </w:numPr>
        <w:tabs>
          <w:tab w:val="clear" w:pos="720"/>
          <w:tab w:val="left" w:pos="709"/>
          <w:tab w:val="num" w:pos="4330"/>
          <w:tab w:val="left" w:pos="10348"/>
        </w:tabs>
        <w:suppressAutoHyphens/>
        <w:ind w:left="0" w:right="-283" w:firstLine="0"/>
        <w:contextualSpacing/>
        <w:jc w:val="center"/>
        <w:rPr>
          <w:b/>
          <w:color w:val="000000"/>
          <w:sz w:val="18"/>
          <w:szCs w:val="18"/>
        </w:rPr>
      </w:pPr>
      <w:r w:rsidRPr="007F6AB2">
        <w:rPr>
          <w:b/>
          <w:color w:val="000000"/>
          <w:sz w:val="18"/>
          <w:szCs w:val="18"/>
        </w:rPr>
        <w:t>Срок исполнения обязательств</w:t>
      </w:r>
    </w:p>
    <w:p w:rsidR="00B20DFB" w:rsidRPr="00205E31" w:rsidRDefault="00B20DFB" w:rsidP="00B20DFB">
      <w:pPr>
        <w:tabs>
          <w:tab w:val="left" w:pos="709"/>
          <w:tab w:val="left" w:pos="10348"/>
        </w:tabs>
        <w:suppressAutoHyphens/>
        <w:ind w:right="-283"/>
        <w:contextualSpacing/>
        <w:rPr>
          <w:b/>
          <w:color w:val="000000"/>
          <w:sz w:val="18"/>
          <w:szCs w:val="18"/>
        </w:rPr>
      </w:pPr>
    </w:p>
    <w:p w:rsidR="00B20DFB" w:rsidRPr="00205E31" w:rsidRDefault="00B20DFB" w:rsidP="00B20DFB">
      <w:pPr>
        <w:numPr>
          <w:ilvl w:val="1"/>
          <w:numId w:val="31"/>
        </w:numPr>
        <w:tabs>
          <w:tab w:val="clear" w:pos="1080"/>
          <w:tab w:val="num" w:pos="432"/>
          <w:tab w:val="left" w:pos="709"/>
          <w:tab w:val="left" w:pos="10348"/>
        </w:tabs>
        <w:suppressAutoHyphens/>
        <w:ind w:left="425" w:right="-283" w:hanging="425"/>
        <w:contextualSpacing/>
        <w:jc w:val="both"/>
        <w:rPr>
          <w:b/>
          <w:sz w:val="18"/>
          <w:szCs w:val="18"/>
        </w:rPr>
      </w:pPr>
      <w:r>
        <w:rPr>
          <w:sz w:val="18"/>
          <w:szCs w:val="18"/>
        </w:rPr>
        <w:t xml:space="preserve">Срок исполнения обязательств по услугам, указанным в </w:t>
      </w:r>
      <w:proofErr w:type="spellStart"/>
      <w:r>
        <w:rPr>
          <w:sz w:val="18"/>
          <w:szCs w:val="18"/>
        </w:rPr>
        <w:t>пп</w:t>
      </w:r>
      <w:proofErr w:type="spellEnd"/>
      <w:r>
        <w:rPr>
          <w:sz w:val="18"/>
          <w:szCs w:val="18"/>
        </w:rPr>
        <w:t xml:space="preserve">. 1.1.1-1.1.3 настоящего технического задания, составляет 6-8 </w:t>
      </w:r>
      <w:r w:rsidRPr="00552A06">
        <w:rPr>
          <w:sz w:val="18"/>
          <w:szCs w:val="18"/>
        </w:rPr>
        <w:t>месяцев (без учета кассационной инстанций)</w:t>
      </w:r>
      <w:r>
        <w:rPr>
          <w:sz w:val="18"/>
          <w:szCs w:val="18"/>
        </w:rPr>
        <w:t xml:space="preserve"> с момента предоставления документов (информации) Заказчиком согласно Приложению № 1 к настоящему техническому заданию.</w:t>
      </w:r>
    </w:p>
    <w:p w:rsidR="00B20DFB" w:rsidRPr="00205E31" w:rsidRDefault="00B20DFB" w:rsidP="00B20DFB">
      <w:pPr>
        <w:numPr>
          <w:ilvl w:val="1"/>
          <w:numId w:val="31"/>
        </w:numPr>
        <w:tabs>
          <w:tab w:val="clear" w:pos="1080"/>
          <w:tab w:val="num" w:pos="432"/>
          <w:tab w:val="left" w:pos="709"/>
          <w:tab w:val="left" w:pos="10348"/>
        </w:tabs>
        <w:suppressAutoHyphens/>
        <w:ind w:left="425" w:right="-283" w:hanging="425"/>
        <w:contextualSpacing/>
        <w:jc w:val="both"/>
        <w:rPr>
          <w:b/>
          <w:sz w:val="18"/>
          <w:szCs w:val="18"/>
        </w:rPr>
      </w:pPr>
      <w:r>
        <w:rPr>
          <w:sz w:val="18"/>
          <w:szCs w:val="18"/>
        </w:rPr>
        <w:t xml:space="preserve">Срок исполнения обязательств по услуге, указанной в </w:t>
      </w:r>
      <w:proofErr w:type="spellStart"/>
      <w:r>
        <w:rPr>
          <w:sz w:val="18"/>
          <w:szCs w:val="18"/>
        </w:rPr>
        <w:t>пп</w:t>
      </w:r>
      <w:proofErr w:type="spellEnd"/>
      <w:r>
        <w:rPr>
          <w:sz w:val="18"/>
          <w:szCs w:val="18"/>
        </w:rPr>
        <w:t xml:space="preserve">. 1.1.4-1.1.5 настоящего технического задания, составляет 5-8 месяцев (без учета кассационной инстанций) </w:t>
      </w:r>
      <w:proofErr w:type="gramStart"/>
      <w:r>
        <w:rPr>
          <w:sz w:val="18"/>
          <w:szCs w:val="18"/>
        </w:rPr>
        <w:t>с даты вступления</w:t>
      </w:r>
      <w:proofErr w:type="gramEnd"/>
      <w:r>
        <w:rPr>
          <w:sz w:val="18"/>
          <w:szCs w:val="18"/>
        </w:rPr>
        <w:t xml:space="preserve"> в законную силу решения суда по результату оказания услуг, указанных в п. 1.1.1-1.1.3 технического задания. </w:t>
      </w:r>
    </w:p>
    <w:p w:rsidR="00E8314A" w:rsidRDefault="00E8314A" w:rsidP="00E8314A">
      <w:pPr>
        <w:pStyle w:val="af"/>
        <w:tabs>
          <w:tab w:val="left" w:pos="0"/>
          <w:tab w:val="left" w:pos="915"/>
          <w:tab w:val="left" w:pos="3720"/>
          <w:tab w:val="left" w:pos="5103"/>
          <w:tab w:val="right" w:pos="10065"/>
          <w:tab w:val="left" w:pos="10348"/>
        </w:tabs>
        <w:suppressAutoHyphens/>
        <w:spacing w:after="120"/>
        <w:ind w:right="-284"/>
        <w:contextualSpacing w:val="0"/>
        <w:jc w:val="center"/>
        <w:rPr>
          <w:b/>
          <w:color w:val="000000"/>
          <w:sz w:val="18"/>
          <w:szCs w:val="18"/>
        </w:rPr>
      </w:pPr>
    </w:p>
    <w:p w:rsidR="00E619B6" w:rsidRPr="00104B0E" w:rsidRDefault="00E619B6" w:rsidP="00E619B6">
      <w:pPr>
        <w:jc w:val="center"/>
        <w:rPr>
          <w:b/>
          <w:sz w:val="32"/>
          <w:szCs w:val="32"/>
          <w:lang w:eastAsia="en-US"/>
        </w:rPr>
      </w:pPr>
    </w:p>
    <w:p w:rsidR="00E619B6" w:rsidRPr="00104B0E" w:rsidRDefault="00E619B6" w:rsidP="00E619B6">
      <w:pPr>
        <w:jc w:val="center"/>
        <w:rPr>
          <w:b/>
          <w:sz w:val="32"/>
          <w:szCs w:val="32"/>
          <w:lang w:eastAsia="en-US"/>
        </w:rPr>
      </w:pPr>
    </w:p>
    <w:p w:rsidR="00E619B6" w:rsidRPr="00104B0E" w:rsidRDefault="00E619B6" w:rsidP="00E619B6">
      <w:pPr>
        <w:jc w:val="center"/>
        <w:rPr>
          <w:b/>
          <w:sz w:val="32"/>
          <w:szCs w:val="32"/>
          <w:lang w:eastAsia="en-US"/>
        </w:rPr>
      </w:pPr>
    </w:p>
    <w:p w:rsidR="00E619B6" w:rsidRPr="00104B0E" w:rsidRDefault="00E619B6" w:rsidP="00E619B6">
      <w:pPr>
        <w:jc w:val="center"/>
        <w:rPr>
          <w:b/>
          <w:sz w:val="32"/>
          <w:szCs w:val="32"/>
          <w:lang w:eastAsia="en-US"/>
        </w:rPr>
      </w:pPr>
    </w:p>
    <w:p w:rsidR="000F0B25" w:rsidRDefault="000F0B25" w:rsidP="00974A46">
      <w:pPr>
        <w:rPr>
          <w:b/>
          <w:sz w:val="32"/>
          <w:szCs w:val="32"/>
          <w:lang w:eastAsia="en-US"/>
        </w:rPr>
      </w:pPr>
    </w:p>
    <w:p w:rsidR="000F0B25" w:rsidRDefault="000F0B25" w:rsidP="00E619B6">
      <w:pPr>
        <w:jc w:val="center"/>
        <w:rPr>
          <w:b/>
          <w:sz w:val="32"/>
          <w:szCs w:val="32"/>
          <w:lang w:eastAsia="en-US"/>
        </w:rPr>
      </w:pPr>
    </w:p>
    <w:p w:rsidR="00E619B6" w:rsidRDefault="00E619B6" w:rsidP="00E619B6">
      <w:pPr>
        <w:jc w:val="center"/>
        <w:rPr>
          <w:b/>
          <w:bCs/>
        </w:rPr>
      </w:pPr>
      <w:r w:rsidRPr="00E619B6">
        <w:rPr>
          <w:b/>
          <w:sz w:val="32"/>
          <w:szCs w:val="32"/>
          <w:lang w:eastAsia="en-US"/>
        </w:rPr>
        <w:t>РАЗДЕЛ IV. ПРОЕКТ ДОГОВОРА</w:t>
      </w:r>
      <w:r w:rsidRPr="00E619B6">
        <w:rPr>
          <w:b/>
          <w:bCs/>
        </w:rPr>
        <w:t xml:space="preserve"> </w:t>
      </w:r>
    </w:p>
    <w:p w:rsidR="000F0B25" w:rsidRDefault="000F0B25" w:rsidP="000F0B25">
      <w:pPr>
        <w:jc w:val="center"/>
        <w:rPr>
          <w:b/>
          <w:bCs/>
        </w:rPr>
      </w:pPr>
    </w:p>
    <w:p w:rsidR="000F0B25" w:rsidRDefault="000F0B25" w:rsidP="000F0B25">
      <w:pPr>
        <w:jc w:val="center"/>
        <w:rPr>
          <w:b/>
          <w:bCs/>
        </w:rPr>
      </w:pPr>
    </w:p>
    <w:p w:rsidR="000F0B25" w:rsidRDefault="000F0B25" w:rsidP="000F0B25">
      <w:pPr>
        <w:jc w:val="center"/>
        <w:rPr>
          <w:b/>
          <w:bCs/>
        </w:rPr>
      </w:pPr>
      <w:r>
        <w:rPr>
          <w:b/>
          <w:bCs/>
        </w:rPr>
        <w:t>Договор об указании услуг</w:t>
      </w:r>
    </w:p>
    <w:p w:rsidR="000F0B25" w:rsidRDefault="000F0B25" w:rsidP="000F0B25">
      <w:pPr>
        <w:jc w:val="center"/>
        <w:rPr>
          <w:b/>
          <w:bCs/>
        </w:rPr>
      </w:pPr>
    </w:p>
    <w:p w:rsidR="000F0B25" w:rsidRPr="007D7335" w:rsidRDefault="000F0B25" w:rsidP="000F0B25">
      <w:pPr>
        <w:tabs>
          <w:tab w:val="left" w:pos="709"/>
          <w:tab w:val="left" w:pos="5103"/>
        </w:tabs>
        <w:ind w:left="142" w:right="-283"/>
        <w:jc w:val="both"/>
        <w:rPr>
          <w:color w:val="000000"/>
          <w:sz w:val="18"/>
          <w:szCs w:val="18"/>
        </w:rPr>
      </w:pPr>
      <w:r>
        <w:rPr>
          <w:b/>
          <w:color w:val="000000"/>
          <w:sz w:val="20"/>
          <w:szCs w:val="20"/>
        </w:rPr>
        <w:t xml:space="preserve">   </w:t>
      </w:r>
      <w:r w:rsidRPr="007D7335">
        <w:rPr>
          <w:color w:val="000000"/>
          <w:sz w:val="18"/>
          <w:szCs w:val="18"/>
        </w:rPr>
        <w:t xml:space="preserve">г. Москва                                                                                            </w:t>
      </w:r>
      <w:r>
        <w:rPr>
          <w:color w:val="000000"/>
          <w:sz w:val="18"/>
          <w:szCs w:val="18"/>
        </w:rPr>
        <w:t xml:space="preserve">                   </w:t>
      </w:r>
      <w:r w:rsidRPr="007D7335">
        <w:rPr>
          <w:color w:val="000000"/>
          <w:sz w:val="18"/>
          <w:szCs w:val="18"/>
        </w:rPr>
        <w:t xml:space="preserve">                   </w:t>
      </w:r>
      <w:r>
        <w:rPr>
          <w:color w:val="000000"/>
          <w:sz w:val="18"/>
          <w:szCs w:val="18"/>
        </w:rPr>
        <w:t xml:space="preserve">                                       </w:t>
      </w:r>
      <w:r w:rsidRPr="00CA190D">
        <w:rPr>
          <w:color w:val="000000"/>
          <w:sz w:val="18"/>
          <w:szCs w:val="18"/>
        </w:rPr>
        <w:t>«</w:t>
      </w:r>
      <w:r w:rsidR="00F84F97">
        <w:rPr>
          <w:color w:val="000000"/>
          <w:sz w:val="18"/>
          <w:szCs w:val="18"/>
        </w:rPr>
        <w:t>__</w:t>
      </w:r>
      <w:r w:rsidRPr="00CA190D">
        <w:rPr>
          <w:color w:val="000000"/>
          <w:sz w:val="18"/>
          <w:szCs w:val="18"/>
        </w:rPr>
        <w:t>»</w:t>
      </w:r>
      <w:r w:rsidR="00BF7481">
        <w:rPr>
          <w:color w:val="000000"/>
          <w:sz w:val="18"/>
          <w:szCs w:val="18"/>
        </w:rPr>
        <w:t xml:space="preserve"> июня</w:t>
      </w:r>
      <w:r>
        <w:rPr>
          <w:color w:val="000000"/>
          <w:sz w:val="18"/>
          <w:szCs w:val="18"/>
        </w:rPr>
        <w:t xml:space="preserve"> 2022</w:t>
      </w:r>
      <w:r w:rsidRPr="007D7335">
        <w:rPr>
          <w:color w:val="000000"/>
          <w:sz w:val="18"/>
          <w:szCs w:val="18"/>
        </w:rPr>
        <w:t xml:space="preserve"> года</w:t>
      </w:r>
    </w:p>
    <w:p w:rsidR="000F0B25" w:rsidRDefault="000F0B25" w:rsidP="000F0B25">
      <w:pPr>
        <w:tabs>
          <w:tab w:val="left" w:pos="709"/>
          <w:tab w:val="left" w:pos="5103"/>
        </w:tabs>
        <w:ind w:right="-283" w:firstLine="567"/>
        <w:jc w:val="both"/>
        <w:rPr>
          <w:color w:val="000000"/>
          <w:sz w:val="18"/>
          <w:szCs w:val="18"/>
        </w:rPr>
      </w:pPr>
    </w:p>
    <w:p w:rsidR="000F0B25" w:rsidRPr="007D7335" w:rsidRDefault="000F0B25" w:rsidP="000F0B25">
      <w:pPr>
        <w:tabs>
          <w:tab w:val="left" w:pos="709"/>
          <w:tab w:val="left" w:pos="5103"/>
        </w:tabs>
        <w:ind w:right="-283" w:firstLine="567"/>
        <w:jc w:val="both"/>
        <w:rPr>
          <w:color w:val="000000"/>
          <w:sz w:val="18"/>
          <w:szCs w:val="18"/>
        </w:rPr>
      </w:pPr>
    </w:p>
    <w:p w:rsidR="000F0B25" w:rsidRPr="000F0B25" w:rsidRDefault="000F0B25" w:rsidP="000F0B25">
      <w:pPr>
        <w:ind w:left="142" w:right="-283" w:firstLine="567"/>
        <w:jc w:val="both"/>
        <w:rPr>
          <w:b/>
          <w:color w:val="000000"/>
          <w:sz w:val="18"/>
          <w:szCs w:val="18"/>
        </w:rPr>
      </w:pPr>
      <w:proofErr w:type="gramStart"/>
      <w:r w:rsidRPr="004A438D">
        <w:rPr>
          <w:b/>
          <w:color w:val="000000"/>
          <w:sz w:val="18"/>
          <w:szCs w:val="18"/>
        </w:rPr>
        <w:t>Акционерное общество «ОРДЕНА ОКТЯБРЬСКОЙ РЕВОЛЮЦИИ, ОРДЕНА ТРУДОВОГО КРАСНОГО ЗНАМЕНИ «ПЕРВАЯ ОБРАЗЦОВАЯ ТИПОГРАФИЯ»</w:t>
      </w:r>
      <w:r w:rsidRPr="004A438D">
        <w:rPr>
          <w:color w:val="000000"/>
          <w:sz w:val="18"/>
          <w:szCs w:val="18"/>
        </w:rPr>
        <w:t xml:space="preserve">, именуемое в дальнейшем «Заказчик», в лице Генерального директора Соскина Якова Григорьевича, действующего на основании Устава, и </w:t>
      </w:r>
      <w:r>
        <w:rPr>
          <w:b/>
          <w:color w:val="000000"/>
          <w:sz w:val="18"/>
          <w:szCs w:val="18"/>
        </w:rPr>
        <w:t>_____________________</w:t>
      </w:r>
      <w:r w:rsidRPr="00D031F9">
        <w:rPr>
          <w:color w:val="000000"/>
          <w:sz w:val="18"/>
          <w:szCs w:val="18"/>
        </w:rPr>
        <w:t xml:space="preserve">, именуемое в дальнейшем «Исполнитель», </w:t>
      </w:r>
      <w:r w:rsidRPr="00D031F9">
        <w:rPr>
          <w:rFonts w:eastAsia="Calibri"/>
          <w:color w:val="000000"/>
          <w:sz w:val="18"/>
          <w:szCs w:val="18"/>
        </w:rPr>
        <w:t xml:space="preserve">в лице </w:t>
      </w:r>
      <w:r w:rsidR="00CC5840">
        <w:rPr>
          <w:color w:val="000000"/>
          <w:sz w:val="18"/>
          <w:szCs w:val="18"/>
        </w:rPr>
        <w:t>______________</w:t>
      </w:r>
      <w:r w:rsidR="00CC5840">
        <w:rPr>
          <w:rFonts w:eastAsia="Calibri"/>
          <w:color w:val="000000"/>
          <w:sz w:val="18"/>
          <w:szCs w:val="18"/>
        </w:rPr>
        <w:t>, действующего на основании _______</w:t>
      </w:r>
      <w:r w:rsidRPr="00D031F9">
        <w:rPr>
          <w:rFonts w:eastAsia="Calibri"/>
          <w:color w:val="000000"/>
          <w:sz w:val="18"/>
          <w:szCs w:val="18"/>
        </w:rPr>
        <w:t xml:space="preserve">, именуемые </w:t>
      </w:r>
      <w:r w:rsidRPr="00D031F9">
        <w:rPr>
          <w:color w:val="000000"/>
          <w:sz w:val="18"/>
          <w:szCs w:val="18"/>
        </w:rPr>
        <w:t>в дальнейшем «Стороны», заключили настоящий договор (далее – Договор) о нижеследующем:</w:t>
      </w:r>
      <w:proofErr w:type="gramEnd"/>
    </w:p>
    <w:p w:rsidR="000F0B25" w:rsidRPr="002D5F88" w:rsidRDefault="002D5F88" w:rsidP="002D5F88">
      <w:pPr>
        <w:pStyle w:val="af"/>
        <w:tabs>
          <w:tab w:val="left" w:pos="360"/>
          <w:tab w:val="left" w:pos="5103"/>
        </w:tabs>
        <w:suppressAutoHyphens/>
        <w:spacing w:before="240" w:after="240"/>
        <w:ind w:right="-283"/>
        <w:jc w:val="center"/>
        <w:rPr>
          <w:b/>
          <w:color w:val="000000"/>
          <w:sz w:val="18"/>
          <w:szCs w:val="18"/>
        </w:rPr>
      </w:pPr>
      <w:r>
        <w:rPr>
          <w:b/>
          <w:color w:val="000000"/>
          <w:sz w:val="18"/>
          <w:szCs w:val="18"/>
        </w:rPr>
        <w:t>1.</w:t>
      </w:r>
      <w:r w:rsidR="000F0B25" w:rsidRPr="002D5F88">
        <w:rPr>
          <w:b/>
          <w:color w:val="000000"/>
          <w:sz w:val="18"/>
          <w:szCs w:val="18"/>
        </w:rPr>
        <w:t>Предмет договора</w:t>
      </w:r>
    </w:p>
    <w:p w:rsidR="000F0B25" w:rsidRPr="00F405A3" w:rsidRDefault="000F0B25" w:rsidP="00F405A3">
      <w:pPr>
        <w:pStyle w:val="af"/>
        <w:numPr>
          <w:ilvl w:val="1"/>
          <w:numId w:val="37"/>
        </w:numPr>
        <w:tabs>
          <w:tab w:val="left" w:pos="5103"/>
        </w:tabs>
        <w:suppressAutoHyphens/>
        <w:ind w:left="709" w:right="-283" w:hanging="709"/>
        <w:jc w:val="both"/>
        <w:rPr>
          <w:color w:val="000000"/>
          <w:sz w:val="18"/>
          <w:szCs w:val="18"/>
        </w:rPr>
      </w:pPr>
      <w:r w:rsidRPr="00F405A3">
        <w:rPr>
          <w:color w:val="000000"/>
          <w:sz w:val="18"/>
          <w:szCs w:val="18"/>
        </w:rPr>
        <w:t>Исполнитель обязуется по заданию Заказчика оказать ему услуги в объёме и на условиях, предусмотренных настоящим Договором, а Заказчик обязуется оплатить указанные услуги.</w:t>
      </w:r>
    </w:p>
    <w:p w:rsidR="000F0B25" w:rsidRDefault="000F0B25" w:rsidP="00F405A3">
      <w:pPr>
        <w:numPr>
          <w:ilvl w:val="1"/>
          <w:numId w:val="37"/>
        </w:numPr>
        <w:tabs>
          <w:tab w:val="left" w:pos="709"/>
          <w:tab w:val="left" w:pos="5103"/>
        </w:tabs>
        <w:suppressAutoHyphens/>
        <w:ind w:left="709" w:right="-283" w:hanging="567"/>
        <w:jc w:val="both"/>
        <w:rPr>
          <w:color w:val="000000"/>
          <w:sz w:val="18"/>
          <w:szCs w:val="18"/>
        </w:rPr>
      </w:pPr>
      <w:r>
        <w:rPr>
          <w:color w:val="000000"/>
          <w:sz w:val="18"/>
          <w:szCs w:val="18"/>
        </w:rPr>
        <w:t>Содержание услуг Исполнителя содержатся в Техническом</w:t>
      </w:r>
      <w:proofErr w:type="gramStart"/>
      <w:r>
        <w:rPr>
          <w:color w:val="000000"/>
          <w:sz w:val="18"/>
          <w:szCs w:val="18"/>
        </w:rPr>
        <w:t xml:space="preserve"> (-</w:t>
      </w:r>
      <w:proofErr w:type="gramEnd"/>
      <w:r>
        <w:rPr>
          <w:color w:val="000000"/>
          <w:sz w:val="18"/>
          <w:szCs w:val="18"/>
        </w:rPr>
        <w:t>их) задании (-</w:t>
      </w:r>
      <w:proofErr w:type="spellStart"/>
      <w:r>
        <w:rPr>
          <w:color w:val="000000"/>
          <w:sz w:val="18"/>
          <w:szCs w:val="18"/>
        </w:rPr>
        <w:t>ях</w:t>
      </w:r>
      <w:proofErr w:type="spellEnd"/>
      <w:r>
        <w:rPr>
          <w:color w:val="000000"/>
          <w:sz w:val="18"/>
          <w:szCs w:val="18"/>
        </w:rPr>
        <w:t>), которое является неотъемлемой частью настоящего Договора.</w:t>
      </w:r>
    </w:p>
    <w:p w:rsidR="000F0B25" w:rsidRPr="00634017" w:rsidRDefault="000F0B25" w:rsidP="000F0B25">
      <w:pPr>
        <w:tabs>
          <w:tab w:val="left" w:pos="709"/>
          <w:tab w:val="left" w:pos="5103"/>
        </w:tabs>
        <w:suppressAutoHyphens/>
        <w:ind w:left="709" w:right="-283"/>
        <w:jc w:val="both"/>
        <w:rPr>
          <w:color w:val="000000"/>
          <w:sz w:val="18"/>
          <w:szCs w:val="18"/>
        </w:rPr>
      </w:pPr>
    </w:p>
    <w:p w:rsidR="000F0B25" w:rsidRPr="00D031F9" w:rsidRDefault="000F0B25" w:rsidP="00F405A3">
      <w:pPr>
        <w:pStyle w:val="af"/>
        <w:numPr>
          <w:ilvl w:val="0"/>
          <w:numId w:val="37"/>
        </w:numPr>
        <w:tabs>
          <w:tab w:val="left" w:pos="709"/>
          <w:tab w:val="left" w:pos="5103"/>
        </w:tabs>
        <w:suppressAutoHyphens/>
        <w:ind w:left="4755" w:right="-283"/>
        <w:jc w:val="both"/>
        <w:rPr>
          <w:b/>
          <w:color w:val="000000"/>
          <w:sz w:val="18"/>
          <w:szCs w:val="18"/>
        </w:rPr>
      </w:pPr>
      <w:r>
        <w:rPr>
          <w:b/>
          <w:color w:val="000000"/>
          <w:sz w:val="18"/>
          <w:szCs w:val="18"/>
        </w:rPr>
        <w:t>Техническое задание</w:t>
      </w:r>
    </w:p>
    <w:p w:rsidR="000F0B25" w:rsidRPr="00D031F9" w:rsidRDefault="000F0B25" w:rsidP="000F0B25">
      <w:pPr>
        <w:tabs>
          <w:tab w:val="left" w:pos="142"/>
          <w:tab w:val="left" w:pos="567"/>
          <w:tab w:val="left" w:pos="5103"/>
        </w:tabs>
        <w:suppressAutoHyphens/>
        <w:ind w:left="142" w:right="-283"/>
        <w:jc w:val="both"/>
        <w:rPr>
          <w:color w:val="000000"/>
          <w:sz w:val="18"/>
          <w:szCs w:val="18"/>
        </w:rPr>
      </w:pPr>
      <w:r w:rsidRPr="00D031F9">
        <w:rPr>
          <w:color w:val="000000"/>
          <w:sz w:val="18"/>
          <w:szCs w:val="18"/>
        </w:rPr>
        <w:t> </w:t>
      </w:r>
    </w:p>
    <w:p w:rsidR="000F0B25" w:rsidRPr="00ED51D3" w:rsidRDefault="000F0B25" w:rsidP="005D7CCE">
      <w:pPr>
        <w:pStyle w:val="af"/>
        <w:numPr>
          <w:ilvl w:val="0"/>
          <w:numId w:val="32"/>
        </w:numPr>
        <w:tabs>
          <w:tab w:val="left" w:pos="142"/>
          <w:tab w:val="left" w:pos="709"/>
          <w:tab w:val="left" w:pos="5103"/>
        </w:tabs>
        <w:suppressAutoHyphens/>
        <w:ind w:left="709" w:right="-283" w:hanging="567"/>
        <w:jc w:val="both"/>
        <w:rPr>
          <w:color w:val="000000"/>
          <w:sz w:val="18"/>
          <w:szCs w:val="18"/>
        </w:rPr>
      </w:pPr>
      <w:r w:rsidRPr="00C23F15">
        <w:rPr>
          <w:color w:val="000000"/>
          <w:sz w:val="18"/>
          <w:szCs w:val="18"/>
        </w:rPr>
        <w:t xml:space="preserve">В </w:t>
      </w:r>
      <w:r>
        <w:rPr>
          <w:color w:val="000000"/>
          <w:sz w:val="18"/>
          <w:szCs w:val="18"/>
        </w:rPr>
        <w:t>Техническом</w:t>
      </w:r>
      <w:proofErr w:type="gramStart"/>
      <w:r>
        <w:rPr>
          <w:color w:val="000000"/>
          <w:sz w:val="18"/>
          <w:szCs w:val="18"/>
        </w:rPr>
        <w:t xml:space="preserve"> (-</w:t>
      </w:r>
      <w:proofErr w:type="gramEnd"/>
      <w:r>
        <w:rPr>
          <w:color w:val="000000"/>
          <w:sz w:val="18"/>
          <w:szCs w:val="18"/>
        </w:rPr>
        <w:t>их) задании (-</w:t>
      </w:r>
      <w:proofErr w:type="spellStart"/>
      <w:r>
        <w:rPr>
          <w:color w:val="000000"/>
          <w:sz w:val="18"/>
          <w:szCs w:val="18"/>
        </w:rPr>
        <w:t>ях</w:t>
      </w:r>
      <w:proofErr w:type="spellEnd"/>
      <w:r>
        <w:rPr>
          <w:color w:val="000000"/>
          <w:sz w:val="18"/>
          <w:szCs w:val="18"/>
        </w:rPr>
        <w:t>) указывае</w:t>
      </w:r>
      <w:r w:rsidRPr="00C23F15">
        <w:rPr>
          <w:color w:val="000000"/>
          <w:sz w:val="18"/>
          <w:szCs w:val="18"/>
        </w:rPr>
        <w:t>тся</w:t>
      </w:r>
      <w:r>
        <w:rPr>
          <w:color w:val="000000"/>
          <w:sz w:val="18"/>
          <w:szCs w:val="18"/>
        </w:rPr>
        <w:t xml:space="preserve"> содержание</w:t>
      </w:r>
      <w:r w:rsidRPr="00ED51D3">
        <w:rPr>
          <w:color w:val="000000"/>
          <w:sz w:val="18"/>
          <w:szCs w:val="18"/>
        </w:rPr>
        <w:t xml:space="preserve"> услуг, этапы оказания услуг, стоимость услуг и порядок оплаты, срок исполнения обязательств, перечень необходимых документов, прочие условия.</w:t>
      </w:r>
      <w:r>
        <w:rPr>
          <w:color w:val="000000"/>
          <w:sz w:val="18"/>
          <w:szCs w:val="18"/>
        </w:rPr>
        <w:t xml:space="preserve"> </w:t>
      </w:r>
    </w:p>
    <w:p w:rsidR="000F0B25" w:rsidRPr="004C5777" w:rsidRDefault="000F0B25" w:rsidP="005D7CCE">
      <w:pPr>
        <w:pStyle w:val="af"/>
        <w:numPr>
          <w:ilvl w:val="0"/>
          <w:numId w:val="32"/>
        </w:numPr>
        <w:tabs>
          <w:tab w:val="left" w:pos="142"/>
          <w:tab w:val="left" w:pos="709"/>
          <w:tab w:val="left" w:pos="5103"/>
        </w:tabs>
        <w:suppressAutoHyphens/>
        <w:ind w:left="709" w:right="-283" w:hanging="567"/>
        <w:jc w:val="both"/>
        <w:rPr>
          <w:color w:val="000000"/>
          <w:sz w:val="18"/>
          <w:szCs w:val="18"/>
        </w:rPr>
      </w:pPr>
      <w:r w:rsidRPr="00D031F9">
        <w:rPr>
          <w:color w:val="000000"/>
          <w:sz w:val="18"/>
          <w:szCs w:val="18"/>
        </w:rPr>
        <w:t xml:space="preserve">Условия настоящего Договора распространяются на услуги, указанные в </w:t>
      </w:r>
      <w:r>
        <w:rPr>
          <w:color w:val="000000"/>
          <w:sz w:val="18"/>
          <w:szCs w:val="18"/>
        </w:rPr>
        <w:t>Техническом</w:t>
      </w:r>
      <w:proofErr w:type="gramStart"/>
      <w:r>
        <w:rPr>
          <w:color w:val="000000"/>
          <w:sz w:val="18"/>
          <w:szCs w:val="18"/>
        </w:rPr>
        <w:t xml:space="preserve"> (-</w:t>
      </w:r>
      <w:proofErr w:type="gramEnd"/>
      <w:r>
        <w:rPr>
          <w:color w:val="000000"/>
          <w:sz w:val="18"/>
          <w:szCs w:val="18"/>
        </w:rPr>
        <w:t>их) задании (-</w:t>
      </w:r>
      <w:proofErr w:type="spellStart"/>
      <w:r>
        <w:rPr>
          <w:color w:val="000000"/>
          <w:sz w:val="18"/>
          <w:szCs w:val="18"/>
        </w:rPr>
        <w:t>ях</w:t>
      </w:r>
      <w:proofErr w:type="spellEnd"/>
      <w:r>
        <w:rPr>
          <w:color w:val="000000"/>
          <w:sz w:val="18"/>
          <w:szCs w:val="18"/>
        </w:rPr>
        <w:t>)</w:t>
      </w:r>
      <w:r w:rsidRPr="00D031F9">
        <w:rPr>
          <w:color w:val="000000"/>
          <w:sz w:val="18"/>
          <w:szCs w:val="18"/>
        </w:rPr>
        <w:t>.</w:t>
      </w:r>
    </w:p>
    <w:p w:rsidR="000F0B25" w:rsidRPr="007D7335" w:rsidRDefault="000F0B25" w:rsidP="00F405A3">
      <w:pPr>
        <w:numPr>
          <w:ilvl w:val="0"/>
          <w:numId w:val="37"/>
        </w:numPr>
        <w:tabs>
          <w:tab w:val="left" w:pos="360"/>
          <w:tab w:val="left" w:pos="709"/>
          <w:tab w:val="left" w:pos="5103"/>
        </w:tabs>
        <w:suppressAutoHyphens/>
        <w:spacing w:before="240" w:after="240"/>
        <w:ind w:left="709" w:right="-283" w:hanging="567"/>
        <w:jc w:val="center"/>
        <w:rPr>
          <w:b/>
          <w:color w:val="000000"/>
          <w:sz w:val="18"/>
          <w:szCs w:val="18"/>
        </w:rPr>
      </w:pPr>
      <w:r>
        <w:rPr>
          <w:b/>
          <w:color w:val="000000"/>
          <w:sz w:val="18"/>
          <w:szCs w:val="18"/>
        </w:rPr>
        <w:t>Права и обязанности сторон</w:t>
      </w:r>
    </w:p>
    <w:p w:rsidR="000F0B25" w:rsidRPr="0074537F" w:rsidRDefault="000F0B25" w:rsidP="00F405A3">
      <w:pPr>
        <w:numPr>
          <w:ilvl w:val="1"/>
          <w:numId w:val="37"/>
        </w:numPr>
        <w:tabs>
          <w:tab w:val="left" w:pos="709"/>
          <w:tab w:val="left" w:pos="5103"/>
        </w:tabs>
        <w:suppressAutoHyphens/>
        <w:ind w:left="709" w:right="-283" w:hanging="567"/>
        <w:jc w:val="both"/>
        <w:rPr>
          <w:color w:val="000000"/>
          <w:sz w:val="18"/>
          <w:szCs w:val="18"/>
          <w:u w:val="single"/>
        </w:rPr>
      </w:pPr>
      <w:r w:rsidRPr="007D7335">
        <w:rPr>
          <w:color w:val="000000"/>
          <w:sz w:val="18"/>
          <w:szCs w:val="18"/>
          <w:u w:val="single"/>
        </w:rPr>
        <w:t>В рамках настоящего Договора Исполнитель обязуется:</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Соблюдать конфиденциальность в отношении информации, полученной от Заказчика в связи с исполнением условий настоящего Договора</w:t>
      </w:r>
      <w:r>
        <w:rPr>
          <w:color w:val="000000"/>
          <w:sz w:val="18"/>
          <w:szCs w:val="18"/>
        </w:rPr>
        <w:t>.</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Оказать Заказчику ус</w:t>
      </w:r>
      <w:r>
        <w:rPr>
          <w:color w:val="000000"/>
          <w:sz w:val="18"/>
          <w:szCs w:val="18"/>
        </w:rPr>
        <w:t>луги в объеме, предусмотренном настоящим Договором и Техническим</w:t>
      </w:r>
      <w:proofErr w:type="gramStart"/>
      <w:r>
        <w:rPr>
          <w:color w:val="000000"/>
          <w:sz w:val="18"/>
          <w:szCs w:val="18"/>
        </w:rPr>
        <w:t xml:space="preserve"> (-</w:t>
      </w:r>
      <w:proofErr w:type="gramEnd"/>
      <w:r>
        <w:rPr>
          <w:color w:val="000000"/>
          <w:sz w:val="18"/>
          <w:szCs w:val="18"/>
        </w:rPr>
        <w:t>ими) заданием (-</w:t>
      </w:r>
      <w:proofErr w:type="spellStart"/>
      <w:r>
        <w:rPr>
          <w:color w:val="000000"/>
          <w:sz w:val="18"/>
          <w:szCs w:val="18"/>
        </w:rPr>
        <w:t>ями</w:t>
      </w:r>
      <w:proofErr w:type="spellEnd"/>
      <w:r>
        <w:rPr>
          <w:color w:val="000000"/>
          <w:sz w:val="18"/>
          <w:szCs w:val="18"/>
        </w:rPr>
        <w:t>) к настоящему Договору.</w:t>
      </w:r>
    </w:p>
    <w:p w:rsidR="000F0B25" w:rsidRPr="00BD4B69" w:rsidRDefault="000F0B25" w:rsidP="00F405A3">
      <w:pPr>
        <w:numPr>
          <w:ilvl w:val="2"/>
          <w:numId w:val="37"/>
        </w:numPr>
        <w:tabs>
          <w:tab w:val="left" w:pos="709"/>
        </w:tabs>
        <w:suppressAutoHyphens/>
        <w:ind w:left="709" w:right="-283" w:hanging="567"/>
        <w:jc w:val="both"/>
        <w:rPr>
          <w:color w:val="000000"/>
          <w:sz w:val="18"/>
          <w:szCs w:val="18"/>
        </w:rPr>
      </w:pPr>
      <w:r w:rsidRPr="00BD4B69">
        <w:rPr>
          <w:color w:val="000000"/>
          <w:sz w:val="18"/>
          <w:szCs w:val="18"/>
        </w:rPr>
        <w:t>Производить отчет об исполнении этапов работ, указанных в Техническом (-их) задании (-</w:t>
      </w:r>
      <w:proofErr w:type="spellStart"/>
      <w:r w:rsidRPr="00BD4B69">
        <w:rPr>
          <w:color w:val="000000"/>
          <w:sz w:val="18"/>
          <w:szCs w:val="18"/>
        </w:rPr>
        <w:t>ях</w:t>
      </w:r>
      <w:proofErr w:type="spellEnd"/>
      <w:r w:rsidRPr="00BD4B69">
        <w:rPr>
          <w:color w:val="000000"/>
          <w:sz w:val="18"/>
          <w:szCs w:val="18"/>
        </w:rPr>
        <w:t xml:space="preserve">), путем отправки соответствующих отчетов ответственному лицу со стороны Заказчика по электронной почте, указанной в </w:t>
      </w:r>
      <w:proofErr w:type="spellStart"/>
      <w:proofErr w:type="gramStart"/>
      <w:r w:rsidRPr="00BD4B69">
        <w:rPr>
          <w:color w:val="000000"/>
          <w:sz w:val="18"/>
          <w:szCs w:val="18"/>
        </w:rPr>
        <w:t>в</w:t>
      </w:r>
      <w:proofErr w:type="spellEnd"/>
      <w:proofErr w:type="gramEnd"/>
      <w:r w:rsidRPr="00BD4B69">
        <w:rPr>
          <w:color w:val="000000"/>
          <w:sz w:val="18"/>
          <w:szCs w:val="18"/>
        </w:rPr>
        <w:t xml:space="preserve"> соответствующем Техническом задании.</w:t>
      </w:r>
    </w:p>
    <w:p w:rsidR="000F0B25" w:rsidRPr="007D7335" w:rsidRDefault="000F0B25" w:rsidP="00F405A3">
      <w:pPr>
        <w:numPr>
          <w:ilvl w:val="1"/>
          <w:numId w:val="37"/>
        </w:numPr>
        <w:tabs>
          <w:tab w:val="left" w:pos="709"/>
          <w:tab w:val="left" w:pos="5103"/>
        </w:tabs>
        <w:suppressAutoHyphens/>
        <w:ind w:left="709" w:right="-283" w:hanging="567"/>
        <w:jc w:val="both"/>
        <w:rPr>
          <w:color w:val="000000"/>
          <w:sz w:val="18"/>
          <w:szCs w:val="18"/>
          <w:u w:val="single"/>
        </w:rPr>
      </w:pPr>
      <w:r w:rsidRPr="007D7335">
        <w:rPr>
          <w:color w:val="000000"/>
          <w:sz w:val="18"/>
          <w:szCs w:val="18"/>
          <w:u w:val="single"/>
        </w:rPr>
        <w:t>В рамках настоящего Договора Исполнитель имеет право:</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Не приступать к исполнению своих обязательств либо приостановить работу по настоящему Договору до получения от Заказчика денежных сумм в сроки и в размере</w:t>
      </w:r>
      <w:r>
        <w:rPr>
          <w:color w:val="000000"/>
          <w:sz w:val="18"/>
          <w:szCs w:val="18"/>
        </w:rPr>
        <w:t>,</w:t>
      </w:r>
      <w:r w:rsidRPr="007D7335">
        <w:rPr>
          <w:color w:val="000000"/>
          <w:sz w:val="18"/>
          <w:szCs w:val="18"/>
        </w:rPr>
        <w:t xml:space="preserve"> предусмотренные </w:t>
      </w:r>
      <w:r>
        <w:rPr>
          <w:color w:val="000000"/>
          <w:sz w:val="18"/>
          <w:szCs w:val="18"/>
        </w:rPr>
        <w:t xml:space="preserve">в </w:t>
      </w:r>
      <w:r w:rsidRPr="005E491C">
        <w:rPr>
          <w:color w:val="000000"/>
          <w:sz w:val="18"/>
          <w:szCs w:val="18"/>
        </w:rPr>
        <w:t>Техническом</w:t>
      </w:r>
      <w:proofErr w:type="gramStart"/>
      <w:r w:rsidRPr="005E491C">
        <w:rPr>
          <w:color w:val="000000"/>
          <w:sz w:val="18"/>
          <w:szCs w:val="18"/>
        </w:rPr>
        <w:t xml:space="preserve"> (-</w:t>
      </w:r>
      <w:proofErr w:type="gramEnd"/>
      <w:r w:rsidRPr="005E491C">
        <w:rPr>
          <w:color w:val="000000"/>
          <w:sz w:val="18"/>
          <w:szCs w:val="18"/>
        </w:rPr>
        <w:t>их) задании (-</w:t>
      </w:r>
      <w:proofErr w:type="spellStart"/>
      <w:r w:rsidRPr="005E491C">
        <w:rPr>
          <w:color w:val="000000"/>
          <w:sz w:val="18"/>
          <w:szCs w:val="18"/>
        </w:rPr>
        <w:t>ях</w:t>
      </w:r>
      <w:proofErr w:type="spellEnd"/>
      <w:r w:rsidRPr="005E491C">
        <w:rPr>
          <w:color w:val="000000"/>
          <w:sz w:val="18"/>
          <w:szCs w:val="18"/>
        </w:rPr>
        <w:t>)</w:t>
      </w:r>
      <w:r>
        <w:rPr>
          <w:color w:val="000000"/>
          <w:sz w:val="18"/>
          <w:szCs w:val="18"/>
        </w:rPr>
        <w:t xml:space="preserve"> к настоящему Договору.</w:t>
      </w:r>
    </w:p>
    <w:p w:rsidR="000F0B25" w:rsidRPr="0074537F"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 xml:space="preserve">Не приступать </w:t>
      </w:r>
      <w:r>
        <w:rPr>
          <w:color w:val="000000"/>
          <w:sz w:val="18"/>
          <w:szCs w:val="18"/>
        </w:rPr>
        <w:t>к исполнению своих обязательств</w:t>
      </w:r>
      <w:r w:rsidRPr="007D7335">
        <w:rPr>
          <w:color w:val="000000"/>
          <w:sz w:val="18"/>
          <w:szCs w:val="18"/>
        </w:rPr>
        <w:t xml:space="preserve"> либо </w:t>
      </w:r>
      <w:r w:rsidRPr="00D10BA7">
        <w:rPr>
          <w:color w:val="000000" w:themeColor="text1"/>
          <w:sz w:val="18"/>
          <w:szCs w:val="18"/>
        </w:rPr>
        <w:t xml:space="preserve">приостановить работу по настоящему Договору до получения от Заказчика документов согласно списку и срокам, указанным в </w:t>
      </w:r>
      <w:r>
        <w:rPr>
          <w:color w:val="000000"/>
          <w:sz w:val="18"/>
          <w:szCs w:val="18"/>
        </w:rPr>
        <w:t>Техническом</w:t>
      </w:r>
      <w:proofErr w:type="gramStart"/>
      <w:r>
        <w:rPr>
          <w:color w:val="000000"/>
          <w:sz w:val="18"/>
          <w:szCs w:val="18"/>
        </w:rPr>
        <w:t xml:space="preserve"> (-</w:t>
      </w:r>
      <w:proofErr w:type="gramEnd"/>
      <w:r>
        <w:rPr>
          <w:color w:val="000000"/>
          <w:sz w:val="18"/>
          <w:szCs w:val="18"/>
        </w:rPr>
        <w:t>их) задании (-</w:t>
      </w:r>
      <w:proofErr w:type="spellStart"/>
      <w:r>
        <w:rPr>
          <w:color w:val="000000"/>
          <w:sz w:val="18"/>
          <w:szCs w:val="18"/>
        </w:rPr>
        <w:t>ях</w:t>
      </w:r>
      <w:proofErr w:type="spellEnd"/>
      <w:r>
        <w:rPr>
          <w:color w:val="000000"/>
          <w:sz w:val="18"/>
          <w:szCs w:val="18"/>
        </w:rPr>
        <w:t>).</w:t>
      </w:r>
    </w:p>
    <w:p w:rsidR="000F0B25" w:rsidRPr="00C33A7C" w:rsidRDefault="000F0B25" w:rsidP="00F405A3">
      <w:pPr>
        <w:pStyle w:val="af"/>
        <w:numPr>
          <w:ilvl w:val="1"/>
          <w:numId w:val="37"/>
        </w:numPr>
        <w:ind w:left="709" w:right="-283" w:hanging="567"/>
        <w:jc w:val="both"/>
        <w:rPr>
          <w:color w:val="000000"/>
          <w:sz w:val="18"/>
          <w:szCs w:val="18"/>
          <w:u w:val="single"/>
        </w:rPr>
      </w:pPr>
      <w:r w:rsidRPr="00C33A7C">
        <w:rPr>
          <w:color w:val="000000"/>
          <w:sz w:val="18"/>
          <w:szCs w:val="18"/>
          <w:u w:val="single"/>
        </w:rPr>
        <w:t>Заказчик обязуется:</w:t>
      </w:r>
      <w:r>
        <w:rPr>
          <w:color w:val="000000"/>
          <w:sz w:val="18"/>
          <w:szCs w:val="18"/>
          <w:u w:val="single"/>
        </w:rPr>
        <w:t xml:space="preserve"> </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Выдать Исполнителю доверенность на представ</w:t>
      </w:r>
      <w:r>
        <w:rPr>
          <w:color w:val="000000"/>
          <w:sz w:val="18"/>
          <w:szCs w:val="18"/>
        </w:rPr>
        <w:t>ление</w:t>
      </w:r>
      <w:r w:rsidRPr="007D7335">
        <w:rPr>
          <w:color w:val="000000"/>
          <w:sz w:val="18"/>
          <w:szCs w:val="18"/>
        </w:rPr>
        <w:t xml:space="preserve"> его интересов. Заказчик обязан выдать доверенность на Исполнителя и на дейс</w:t>
      </w:r>
      <w:r>
        <w:rPr>
          <w:color w:val="000000"/>
          <w:sz w:val="18"/>
          <w:szCs w:val="18"/>
        </w:rPr>
        <w:t>твующих сотрудников Исполнителя.</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 xml:space="preserve">Производить оплату услуг Исполнителя в соответствии </w:t>
      </w:r>
      <w:r>
        <w:rPr>
          <w:color w:val="000000"/>
          <w:sz w:val="18"/>
          <w:szCs w:val="18"/>
        </w:rPr>
        <w:t>с Техническим</w:t>
      </w:r>
      <w:proofErr w:type="gramStart"/>
      <w:r>
        <w:rPr>
          <w:color w:val="000000"/>
          <w:sz w:val="18"/>
          <w:szCs w:val="18"/>
        </w:rPr>
        <w:t xml:space="preserve"> (-</w:t>
      </w:r>
      <w:proofErr w:type="gramEnd"/>
      <w:r>
        <w:rPr>
          <w:color w:val="000000"/>
          <w:sz w:val="18"/>
          <w:szCs w:val="18"/>
        </w:rPr>
        <w:t>ими) заданием (-</w:t>
      </w:r>
      <w:proofErr w:type="spellStart"/>
      <w:r>
        <w:rPr>
          <w:color w:val="000000"/>
          <w:sz w:val="18"/>
          <w:szCs w:val="18"/>
        </w:rPr>
        <w:t>ями</w:t>
      </w:r>
      <w:proofErr w:type="spellEnd"/>
      <w:r>
        <w:rPr>
          <w:color w:val="000000"/>
          <w:sz w:val="18"/>
          <w:szCs w:val="18"/>
        </w:rPr>
        <w:t>) к настоящему Договору.</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 xml:space="preserve">Представить документы согласно списку и срокам, указанным в </w:t>
      </w:r>
      <w:r w:rsidRPr="008A7683">
        <w:rPr>
          <w:color w:val="000000"/>
          <w:sz w:val="18"/>
          <w:szCs w:val="18"/>
        </w:rPr>
        <w:t>Техническом</w:t>
      </w:r>
      <w:proofErr w:type="gramStart"/>
      <w:r w:rsidRPr="008A7683">
        <w:rPr>
          <w:color w:val="000000"/>
          <w:sz w:val="18"/>
          <w:szCs w:val="18"/>
        </w:rPr>
        <w:t xml:space="preserve"> (-</w:t>
      </w:r>
      <w:proofErr w:type="gramEnd"/>
      <w:r w:rsidRPr="008A7683">
        <w:rPr>
          <w:color w:val="000000"/>
          <w:sz w:val="18"/>
          <w:szCs w:val="18"/>
        </w:rPr>
        <w:t>их) задании (-</w:t>
      </w:r>
      <w:proofErr w:type="spellStart"/>
      <w:r w:rsidRPr="008A7683">
        <w:rPr>
          <w:color w:val="000000"/>
          <w:sz w:val="18"/>
          <w:szCs w:val="18"/>
        </w:rPr>
        <w:t>ях</w:t>
      </w:r>
      <w:proofErr w:type="spellEnd"/>
      <w:r w:rsidRPr="008A7683">
        <w:rPr>
          <w:color w:val="000000"/>
          <w:sz w:val="18"/>
          <w:szCs w:val="18"/>
        </w:rPr>
        <w:t>)</w:t>
      </w:r>
      <w:r w:rsidRPr="00FD579F">
        <w:rPr>
          <w:color w:val="000000"/>
          <w:sz w:val="18"/>
          <w:szCs w:val="18"/>
        </w:rPr>
        <w:t xml:space="preserve"> к настоящему Договору</w:t>
      </w:r>
      <w:r>
        <w:rPr>
          <w:color w:val="000000"/>
          <w:sz w:val="18"/>
          <w:szCs w:val="18"/>
        </w:rPr>
        <w:t>.</w:t>
      </w:r>
    </w:p>
    <w:p w:rsidR="000F0B2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Перечень документов</w:t>
      </w:r>
      <w:r>
        <w:rPr>
          <w:color w:val="000000"/>
          <w:sz w:val="18"/>
          <w:szCs w:val="18"/>
        </w:rPr>
        <w:t xml:space="preserve">, указанный в </w:t>
      </w:r>
      <w:r w:rsidRPr="008A7683">
        <w:rPr>
          <w:color w:val="000000"/>
          <w:sz w:val="18"/>
          <w:szCs w:val="18"/>
        </w:rPr>
        <w:t>Техническом</w:t>
      </w:r>
      <w:proofErr w:type="gramStart"/>
      <w:r w:rsidRPr="008A7683">
        <w:rPr>
          <w:color w:val="000000"/>
          <w:sz w:val="18"/>
          <w:szCs w:val="18"/>
        </w:rPr>
        <w:t xml:space="preserve"> (-</w:t>
      </w:r>
      <w:proofErr w:type="gramEnd"/>
      <w:r w:rsidRPr="008A7683">
        <w:rPr>
          <w:color w:val="000000"/>
          <w:sz w:val="18"/>
          <w:szCs w:val="18"/>
        </w:rPr>
        <w:t>их) задании (-</w:t>
      </w:r>
      <w:proofErr w:type="spellStart"/>
      <w:r w:rsidRPr="008A7683">
        <w:rPr>
          <w:color w:val="000000"/>
          <w:sz w:val="18"/>
          <w:szCs w:val="18"/>
        </w:rPr>
        <w:t>ях</w:t>
      </w:r>
      <w:proofErr w:type="spellEnd"/>
      <w:r w:rsidRPr="008A7683">
        <w:rPr>
          <w:color w:val="000000"/>
          <w:sz w:val="18"/>
          <w:szCs w:val="18"/>
        </w:rPr>
        <w:t>)</w:t>
      </w:r>
      <w:r w:rsidRPr="007D7335">
        <w:rPr>
          <w:color w:val="000000"/>
          <w:sz w:val="18"/>
          <w:szCs w:val="18"/>
        </w:rPr>
        <w:t xml:space="preserve"> </w:t>
      </w:r>
      <w:r>
        <w:rPr>
          <w:color w:val="000000"/>
          <w:sz w:val="18"/>
          <w:szCs w:val="18"/>
        </w:rPr>
        <w:t xml:space="preserve">к </w:t>
      </w:r>
      <w:r w:rsidRPr="007D7335">
        <w:rPr>
          <w:color w:val="000000"/>
          <w:sz w:val="18"/>
          <w:szCs w:val="18"/>
        </w:rPr>
        <w:t>настояще</w:t>
      </w:r>
      <w:r>
        <w:rPr>
          <w:color w:val="000000"/>
          <w:sz w:val="18"/>
          <w:szCs w:val="18"/>
        </w:rPr>
        <w:t>му</w:t>
      </w:r>
      <w:r w:rsidRPr="007D7335">
        <w:rPr>
          <w:color w:val="000000"/>
          <w:sz w:val="18"/>
          <w:szCs w:val="18"/>
        </w:rPr>
        <w:t xml:space="preserve"> Договор</w:t>
      </w:r>
      <w:r>
        <w:rPr>
          <w:color w:val="000000"/>
          <w:sz w:val="18"/>
          <w:szCs w:val="18"/>
        </w:rPr>
        <w:t>у</w:t>
      </w:r>
      <w:r w:rsidRPr="007D7335">
        <w:rPr>
          <w:color w:val="000000"/>
          <w:sz w:val="18"/>
          <w:szCs w:val="18"/>
        </w:rPr>
        <w:t>, может быть изменен Исполнителем в случае изменения действующего законодательства РФ и/или изменения правоприменительно</w:t>
      </w:r>
      <w:r>
        <w:rPr>
          <w:color w:val="000000"/>
          <w:sz w:val="18"/>
          <w:szCs w:val="18"/>
        </w:rPr>
        <w:t xml:space="preserve">й практики данной категории дел. </w:t>
      </w:r>
    </w:p>
    <w:p w:rsidR="000F0B2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Корректно и уважительно относиться к специалисту Исполнителя, непосредственно выполняющем</w:t>
      </w:r>
      <w:r>
        <w:rPr>
          <w:color w:val="000000"/>
          <w:sz w:val="18"/>
          <w:szCs w:val="18"/>
        </w:rPr>
        <w:t>у работы по настоящему Договору.</w:t>
      </w:r>
    </w:p>
    <w:p w:rsidR="000F0B25" w:rsidRPr="007D7335" w:rsidRDefault="000F0B25" w:rsidP="00F405A3">
      <w:pPr>
        <w:numPr>
          <w:ilvl w:val="1"/>
          <w:numId w:val="37"/>
        </w:numPr>
        <w:tabs>
          <w:tab w:val="left" w:pos="709"/>
          <w:tab w:val="left" w:pos="5103"/>
        </w:tabs>
        <w:suppressAutoHyphens/>
        <w:ind w:left="709" w:right="-283" w:hanging="567"/>
        <w:jc w:val="both"/>
        <w:rPr>
          <w:color w:val="000000"/>
          <w:sz w:val="18"/>
          <w:szCs w:val="18"/>
          <w:u w:val="single"/>
        </w:rPr>
      </w:pPr>
      <w:r w:rsidRPr="007D7335">
        <w:rPr>
          <w:color w:val="000000"/>
          <w:sz w:val="18"/>
          <w:szCs w:val="18"/>
          <w:u w:val="single"/>
        </w:rPr>
        <w:t>Заказчик имеет право:</w:t>
      </w:r>
    </w:p>
    <w:p w:rsidR="000F0B25" w:rsidRPr="007D7335"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 xml:space="preserve">Проверять ход и качество выполняемой Исполнителем в рамках настоящего Договора работы, не вмешиваясь в область его </w:t>
      </w:r>
      <w:r>
        <w:rPr>
          <w:color w:val="000000"/>
          <w:sz w:val="18"/>
          <w:szCs w:val="18"/>
        </w:rPr>
        <w:t>оперативно-хозяйственной деятельности.</w:t>
      </w:r>
    </w:p>
    <w:p w:rsidR="000F0B25" w:rsidRPr="00634017" w:rsidRDefault="000F0B25" w:rsidP="00F405A3">
      <w:pPr>
        <w:numPr>
          <w:ilvl w:val="2"/>
          <w:numId w:val="37"/>
        </w:numPr>
        <w:tabs>
          <w:tab w:val="left" w:pos="709"/>
        </w:tabs>
        <w:suppressAutoHyphens/>
        <w:ind w:left="709" w:right="-283" w:hanging="567"/>
        <w:jc w:val="both"/>
        <w:rPr>
          <w:color w:val="000000"/>
          <w:sz w:val="18"/>
          <w:szCs w:val="18"/>
        </w:rPr>
      </w:pPr>
      <w:r w:rsidRPr="007D7335">
        <w:rPr>
          <w:color w:val="000000"/>
          <w:sz w:val="18"/>
          <w:szCs w:val="18"/>
        </w:rPr>
        <w:t xml:space="preserve">Получать по запросу </w:t>
      </w:r>
      <w:r>
        <w:rPr>
          <w:color w:val="000000"/>
          <w:sz w:val="18"/>
          <w:szCs w:val="18"/>
        </w:rPr>
        <w:t>от</w:t>
      </w:r>
      <w:r w:rsidRPr="007D7335">
        <w:rPr>
          <w:color w:val="000000"/>
          <w:sz w:val="18"/>
          <w:szCs w:val="18"/>
        </w:rPr>
        <w:t xml:space="preserve"> представителя Исполнителя информацию о произведенной</w:t>
      </w:r>
      <w:r>
        <w:rPr>
          <w:color w:val="000000"/>
          <w:sz w:val="18"/>
          <w:szCs w:val="18"/>
        </w:rPr>
        <w:t xml:space="preserve"> в рамках Договора</w:t>
      </w:r>
      <w:r w:rsidRPr="007D7335">
        <w:rPr>
          <w:color w:val="000000"/>
          <w:sz w:val="18"/>
          <w:szCs w:val="18"/>
        </w:rPr>
        <w:t xml:space="preserve"> работе по телефонной, электронной, факсимильной связи, а также на личном приеме в предварительно согласованное с Исполнителем время встречи.</w:t>
      </w:r>
    </w:p>
    <w:p w:rsidR="000F0B25" w:rsidRDefault="000F0B25" w:rsidP="00F405A3">
      <w:pPr>
        <w:numPr>
          <w:ilvl w:val="0"/>
          <w:numId w:val="37"/>
        </w:numPr>
        <w:tabs>
          <w:tab w:val="left" w:pos="360"/>
          <w:tab w:val="left" w:pos="709"/>
          <w:tab w:val="left" w:pos="5103"/>
        </w:tabs>
        <w:suppressAutoHyphens/>
        <w:spacing w:before="240" w:after="240"/>
        <w:ind w:left="709" w:right="-283" w:hanging="567"/>
        <w:jc w:val="center"/>
        <w:rPr>
          <w:b/>
          <w:color w:val="000000"/>
          <w:sz w:val="18"/>
          <w:szCs w:val="18"/>
        </w:rPr>
      </w:pPr>
      <w:r>
        <w:rPr>
          <w:b/>
          <w:color w:val="000000"/>
          <w:sz w:val="18"/>
          <w:szCs w:val="18"/>
        </w:rPr>
        <w:t>Размер и порядок оплаты услуг</w:t>
      </w:r>
    </w:p>
    <w:p w:rsidR="000F0B25" w:rsidRPr="008A0792" w:rsidRDefault="000F0B25" w:rsidP="00F405A3">
      <w:pPr>
        <w:numPr>
          <w:ilvl w:val="1"/>
          <w:numId w:val="37"/>
        </w:numPr>
        <w:tabs>
          <w:tab w:val="left" w:pos="709"/>
          <w:tab w:val="left" w:pos="5103"/>
        </w:tabs>
        <w:suppressAutoHyphens/>
        <w:ind w:left="709" w:right="-283" w:hanging="567"/>
        <w:jc w:val="both"/>
        <w:rPr>
          <w:color w:val="000000"/>
          <w:sz w:val="18"/>
          <w:szCs w:val="18"/>
        </w:rPr>
      </w:pPr>
      <w:r w:rsidRPr="008A0792">
        <w:rPr>
          <w:color w:val="000000"/>
          <w:sz w:val="18"/>
          <w:szCs w:val="18"/>
        </w:rPr>
        <w:t>Стоимость услуг Исполнителя</w:t>
      </w:r>
      <w:r>
        <w:rPr>
          <w:color w:val="000000"/>
          <w:sz w:val="18"/>
          <w:szCs w:val="18"/>
        </w:rPr>
        <w:t>,</w:t>
      </w:r>
      <w:r w:rsidRPr="008A0792">
        <w:rPr>
          <w:color w:val="000000"/>
          <w:sz w:val="18"/>
          <w:szCs w:val="18"/>
        </w:rPr>
        <w:t xml:space="preserve"> </w:t>
      </w:r>
      <w:r>
        <w:rPr>
          <w:color w:val="000000"/>
          <w:sz w:val="18"/>
          <w:szCs w:val="18"/>
        </w:rPr>
        <w:t xml:space="preserve">порядок и этапы оплаты определяются в </w:t>
      </w:r>
      <w:r w:rsidRPr="008A7683">
        <w:rPr>
          <w:color w:val="000000"/>
          <w:sz w:val="18"/>
          <w:szCs w:val="18"/>
        </w:rPr>
        <w:t>Техническом</w:t>
      </w:r>
      <w:proofErr w:type="gramStart"/>
      <w:r w:rsidRPr="008A7683">
        <w:rPr>
          <w:color w:val="000000"/>
          <w:sz w:val="18"/>
          <w:szCs w:val="18"/>
        </w:rPr>
        <w:t xml:space="preserve"> (-</w:t>
      </w:r>
      <w:proofErr w:type="gramEnd"/>
      <w:r w:rsidRPr="008A7683">
        <w:rPr>
          <w:color w:val="000000"/>
          <w:sz w:val="18"/>
          <w:szCs w:val="18"/>
        </w:rPr>
        <w:t>их) задании (-</w:t>
      </w:r>
      <w:proofErr w:type="spellStart"/>
      <w:r w:rsidRPr="008A7683">
        <w:rPr>
          <w:color w:val="000000"/>
          <w:sz w:val="18"/>
          <w:szCs w:val="18"/>
        </w:rPr>
        <w:t>ях</w:t>
      </w:r>
      <w:proofErr w:type="spellEnd"/>
      <w:r w:rsidRPr="008A7683">
        <w:rPr>
          <w:color w:val="000000"/>
          <w:sz w:val="18"/>
          <w:szCs w:val="18"/>
        </w:rPr>
        <w:t>)</w:t>
      </w:r>
      <w:r>
        <w:rPr>
          <w:color w:val="000000"/>
          <w:sz w:val="18"/>
          <w:szCs w:val="18"/>
        </w:rPr>
        <w:t xml:space="preserve"> к настоящему </w:t>
      </w:r>
      <w:r w:rsidRPr="008A0792">
        <w:rPr>
          <w:color w:val="000000"/>
          <w:sz w:val="18"/>
          <w:szCs w:val="18"/>
        </w:rPr>
        <w:t>Договору</w:t>
      </w:r>
      <w:r>
        <w:rPr>
          <w:color w:val="000000"/>
          <w:sz w:val="18"/>
          <w:szCs w:val="18"/>
        </w:rPr>
        <w:t>.</w:t>
      </w:r>
      <w:r w:rsidRPr="008A0792">
        <w:rPr>
          <w:color w:val="000000"/>
          <w:sz w:val="18"/>
          <w:szCs w:val="18"/>
        </w:rPr>
        <w:t xml:space="preserve"> </w:t>
      </w:r>
    </w:p>
    <w:p w:rsidR="000F0B25" w:rsidRPr="007D7335" w:rsidRDefault="000F0B25" w:rsidP="00F405A3">
      <w:pPr>
        <w:numPr>
          <w:ilvl w:val="1"/>
          <w:numId w:val="37"/>
        </w:numPr>
        <w:tabs>
          <w:tab w:val="left" w:pos="709"/>
          <w:tab w:val="left" w:pos="5103"/>
        </w:tabs>
        <w:suppressAutoHyphens/>
        <w:ind w:left="709" w:right="-283" w:hanging="567"/>
        <w:jc w:val="both"/>
        <w:rPr>
          <w:color w:val="000000"/>
          <w:sz w:val="18"/>
          <w:szCs w:val="18"/>
        </w:rPr>
      </w:pPr>
      <w:r w:rsidRPr="008A0792">
        <w:rPr>
          <w:color w:val="000000"/>
          <w:sz w:val="18"/>
          <w:szCs w:val="18"/>
        </w:rPr>
        <w:t>Оплату услуг Исполнителя Заказчик производит путем перечисления безналичных денежных средст</w:t>
      </w:r>
      <w:r>
        <w:rPr>
          <w:color w:val="000000"/>
          <w:sz w:val="18"/>
          <w:szCs w:val="18"/>
        </w:rPr>
        <w:t>в на расчетный счет Исполнителя.</w:t>
      </w:r>
    </w:p>
    <w:p w:rsidR="000F0B25" w:rsidRDefault="000F0B25" w:rsidP="000F0B25">
      <w:pPr>
        <w:jc w:val="both"/>
        <w:rPr>
          <w:b/>
          <w:bCs/>
        </w:rPr>
      </w:pPr>
    </w:p>
    <w:p w:rsidR="002F7EFC" w:rsidRPr="00AC1D5F" w:rsidRDefault="002F7EFC" w:rsidP="00F405A3">
      <w:pPr>
        <w:numPr>
          <w:ilvl w:val="0"/>
          <w:numId w:val="37"/>
        </w:numPr>
        <w:tabs>
          <w:tab w:val="left" w:pos="360"/>
          <w:tab w:val="left" w:pos="709"/>
          <w:tab w:val="left" w:pos="5103"/>
        </w:tabs>
        <w:suppressAutoHyphens/>
        <w:spacing w:before="120" w:after="120"/>
        <w:ind w:left="709" w:right="-284" w:hanging="567"/>
        <w:jc w:val="center"/>
        <w:rPr>
          <w:b/>
          <w:color w:val="000000"/>
          <w:sz w:val="18"/>
          <w:szCs w:val="18"/>
        </w:rPr>
      </w:pPr>
      <w:r>
        <w:rPr>
          <w:b/>
          <w:color w:val="000000"/>
          <w:sz w:val="18"/>
          <w:szCs w:val="18"/>
        </w:rPr>
        <w:t>Срок действия договора</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BE0E4B">
        <w:rPr>
          <w:color w:val="000000"/>
          <w:sz w:val="18"/>
          <w:szCs w:val="18"/>
        </w:rPr>
        <w:t>Настоящий Договор вступает в силу и становится обязательным для Сторон с момента его подписания обеими Сторонами</w:t>
      </w:r>
      <w:r>
        <w:rPr>
          <w:color w:val="000000"/>
          <w:sz w:val="18"/>
          <w:szCs w:val="18"/>
        </w:rPr>
        <w:t>,</w:t>
      </w:r>
      <w:r w:rsidRPr="007D7335">
        <w:rPr>
          <w:color w:val="000000"/>
          <w:sz w:val="18"/>
          <w:szCs w:val="18"/>
        </w:rPr>
        <w:t xml:space="preserve"> и действует</w:t>
      </w:r>
      <w:r>
        <w:rPr>
          <w:color w:val="000000"/>
          <w:sz w:val="18"/>
          <w:szCs w:val="18"/>
        </w:rPr>
        <w:t xml:space="preserve"> до момента полного исполнения С</w:t>
      </w:r>
      <w:r w:rsidRPr="007D7335">
        <w:rPr>
          <w:color w:val="000000"/>
          <w:sz w:val="18"/>
          <w:szCs w:val="18"/>
        </w:rPr>
        <w:t xml:space="preserve">торонами своих обязательств по нему. </w:t>
      </w:r>
    </w:p>
    <w:p w:rsidR="002F7EFC" w:rsidRPr="00752B52" w:rsidRDefault="002F7EFC" w:rsidP="00F405A3">
      <w:pPr>
        <w:numPr>
          <w:ilvl w:val="1"/>
          <w:numId w:val="37"/>
        </w:numPr>
        <w:tabs>
          <w:tab w:val="left" w:pos="709"/>
          <w:tab w:val="left" w:pos="5103"/>
        </w:tabs>
        <w:suppressAutoHyphens/>
        <w:ind w:left="709" w:right="-283" w:hanging="567"/>
        <w:jc w:val="both"/>
        <w:rPr>
          <w:color w:val="FF0000"/>
          <w:sz w:val="18"/>
          <w:szCs w:val="18"/>
        </w:rPr>
      </w:pPr>
      <w:r w:rsidRPr="007D7335">
        <w:rPr>
          <w:color w:val="000000"/>
          <w:sz w:val="18"/>
          <w:szCs w:val="18"/>
        </w:rPr>
        <w:t xml:space="preserve">Срок исполнения обязательств по настоящему Договору </w:t>
      </w:r>
      <w:r>
        <w:rPr>
          <w:color w:val="000000"/>
          <w:sz w:val="18"/>
          <w:szCs w:val="18"/>
        </w:rPr>
        <w:t xml:space="preserve">указывается в </w:t>
      </w:r>
      <w:r w:rsidRPr="008A7683">
        <w:rPr>
          <w:color w:val="000000"/>
          <w:sz w:val="18"/>
          <w:szCs w:val="18"/>
        </w:rPr>
        <w:t>Техническом</w:t>
      </w:r>
      <w:proofErr w:type="gramStart"/>
      <w:r w:rsidRPr="008A7683">
        <w:rPr>
          <w:color w:val="000000"/>
          <w:sz w:val="18"/>
          <w:szCs w:val="18"/>
        </w:rPr>
        <w:t xml:space="preserve"> (-</w:t>
      </w:r>
      <w:proofErr w:type="gramEnd"/>
      <w:r w:rsidRPr="008A7683">
        <w:rPr>
          <w:color w:val="000000"/>
          <w:sz w:val="18"/>
          <w:szCs w:val="18"/>
        </w:rPr>
        <w:t>их) задании (-</w:t>
      </w:r>
      <w:proofErr w:type="spellStart"/>
      <w:r w:rsidRPr="008A7683">
        <w:rPr>
          <w:color w:val="000000"/>
          <w:sz w:val="18"/>
          <w:szCs w:val="18"/>
        </w:rPr>
        <w:t>ях</w:t>
      </w:r>
      <w:proofErr w:type="spellEnd"/>
      <w:r w:rsidRPr="008A7683">
        <w:rPr>
          <w:color w:val="000000"/>
          <w:sz w:val="18"/>
          <w:szCs w:val="18"/>
        </w:rPr>
        <w:t>)</w:t>
      </w:r>
      <w:r>
        <w:rPr>
          <w:color w:val="000000"/>
          <w:sz w:val="18"/>
          <w:szCs w:val="18"/>
        </w:rPr>
        <w:t xml:space="preserve"> к настоящему Договору. </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 xml:space="preserve">Срок исполнения обязательств по настоящему Договору </w:t>
      </w:r>
      <w:r>
        <w:rPr>
          <w:color w:val="000000"/>
          <w:sz w:val="18"/>
          <w:szCs w:val="18"/>
        </w:rPr>
        <w:t>и Техническому</w:t>
      </w:r>
      <w:proofErr w:type="gramStart"/>
      <w:r>
        <w:rPr>
          <w:color w:val="000000"/>
          <w:sz w:val="18"/>
          <w:szCs w:val="18"/>
        </w:rPr>
        <w:t xml:space="preserve"> (-</w:t>
      </w:r>
      <w:proofErr w:type="gramEnd"/>
      <w:r>
        <w:rPr>
          <w:color w:val="000000"/>
          <w:sz w:val="18"/>
          <w:szCs w:val="18"/>
        </w:rPr>
        <w:t xml:space="preserve">им) заданию (-ям) </w:t>
      </w:r>
      <w:r w:rsidRPr="007D7335">
        <w:rPr>
          <w:color w:val="000000"/>
          <w:sz w:val="18"/>
          <w:szCs w:val="18"/>
        </w:rPr>
        <w:t xml:space="preserve">увеличивается пропорционально времени, на которое работы по настоящему Договору </w:t>
      </w:r>
      <w:r>
        <w:rPr>
          <w:color w:val="000000"/>
          <w:sz w:val="18"/>
          <w:szCs w:val="18"/>
        </w:rPr>
        <w:t xml:space="preserve">и </w:t>
      </w:r>
      <w:r w:rsidRPr="008A7683">
        <w:rPr>
          <w:color w:val="000000"/>
          <w:sz w:val="18"/>
          <w:szCs w:val="18"/>
        </w:rPr>
        <w:t>Техническому (-им) заданию (-ям)</w:t>
      </w:r>
      <w:r w:rsidRPr="007D7335">
        <w:rPr>
          <w:color w:val="000000"/>
          <w:sz w:val="18"/>
          <w:szCs w:val="18"/>
        </w:rPr>
        <w:t xml:space="preserve"> были приостановлены на основании </w:t>
      </w:r>
      <w:r>
        <w:rPr>
          <w:color w:val="000000"/>
          <w:sz w:val="18"/>
          <w:szCs w:val="18"/>
        </w:rPr>
        <w:t>п.п. 3</w:t>
      </w:r>
      <w:r w:rsidRPr="007D7335">
        <w:rPr>
          <w:color w:val="000000"/>
          <w:sz w:val="18"/>
          <w:szCs w:val="18"/>
        </w:rPr>
        <w:t>.2.1</w:t>
      </w:r>
      <w:r>
        <w:rPr>
          <w:color w:val="000000"/>
          <w:sz w:val="18"/>
          <w:szCs w:val="18"/>
        </w:rPr>
        <w:t>., 3</w:t>
      </w:r>
      <w:r w:rsidRPr="007D7335">
        <w:rPr>
          <w:color w:val="000000"/>
          <w:sz w:val="18"/>
          <w:szCs w:val="18"/>
        </w:rPr>
        <w:t>.2.2</w:t>
      </w:r>
      <w:r>
        <w:rPr>
          <w:color w:val="000000"/>
          <w:sz w:val="18"/>
          <w:szCs w:val="18"/>
        </w:rPr>
        <w:t>.</w:t>
      </w:r>
      <w:r w:rsidRPr="007D7335">
        <w:rPr>
          <w:color w:val="000000"/>
          <w:sz w:val="18"/>
          <w:szCs w:val="18"/>
        </w:rPr>
        <w:t xml:space="preserve"> настоящего Договора.</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Срок исполнения услуг по настоящему Договору</w:t>
      </w:r>
      <w:r>
        <w:rPr>
          <w:color w:val="000000"/>
          <w:sz w:val="18"/>
          <w:szCs w:val="18"/>
        </w:rPr>
        <w:t xml:space="preserve"> и </w:t>
      </w:r>
      <w:r w:rsidRPr="008A7683">
        <w:rPr>
          <w:color w:val="000000"/>
          <w:sz w:val="18"/>
          <w:szCs w:val="18"/>
        </w:rPr>
        <w:t>Техническому</w:t>
      </w:r>
      <w:proofErr w:type="gramStart"/>
      <w:r w:rsidRPr="008A7683">
        <w:rPr>
          <w:color w:val="000000"/>
          <w:sz w:val="18"/>
          <w:szCs w:val="18"/>
        </w:rPr>
        <w:t xml:space="preserve"> (-</w:t>
      </w:r>
      <w:proofErr w:type="gramEnd"/>
      <w:r w:rsidRPr="008A7683">
        <w:rPr>
          <w:color w:val="000000"/>
          <w:sz w:val="18"/>
          <w:szCs w:val="18"/>
        </w:rPr>
        <w:t>им) заданию (-ям)</w:t>
      </w:r>
      <w:r w:rsidRPr="007D7335">
        <w:rPr>
          <w:color w:val="000000"/>
          <w:sz w:val="18"/>
          <w:szCs w:val="18"/>
        </w:rPr>
        <w:t xml:space="preserve"> определен на основании нор</w:t>
      </w:r>
      <w:r>
        <w:rPr>
          <w:color w:val="000000"/>
          <w:sz w:val="18"/>
          <w:szCs w:val="18"/>
        </w:rPr>
        <w:t>м законодательства, действующих</w:t>
      </w:r>
      <w:r w:rsidRPr="007D7335">
        <w:rPr>
          <w:color w:val="000000"/>
          <w:sz w:val="18"/>
          <w:szCs w:val="18"/>
        </w:rPr>
        <w:t xml:space="preserve"> на момент</w:t>
      </w:r>
      <w:r>
        <w:rPr>
          <w:color w:val="000000"/>
          <w:sz w:val="18"/>
          <w:szCs w:val="18"/>
        </w:rPr>
        <w:t xml:space="preserve"> подписания Технического (-их) задания (-</w:t>
      </w:r>
      <w:proofErr w:type="spellStart"/>
      <w:r>
        <w:rPr>
          <w:color w:val="000000"/>
          <w:sz w:val="18"/>
          <w:szCs w:val="18"/>
        </w:rPr>
        <w:t>й</w:t>
      </w:r>
      <w:proofErr w:type="spellEnd"/>
      <w:r>
        <w:rPr>
          <w:color w:val="000000"/>
          <w:sz w:val="18"/>
          <w:szCs w:val="18"/>
        </w:rPr>
        <w:t>),</w:t>
      </w:r>
      <w:r w:rsidRPr="007D7335">
        <w:rPr>
          <w:color w:val="000000"/>
          <w:sz w:val="18"/>
          <w:szCs w:val="18"/>
        </w:rPr>
        <w:t xml:space="preserve"> и может подлежать корректировке Исполнителем в период о</w:t>
      </w:r>
      <w:r>
        <w:rPr>
          <w:color w:val="000000"/>
          <w:sz w:val="18"/>
          <w:szCs w:val="18"/>
        </w:rPr>
        <w:t xml:space="preserve">казания услуг, предусмотренных в </w:t>
      </w:r>
      <w:r w:rsidRPr="008A7683">
        <w:rPr>
          <w:color w:val="000000"/>
          <w:sz w:val="18"/>
          <w:szCs w:val="18"/>
        </w:rPr>
        <w:t>Техническом (-их) задании (-</w:t>
      </w:r>
      <w:proofErr w:type="spellStart"/>
      <w:r w:rsidRPr="008A7683">
        <w:rPr>
          <w:color w:val="000000"/>
          <w:sz w:val="18"/>
          <w:szCs w:val="18"/>
        </w:rPr>
        <w:t>ях</w:t>
      </w:r>
      <w:proofErr w:type="spellEnd"/>
      <w:r w:rsidRPr="008A7683">
        <w:rPr>
          <w:color w:val="000000"/>
          <w:sz w:val="18"/>
          <w:szCs w:val="18"/>
        </w:rPr>
        <w:t>)</w:t>
      </w:r>
      <w:r>
        <w:rPr>
          <w:color w:val="000000"/>
          <w:sz w:val="18"/>
          <w:szCs w:val="18"/>
        </w:rPr>
        <w:t xml:space="preserve"> к настоящему Договору</w:t>
      </w:r>
      <w:r w:rsidRPr="007D7335">
        <w:rPr>
          <w:color w:val="000000"/>
          <w:sz w:val="18"/>
          <w:szCs w:val="18"/>
        </w:rPr>
        <w:t xml:space="preserve">. </w:t>
      </w:r>
      <w:r>
        <w:rPr>
          <w:color w:val="000000"/>
          <w:sz w:val="18"/>
          <w:szCs w:val="18"/>
        </w:rPr>
        <w:t xml:space="preserve"> </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Исполнитель обязан письменно уведомить Заказчика об изменении сроков оказания услуг по настоящему Договору</w:t>
      </w:r>
      <w:r>
        <w:rPr>
          <w:color w:val="000000"/>
          <w:sz w:val="18"/>
          <w:szCs w:val="18"/>
        </w:rPr>
        <w:t xml:space="preserve"> и Техническому</w:t>
      </w:r>
      <w:proofErr w:type="gramStart"/>
      <w:r>
        <w:rPr>
          <w:color w:val="000000"/>
          <w:sz w:val="18"/>
          <w:szCs w:val="18"/>
        </w:rPr>
        <w:t xml:space="preserve"> (-</w:t>
      </w:r>
      <w:proofErr w:type="gramEnd"/>
      <w:r>
        <w:rPr>
          <w:color w:val="000000"/>
          <w:sz w:val="18"/>
          <w:szCs w:val="18"/>
        </w:rPr>
        <w:t>им) заданию (-ям)</w:t>
      </w:r>
      <w:r w:rsidRPr="007D7335">
        <w:rPr>
          <w:color w:val="000000"/>
          <w:sz w:val="18"/>
          <w:szCs w:val="18"/>
        </w:rPr>
        <w:t xml:space="preserve"> в сторону увеличения, указав при этом объективные причины изменения сроков оказания услуг.</w:t>
      </w:r>
    </w:p>
    <w:p w:rsidR="002F7EFC" w:rsidRPr="007D7335" w:rsidRDefault="002F7EFC" w:rsidP="002F7EFC">
      <w:pPr>
        <w:tabs>
          <w:tab w:val="left" w:pos="567"/>
          <w:tab w:val="left" w:pos="709"/>
          <w:tab w:val="left" w:pos="5103"/>
        </w:tabs>
        <w:suppressAutoHyphens/>
        <w:ind w:left="709" w:right="-283" w:hanging="567"/>
        <w:jc w:val="both"/>
        <w:rPr>
          <w:color w:val="000000"/>
          <w:sz w:val="18"/>
          <w:szCs w:val="18"/>
        </w:rPr>
      </w:pPr>
    </w:p>
    <w:p w:rsidR="002F7EFC" w:rsidRPr="007D7335" w:rsidRDefault="002F7EFC" w:rsidP="00F405A3">
      <w:pPr>
        <w:numPr>
          <w:ilvl w:val="0"/>
          <w:numId w:val="37"/>
        </w:numPr>
        <w:tabs>
          <w:tab w:val="left" w:pos="612"/>
          <w:tab w:val="left" w:pos="709"/>
          <w:tab w:val="left" w:pos="5103"/>
        </w:tabs>
        <w:suppressAutoHyphens/>
        <w:ind w:left="709" w:right="-283" w:hanging="567"/>
        <w:jc w:val="center"/>
        <w:rPr>
          <w:b/>
          <w:color w:val="000000"/>
          <w:sz w:val="18"/>
          <w:szCs w:val="18"/>
        </w:rPr>
      </w:pPr>
      <w:r w:rsidRPr="007D7335">
        <w:rPr>
          <w:b/>
          <w:color w:val="000000"/>
          <w:sz w:val="18"/>
          <w:szCs w:val="18"/>
        </w:rPr>
        <w:t xml:space="preserve">Порядок </w:t>
      </w:r>
      <w:r>
        <w:rPr>
          <w:b/>
          <w:color w:val="000000"/>
          <w:sz w:val="18"/>
          <w:szCs w:val="18"/>
        </w:rPr>
        <w:t xml:space="preserve">сдачи и </w:t>
      </w:r>
      <w:r w:rsidRPr="007D7335">
        <w:rPr>
          <w:b/>
          <w:color w:val="000000"/>
          <w:sz w:val="18"/>
          <w:szCs w:val="18"/>
        </w:rPr>
        <w:t>п</w:t>
      </w:r>
      <w:r>
        <w:rPr>
          <w:b/>
          <w:color w:val="000000"/>
          <w:sz w:val="18"/>
          <w:szCs w:val="18"/>
        </w:rPr>
        <w:t>риема результата оказания услуг</w:t>
      </w:r>
    </w:p>
    <w:p w:rsidR="002F7EFC" w:rsidRPr="007D7335" w:rsidRDefault="002F7EFC" w:rsidP="002F7EFC">
      <w:pPr>
        <w:tabs>
          <w:tab w:val="left" w:pos="612"/>
          <w:tab w:val="left" w:pos="709"/>
          <w:tab w:val="left" w:pos="5103"/>
        </w:tabs>
        <w:suppressAutoHyphens/>
        <w:ind w:left="709" w:right="-283" w:hanging="567"/>
        <w:rPr>
          <w:b/>
          <w:color w:val="000000"/>
          <w:sz w:val="20"/>
          <w:szCs w:val="20"/>
        </w:rPr>
      </w:pP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proofErr w:type="gramStart"/>
      <w:r w:rsidRPr="007D7335">
        <w:rPr>
          <w:color w:val="000000"/>
          <w:sz w:val="18"/>
          <w:szCs w:val="18"/>
        </w:rPr>
        <w:t>Исполнитель направляет Заказчику не позднее следующего рабочего дня после получения документа, подтверждающего выполнение работ по настоящему Договору</w:t>
      </w:r>
      <w:r>
        <w:rPr>
          <w:color w:val="000000"/>
          <w:sz w:val="18"/>
          <w:szCs w:val="18"/>
        </w:rPr>
        <w:t xml:space="preserve"> и </w:t>
      </w:r>
      <w:r w:rsidRPr="00257388">
        <w:rPr>
          <w:color w:val="000000"/>
          <w:sz w:val="18"/>
          <w:szCs w:val="18"/>
        </w:rPr>
        <w:t>Техническому (-им) заданию (-ям)</w:t>
      </w:r>
      <w:r w:rsidRPr="007D7335">
        <w:rPr>
          <w:color w:val="000000"/>
          <w:sz w:val="18"/>
          <w:szCs w:val="18"/>
        </w:rPr>
        <w:t xml:space="preserve">, </w:t>
      </w:r>
      <w:r>
        <w:rPr>
          <w:color w:val="000000"/>
          <w:sz w:val="18"/>
          <w:szCs w:val="18"/>
        </w:rPr>
        <w:t>а</w:t>
      </w:r>
      <w:r w:rsidRPr="007D7335">
        <w:rPr>
          <w:color w:val="000000"/>
          <w:sz w:val="18"/>
          <w:szCs w:val="18"/>
        </w:rPr>
        <w:t xml:space="preserve">кт выполненных работ </w:t>
      </w:r>
      <w:r>
        <w:rPr>
          <w:color w:val="000000"/>
          <w:sz w:val="18"/>
          <w:szCs w:val="18"/>
        </w:rPr>
        <w:t xml:space="preserve">(далее – Акт) с приложением документов, подтверждающих выполнение работ по настоящему Договору и </w:t>
      </w:r>
      <w:r w:rsidRPr="00257388">
        <w:rPr>
          <w:color w:val="000000"/>
          <w:sz w:val="18"/>
          <w:szCs w:val="18"/>
        </w:rPr>
        <w:t>Техническому (-им) заданию (-ям)</w:t>
      </w:r>
      <w:r>
        <w:rPr>
          <w:color w:val="000000"/>
          <w:sz w:val="18"/>
          <w:szCs w:val="18"/>
        </w:rPr>
        <w:t>,</w:t>
      </w:r>
      <w:r w:rsidRPr="007D7335">
        <w:rPr>
          <w:color w:val="000000"/>
          <w:sz w:val="18"/>
          <w:szCs w:val="18"/>
        </w:rPr>
        <w:t xml:space="preserve"> и письмо, содержащее уведомление о выполнении работ по настоящему Договору</w:t>
      </w:r>
      <w:r>
        <w:rPr>
          <w:color w:val="000000"/>
          <w:sz w:val="18"/>
          <w:szCs w:val="18"/>
        </w:rPr>
        <w:t xml:space="preserve"> и </w:t>
      </w:r>
      <w:r w:rsidRPr="00257388">
        <w:rPr>
          <w:color w:val="000000"/>
          <w:sz w:val="18"/>
          <w:szCs w:val="18"/>
        </w:rPr>
        <w:t>Техническому (-им) заданию (-ям)</w:t>
      </w:r>
      <w:r w:rsidRPr="007D7335">
        <w:rPr>
          <w:color w:val="000000"/>
          <w:sz w:val="18"/>
          <w:szCs w:val="18"/>
        </w:rPr>
        <w:t xml:space="preserve">.  </w:t>
      </w:r>
      <w:proofErr w:type="gramEnd"/>
    </w:p>
    <w:p w:rsidR="002F7EFC" w:rsidRPr="00DF4463"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 xml:space="preserve">Заказчик обязан </w:t>
      </w:r>
      <w:r>
        <w:rPr>
          <w:color w:val="000000"/>
          <w:sz w:val="18"/>
          <w:szCs w:val="18"/>
        </w:rPr>
        <w:t>рассмотреть Акт и утвердить его</w:t>
      </w:r>
      <w:r w:rsidRPr="007D7335">
        <w:rPr>
          <w:color w:val="000000"/>
          <w:sz w:val="18"/>
          <w:szCs w:val="18"/>
        </w:rPr>
        <w:t xml:space="preserve"> либо довести до сведения Исполнителя свои возражения по соответствующему Акту.</w:t>
      </w:r>
    </w:p>
    <w:p w:rsidR="002F7EFC" w:rsidRPr="0059139C"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 xml:space="preserve">Заказчик обязан подписать переданный ему Исполнителем </w:t>
      </w:r>
      <w:r>
        <w:rPr>
          <w:color w:val="000000"/>
          <w:sz w:val="18"/>
          <w:szCs w:val="18"/>
        </w:rPr>
        <w:t xml:space="preserve">Акт </w:t>
      </w:r>
      <w:r w:rsidRPr="007D7335">
        <w:rPr>
          <w:color w:val="000000"/>
          <w:sz w:val="18"/>
          <w:szCs w:val="18"/>
        </w:rPr>
        <w:t xml:space="preserve">либо при </w:t>
      </w:r>
      <w:r>
        <w:rPr>
          <w:color w:val="000000"/>
          <w:sz w:val="18"/>
          <w:szCs w:val="18"/>
        </w:rPr>
        <w:t>обнаружении недостатков</w:t>
      </w:r>
      <w:r w:rsidRPr="007D7335">
        <w:rPr>
          <w:color w:val="000000"/>
          <w:sz w:val="18"/>
          <w:szCs w:val="18"/>
        </w:rPr>
        <w:t xml:space="preserve"> по </w:t>
      </w:r>
      <w:r>
        <w:rPr>
          <w:color w:val="000000"/>
          <w:sz w:val="18"/>
          <w:szCs w:val="18"/>
        </w:rPr>
        <w:t>А</w:t>
      </w:r>
      <w:r w:rsidRPr="007D7335">
        <w:rPr>
          <w:color w:val="000000"/>
          <w:sz w:val="18"/>
          <w:szCs w:val="18"/>
        </w:rPr>
        <w:t>кту</w:t>
      </w:r>
      <w:r>
        <w:rPr>
          <w:color w:val="000000"/>
          <w:sz w:val="18"/>
          <w:szCs w:val="18"/>
        </w:rPr>
        <w:t xml:space="preserve"> и/или документам, подтверждающим факт оказания услуг, </w:t>
      </w:r>
      <w:r w:rsidRPr="007D7335">
        <w:rPr>
          <w:color w:val="000000"/>
          <w:sz w:val="18"/>
          <w:szCs w:val="18"/>
        </w:rPr>
        <w:t xml:space="preserve">направить Исполнителю мотивированный отказ от подписания акта в течение 5 (пяти) рабочих дней со дня его получения. В случае </w:t>
      </w:r>
      <w:r w:rsidRPr="0059139C">
        <w:rPr>
          <w:color w:val="000000"/>
          <w:sz w:val="18"/>
          <w:szCs w:val="18"/>
        </w:rPr>
        <w:t>непредставления такого мотивиров</w:t>
      </w:r>
      <w:r>
        <w:rPr>
          <w:color w:val="000000"/>
          <w:sz w:val="18"/>
          <w:szCs w:val="18"/>
        </w:rPr>
        <w:t>анного отказа в указанный срок, у</w:t>
      </w:r>
      <w:r w:rsidRPr="0059139C">
        <w:rPr>
          <w:color w:val="000000"/>
          <w:sz w:val="18"/>
          <w:szCs w:val="18"/>
        </w:rPr>
        <w:t>слуги, указанные в Акте считаются принятыми и подлежащими оплате Заказчиком.</w:t>
      </w:r>
    </w:p>
    <w:p w:rsidR="002F7EFC"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Электронная почта Заказчика, указанная в настоящем Договоре, является адресом для всей переписки</w:t>
      </w:r>
      <w:r>
        <w:rPr>
          <w:color w:val="000000"/>
          <w:sz w:val="18"/>
          <w:szCs w:val="18"/>
        </w:rPr>
        <w:t xml:space="preserve"> Сторон</w:t>
      </w:r>
      <w:r w:rsidRPr="007D7335">
        <w:rPr>
          <w:color w:val="000000"/>
          <w:sz w:val="18"/>
          <w:szCs w:val="18"/>
        </w:rPr>
        <w:t>, в том числе для направ</w:t>
      </w:r>
      <w:r>
        <w:rPr>
          <w:color w:val="000000"/>
          <w:sz w:val="18"/>
          <w:szCs w:val="18"/>
        </w:rPr>
        <w:t>ления результата оказания услуг</w:t>
      </w:r>
      <w:r w:rsidRPr="007D7335">
        <w:rPr>
          <w:color w:val="000000"/>
          <w:sz w:val="18"/>
          <w:szCs w:val="18"/>
        </w:rPr>
        <w:t xml:space="preserve">. </w:t>
      </w:r>
    </w:p>
    <w:p w:rsidR="002F7EFC" w:rsidRPr="0090121C" w:rsidRDefault="002F7EFC" w:rsidP="002F7EFC">
      <w:pPr>
        <w:tabs>
          <w:tab w:val="left" w:pos="709"/>
          <w:tab w:val="left" w:pos="5103"/>
        </w:tabs>
        <w:suppressAutoHyphens/>
        <w:ind w:right="-283"/>
        <w:jc w:val="both"/>
        <w:rPr>
          <w:color w:val="000000"/>
          <w:sz w:val="18"/>
          <w:szCs w:val="18"/>
        </w:rPr>
      </w:pPr>
    </w:p>
    <w:p w:rsidR="002F7EFC" w:rsidRDefault="002F7EFC" w:rsidP="00F405A3">
      <w:pPr>
        <w:numPr>
          <w:ilvl w:val="0"/>
          <w:numId w:val="37"/>
        </w:numPr>
        <w:tabs>
          <w:tab w:val="left" w:pos="612"/>
          <w:tab w:val="left" w:pos="709"/>
          <w:tab w:val="left" w:pos="5103"/>
        </w:tabs>
        <w:suppressAutoHyphens/>
        <w:ind w:left="709" w:right="-283" w:hanging="567"/>
        <w:jc w:val="center"/>
        <w:rPr>
          <w:b/>
          <w:color w:val="000000"/>
          <w:sz w:val="18"/>
          <w:szCs w:val="18"/>
        </w:rPr>
      </w:pPr>
      <w:r>
        <w:rPr>
          <w:b/>
          <w:color w:val="000000"/>
          <w:sz w:val="18"/>
          <w:szCs w:val="18"/>
        </w:rPr>
        <w:t>Конфиденциальность</w:t>
      </w:r>
    </w:p>
    <w:p w:rsidR="002F7EFC" w:rsidRDefault="002F7EFC" w:rsidP="002F7EFC">
      <w:pPr>
        <w:tabs>
          <w:tab w:val="left" w:pos="612"/>
          <w:tab w:val="left" w:pos="709"/>
          <w:tab w:val="left" w:pos="5103"/>
        </w:tabs>
        <w:suppressAutoHyphens/>
        <w:ind w:right="-283"/>
        <w:jc w:val="center"/>
        <w:rPr>
          <w:b/>
          <w:color w:val="000000"/>
          <w:sz w:val="18"/>
          <w:szCs w:val="18"/>
        </w:rPr>
      </w:pPr>
    </w:p>
    <w:p w:rsidR="002F7EFC" w:rsidRPr="00DC7065" w:rsidRDefault="002F7EFC" w:rsidP="00F405A3">
      <w:pPr>
        <w:numPr>
          <w:ilvl w:val="1"/>
          <w:numId w:val="37"/>
        </w:numPr>
        <w:tabs>
          <w:tab w:val="left" w:pos="709"/>
          <w:tab w:val="left" w:pos="5103"/>
        </w:tabs>
        <w:suppressAutoHyphens/>
        <w:ind w:left="709" w:right="-283" w:hanging="567"/>
        <w:rPr>
          <w:color w:val="000000"/>
          <w:sz w:val="18"/>
          <w:szCs w:val="18"/>
        </w:rPr>
      </w:pPr>
      <w:r w:rsidRPr="00DC7065">
        <w:rPr>
          <w:color w:val="000000"/>
          <w:sz w:val="18"/>
          <w:szCs w:val="18"/>
        </w:rPr>
        <w:t>Исполнитель и Заказчик гарантируют конфиденциальность взаимоотношений. </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 xml:space="preserve">Вся информация, касающаяся исполнения настоящего Договора и предоставленная Сторонами друг другу, является конфиденциальной. </w:t>
      </w:r>
      <w:proofErr w:type="gramStart"/>
      <w:r w:rsidRPr="007D7335">
        <w:rPr>
          <w:color w:val="000000"/>
          <w:sz w:val="18"/>
          <w:szCs w:val="18"/>
        </w:rPr>
        <w:t>Данная информация не подлежит разглашению третьим лицам, как во время действия настоящего Договора, так и в течение 3 (трех) лет после его прекращения, если только раскрытие такой информации: (</w:t>
      </w:r>
      <w:proofErr w:type="spellStart"/>
      <w:r w:rsidRPr="007D7335">
        <w:rPr>
          <w:color w:val="000000"/>
          <w:sz w:val="18"/>
          <w:szCs w:val="18"/>
        </w:rPr>
        <w:t>a</w:t>
      </w:r>
      <w:proofErr w:type="spellEnd"/>
      <w:r w:rsidRPr="007D7335">
        <w:rPr>
          <w:color w:val="000000"/>
          <w:sz w:val="18"/>
          <w:szCs w:val="18"/>
        </w:rPr>
        <w:t>) не было осуществлено в соответствии с письменным разрешением другой Стороны; или (</w:t>
      </w:r>
      <w:proofErr w:type="spellStart"/>
      <w:r w:rsidRPr="007D7335">
        <w:rPr>
          <w:color w:val="000000"/>
          <w:sz w:val="18"/>
          <w:szCs w:val="18"/>
        </w:rPr>
        <w:t>b</w:t>
      </w:r>
      <w:proofErr w:type="spellEnd"/>
      <w:r w:rsidRPr="007D7335">
        <w:rPr>
          <w:color w:val="000000"/>
          <w:sz w:val="18"/>
          <w:szCs w:val="18"/>
        </w:rPr>
        <w:t>) по требованию органов государственной власти в соответствии с применимым правом.</w:t>
      </w:r>
      <w:proofErr w:type="gramEnd"/>
      <w:r w:rsidRPr="007D7335">
        <w:rPr>
          <w:color w:val="000000"/>
          <w:sz w:val="18"/>
          <w:szCs w:val="18"/>
        </w:rPr>
        <w:t xml:space="preserve"> Исполнитель вправе раскрывать такую информацию</w:t>
      </w:r>
      <w:r>
        <w:rPr>
          <w:color w:val="000000"/>
          <w:sz w:val="18"/>
          <w:szCs w:val="18"/>
        </w:rPr>
        <w:t xml:space="preserve"> любому из своих сотрудников и </w:t>
      </w:r>
      <w:proofErr w:type="spellStart"/>
      <w:r>
        <w:rPr>
          <w:color w:val="000000"/>
          <w:sz w:val="18"/>
          <w:szCs w:val="18"/>
        </w:rPr>
        <w:t>Субисполнителю</w:t>
      </w:r>
      <w:proofErr w:type="spellEnd"/>
      <w:r>
        <w:rPr>
          <w:color w:val="000000"/>
          <w:sz w:val="18"/>
          <w:szCs w:val="18"/>
        </w:rPr>
        <w:t xml:space="preserve">, </w:t>
      </w:r>
      <w:r w:rsidRPr="007D7335">
        <w:rPr>
          <w:color w:val="000000"/>
          <w:sz w:val="18"/>
          <w:szCs w:val="18"/>
        </w:rPr>
        <w:t>обеспечив</w:t>
      </w:r>
      <w:r>
        <w:rPr>
          <w:color w:val="000000"/>
          <w:sz w:val="18"/>
          <w:szCs w:val="18"/>
        </w:rPr>
        <w:t xml:space="preserve"> соблюдение таким сотрудником и </w:t>
      </w:r>
      <w:proofErr w:type="spellStart"/>
      <w:r>
        <w:rPr>
          <w:color w:val="000000"/>
          <w:sz w:val="18"/>
          <w:szCs w:val="18"/>
        </w:rPr>
        <w:t>Субисполнителем</w:t>
      </w:r>
      <w:proofErr w:type="spellEnd"/>
      <w:r>
        <w:rPr>
          <w:color w:val="000000"/>
          <w:sz w:val="18"/>
          <w:szCs w:val="18"/>
        </w:rPr>
        <w:t xml:space="preserve"> требований</w:t>
      </w:r>
      <w:r w:rsidRPr="007D7335">
        <w:rPr>
          <w:color w:val="000000"/>
          <w:sz w:val="18"/>
          <w:szCs w:val="18"/>
        </w:rPr>
        <w:t xml:space="preserve"> конфиденциальности в отношении разглашения информации третьим лицам, предусмотренных настоящим Договором. Требования настоящего пункта не относятся к информации, которая является общедоступной в момент ее получения или впоследствии становится общедоступной не по вине одной из Сторон.</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Исполнитель вправе разглашать информацию о самом факте оказания услуг Заказчику, без указания подробной информации об оказанных услугах. Стороны согласились, что раскрытие факта ока</w:t>
      </w:r>
      <w:r>
        <w:rPr>
          <w:color w:val="000000"/>
          <w:sz w:val="18"/>
          <w:szCs w:val="18"/>
        </w:rPr>
        <w:t>зания услуг не будет считаться С</w:t>
      </w:r>
      <w:r w:rsidRPr="007D7335">
        <w:rPr>
          <w:color w:val="000000"/>
          <w:sz w:val="18"/>
          <w:szCs w:val="18"/>
        </w:rPr>
        <w:t>торонами нарушением положений о конфиденциальности.</w:t>
      </w:r>
    </w:p>
    <w:p w:rsidR="002F7EFC" w:rsidRPr="007D7335" w:rsidRDefault="002F7EFC" w:rsidP="00F405A3">
      <w:pPr>
        <w:numPr>
          <w:ilvl w:val="1"/>
          <w:numId w:val="37"/>
        </w:numPr>
        <w:tabs>
          <w:tab w:val="left" w:pos="709"/>
          <w:tab w:val="left" w:pos="5103"/>
        </w:tabs>
        <w:suppressAutoHyphens/>
        <w:ind w:left="709" w:right="-283" w:hanging="567"/>
        <w:jc w:val="both"/>
        <w:rPr>
          <w:color w:val="000000"/>
          <w:sz w:val="18"/>
          <w:szCs w:val="18"/>
        </w:rPr>
      </w:pPr>
      <w:r w:rsidRPr="007D7335">
        <w:rPr>
          <w:color w:val="000000"/>
          <w:sz w:val="18"/>
          <w:szCs w:val="18"/>
        </w:rPr>
        <w:t>В случае предоставления Заказчиком Исполнителю персональных данных любых физических лиц</w:t>
      </w:r>
      <w:r>
        <w:rPr>
          <w:color w:val="000000"/>
          <w:sz w:val="18"/>
          <w:szCs w:val="18"/>
        </w:rPr>
        <w:t>,</w:t>
      </w:r>
      <w:r w:rsidRPr="007D7335">
        <w:rPr>
          <w:color w:val="000000"/>
          <w:sz w:val="18"/>
          <w:szCs w:val="18"/>
        </w:rPr>
        <w:t xml:space="preserve"> Заказчик подтверждает и гарантирует, что необходимое в соответствии с применимым правом согласие данных лиц на такое предоставление и обработку персональных данных было получено надлежащим образом.</w:t>
      </w:r>
    </w:p>
    <w:p w:rsidR="002F7EFC" w:rsidRPr="007D7335" w:rsidRDefault="002F7EFC" w:rsidP="00F405A3">
      <w:pPr>
        <w:numPr>
          <w:ilvl w:val="0"/>
          <w:numId w:val="37"/>
        </w:numPr>
        <w:tabs>
          <w:tab w:val="left" w:pos="360"/>
          <w:tab w:val="left" w:pos="5103"/>
        </w:tabs>
        <w:suppressAutoHyphens/>
        <w:spacing w:before="240" w:after="240"/>
        <w:ind w:left="357" w:right="-283" w:hanging="357"/>
        <w:jc w:val="center"/>
        <w:rPr>
          <w:b/>
          <w:color w:val="000000"/>
          <w:sz w:val="18"/>
          <w:szCs w:val="18"/>
          <w:shd w:val="clear" w:color="auto" w:fill="FFFFFF"/>
        </w:rPr>
      </w:pPr>
      <w:r>
        <w:rPr>
          <w:b/>
          <w:color w:val="000000"/>
          <w:sz w:val="18"/>
          <w:szCs w:val="18"/>
          <w:shd w:val="clear" w:color="auto" w:fill="FFFFFF"/>
        </w:rPr>
        <w:t>Ответственность сторон</w:t>
      </w:r>
    </w:p>
    <w:p w:rsidR="002F7EFC" w:rsidRPr="007D7335" w:rsidRDefault="002F7EFC"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 xml:space="preserve">За нарушение положений настоящего Договора </w:t>
      </w:r>
      <w:r>
        <w:rPr>
          <w:color w:val="000000"/>
          <w:sz w:val="18"/>
          <w:szCs w:val="18"/>
        </w:rPr>
        <w:t>и Технического</w:t>
      </w:r>
      <w:proofErr w:type="gramStart"/>
      <w:r>
        <w:rPr>
          <w:color w:val="000000"/>
          <w:sz w:val="18"/>
          <w:szCs w:val="18"/>
        </w:rPr>
        <w:t xml:space="preserve"> (-</w:t>
      </w:r>
      <w:proofErr w:type="gramEnd"/>
      <w:r>
        <w:rPr>
          <w:color w:val="000000"/>
          <w:sz w:val="18"/>
          <w:szCs w:val="18"/>
        </w:rPr>
        <w:t>их) задания (-</w:t>
      </w:r>
      <w:proofErr w:type="spellStart"/>
      <w:r>
        <w:rPr>
          <w:color w:val="000000"/>
          <w:sz w:val="18"/>
          <w:szCs w:val="18"/>
        </w:rPr>
        <w:t>ий</w:t>
      </w:r>
      <w:proofErr w:type="spellEnd"/>
      <w:r>
        <w:rPr>
          <w:color w:val="000000"/>
          <w:sz w:val="18"/>
          <w:szCs w:val="18"/>
        </w:rPr>
        <w:t xml:space="preserve">) </w:t>
      </w:r>
      <w:r w:rsidRPr="007D7335">
        <w:rPr>
          <w:color w:val="000000"/>
          <w:sz w:val="18"/>
          <w:szCs w:val="18"/>
        </w:rPr>
        <w:t xml:space="preserve">Стороны несут ответственность в соответствии с требованиями </w:t>
      </w:r>
      <w:r>
        <w:rPr>
          <w:color w:val="000000"/>
          <w:sz w:val="18"/>
          <w:szCs w:val="18"/>
        </w:rPr>
        <w:t>действующего законодательства</w:t>
      </w:r>
      <w:r w:rsidRPr="007D7335">
        <w:rPr>
          <w:color w:val="000000"/>
          <w:sz w:val="18"/>
          <w:szCs w:val="18"/>
        </w:rPr>
        <w:t>.</w:t>
      </w:r>
    </w:p>
    <w:p w:rsidR="002F7EFC" w:rsidRPr="007D7335" w:rsidRDefault="002F7EFC"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 xml:space="preserve">Исполнитель не несет ответственности за последствия, связанные с представлением Заказчиком информации и (или) документов не </w:t>
      </w:r>
      <w:r>
        <w:rPr>
          <w:color w:val="000000"/>
          <w:sz w:val="18"/>
          <w:szCs w:val="18"/>
        </w:rPr>
        <w:t xml:space="preserve">в полном объеме и (или) не </w:t>
      </w:r>
      <w:r w:rsidRPr="007D7335">
        <w:rPr>
          <w:color w:val="000000"/>
          <w:sz w:val="18"/>
          <w:szCs w:val="18"/>
        </w:rPr>
        <w:t>соответствующих действ</w:t>
      </w:r>
      <w:r>
        <w:rPr>
          <w:color w:val="000000"/>
          <w:sz w:val="18"/>
          <w:szCs w:val="18"/>
        </w:rPr>
        <w:t>ительности, а также связанные с нарушением сроков</w:t>
      </w:r>
      <w:r w:rsidRPr="007D7335">
        <w:rPr>
          <w:color w:val="000000"/>
          <w:sz w:val="18"/>
          <w:szCs w:val="18"/>
        </w:rPr>
        <w:t xml:space="preserve"> предоставления </w:t>
      </w:r>
      <w:r>
        <w:rPr>
          <w:color w:val="000000"/>
          <w:sz w:val="18"/>
          <w:szCs w:val="18"/>
        </w:rPr>
        <w:t>документов и (или) такой информации, согласно Техническому</w:t>
      </w:r>
      <w:proofErr w:type="gramStart"/>
      <w:r>
        <w:rPr>
          <w:color w:val="000000"/>
          <w:sz w:val="18"/>
          <w:szCs w:val="18"/>
        </w:rPr>
        <w:t xml:space="preserve"> (-</w:t>
      </w:r>
      <w:proofErr w:type="gramEnd"/>
      <w:r>
        <w:rPr>
          <w:color w:val="000000"/>
          <w:sz w:val="18"/>
          <w:szCs w:val="18"/>
        </w:rPr>
        <w:t>ими) заданию (-ям).</w:t>
      </w:r>
    </w:p>
    <w:p w:rsidR="002F7EFC" w:rsidRPr="007D7335" w:rsidRDefault="002F7EFC"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Обязательства Исполнителя по отношению к Заказчику не порождают никаких прав или обязанностей в отношении третьих лиц.</w:t>
      </w:r>
    </w:p>
    <w:p w:rsidR="002F7EFC" w:rsidRPr="007D7335" w:rsidRDefault="002F7EFC" w:rsidP="00F405A3">
      <w:pPr>
        <w:numPr>
          <w:ilvl w:val="0"/>
          <w:numId w:val="37"/>
        </w:numPr>
        <w:tabs>
          <w:tab w:val="left" w:pos="360"/>
          <w:tab w:val="left" w:pos="5103"/>
        </w:tabs>
        <w:suppressAutoHyphens/>
        <w:spacing w:before="240" w:after="240"/>
        <w:ind w:left="357" w:right="-283" w:hanging="357"/>
        <w:jc w:val="center"/>
        <w:rPr>
          <w:b/>
          <w:color w:val="000000"/>
          <w:sz w:val="18"/>
          <w:szCs w:val="18"/>
          <w:shd w:val="clear" w:color="auto" w:fill="FFFFFF"/>
        </w:rPr>
      </w:pPr>
      <w:r>
        <w:rPr>
          <w:b/>
          <w:color w:val="000000"/>
          <w:sz w:val="18"/>
          <w:szCs w:val="18"/>
          <w:shd w:val="clear" w:color="auto" w:fill="FFFFFF"/>
        </w:rPr>
        <w:t>Порядок расторжения договора</w:t>
      </w:r>
    </w:p>
    <w:p w:rsidR="002F7EFC" w:rsidRPr="00221C7D" w:rsidRDefault="002F7EFC" w:rsidP="00F405A3">
      <w:pPr>
        <w:numPr>
          <w:ilvl w:val="1"/>
          <w:numId w:val="37"/>
        </w:numPr>
        <w:tabs>
          <w:tab w:val="left" w:pos="709"/>
          <w:tab w:val="left" w:pos="5103"/>
        </w:tabs>
        <w:suppressAutoHyphens/>
        <w:ind w:left="709" w:right="-283" w:hanging="529"/>
        <w:jc w:val="both"/>
        <w:rPr>
          <w:sz w:val="18"/>
          <w:szCs w:val="18"/>
        </w:rPr>
      </w:pPr>
      <w:r w:rsidRPr="00221C7D">
        <w:rPr>
          <w:sz w:val="18"/>
          <w:szCs w:val="18"/>
        </w:rPr>
        <w:t xml:space="preserve">Любая из сторон вправе в любое время в одностороннем порядке без обращения в суд расторгнуть настоящий Договор (отказаться от его (их) исполнения) полностью </w:t>
      </w:r>
      <w:r w:rsidRPr="00221C7D">
        <w:rPr>
          <w:sz w:val="18"/>
          <w:szCs w:val="18"/>
          <w:shd w:val="clear" w:color="auto" w:fill="FFFFFF"/>
        </w:rPr>
        <w:t>или в части Технического</w:t>
      </w:r>
      <w:proofErr w:type="gramStart"/>
      <w:r w:rsidRPr="00221C7D">
        <w:rPr>
          <w:sz w:val="18"/>
          <w:szCs w:val="18"/>
          <w:shd w:val="clear" w:color="auto" w:fill="FFFFFF"/>
        </w:rPr>
        <w:t xml:space="preserve"> (-</w:t>
      </w:r>
      <w:proofErr w:type="gramEnd"/>
      <w:r w:rsidRPr="00221C7D">
        <w:rPr>
          <w:sz w:val="18"/>
          <w:szCs w:val="18"/>
          <w:shd w:val="clear" w:color="auto" w:fill="FFFFFF"/>
        </w:rPr>
        <w:t>их) задания (-</w:t>
      </w:r>
      <w:proofErr w:type="spellStart"/>
      <w:r w:rsidRPr="00221C7D">
        <w:rPr>
          <w:sz w:val="18"/>
          <w:szCs w:val="18"/>
          <w:shd w:val="clear" w:color="auto" w:fill="FFFFFF"/>
        </w:rPr>
        <w:t>ий</w:t>
      </w:r>
      <w:proofErr w:type="spellEnd"/>
      <w:r w:rsidRPr="00221C7D">
        <w:rPr>
          <w:sz w:val="18"/>
          <w:szCs w:val="18"/>
          <w:shd w:val="clear" w:color="auto" w:fill="FFFFFF"/>
        </w:rPr>
        <w:t>)</w:t>
      </w:r>
      <w:r w:rsidRPr="00221C7D">
        <w:rPr>
          <w:sz w:val="18"/>
          <w:szCs w:val="18"/>
        </w:rPr>
        <w:t>, письменно уведомив об этом другую сторону не менее чем за 10 (десять) рабочих дней до даты предполагаемого расторжения.</w:t>
      </w:r>
    </w:p>
    <w:p w:rsidR="005D7CCE" w:rsidRPr="009B4F3A" w:rsidRDefault="002F7EFC" w:rsidP="00F405A3">
      <w:pPr>
        <w:pStyle w:val="af"/>
        <w:numPr>
          <w:ilvl w:val="1"/>
          <w:numId w:val="37"/>
        </w:numPr>
        <w:jc w:val="both"/>
        <w:rPr>
          <w:sz w:val="18"/>
          <w:szCs w:val="18"/>
        </w:rPr>
      </w:pPr>
      <w:proofErr w:type="gramStart"/>
      <w:r w:rsidRPr="009B4F3A">
        <w:rPr>
          <w:sz w:val="18"/>
          <w:szCs w:val="18"/>
        </w:rPr>
        <w:t xml:space="preserve">В случае расторжения настоящего Договора полностью или </w:t>
      </w:r>
      <w:r w:rsidRPr="009B4F3A">
        <w:rPr>
          <w:sz w:val="18"/>
          <w:szCs w:val="18"/>
          <w:shd w:val="clear" w:color="auto" w:fill="FFFFFF"/>
        </w:rPr>
        <w:t>в части Технического (-их) задания (-</w:t>
      </w:r>
      <w:proofErr w:type="spellStart"/>
      <w:r w:rsidRPr="009B4F3A">
        <w:rPr>
          <w:sz w:val="18"/>
          <w:szCs w:val="18"/>
          <w:shd w:val="clear" w:color="auto" w:fill="FFFFFF"/>
        </w:rPr>
        <w:t>ий</w:t>
      </w:r>
      <w:proofErr w:type="spellEnd"/>
      <w:r w:rsidRPr="009B4F3A">
        <w:rPr>
          <w:sz w:val="18"/>
          <w:szCs w:val="18"/>
          <w:shd w:val="clear" w:color="auto" w:fill="FFFFFF"/>
        </w:rPr>
        <w:t>)</w:t>
      </w:r>
      <w:r w:rsidRPr="009B4F3A">
        <w:rPr>
          <w:sz w:val="18"/>
          <w:szCs w:val="18"/>
        </w:rPr>
        <w:t xml:space="preserve"> по инициативе Заказчика, Заказчик обязан оплатить услуги, оказанные Исполнителем до даты получения соответствующего уведомления</w:t>
      </w:r>
      <w:r w:rsidR="005D7CCE" w:rsidRPr="009B4F3A">
        <w:rPr>
          <w:sz w:val="18"/>
          <w:szCs w:val="18"/>
        </w:rPr>
        <w:t xml:space="preserve"> от Заказчика, в </w:t>
      </w:r>
      <w:r w:rsidR="005D7CCE" w:rsidRPr="009B4F3A">
        <w:rPr>
          <w:sz w:val="18"/>
          <w:szCs w:val="18"/>
        </w:rPr>
        <w:lastRenderedPageBreak/>
        <w:t>том числе те, результаты которые (отчет о которых) еще не переданы Заказчику, а также возместить расходы Исполнителя, понесенные в связи с оказанием услуг по настоящему Договору.</w:t>
      </w:r>
      <w:proofErr w:type="gramEnd"/>
    </w:p>
    <w:p w:rsidR="009B4F3A" w:rsidRPr="00221C7D" w:rsidRDefault="009B4F3A" w:rsidP="00F405A3">
      <w:pPr>
        <w:numPr>
          <w:ilvl w:val="1"/>
          <w:numId w:val="37"/>
        </w:numPr>
        <w:tabs>
          <w:tab w:val="left" w:pos="709"/>
          <w:tab w:val="left" w:pos="5103"/>
        </w:tabs>
        <w:suppressAutoHyphens/>
        <w:ind w:left="709" w:right="-283" w:hanging="529"/>
        <w:jc w:val="both"/>
        <w:rPr>
          <w:sz w:val="18"/>
          <w:szCs w:val="18"/>
        </w:rPr>
      </w:pPr>
      <w:r w:rsidRPr="00221C7D">
        <w:rPr>
          <w:sz w:val="18"/>
          <w:szCs w:val="18"/>
        </w:rPr>
        <w:t xml:space="preserve">После расторжения настоящего Договора полностью </w:t>
      </w:r>
      <w:r w:rsidRPr="00221C7D">
        <w:rPr>
          <w:sz w:val="18"/>
          <w:szCs w:val="18"/>
          <w:shd w:val="clear" w:color="auto" w:fill="FFFFFF"/>
        </w:rPr>
        <w:t>или в части Технического</w:t>
      </w:r>
      <w:proofErr w:type="gramStart"/>
      <w:r w:rsidRPr="00221C7D">
        <w:rPr>
          <w:sz w:val="18"/>
          <w:szCs w:val="18"/>
          <w:shd w:val="clear" w:color="auto" w:fill="FFFFFF"/>
        </w:rPr>
        <w:t xml:space="preserve"> (-</w:t>
      </w:r>
      <w:proofErr w:type="gramEnd"/>
      <w:r w:rsidRPr="00221C7D">
        <w:rPr>
          <w:sz w:val="18"/>
          <w:szCs w:val="18"/>
          <w:shd w:val="clear" w:color="auto" w:fill="FFFFFF"/>
        </w:rPr>
        <w:t>их) задания (-</w:t>
      </w:r>
      <w:proofErr w:type="spellStart"/>
      <w:r w:rsidRPr="00221C7D">
        <w:rPr>
          <w:sz w:val="18"/>
          <w:szCs w:val="18"/>
          <w:shd w:val="clear" w:color="auto" w:fill="FFFFFF"/>
        </w:rPr>
        <w:t>ий</w:t>
      </w:r>
      <w:proofErr w:type="spellEnd"/>
      <w:r w:rsidRPr="00221C7D">
        <w:rPr>
          <w:sz w:val="18"/>
          <w:szCs w:val="18"/>
          <w:shd w:val="clear" w:color="auto" w:fill="FFFFFF"/>
        </w:rPr>
        <w:t xml:space="preserve">) </w:t>
      </w:r>
      <w:r w:rsidRPr="00221C7D">
        <w:rPr>
          <w:sz w:val="18"/>
          <w:szCs w:val="18"/>
        </w:rPr>
        <w:t xml:space="preserve">Исполнитель по требованию Заказчика незамедлительно возвращает документы и имущество, которые были ранее предоставлены Заказчиком. Исполнитель оставляет за собой право, с учетом положений применимого права и правил профессиональной ответственности, уничтожить по истечении разумного периода времени все оставшиеся у него документы и имущество, упомянутые в настоящем пункте.  </w:t>
      </w:r>
    </w:p>
    <w:p w:rsidR="00FE1ECC" w:rsidRPr="00221C7D" w:rsidRDefault="00FE1ECC" w:rsidP="00F405A3">
      <w:pPr>
        <w:numPr>
          <w:ilvl w:val="1"/>
          <w:numId w:val="37"/>
        </w:numPr>
        <w:tabs>
          <w:tab w:val="left" w:pos="709"/>
          <w:tab w:val="left" w:pos="5103"/>
        </w:tabs>
        <w:suppressAutoHyphens/>
        <w:ind w:left="709" w:right="-283" w:hanging="529"/>
        <w:jc w:val="both"/>
        <w:rPr>
          <w:sz w:val="18"/>
          <w:szCs w:val="18"/>
        </w:rPr>
      </w:pPr>
      <w:r w:rsidRPr="00221C7D">
        <w:rPr>
          <w:sz w:val="18"/>
          <w:szCs w:val="18"/>
        </w:rPr>
        <w:t xml:space="preserve">В случае нарушения Заказчиком условий настоящего Договора, предусмотренных п.п. 3.3.1., 3.3.2., 3.3.3. </w:t>
      </w:r>
      <w:proofErr w:type="gramStart"/>
      <w:r w:rsidRPr="00221C7D">
        <w:rPr>
          <w:sz w:val="18"/>
          <w:szCs w:val="18"/>
        </w:rPr>
        <w:t xml:space="preserve">Исполнитель имеет право приостановить оказание услуг по настоящему Договору полностью </w:t>
      </w:r>
      <w:r w:rsidRPr="00221C7D">
        <w:rPr>
          <w:sz w:val="18"/>
          <w:szCs w:val="18"/>
          <w:shd w:val="clear" w:color="auto" w:fill="FFFFFF"/>
        </w:rPr>
        <w:t>или в части Технического (-их) задания (-</w:t>
      </w:r>
      <w:proofErr w:type="spellStart"/>
      <w:r w:rsidRPr="00221C7D">
        <w:rPr>
          <w:sz w:val="18"/>
          <w:szCs w:val="18"/>
          <w:shd w:val="clear" w:color="auto" w:fill="FFFFFF"/>
        </w:rPr>
        <w:t>ий</w:t>
      </w:r>
      <w:proofErr w:type="spellEnd"/>
      <w:r w:rsidRPr="00221C7D">
        <w:rPr>
          <w:sz w:val="18"/>
          <w:szCs w:val="18"/>
          <w:shd w:val="clear" w:color="auto" w:fill="FFFFFF"/>
        </w:rPr>
        <w:t>)</w:t>
      </w:r>
      <w:r w:rsidRPr="00221C7D">
        <w:rPr>
          <w:sz w:val="18"/>
          <w:szCs w:val="18"/>
        </w:rPr>
        <w:t xml:space="preserve">, в одностороннем порядке, уведомив Заказчика по адресу электронной почты, указанной в настоящем Договоре не позднее, чем за 2 дня до даты приостановления оказания услуг по настоящему Договору, до устранения Заказчиком нарушений условий настоящего Договора.  </w:t>
      </w:r>
      <w:proofErr w:type="gramEnd"/>
    </w:p>
    <w:p w:rsidR="00FE1ECC" w:rsidRPr="00221C7D" w:rsidRDefault="00FE1ECC" w:rsidP="00F405A3">
      <w:pPr>
        <w:numPr>
          <w:ilvl w:val="1"/>
          <w:numId w:val="37"/>
        </w:numPr>
        <w:tabs>
          <w:tab w:val="left" w:pos="709"/>
          <w:tab w:val="left" w:pos="5103"/>
        </w:tabs>
        <w:suppressAutoHyphens/>
        <w:ind w:left="709" w:right="-283" w:hanging="529"/>
        <w:jc w:val="both"/>
        <w:rPr>
          <w:sz w:val="18"/>
          <w:szCs w:val="18"/>
        </w:rPr>
      </w:pPr>
      <w:r w:rsidRPr="00221C7D">
        <w:rPr>
          <w:sz w:val="18"/>
          <w:szCs w:val="18"/>
        </w:rPr>
        <w:t xml:space="preserve">По истечении 1 (одного) месяца со дня отправки уведомления о приостановлении оказания услуг по настоящему Договору, Исполнитель имеет право расторгнуть Договор полностью </w:t>
      </w:r>
      <w:r w:rsidRPr="00221C7D">
        <w:rPr>
          <w:sz w:val="18"/>
          <w:szCs w:val="18"/>
          <w:shd w:val="clear" w:color="auto" w:fill="FFFFFF"/>
        </w:rPr>
        <w:t>или в части Технического</w:t>
      </w:r>
      <w:proofErr w:type="gramStart"/>
      <w:r w:rsidRPr="00221C7D">
        <w:rPr>
          <w:sz w:val="18"/>
          <w:szCs w:val="18"/>
          <w:shd w:val="clear" w:color="auto" w:fill="FFFFFF"/>
        </w:rPr>
        <w:t xml:space="preserve"> (-</w:t>
      </w:r>
      <w:proofErr w:type="gramEnd"/>
      <w:r w:rsidRPr="00221C7D">
        <w:rPr>
          <w:sz w:val="18"/>
          <w:szCs w:val="18"/>
          <w:shd w:val="clear" w:color="auto" w:fill="FFFFFF"/>
        </w:rPr>
        <w:t>их) задания (-</w:t>
      </w:r>
      <w:proofErr w:type="spellStart"/>
      <w:r w:rsidRPr="00221C7D">
        <w:rPr>
          <w:sz w:val="18"/>
          <w:szCs w:val="18"/>
          <w:shd w:val="clear" w:color="auto" w:fill="FFFFFF"/>
        </w:rPr>
        <w:t>ий</w:t>
      </w:r>
      <w:proofErr w:type="spellEnd"/>
      <w:r w:rsidRPr="00221C7D">
        <w:rPr>
          <w:sz w:val="18"/>
          <w:szCs w:val="18"/>
          <w:shd w:val="clear" w:color="auto" w:fill="FFFFFF"/>
        </w:rPr>
        <w:t xml:space="preserve">) </w:t>
      </w:r>
      <w:r w:rsidRPr="00221C7D">
        <w:rPr>
          <w:sz w:val="18"/>
          <w:szCs w:val="18"/>
        </w:rPr>
        <w:t xml:space="preserve">в случае, если Заказчик не устранил допущенные нарушения условий настоящего Договора.  </w:t>
      </w:r>
    </w:p>
    <w:p w:rsidR="00FE1ECC" w:rsidRPr="00FE1ECC" w:rsidRDefault="00FE1ECC" w:rsidP="00F405A3">
      <w:pPr>
        <w:pStyle w:val="af"/>
        <w:numPr>
          <w:ilvl w:val="1"/>
          <w:numId w:val="37"/>
        </w:numPr>
        <w:ind w:left="709" w:hanging="425"/>
        <w:jc w:val="both"/>
        <w:rPr>
          <w:sz w:val="18"/>
          <w:szCs w:val="18"/>
        </w:rPr>
      </w:pPr>
      <w:proofErr w:type="gramStart"/>
      <w:r w:rsidRPr="00221C7D">
        <w:rPr>
          <w:sz w:val="18"/>
          <w:szCs w:val="18"/>
        </w:rPr>
        <w:t>Стороны освобождаются от ответственности за полное или частичное неисполнение обязательств по настоящему Договору в случае, если оно явилось следствием обстоятельств непреодолимой силы: пожара, наводнения, землетрясения, других стихийных бедствий, перебоев в работе или выхода из строя линий связи, оборудования, программного и технического обеспечения, находящихся вне разумного контроля Сторон, правительственные постановления и распоряжения государственных органов, иные акты органов власти и т.п</w:t>
      </w:r>
      <w:proofErr w:type="gramEnd"/>
      <w:r w:rsidRPr="00221C7D">
        <w:rPr>
          <w:sz w:val="18"/>
          <w:szCs w:val="18"/>
        </w:rPr>
        <w:t xml:space="preserve">., </w:t>
      </w:r>
      <w:proofErr w:type="gramStart"/>
      <w:r w:rsidRPr="00221C7D">
        <w:rPr>
          <w:sz w:val="18"/>
          <w:szCs w:val="18"/>
        </w:rPr>
        <w:t>а также войны, военных действий, непосредственно влияющих на исполнение обязательств по настоящему Договору, при условии, что сторона, ссылающаяся на обстоятельства непреодолимой силы: (а) незамедлительно письменно уведомила другую сторону о таких обстоятельствах; и (б) предприняла все необходимые меры для устранения последствий таких обстоятельств непреодолимо</w:t>
      </w:r>
      <w:r w:rsidRPr="007D7335">
        <w:rPr>
          <w:color w:val="000000"/>
          <w:sz w:val="18"/>
          <w:szCs w:val="18"/>
        </w:rPr>
        <w:t>й силы и предотвращения или, насколько применимо, возобновления исполнения обязательств по настоящему Договору.</w:t>
      </w:r>
      <w:proofErr w:type="gramEnd"/>
    </w:p>
    <w:p w:rsidR="00FE1ECC" w:rsidRDefault="00FE1ECC" w:rsidP="00FE1ECC">
      <w:pPr>
        <w:pStyle w:val="af"/>
        <w:ind w:left="1080"/>
        <w:jc w:val="both"/>
        <w:rPr>
          <w:color w:val="000000"/>
          <w:sz w:val="18"/>
          <w:szCs w:val="18"/>
        </w:rPr>
      </w:pPr>
    </w:p>
    <w:p w:rsidR="004B4258" w:rsidRPr="007D7335" w:rsidRDefault="004B4258" w:rsidP="00F405A3">
      <w:pPr>
        <w:numPr>
          <w:ilvl w:val="0"/>
          <w:numId w:val="37"/>
        </w:numPr>
        <w:tabs>
          <w:tab w:val="left" w:pos="360"/>
          <w:tab w:val="left" w:pos="5103"/>
        </w:tabs>
        <w:suppressAutoHyphens/>
        <w:ind w:left="357" w:right="-283" w:hanging="357"/>
        <w:jc w:val="center"/>
        <w:rPr>
          <w:b/>
          <w:color w:val="000000"/>
          <w:sz w:val="18"/>
          <w:szCs w:val="18"/>
          <w:shd w:val="clear" w:color="auto" w:fill="FFFFFF"/>
        </w:rPr>
      </w:pPr>
      <w:r w:rsidRPr="007D7335">
        <w:rPr>
          <w:b/>
          <w:color w:val="000000"/>
          <w:sz w:val="18"/>
          <w:szCs w:val="18"/>
          <w:shd w:val="clear" w:color="auto" w:fill="FFFFFF"/>
        </w:rPr>
        <w:t>Приме</w:t>
      </w:r>
      <w:r>
        <w:rPr>
          <w:b/>
          <w:color w:val="000000"/>
          <w:sz w:val="18"/>
          <w:szCs w:val="18"/>
          <w:shd w:val="clear" w:color="auto" w:fill="FFFFFF"/>
        </w:rPr>
        <w:t>нимое право и разрешение споров</w:t>
      </w:r>
    </w:p>
    <w:p w:rsidR="004B4258" w:rsidRDefault="004B4258" w:rsidP="004B4258">
      <w:pPr>
        <w:tabs>
          <w:tab w:val="left" w:pos="709"/>
          <w:tab w:val="left" w:pos="5103"/>
        </w:tabs>
        <w:suppressAutoHyphens/>
        <w:ind w:left="709" w:right="-283"/>
        <w:jc w:val="both"/>
        <w:rPr>
          <w:color w:val="000000"/>
          <w:sz w:val="18"/>
          <w:szCs w:val="18"/>
        </w:rPr>
      </w:pPr>
    </w:p>
    <w:p w:rsidR="004B4258" w:rsidRPr="007D7335" w:rsidRDefault="004B4258"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 xml:space="preserve">Настоящий Договор регулируется и толкуется в соответствии с </w:t>
      </w:r>
      <w:r>
        <w:rPr>
          <w:color w:val="000000"/>
          <w:sz w:val="18"/>
          <w:szCs w:val="18"/>
        </w:rPr>
        <w:t>действующим законодательством</w:t>
      </w:r>
      <w:r w:rsidRPr="007D7335">
        <w:rPr>
          <w:color w:val="000000"/>
          <w:sz w:val="18"/>
          <w:szCs w:val="18"/>
        </w:rPr>
        <w:t xml:space="preserve"> Российской Федерации.</w:t>
      </w:r>
    </w:p>
    <w:p w:rsidR="004B4258" w:rsidRPr="007D7335" w:rsidRDefault="004B4258"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урегулированию путем переговоров.</w:t>
      </w:r>
    </w:p>
    <w:p w:rsidR="004B4258" w:rsidRPr="0059139C" w:rsidRDefault="004B4258"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Стороны могу</w:t>
      </w:r>
      <w:r>
        <w:rPr>
          <w:color w:val="000000"/>
          <w:sz w:val="18"/>
          <w:szCs w:val="18"/>
        </w:rPr>
        <w:t>т взаимодействовать между собой:</w:t>
      </w:r>
      <w:r w:rsidRPr="007D7335">
        <w:rPr>
          <w:color w:val="000000"/>
          <w:sz w:val="18"/>
          <w:szCs w:val="18"/>
        </w:rPr>
        <w:t xml:space="preserve"> обмениваться информацией и документами, нап</w:t>
      </w:r>
      <w:r>
        <w:rPr>
          <w:color w:val="000000"/>
          <w:sz w:val="18"/>
          <w:szCs w:val="18"/>
        </w:rPr>
        <w:t>равлять запросы по электронной почте,</w:t>
      </w:r>
      <w:r w:rsidRPr="007D7335">
        <w:rPr>
          <w:color w:val="000000"/>
          <w:sz w:val="18"/>
          <w:szCs w:val="18"/>
        </w:rPr>
        <w:t xml:space="preserve"> реквизиты которых указаны в </w:t>
      </w:r>
      <w:r w:rsidRPr="00AB0078">
        <w:rPr>
          <w:sz w:val="18"/>
          <w:szCs w:val="18"/>
        </w:rPr>
        <w:t>разделе 12 настоящего Договора. Сообщение</w:t>
      </w:r>
      <w:r w:rsidRPr="007D7335">
        <w:rPr>
          <w:color w:val="000000"/>
          <w:sz w:val="18"/>
          <w:szCs w:val="18"/>
        </w:rPr>
        <w:t>, подтверждающее факт доставки электронного письма адресату, являются достаточным подтверждением факта направления со</w:t>
      </w:r>
      <w:r>
        <w:rPr>
          <w:color w:val="000000"/>
          <w:sz w:val="18"/>
          <w:szCs w:val="18"/>
        </w:rPr>
        <w:t>ответствующего документа одной с</w:t>
      </w:r>
      <w:r w:rsidRPr="007D7335">
        <w:rPr>
          <w:color w:val="000000"/>
          <w:sz w:val="18"/>
          <w:szCs w:val="18"/>
        </w:rPr>
        <w:t>тороно</w:t>
      </w:r>
      <w:r>
        <w:rPr>
          <w:color w:val="000000"/>
          <w:sz w:val="18"/>
          <w:szCs w:val="18"/>
        </w:rPr>
        <w:t>й и факта получения его другой с</w:t>
      </w:r>
      <w:r w:rsidRPr="007D7335">
        <w:rPr>
          <w:color w:val="000000"/>
          <w:sz w:val="18"/>
          <w:szCs w:val="18"/>
        </w:rPr>
        <w:t xml:space="preserve">тороной. </w:t>
      </w:r>
    </w:p>
    <w:p w:rsidR="004B4258" w:rsidRPr="007D7335" w:rsidRDefault="004B4258"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 xml:space="preserve">Если Стороны не пришли к соглашению в течение 10 (десяти) рабочих дней после получения первого письма с описанием возникшего спора, разногласия или требования, то такой спор, разногласие или требование подлежат разрешению в </w:t>
      </w:r>
      <w:r>
        <w:rPr>
          <w:color w:val="000000"/>
          <w:sz w:val="18"/>
          <w:szCs w:val="18"/>
        </w:rPr>
        <w:t xml:space="preserve">соответствии с действующим законодательством РФ. При подведомственности дела арбитражным судам дело подлежит рассмотрению в Арбитражном суде </w:t>
      </w:r>
      <w:proofErr w:type="gramStart"/>
      <w:r>
        <w:rPr>
          <w:color w:val="000000"/>
          <w:sz w:val="18"/>
          <w:szCs w:val="18"/>
        </w:rPr>
        <w:t>г</w:t>
      </w:r>
      <w:proofErr w:type="gramEnd"/>
      <w:r>
        <w:rPr>
          <w:color w:val="000000"/>
          <w:sz w:val="18"/>
          <w:szCs w:val="18"/>
        </w:rPr>
        <w:t>. Москвы, в ином случае – в суде по месту нахождения истца.</w:t>
      </w:r>
    </w:p>
    <w:p w:rsidR="00FE1ECC" w:rsidRDefault="00FE1ECC" w:rsidP="00FE1ECC">
      <w:pPr>
        <w:pStyle w:val="af"/>
        <w:ind w:left="1080"/>
        <w:jc w:val="both"/>
        <w:rPr>
          <w:color w:val="000000"/>
          <w:sz w:val="18"/>
          <w:szCs w:val="18"/>
        </w:rPr>
      </w:pPr>
    </w:p>
    <w:p w:rsidR="002528B0" w:rsidRPr="007D7335" w:rsidRDefault="002528B0" w:rsidP="00F405A3">
      <w:pPr>
        <w:numPr>
          <w:ilvl w:val="0"/>
          <w:numId w:val="37"/>
        </w:numPr>
        <w:tabs>
          <w:tab w:val="left" w:pos="360"/>
          <w:tab w:val="left" w:pos="5103"/>
        </w:tabs>
        <w:suppressAutoHyphens/>
        <w:ind w:left="357" w:right="-283" w:hanging="357"/>
        <w:jc w:val="center"/>
        <w:rPr>
          <w:b/>
          <w:color w:val="000000"/>
          <w:sz w:val="18"/>
          <w:szCs w:val="18"/>
          <w:shd w:val="clear" w:color="auto" w:fill="FFFFFF"/>
        </w:rPr>
      </w:pPr>
      <w:r>
        <w:rPr>
          <w:b/>
          <w:color w:val="000000"/>
          <w:sz w:val="18"/>
          <w:szCs w:val="18"/>
          <w:shd w:val="clear" w:color="auto" w:fill="FFFFFF"/>
        </w:rPr>
        <w:t>Заключительные положения</w:t>
      </w:r>
    </w:p>
    <w:p w:rsidR="002528B0" w:rsidRDefault="002528B0" w:rsidP="002528B0">
      <w:pPr>
        <w:tabs>
          <w:tab w:val="left" w:pos="709"/>
          <w:tab w:val="left" w:pos="5103"/>
        </w:tabs>
        <w:suppressAutoHyphens/>
        <w:ind w:left="709" w:right="-283"/>
        <w:jc w:val="both"/>
        <w:rPr>
          <w:color w:val="000000"/>
          <w:sz w:val="18"/>
          <w:szCs w:val="18"/>
        </w:rPr>
      </w:pPr>
    </w:p>
    <w:p w:rsidR="002528B0" w:rsidRPr="007D7335" w:rsidRDefault="002528B0"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 xml:space="preserve">Настоящий Договор составлен в двух экземплярах, имеющих равную юридическую </w:t>
      </w:r>
      <w:r>
        <w:rPr>
          <w:color w:val="000000"/>
          <w:sz w:val="18"/>
          <w:szCs w:val="18"/>
        </w:rPr>
        <w:t>силу, по одному для каждой из с</w:t>
      </w:r>
      <w:r w:rsidRPr="007D7335">
        <w:rPr>
          <w:color w:val="000000"/>
          <w:sz w:val="18"/>
          <w:szCs w:val="18"/>
        </w:rPr>
        <w:t>торон.</w:t>
      </w:r>
    </w:p>
    <w:p w:rsidR="002528B0" w:rsidRPr="007D7335" w:rsidRDefault="002528B0"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 xml:space="preserve">Настоящий Договор, включая </w:t>
      </w:r>
      <w:r>
        <w:rPr>
          <w:color w:val="000000"/>
          <w:sz w:val="18"/>
          <w:szCs w:val="18"/>
        </w:rPr>
        <w:t>Техническое</w:t>
      </w:r>
      <w:proofErr w:type="gramStart"/>
      <w:r>
        <w:rPr>
          <w:color w:val="000000"/>
          <w:sz w:val="18"/>
          <w:szCs w:val="18"/>
        </w:rPr>
        <w:t xml:space="preserve"> (-</w:t>
      </w:r>
      <w:proofErr w:type="spellStart"/>
      <w:proofErr w:type="gramEnd"/>
      <w:r>
        <w:rPr>
          <w:color w:val="000000"/>
          <w:sz w:val="18"/>
          <w:szCs w:val="18"/>
        </w:rPr>
        <w:t>ие</w:t>
      </w:r>
      <w:proofErr w:type="spellEnd"/>
      <w:r>
        <w:rPr>
          <w:color w:val="000000"/>
          <w:sz w:val="18"/>
          <w:szCs w:val="18"/>
        </w:rPr>
        <w:t>) задание (-</w:t>
      </w:r>
      <w:proofErr w:type="spellStart"/>
      <w:r>
        <w:rPr>
          <w:color w:val="000000"/>
          <w:sz w:val="18"/>
          <w:szCs w:val="18"/>
        </w:rPr>
        <w:t>ия</w:t>
      </w:r>
      <w:proofErr w:type="spellEnd"/>
      <w:r>
        <w:rPr>
          <w:color w:val="000000"/>
          <w:sz w:val="18"/>
          <w:szCs w:val="18"/>
        </w:rPr>
        <w:t>)</w:t>
      </w:r>
      <w:r w:rsidRPr="007D7335">
        <w:rPr>
          <w:color w:val="000000"/>
          <w:sz w:val="18"/>
          <w:szCs w:val="18"/>
        </w:rPr>
        <w:t xml:space="preserve"> к нему, заменяет собой все прежние соглашения и договоренности между </w:t>
      </w:r>
      <w:r>
        <w:rPr>
          <w:color w:val="000000"/>
          <w:sz w:val="18"/>
          <w:szCs w:val="18"/>
        </w:rPr>
        <w:t>С</w:t>
      </w:r>
      <w:r w:rsidRPr="007D7335">
        <w:rPr>
          <w:color w:val="000000"/>
          <w:sz w:val="18"/>
          <w:szCs w:val="18"/>
        </w:rPr>
        <w:t>торонами и содержит полный объем договоренностей между Исполнителем и Заказчиком по предмету настоящего Договора.</w:t>
      </w:r>
    </w:p>
    <w:p w:rsidR="002528B0" w:rsidRDefault="002528B0" w:rsidP="00F405A3">
      <w:pPr>
        <w:numPr>
          <w:ilvl w:val="1"/>
          <w:numId w:val="37"/>
        </w:numPr>
        <w:tabs>
          <w:tab w:val="left" w:pos="709"/>
          <w:tab w:val="left" w:pos="5103"/>
        </w:tabs>
        <w:suppressAutoHyphens/>
        <w:ind w:left="709" w:right="-283" w:hanging="529"/>
        <w:jc w:val="both"/>
        <w:rPr>
          <w:color w:val="000000"/>
          <w:sz w:val="18"/>
          <w:szCs w:val="18"/>
        </w:rPr>
      </w:pPr>
      <w:r w:rsidRPr="00ED3D64">
        <w:rPr>
          <w:color w:val="000000"/>
          <w:sz w:val="18"/>
          <w:szCs w:val="18"/>
        </w:rPr>
        <w:t>Настоящий Договор</w:t>
      </w:r>
      <w:r>
        <w:rPr>
          <w:color w:val="000000"/>
          <w:sz w:val="18"/>
          <w:szCs w:val="18"/>
        </w:rPr>
        <w:t xml:space="preserve">, включая </w:t>
      </w:r>
      <w:r w:rsidRPr="00215715">
        <w:rPr>
          <w:color w:val="000000"/>
          <w:sz w:val="18"/>
          <w:szCs w:val="18"/>
        </w:rPr>
        <w:t>Техническое</w:t>
      </w:r>
      <w:proofErr w:type="gramStart"/>
      <w:r w:rsidRPr="00215715">
        <w:rPr>
          <w:color w:val="000000"/>
          <w:sz w:val="18"/>
          <w:szCs w:val="18"/>
        </w:rPr>
        <w:t xml:space="preserve"> (-</w:t>
      </w:r>
      <w:proofErr w:type="spellStart"/>
      <w:proofErr w:type="gramEnd"/>
      <w:r w:rsidRPr="00215715">
        <w:rPr>
          <w:color w:val="000000"/>
          <w:sz w:val="18"/>
          <w:szCs w:val="18"/>
        </w:rPr>
        <w:t>ие</w:t>
      </w:r>
      <w:proofErr w:type="spellEnd"/>
      <w:r w:rsidRPr="00215715">
        <w:rPr>
          <w:color w:val="000000"/>
          <w:sz w:val="18"/>
          <w:szCs w:val="18"/>
        </w:rPr>
        <w:t>) задание (-</w:t>
      </w:r>
      <w:proofErr w:type="spellStart"/>
      <w:r w:rsidRPr="00215715">
        <w:rPr>
          <w:color w:val="000000"/>
          <w:sz w:val="18"/>
          <w:szCs w:val="18"/>
        </w:rPr>
        <w:t>ия</w:t>
      </w:r>
      <w:proofErr w:type="spellEnd"/>
      <w:r w:rsidRPr="00215715">
        <w:rPr>
          <w:color w:val="000000"/>
          <w:sz w:val="18"/>
          <w:szCs w:val="18"/>
        </w:rPr>
        <w:t>)</w:t>
      </w:r>
      <w:r>
        <w:rPr>
          <w:color w:val="000000"/>
          <w:sz w:val="18"/>
          <w:szCs w:val="18"/>
        </w:rPr>
        <w:t>,</w:t>
      </w:r>
      <w:r w:rsidRPr="00ED3D64">
        <w:rPr>
          <w:color w:val="000000"/>
          <w:sz w:val="18"/>
          <w:szCs w:val="18"/>
        </w:rPr>
        <w:t xml:space="preserve"> мож</w:t>
      </w:r>
      <w:r>
        <w:rPr>
          <w:color w:val="000000"/>
          <w:sz w:val="18"/>
          <w:szCs w:val="18"/>
        </w:rPr>
        <w:t>ет быть изменен и/или дополнен С</w:t>
      </w:r>
      <w:r w:rsidRPr="00ED3D64">
        <w:rPr>
          <w:color w:val="000000"/>
          <w:sz w:val="18"/>
          <w:szCs w:val="18"/>
        </w:rPr>
        <w:t>торонами в пер</w:t>
      </w:r>
      <w:r>
        <w:rPr>
          <w:color w:val="000000"/>
          <w:sz w:val="18"/>
          <w:szCs w:val="18"/>
        </w:rPr>
        <w:t>иод его действия по соглашению С</w:t>
      </w:r>
      <w:r w:rsidRPr="00ED3D64">
        <w:rPr>
          <w:color w:val="000000"/>
          <w:sz w:val="18"/>
          <w:szCs w:val="18"/>
        </w:rPr>
        <w:t>торон или по иным основаниям, предусмотренным законом или Договором.</w:t>
      </w:r>
      <w:r>
        <w:rPr>
          <w:color w:val="000000"/>
          <w:sz w:val="18"/>
          <w:szCs w:val="18"/>
        </w:rPr>
        <w:t xml:space="preserve"> </w:t>
      </w:r>
    </w:p>
    <w:p w:rsidR="002528B0" w:rsidRDefault="002528B0" w:rsidP="00F405A3">
      <w:pPr>
        <w:numPr>
          <w:ilvl w:val="1"/>
          <w:numId w:val="37"/>
        </w:numPr>
        <w:tabs>
          <w:tab w:val="left" w:pos="709"/>
          <w:tab w:val="left" w:pos="5103"/>
        </w:tabs>
        <w:suppressAutoHyphens/>
        <w:ind w:left="709" w:right="-283" w:hanging="529"/>
        <w:jc w:val="both"/>
        <w:rPr>
          <w:color w:val="000000"/>
          <w:sz w:val="18"/>
          <w:szCs w:val="18"/>
        </w:rPr>
      </w:pPr>
      <w:r>
        <w:rPr>
          <w:color w:val="000000"/>
          <w:sz w:val="18"/>
          <w:szCs w:val="18"/>
        </w:rPr>
        <w:t>Любые соглашения об изменениях</w:t>
      </w:r>
      <w:r w:rsidRPr="00ED3D64">
        <w:rPr>
          <w:color w:val="000000"/>
          <w:sz w:val="18"/>
          <w:szCs w:val="18"/>
        </w:rPr>
        <w:t xml:space="preserve"> или дополнениях к настоящему Договору</w:t>
      </w:r>
      <w:r>
        <w:rPr>
          <w:color w:val="000000"/>
          <w:sz w:val="18"/>
          <w:szCs w:val="18"/>
        </w:rPr>
        <w:t xml:space="preserve"> и Техническому</w:t>
      </w:r>
      <w:proofErr w:type="gramStart"/>
      <w:r>
        <w:rPr>
          <w:color w:val="000000"/>
          <w:sz w:val="18"/>
          <w:szCs w:val="18"/>
        </w:rPr>
        <w:t xml:space="preserve"> (-</w:t>
      </w:r>
      <w:proofErr w:type="gramEnd"/>
      <w:r>
        <w:rPr>
          <w:color w:val="000000"/>
          <w:sz w:val="18"/>
          <w:szCs w:val="18"/>
        </w:rPr>
        <w:t>им) заданию (-ям)</w:t>
      </w:r>
      <w:r w:rsidRPr="00ED3D64">
        <w:rPr>
          <w:color w:val="000000"/>
          <w:sz w:val="18"/>
          <w:szCs w:val="18"/>
        </w:rPr>
        <w:t xml:space="preserve"> являются его неотъемлемой частью и действительны, если они совершены в письменной форме</w:t>
      </w:r>
      <w:r>
        <w:rPr>
          <w:color w:val="000000"/>
          <w:sz w:val="18"/>
          <w:szCs w:val="18"/>
        </w:rPr>
        <w:t xml:space="preserve"> и подписаны С</w:t>
      </w:r>
      <w:r w:rsidRPr="00ED3D64">
        <w:rPr>
          <w:color w:val="000000"/>
          <w:sz w:val="18"/>
          <w:szCs w:val="18"/>
        </w:rPr>
        <w:t>торонами.</w:t>
      </w:r>
    </w:p>
    <w:p w:rsidR="002528B0" w:rsidRPr="004906E1" w:rsidRDefault="002528B0" w:rsidP="00F405A3">
      <w:pPr>
        <w:numPr>
          <w:ilvl w:val="1"/>
          <w:numId w:val="37"/>
        </w:numPr>
        <w:tabs>
          <w:tab w:val="left" w:pos="709"/>
          <w:tab w:val="left" w:pos="5103"/>
        </w:tabs>
        <w:suppressAutoHyphens/>
        <w:ind w:left="709" w:right="-283" w:hanging="529"/>
        <w:jc w:val="both"/>
        <w:rPr>
          <w:color w:val="000000"/>
          <w:sz w:val="18"/>
          <w:szCs w:val="18"/>
        </w:rPr>
      </w:pPr>
      <w:r>
        <w:rPr>
          <w:color w:val="000000"/>
          <w:sz w:val="18"/>
          <w:szCs w:val="18"/>
        </w:rPr>
        <w:t>Пересылка подписанной одной из сторон копии Д</w:t>
      </w:r>
      <w:r w:rsidRPr="004906E1">
        <w:rPr>
          <w:color w:val="000000"/>
          <w:sz w:val="18"/>
          <w:szCs w:val="18"/>
        </w:rPr>
        <w:t>оговора</w:t>
      </w:r>
      <w:r>
        <w:rPr>
          <w:color w:val="000000"/>
          <w:sz w:val="18"/>
          <w:szCs w:val="18"/>
        </w:rPr>
        <w:t xml:space="preserve"> и Технического</w:t>
      </w:r>
      <w:proofErr w:type="gramStart"/>
      <w:r>
        <w:rPr>
          <w:color w:val="000000"/>
          <w:sz w:val="18"/>
          <w:szCs w:val="18"/>
        </w:rPr>
        <w:t xml:space="preserve"> (-</w:t>
      </w:r>
      <w:proofErr w:type="gramEnd"/>
      <w:r>
        <w:rPr>
          <w:color w:val="000000"/>
          <w:sz w:val="18"/>
          <w:szCs w:val="18"/>
        </w:rPr>
        <w:t>их) задания (-</w:t>
      </w:r>
      <w:proofErr w:type="spellStart"/>
      <w:r>
        <w:rPr>
          <w:color w:val="000000"/>
          <w:sz w:val="18"/>
          <w:szCs w:val="18"/>
        </w:rPr>
        <w:t>ий</w:t>
      </w:r>
      <w:proofErr w:type="spellEnd"/>
      <w:r>
        <w:rPr>
          <w:color w:val="000000"/>
          <w:sz w:val="18"/>
          <w:szCs w:val="18"/>
        </w:rPr>
        <w:t>)</w:t>
      </w:r>
      <w:r w:rsidRPr="004906E1">
        <w:rPr>
          <w:color w:val="000000"/>
          <w:sz w:val="18"/>
          <w:szCs w:val="18"/>
        </w:rPr>
        <w:t>, по электронной почте или по факсу, другой</w:t>
      </w:r>
      <w:r>
        <w:rPr>
          <w:color w:val="000000"/>
          <w:sz w:val="18"/>
          <w:szCs w:val="18"/>
        </w:rPr>
        <w:t xml:space="preserve"> с</w:t>
      </w:r>
      <w:r w:rsidRPr="004906E1">
        <w:rPr>
          <w:color w:val="000000"/>
          <w:sz w:val="18"/>
          <w:szCs w:val="18"/>
        </w:rPr>
        <w:t>тороне считается по</w:t>
      </w:r>
      <w:r>
        <w:rPr>
          <w:color w:val="000000"/>
          <w:sz w:val="18"/>
          <w:szCs w:val="18"/>
        </w:rPr>
        <w:t xml:space="preserve">дписанием Договора и </w:t>
      </w:r>
      <w:r w:rsidRPr="00215715">
        <w:rPr>
          <w:color w:val="000000"/>
          <w:sz w:val="18"/>
          <w:szCs w:val="18"/>
        </w:rPr>
        <w:t>Технического (-их) задания (-</w:t>
      </w:r>
      <w:proofErr w:type="spellStart"/>
      <w:r w:rsidRPr="00215715">
        <w:rPr>
          <w:color w:val="000000"/>
          <w:sz w:val="18"/>
          <w:szCs w:val="18"/>
        </w:rPr>
        <w:t>ий</w:t>
      </w:r>
      <w:proofErr w:type="spellEnd"/>
      <w:r w:rsidRPr="00215715">
        <w:rPr>
          <w:color w:val="000000"/>
          <w:sz w:val="18"/>
          <w:szCs w:val="18"/>
        </w:rPr>
        <w:t>)</w:t>
      </w:r>
      <w:r>
        <w:rPr>
          <w:color w:val="000000"/>
          <w:sz w:val="18"/>
          <w:szCs w:val="18"/>
        </w:rPr>
        <w:t xml:space="preserve"> отправившей с</w:t>
      </w:r>
      <w:r w:rsidRPr="004906E1">
        <w:rPr>
          <w:color w:val="000000"/>
          <w:sz w:val="18"/>
          <w:szCs w:val="18"/>
        </w:rPr>
        <w:t>тороной.</w:t>
      </w:r>
      <w:r>
        <w:rPr>
          <w:color w:val="000000"/>
          <w:sz w:val="18"/>
          <w:szCs w:val="18"/>
        </w:rPr>
        <w:t xml:space="preserve"> </w:t>
      </w:r>
    </w:p>
    <w:p w:rsidR="002528B0" w:rsidRPr="007D7335" w:rsidRDefault="002528B0" w:rsidP="00F405A3">
      <w:pPr>
        <w:numPr>
          <w:ilvl w:val="1"/>
          <w:numId w:val="37"/>
        </w:numPr>
        <w:tabs>
          <w:tab w:val="left" w:pos="709"/>
          <w:tab w:val="left" w:pos="5103"/>
        </w:tabs>
        <w:suppressAutoHyphens/>
        <w:ind w:left="709" w:right="-283" w:hanging="529"/>
        <w:jc w:val="both"/>
        <w:rPr>
          <w:color w:val="000000"/>
          <w:sz w:val="18"/>
          <w:szCs w:val="18"/>
        </w:rPr>
      </w:pPr>
      <w:proofErr w:type="gramStart"/>
      <w:r w:rsidRPr="007B7935">
        <w:rPr>
          <w:sz w:val="18"/>
          <w:szCs w:val="18"/>
          <w:shd w:val="clear" w:color="auto" w:fill="FFFFFF"/>
        </w:rPr>
        <w:t>В случае изменения реквизитов Сторон, в том числе номеров телефонов, адресов электронной почты, юридического либо почтового адреса, банковских реквизитов, наименования или организационно-правовой формы юридического лица, либо смена назначенных по настоящему Договору и Техническому заданию ответственных Исполнителей, указанных в разделе 12 настоящего Договора и Техническом задании, Стороны обязаны на следующий рабочий день со дня такого изменения письменно уведомить об этом другую</w:t>
      </w:r>
      <w:proofErr w:type="gramEnd"/>
      <w:r w:rsidRPr="007B7935">
        <w:rPr>
          <w:sz w:val="18"/>
          <w:szCs w:val="18"/>
          <w:shd w:val="clear" w:color="auto" w:fill="FFFFFF"/>
        </w:rPr>
        <w:t xml:space="preserve"> сторону,</w:t>
      </w:r>
      <w:r w:rsidRPr="00667DF3">
        <w:rPr>
          <w:color w:val="000000"/>
          <w:sz w:val="18"/>
          <w:szCs w:val="18"/>
          <w:shd w:val="clear" w:color="auto" w:fill="FFFFFF"/>
        </w:rPr>
        <w:t xml:space="preserve"> посредством направления соответствующего у</w:t>
      </w:r>
      <w:r>
        <w:rPr>
          <w:color w:val="000000"/>
          <w:sz w:val="18"/>
          <w:szCs w:val="18"/>
          <w:shd w:val="clear" w:color="auto" w:fill="FFFFFF"/>
        </w:rPr>
        <w:t xml:space="preserve">ведомления. </w:t>
      </w:r>
      <w:r w:rsidRPr="00667DF3">
        <w:rPr>
          <w:color w:val="000000"/>
          <w:sz w:val="18"/>
          <w:szCs w:val="18"/>
          <w:shd w:val="clear" w:color="auto" w:fill="FFFFFF"/>
        </w:rPr>
        <w:t>В случае изменения реквизитов Заказчика такое уведомление направ</w:t>
      </w:r>
      <w:r>
        <w:rPr>
          <w:color w:val="000000"/>
          <w:sz w:val="18"/>
          <w:szCs w:val="18"/>
          <w:shd w:val="clear" w:color="auto" w:fill="FFFFFF"/>
        </w:rPr>
        <w:t xml:space="preserve">ляется на следующую электронную </w:t>
      </w:r>
      <w:r w:rsidRPr="00667DF3">
        <w:rPr>
          <w:color w:val="000000"/>
          <w:sz w:val="18"/>
          <w:szCs w:val="18"/>
          <w:shd w:val="clear" w:color="auto" w:fill="FFFFFF"/>
        </w:rPr>
        <w:t xml:space="preserve">почту Исполнителя </w:t>
      </w:r>
      <w:r>
        <w:rPr>
          <w:color w:val="000000"/>
          <w:sz w:val="18"/>
          <w:szCs w:val="18"/>
          <w:shd w:val="clear" w:color="auto" w:fill="FFFFFF"/>
        </w:rPr>
        <w:t>–</w:t>
      </w:r>
      <w:r w:rsidRPr="00667DF3">
        <w:rPr>
          <w:color w:val="000000"/>
          <w:sz w:val="18"/>
          <w:szCs w:val="18"/>
          <w:shd w:val="clear" w:color="auto" w:fill="FFFFFF"/>
        </w:rPr>
        <w:t xml:space="preserve"> </w:t>
      </w:r>
      <w:r>
        <w:rPr>
          <w:color w:val="000000"/>
          <w:sz w:val="18"/>
          <w:szCs w:val="18"/>
          <w:shd w:val="clear" w:color="auto" w:fill="FFFFFF"/>
        </w:rPr>
        <w:t>__________</w:t>
      </w:r>
      <w:r w:rsidRPr="00667DF3">
        <w:rPr>
          <w:color w:val="000000"/>
          <w:sz w:val="18"/>
          <w:szCs w:val="18"/>
          <w:shd w:val="clear" w:color="auto" w:fill="FFFFFF"/>
        </w:rPr>
        <w:t>.</w:t>
      </w:r>
    </w:p>
    <w:p w:rsidR="002528B0" w:rsidRPr="007D7335" w:rsidRDefault="002528B0"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Исполнитель вправе направлять Заказчику анкету Клиента с целью мониторинга качества выполнения поручений сотрудниками Исполнителя. Направление подобной анкеты допускаетс</w:t>
      </w:r>
      <w:r>
        <w:rPr>
          <w:color w:val="000000"/>
          <w:sz w:val="18"/>
          <w:szCs w:val="18"/>
        </w:rPr>
        <w:t>я не чаще трех раз в год, если С</w:t>
      </w:r>
      <w:r w:rsidRPr="007D7335">
        <w:rPr>
          <w:color w:val="000000"/>
          <w:sz w:val="18"/>
          <w:szCs w:val="18"/>
        </w:rPr>
        <w:t xml:space="preserve">торонами не будет согласовано иное. </w:t>
      </w:r>
    </w:p>
    <w:p w:rsidR="002528B0" w:rsidRPr="007D7335" w:rsidRDefault="002528B0" w:rsidP="00F405A3">
      <w:pPr>
        <w:numPr>
          <w:ilvl w:val="1"/>
          <w:numId w:val="37"/>
        </w:numPr>
        <w:tabs>
          <w:tab w:val="left" w:pos="709"/>
          <w:tab w:val="left" w:pos="5103"/>
        </w:tabs>
        <w:suppressAutoHyphens/>
        <w:ind w:left="709" w:right="-283" w:hanging="529"/>
        <w:jc w:val="both"/>
        <w:rPr>
          <w:color w:val="000000"/>
          <w:sz w:val="18"/>
          <w:szCs w:val="18"/>
        </w:rPr>
      </w:pPr>
      <w:r w:rsidRPr="007D7335">
        <w:rPr>
          <w:color w:val="000000"/>
          <w:sz w:val="18"/>
          <w:szCs w:val="18"/>
        </w:rPr>
        <w:t>Исполнитель вправе направлять Заказчику электронные информационные рассылки, содержащие информацию об обновлениях в законодательстве Российской Федерации и данные о новых услугах, предлагаемых Исполнителем. Подобные электронные рассылки направляются Исполнителем не чаще, чем раз в месяц.</w:t>
      </w:r>
    </w:p>
    <w:p w:rsidR="002528B0" w:rsidRPr="00BB699E" w:rsidRDefault="002528B0" w:rsidP="00F405A3">
      <w:pPr>
        <w:numPr>
          <w:ilvl w:val="1"/>
          <w:numId w:val="37"/>
        </w:numPr>
        <w:tabs>
          <w:tab w:val="left" w:pos="709"/>
          <w:tab w:val="left" w:pos="5103"/>
        </w:tabs>
        <w:suppressAutoHyphens/>
        <w:ind w:left="709" w:right="-283" w:hanging="529"/>
        <w:jc w:val="both"/>
        <w:rPr>
          <w:color w:val="000000"/>
          <w:sz w:val="18"/>
          <w:szCs w:val="18"/>
        </w:rPr>
      </w:pPr>
      <w:r>
        <w:rPr>
          <w:color w:val="000000"/>
          <w:sz w:val="18"/>
          <w:szCs w:val="18"/>
        </w:rPr>
        <w:t>Ни одна из с</w:t>
      </w:r>
      <w:r w:rsidRPr="00BB699E">
        <w:rPr>
          <w:color w:val="000000"/>
          <w:sz w:val="18"/>
          <w:szCs w:val="18"/>
        </w:rPr>
        <w:t>торон не вправе уступить свои права и перевести долг по настоящему Договору какому-либо третьему лицу без пис</w:t>
      </w:r>
      <w:r>
        <w:rPr>
          <w:color w:val="000000"/>
          <w:sz w:val="18"/>
          <w:szCs w:val="18"/>
        </w:rPr>
        <w:t>ьменного согласия другой с</w:t>
      </w:r>
      <w:r w:rsidRPr="00BB699E">
        <w:rPr>
          <w:color w:val="000000"/>
          <w:sz w:val="18"/>
          <w:szCs w:val="18"/>
        </w:rPr>
        <w:t>тороны.</w:t>
      </w:r>
    </w:p>
    <w:p w:rsidR="00FE1ECC" w:rsidRPr="009B4F3A" w:rsidRDefault="00FE1ECC" w:rsidP="00FE1ECC">
      <w:pPr>
        <w:pStyle w:val="af"/>
        <w:ind w:left="1080"/>
        <w:jc w:val="both"/>
        <w:rPr>
          <w:sz w:val="18"/>
          <w:szCs w:val="18"/>
        </w:rPr>
      </w:pPr>
    </w:p>
    <w:p w:rsidR="005D7CCE" w:rsidRDefault="005D7CCE" w:rsidP="002F7EFC">
      <w:pPr>
        <w:jc w:val="both"/>
        <w:rPr>
          <w:b/>
          <w:bCs/>
        </w:rPr>
      </w:pPr>
    </w:p>
    <w:p w:rsidR="00104B0E" w:rsidRPr="00F22379" w:rsidRDefault="00104B0E" w:rsidP="00104B0E">
      <w:pPr>
        <w:jc w:val="both"/>
        <w:rPr>
          <w:b/>
          <w:bCs/>
        </w:rPr>
      </w:pPr>
    </w:p>
    <w:p w:rsidR="00104B0E" w:rsidRDefault="00104B0E" w:rsidP="00104B0E"/>
    <w:p w:rsidR="002528B0" w:rsidRPr="007B7935" w:rsidRDefault="002528B0" w:rsidP="00F405A3">
      <w:pPr>
        <w:pStyle w:val="af"/>
        <w:numPr>
          <w:ilvl w:val="0"/>
          <w:numId w:val="37"/>
        </w:numPr>
        <w:tabs>
          <w:tab w:val="left" w:pos="360"/>
          <w:tab w:val="left" w:pos="5103"/>
        </w:tabs>
        <w:suppressAutoHyphens/>
        <w:spacing w:before="240" w:after="240"/>
        <w:ind w:right="-283"/>
        <w:jc w:val="center"/>
        <w:rPr>
          <w:b/>
          <w:color w:val="000000"/>
          <w:sz w:val="18"/>
          <w:szCs w:val="18"/>
          <w:shd w:val="clear" w:color="auto" w:fill="FFFFFF"/>
        </w:rPr>
      </w:pPr>
      <w:r>
        <w:rPr>
          <w:b/>
          <w:color w:val="000000"/>
          <w:sz w:val="18"/>
          <w:szCs w:val="18"/>
          <w:shd w:val="clear" w:color="auto" w:fill="FFFFFF"/>
        </w:rPr>
        <w:t>Реквизиты и подписи сторон</w:t>
      </w: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34"/>
        <w:gridCol w:w="4351"/>
        <w:gridCol w:w="4500"/>
      </w:tblGrid>
      <w:tr w:rsidR="002528B0" w:rsidRPr="007D7335" w:rsidTr="00F0186B">
        <w:trPr>
          <w:trHeight w:hRule="exact" w:val="374"/>
        </w:trPr>
        <w:tc>
          <w:tcPr>
            <w:tcW w:w="1334" w:type="dxa"/>
          </w:tcPr>
          <w:p w:rsidR="002528B0" w:rsidRPr="007D7335" w:rsidRDefault="002528B0" w:rsidP="00F0186B">
            <w:pPr>
              <w:tabs>
                <w:tab w:val="left" w:pos="625"/>
              </w:tabs>
              <w:rPr>
                <w:i/>
                <w:color w:val="000000"/>
              </w:rPr>
            </w:pPr>
          </w:p>
        </w:tc>
        <w:tc>
          <w:tcPr>
            <w:tcW w:w="4351" w:type="dxa"/>
          </w:tcPr>
          <w:p w:rsidR="002528B0" w:rsidRPr="007D7335" w:rsidRDefault="002528B0" w:rsidP="00F0186B">
            <w:pPr>
              <w:pStyle w:val="TableParagraph"/>
              <w:spacing w:line="275" w:lineRule="exact"/>
              <w:ind w:right="-283"/>
              <w:jc w:val="center"/>
              <w:rPr>
                <w:rFonts w:ascii="Times New Roman" w:eastAsia="Times New Roman" w:hAnsi="Times New Roman"/>
                <w:color w:val="000000"/>
                <w:sz w:val="18"/>
                <w:szCs w:val="18"/>
                <w:lang w:val="ru-RU"/>
              </w:rPr>
            </w:pPr>
            <w:r w:rsidRPr="007D7335">
              <w:rPr>
                <w:rFonts w:ascii="Times New Roman" w:hAnsi="Times New Roman"/>
                <w:b/>
                <w:color w:val="000000"/>
                <w:sz w:val="18"/>
                <w:szCs w:val="18"/>
                <w:lang w:val="ru-RU"/>
              </w:rPr>
              <w:t>Реквизиты</w:t>
            </w:r>
            <w:r w:rsidRPr="007D7335">
              <w:rPr>
                <w:rFonts w:ascii="Times New Roman" w:hAnsi="Times New Roman"/>
                <w:b/>
                <w:color w:val="000000"/>
                <w:spacing w:val="-4"/>
                <w:sz w:val="18"/>
                <w:szCs w:val="18"/>
                <w:lang w:val="ru-RU"/>
              </w:rPr>
              <w:t xml:space="preserve"> </w:t>
            </w:r>
            <w:r w:rsidRPr="007D7335">
              <w:rPr>
                <w:rFonts w:ascii="Times New Roman" w:hAnsi="Times New Roman"/>
                <w:b/>
                <w:color w:val="000000"/>
                <w:sz w:val="18"/>
                <w:szCs w:val="18"/>
                <w:lang w:val="ru-RU"/>
              </w:rPr>
              <w:t>Заказчика</w:t>
            </w:r>
          </w:p>
        </w:tc>
        <w:tc>
          <w:tcPr>
            <w:tcW w:w="4500" w:type="dxa"/>
          </w:tcPr>
          <w:p w:rsidR="002528B0" w:rsidRPr="007D7335" w:rsidRDefault="002528B0" w:rsidP="00F0186B">
            <w:pPr>
              <w:pStyle w:val="TableParagraph"/>
              <w:spacing w:line="275" w:lineRule="exact"/>
              <w:ind w:left="127"/>
              <w:jc w:val="center"/>
              <w:rPr>
                <w:rFonts w:ascii="Times New Roman" w:eastAsia="Times New Roman" w:hAnsi="Times New Roman"/>
                <w:color w:val="000000"/>
                <w:sz w:val="18"/>
                <w:szCs w:val="18"/>
                <w:lang w:val="ru-RU"/>
              </w:rPr>
            </w:pPr>
            <w:r w:rsidRPr="007D7335">
              <w:rPr>
                <w:rFonts w:ascii="Times New Roman" w:hAnsi="Times New Roman"/>
                <w:b/>
                <w:color w:val="000000"/>
                <w:sz w:val="18"/>
                <w:szCs w:val="18"/>
                <w:lang w:val="ru-RU"/>
              </w:rPr>
              <w:t>Реквизиты</w:t>
            </w:r>
            <w:r w:rsidRPr="007D7335">
              <w:rPr>
                <w:rFonts w:ascii="Times New Roman" w:hAnsi="Times New Roman"/>
                <w:b/>
                <w:color w:val="000000"/>
                <w:spacing w:val="-8"/>
                <w:sz w:val="18"/>
                <w:szCs w:val="18"/>
                <w:lang w:val="ru-RU"/>
              </w:rPr>
              <w:t xml:space="preserve"> </w:t>
            </w:r>
            <w:r w:rsidRPr="007D7335">
              <w:rPr>
                <w:rFonts w:ascii="Times New Roman" w:hAnsi="Times New Roman"/>
                <w:b/>
                <w:color w:val="000000"/>
                <w:sz w:val="18"/>
                <w:szCs w:val="18"/>
                <w:lang w:val="ru-RU"/>
              </w:rPr>
              <w:t>Исполнителя</w:t>
            </w:r>
          </w:p>
        </w:tc>
      </w:tr>
      <w:tr w:rsidR="002528B0" w:rsidRPr="007D7335" w:rsidTr="00F0186B">
        <w:trPr>
          <w:trHeight w:hRule="exact" w:val="858"/>
        </w:trPr>
        <w:tc>
          <w:tcPr>
            <w:tcW w:w="1334" w:type="dxa"/>
            <w:vAlign w:val="center"/>
          </w:tcPr>
          <w:p w:rsidR="002528B0" w:rsidRPr="007D7335" w:rsidRDefault="002528B0" w:rsidP="00F0186B">
            <w:pPr>
              <w:pStyle w:val="TableParagraph"/>
              <w:tabs>
                <w:tab w:val="left" w:pos="625"/>
              </w:tabs>
              <w:spacing w:line="270" w:lineRule="exact"/>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На</w:t>
            </w:r>
            <w:r>
              <w:rPr>
                <w:rFonts w:ascii="Times New Roman" w:hAnsi="Times New Roman"/>
                <w:i/>
                <w:color w:val="000000"/>
                <w:sz w:val="18"/>
                <w:szCs w:val="18"/>
                <w:lang w:val="ru-RU"/>
              </w:rPr>
              <w:t>именование</w:t>
            </w:r>
            <w:r w:rsidRPr="007D7335">
              <w:rPr>
                <w:rFonts w:ascii="Times New Roman" w:hAnsi="Times New Roman"/>
                <w:i/>
                <w:color w:val="000000"/>
                <w:sz w:val="18"/>
                <w:szCs w:val="18"/>
                <w:lang w:val="ru-RU"/>
              </w:rPr>
              <w:t>:</w:t>
            </w:r>
          </w:p>
        </w:tc>
        <w:tc>
          <w:tcPr>
            <w:tcW w:w="4351" w:type="dxa"/>
            <w:vAlign w:val="center"/>
          </w:tcPr>
          <w:p w:rsidR="002528B0" w:rsidRPr="007D7335" w:rsidRDefault="002528B0" w:rsidP="00F0186B">
            <w:pPr>
              <w:ind w:left="113" w:right="57"/>
              <w:rPr>
                <w:color w:val="000000"/>
                <w:sz w:val="18"/>
                <w:szCs w:val="18"/>
              </w:rPr>
            </w:pPr>
            <w:r w:rsidRPr="004A438D">
              <w:rPr>
                <w:color w:val="000000"/>
                <w:sz w:val="18"/>
                <w:szCs w:val="18"/>
              </w:rPr>
              <w:t>Акционерное общество «</w:t>
            </w:r>
            <w:r>
              <w:rPr>
                <w:color w:val="000000"/>
                <w:sz w:val="18"/>
                <w:szCs w:val="18"/>
              </w:rPr>
              <w:t>О</w:t>
            </w:r>
            <w:r w:rsidRPr="004A438D">
              <w:rPr>
                <w:color w:val="000000"/>
                <w:sz w:val="18"/>
                <w:szCs w:val="18"/>
              </w:rPr>
              <w:t>рдена октябрьской революции, ордена трудового красного знамени «ПЕРВАЯ ОБРАЗЦОВАЯ ТИПОГРАФИЯ»</w:t>
            </w:r>
            <w:r>
              <w:rPr>
                <w:color w:val="000000"/>
                <w:sz w:val="18"/>
                <w:szCs w:val="18"/>
              </w:rPr>
              <w:t xml:space="preserve"> </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751"/>
        </w:trPr>
        <w:tc>
          <w:tcPr>
            <w:tcW w:w="1334" w:type="dxa"/>
            <w:vAlign w:val="center"/>
          </w:tcPr>
          <w:p w:rsidR="002528B0" w:rsidRPr="007D7335" w:rsidRDefault="002528B0" w:rsidP="00F0186B">
            <w:pPr>
              <w:pStyle w:val="TableParagraph"/>
              <w:tabs>
                <w:tab w:val="left" w:pos="625"/>
              </w:tabs>
              <w:spacing w:line="312" w:lineRule="auto"/>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Юридический адрес:</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115054, г. Москва, ул. Валовая, д. 28</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626"/>
        </w:trPr>
        <w:tc>
          <w:tcPr>
            <w:tcW w:w="1334" w:type="dxa"/>
            <w:vAlign w:val="center"/>
          </w:tcPr>
          <w:p w:rsidR="002528B0" w:rsidRPr="007D7335" w:rsidRDefault="002528B0" w:rsidP="00F0186B">
            <w:pPr>
              <w:pStyle w:val="TableParagraph"/>
              <w:tabs>
                <w:tab w:val="left" w:pos="625"/>
              </w:tabs>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Почтовый</w:t>
            </w:r>
            <w:r w:rsidRPr="007D7335">
              <w:rPr>
                <w:rFonts w:ascii="Times New Roman" w:hAnsi="Times New Roman"/>
                <w:i/>
                <w:color w:val="000000"/>
                <w:spacing w:val="-6"/>
                <w:sz w:val="18"/>
                <w:szCs w:val="18"/>
                <w:lang w:val="ru-RU"/>
              </w:rPr>
              <w:t xml:space="preserve"> </w:t>
            </w:r>
            <w:r w:rsidRPr="007D7335">
              <w:rPr>
                <w:rFonts w:ascii="Times New Roman" w:hAnsi="Times New Roman"/>
                <w:i/>
                <w:color w:val="000000"/>
                <w:sz w:val="18"/>
                <w:szCs w:val="18"/>
                <w:lang w:val="ru-RU"/>
              </w:rPr>
              <w:t>адрес:</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115054, г. Москва, ул. Валовая, д. 28</w:t>
            </w:r>
          </w:p>
        </w:tc>
        <w:tc>
          <w:tcPr>
            <w:tcW w:w="4500" w:type="dxa"/>
            <w:vAlign w:val="center"/>
          </w:tcPr>
          <w:p w:rsidR="002528B0" w:rsidRPr="007B79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374"/>
        </w:trPr>
        <w:tc>
          <w:tcPr>
            <w:tcW w:w="1334" w:type="dxa"/>
            <w:vAlign w:val="center"/>
          </w:tcPr>
          <w:p w:rsidR="002528B0" w:rsidRPr="007D7335" w:rsidRDefault="002528B0" w:rsidP="00F0186B">
            <w:pPr>
              <w:pStyle w:val="TableParagraph"/>
              <w:tabs>
                <w:tab w:val="left" w:pos="625"/>
              </w:tabs>
              <w:spacing w:line="270" w:lineRule="exact"/>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ОГРН:</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1057749708631</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371"/>
        </w:trPr>
        <w:tc>
          <w:tcPr>
            <w:tcW w:w="1334" w:type="dxa"/>
            <w:vAlign w:val="center"/>
          </w:tcPr>
          <w:p w:rsidR="002528B0" w:rsidRPr="007D7335" w:rsidRDefault="002528B0" w:rsidP="00F0186B">
            <w:pPr>
              <w:pStyle w:val="TableParagraph"/>
              <w:tabs>
                <w:tab w:val="left" w:pos="625"/>
              </w:tabs>
              <w:spacing w:line="270" w:lineRule="exact"/>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ИНН /</w:t>
            </w:r>
            <w:r w:rsidRPr="007D7335">
              <w:rPr>
                <w:rFonts w:ascii="Times New Roman" w:hAnsi="Times New Roman"/>
                <w:i/>
                <w:color w:val="000000"/>
                <w:spacing w:val="-2"/>
                <w:sz w:val="18"/>
                <w:szCs w:val="18"/>
                <w:lang w:val="ru-RU"/>
              </w:rPr>
              <w:t xml:space="preserve"> </w:t>
            </w:r>
            <w:r w:rsidRPr="007D7335">
              <w:rPr>
                <w:rFonts w:ascii="Times New Roman" w:hAnsi="Times New Roman"/>
                <w:i/>
                <w:color w:val="000000"/>
                <w:sz w:val="18"/>
                <w:szCs w:val="18"/>
                <w:lang w:val="ru-RU"/>
              </w:rPr>
              <w:t>КПП:</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7705709543</w:t>
            </w:r>
            <w:r>
              <w:rPr>
                <w:color w:val="000000"/>
                <w:sz w:val="18"/>
                <w:szCs w:val="18"/>
              </w:rPr>
              <w:t>/</w:t>
            </w:r>
            <w:r w:rsidRPr="00320FFA">
              <w:rPr>
                <w:color w:val="000000"/>
                <w:sz w:val="18"/>
                <w:szCs w:val="18"/>
              </w:rPr>
              <w:t>770501001</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613"/>
        </w:trPr>
        <w:tc>
          <w:tcPr>
            <w:tcW w:w="1334" w:type="dxa"/>
            <w:vAlign w:val="center"/>
          </w:tcPr>
          <w:p w:rsidR="002528B0" w:rsidRPr="007D7335" w:rsidRDefault="002528B0" w:rsidP="00F0186B">
            <w:pPr>
              <w:pStyle w:val="TableParagraph"/>
              <w:tabs>
                <w:tab w:val="left" w:pos="625"/>
              </w:tabs>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Банк:</w:t>
            </w:r>
          </w:p>
        </w:tc>
        <w:tc>
          <w:tcPr>
            <w:tcW w:w="4351" w:type="dxa"/>
            <w:vAlign w:val="center"/>
          </w:tcPr>
          <w:p w:rsidR="002528B0" w:rsidRPr="007D7335" w:rsidRDefault="002528B0" w:rsidP="00F0186B">
            <w:pPr>
              <w:ind w:left="113" w:right="57"/>
              <w:rPr>
                <w:color w:val="000000"/>
                <w:sz w:val="18"/>
                <w:szCs w:val="18"/>
              </w:rPr>
            </w:pPr>
            <w:r>
              <w:rPr>
                <w:color w:val="000000"/>
                <w:sz w:val="18"/>
                <w:szCs w:val="18"/>
              </w:rPr>
              <w:t>АО «</w:t>
            </w:r>
            <w:proofErr w:type="spellStart"/>
            <w:r w:rsidRPr="00320FFA">
              <w:rPr>
                <w:color w:val="000000"/>
                <w:sz w:val="18"/>
                <w:szCs w:val="18"/>
              </w:rPr>
              <w:t>МИнБанк</w:t>
            </w:r>
            <w:proofErr w:type="spellEnd"/>
            <w:r>
              <w:rPr>
                <w:color w:val="000000"/>
                <w:sz w:val="18"/>
                <w:szCs w:val="18"/>
              </w:rPr>
              <w:t>»</w:t>
            </w:r>
            <w:r w:rsidRPr="00320FFA">
              <w:rPr>
                <w:color w:val="000000"/>
                <w:sz w:val="18"/>
                <w:szCs w:val="18"/>
              </w:rPr>
              <w:t xml:space="preserve"> г. Москва</w:t>
            </w:r>
          </w:p>
        </w:tc>
        <w:tc>
          <w:tcPr>
            <w:tcW w:w="4500" w:type="dxa"/>
            <w:vAlign w:val="center"/>
          </w:tcPr>
          <w:p w:rsidR="002528B0" w:rsidRPr="007B79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479"/>
        </w:trPr>
        <w:tc>
          <w:tcPr>
            <w:tcW w:w="1334" w:type="dxa"/>
            <w:vAlign w:val="center"/>
          </w:tcPr>
          <w:p w:rsidR="002528B0" w:rsidRPr="007D7335" w:rsidRDefault="002528B0" w:rsidP="00F0186B">
            <w:pPr>
              <w:pStyle w:val="TableParagraph"/>
              <w:tabs>
                <w:tab w:val="left" w:pos="625"/>
              </w:tabs>
              <w:spacing w:line="312" w:lineRule="auto"/>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Расчетный</w:t>
            </w:r>
            <w:r w:rsidRPr="007D7335">
              <w:rPr>
                <w:rFonts w:ascii="Times New Roman" w:hAnsi="Times New Roman"/>
                <w:i/>
                <w:color w:val="000000"/>
                <w:spacing w:val="-6"/>
                <w:sz w:val="18"/>
                <w:szCs w:val="18"/>
                <w:lang w:val="ru-RU"/>
              </w:rPr>
              <w:t xml:space="preserve"> </w:t>
            </w:r>
            <w:r w:rsidRPr="007D7335">
              <w:rPr>
                <w:rFonts w:ascii="Times New Roman" w:hAnsi="Times New Roman"/>
                <w:i/>
                <w:color w:val="000000"/>
                <w:sz w:val="18"/>
                <w:szCs w:val="18"/>
                <w:lang w:val="ru-RU"/>
              </w:rPr>
              <w:t>счет (рублевый)</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40702810500020001682</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374"/>
        </w:trPr>
        <w:tc>
          <w:tcPr>
            <w:tcW w:w="1334" w:type="dxa"/>
            <w:vAlign w:val="center"/>
          </w:tcPr>
          <w:p w:rsidR="002528B0" w:rsidRPr="007D7335" w:rsidRDefault="002528B0" w:rsidP="00F0186B">
            <w:pPr>
              <w:pStyle w:val="TableParagraph"/>
              <w:tabs>
                <w:tab w:val="left" w:pos="625"/>
              </w:tabs>
              <w:spacing w:line="270" w:lineRule="exact"/>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Корр</w:t>
            </w:r>
            <w:proofErr w:type="gramStart"/>
            <w:r w:rsidRPr="007D7335">
              <w:rPr>
                <w:rFonts w:ascii="Times New Roman" w:hAnsi="Times New Roman"/>
                <w:i/>
                <w:color w:val="000000"/>
                <w:sz w:val="18"/>
                <w:szCs w:val="18"/>
                <w:lang w:val="ru-RU"/>
              </w:rPr>
              <w:t>.с</w:t>
            </w:r>
            <w:proofErr w:type="gramEnd"/>
            <w:r w:rsidRPr="007D7335">
              <w:rPr>
                <w:rFonts w:ascii="Times New Roman" w:hAnsi="Times New Roman"/>
                <w:i/>
                <w:color w:val="000000"/>
                <w:sz w:val="18"/>
                <w:szCs w:val="18"/>
                <w:lang w:val="ru-RU"/>
              </w:rPr>
              <w:t>чет</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30101810300000000600</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374"/>
        </w:trPr>
        <w:tc>
          <w:tcPr>
            <w:tcW w:w="1334" w:type="dxa"/>
            <w:vAlign w:val="center"/>
          </w:tcPr>
          <w:p w:rsidR="002528B0" w:rsidRPr="007D7335" w:rsidRDefault="002528B0" w:rsidP="00F0186B">
            <w:pPr>
              <w:pStyle w:val="TableParagraph"/>
              <w:tabs>
                <w:tab w:val="left" w:pos="625"/>
              </w:tabs>
              <w:spacing w:line="270" w:lineRule="exact"/>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БИК:</w:t>
            </w:r>
          </w:p>
        </w:tc>
        <w:tc>
          <w:tcPr>
            <w:tcW w:w="4351" w:type="dxa"/>
            <w:vAlign w:val="center"/>
          </w:tcPr>
          <w:p w:rsidR="002528B0" w:rsidRPr="007D7335" w:rsidRDefault="002528B0" w:rsidP="00F0186B">
            <w:pPr>
              <w:ind w:left="113" w:right="57"/>
              <w:rPr>
                <w:color w:val="000000"/>
                <w:sz w:val="18"/>
                <w:szCs w:val="18"/>
              </w:rPr>
            </w:pPr>
            <w:r w:rsidRPr="00320FFA">
              <w:rPr>
                <w:color w:val="000000"/>
                <w:sz w:val="18"/>
                <w:szCs w:val="18"/>
              </w:rPr>
              <w:t>044525600</w:t>
            </w: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729"/>
        </w:trPr>
        <w:tc>
          <w:tcPr>
            <w:tcW w:w="1334" w:type="dxa"/>
            <w:vAlign w:val="center"/>
          </w:tcPr>
          <w:p w:rsidR="002528B0" w:rsidRPr="007D7335" w:rsidRDefault="002528B0" w:rsidP="00F0186B">
            <w:pPr>
              <w:pStyle w:val="TableParagraph"/>
              <w:tabs>
                <w:tab w:val="left" w:pos="625"/>
              </w:tabs>
              <w:spacing w:before="8"/>
              <w:rPr>
                <w:rFonts w:ascii="Times New Roman" w:eastAsia="Times New Roman" w:hAnsi="Times New Roman"/>
                <w:b/>
                <w:bCs/>
                <w:i/>
                <w:color w:val="000000"/>
                <w:sz w:val="18"/>
                <w:szCs w:val="18"/>
                <w:lang w:val="ru-RU"/>
              </w:rPr>
            </w:pPr>
          </w:p>
          <w:p w:rsidR="002528B0" w:rsidRPr="007D7335" w:rsidRDefault="002528B0" w:rsidP="00F0186B">
            <w:pPr>
              <w:pStyle w:val="TableParagraph"/>
              <w:tabs>
                <w:tab w:val="left" w:pos="625"/>
              </w:tabs>
              <w:rPr>
                <w:rFonts w:ascii="Times New Roman" w:eastAsia="Times New Roman" w:hAnsi="Times New Roman"/>
                <w:i/>
                <w:color w:val="000000"/>
                <w:sz w:val="18"/>
                <w:szCs w:val="18"/>
                <w:lang w:val="ru-RU"/>
              </w:rPr>
            </w:pPr>
            <w:r w:rsidRPr="007D7335">
              <w:rPr>
                <w:rFonts w:ascii="Times New Roman" w:hAnsi="Times New Roman"/>
                <w:i/>
                <w:color w:val="000000"/>
                <w:sz w:val="18"/>
                <w:szCs w:val="18"/>
                <w:lang w:val="ru-RU"/>
              </w:rPr>
              <w:t>Телефон/факс:</w:t>
            </w:r>
          </w:p>
        </w:tc>
        <w:tc>
          <w:tcPr>
            <w:tcW w:w="4351" w:type="dxa"/>
            <w:vAlign w:val="center"/>
          </w:tcPr>
          <w:p w:rsidR="002528B0" w:rsidRPr="00320FFA" w:rsidRDefault="002528B0" w:rsidP="00F0186B">
            <w:pPr>
              <w:ind w:left="113" w:right="57"/>
              <w:rPr>
                <w:color w:val="000000"/>
                <w:sz w:val="18"/>
                <w:szCs w:val="18"/>
              </w:rPr>
            </w:pPr>
          </w:p>
        </w:tc>
        <w:tc>
          <w:tcPr>
            <w:tcW w:w="4500" w:type="dxa"/>
            <w:vAlign w:val="center"/>
          </w:tcPr>
          <w:p w:rsidR="002528B0" w:rsidRPr="007D73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371"/>
        </w:trPr>
        <w:tc>
          <w:tcPr>
            <w:tcW w:w="1334" w:type="dxa"/>
            <w:vAlign w:val="center"/>
          </w:tcPr>
          <w:p w:rsidR="002528B0" w:rsidRPr="007D7335" w:rsidRDefault="002528B0" w:rsidP="00F0186B">
            <w:pPr>
              <w:pStyle w:val="TableParagraph"/>
              <w:tabs>
                <w:tab w:val="left" w:pos="625"/>
              </w:tabs>
              <w:spacing w:line="270" w:lineRule="exact"/>
              <w:rPr>
                <w:rFonts w:ascii="Times New Roman" w:eastAsia="Times New Roman" w:hAnsi="Times New Roman"/>
                <w:i/>
                <w:color w:val="000000"/>
                <w:sz w:val="18"/>
                <w:szCs w:val="18"/>
              </w:rPr>
            </w:pPr>
            <w:r w:rsidRPr="007D7335">
              <w:rPr>
                <w:rFonts w:ascii="Times New Roman" w:hAnsi="Times New Roman"/>
                <w:i/>
                <w:color w:val="000000"/>
                <w:sz w:val="18"/>
                <w:szCs w:val="18"/>
              </w:rPr>
              <w:t>Е-mail:</w:t>
            </w:r>
          </w:p>
        </w:tc>
        <w:tc>
          <w:tcPr>
            <w:tcW w:w="4351" w:type="dxa"/>
            <w:vAlign w:val="center"/>
          </w:tcPr>
          <w:p w:rsidR="002528B0" w:rsidRPr="007D7335" w:rsidRDefault="002528B0" w:rsidP="00F0186B">
            <w:pPr>
              <w:ind w:left="113"/>
              <w:rPr>
                <w:color w:val="000000"/>
                <w:sz w:val="18"/>
                <w:szCs w:val="18"/>
              </w:rPr>
            </w:pPr>
            <w:r w:rsidRPr="00320FFA">
              <w:rPr>
                <w:color w:val="000000"/>
                <w:sz w:val="18"/>
                <w:szCs w:val="18"/>
              </w:rPr>
              <w:t>vik@primepress.ru</w:t>
            </w:r>
          </w:p>
        </w:tc>
        <w:tc>
          <w:tcPr>
            <w:tcW w:w="4500" w:type="dxa"/>
            <w:vAlign w:val="center"/>
          </w:tcPr>
          <w:p w:rsidR="002528B0" w:rsidRPr="007B7935"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374"/>
        </w:trPr>
        <w:tc>
          <w:tcPr>
            <w:tcW w:w="1334" w:type="dxa"/>
            <w:vAlign w:val="center"/>
          </w:tcPr>
          <w:p w:rsidR="002528B0" w:rsidRPr="007D7335" w:rsidRDefault="002528B0" w:rsidP="00F0186B">
            <w:pPr>
              <w:pStyle w:val="TableParagraph"/>
              <w:tabs>
                <w:tab w:val="left" w:pos="625"/>
              </w:tabs>
              <w:spacing w:line="273" w:lineRule="exact"/>
              <w:rPr>
                <w:rFonts w:ascii="Times New Roman" w:eastAsia="Times New Roman" w:hAnsi="Times New Roman"/>
                <w:i/>
                <w:color w:val="000000"/>
                <w:sz w:val="18"/>
                <w:szCs w:val="18"/>
              </w:rPr>
            </w:pPr>
            <w:r w:rsidRPr="007D7335">
              <w:rPr>
                <w:rFonts w:ascii="Times New Roman" w:hAnsi="Times New Roman"/>
                <w:i/>
                <w:color w:val="000000"/>
                <w:sz w:val="18"/>
                <w:szCs w:val="18"/>
              </w:rPr>
              <w:t>Www:</w:t>
            </w:r>
          </w:p>
        </w:tc>
        <w:tc>
          <w:tcPr>
            <w:tcW w:w="4351" w:type="dxa"/>
            <w:vAlign w:val="center"/>
          </w:tcPr>
          <w:p w:rsidR="002528B0" w:rsidRPr="007D7335" w:rsidRDefault="002528B0" w:rsidP="00F0186B">
            <w:pPr>
              <w:ind w:left="113"/>
              <w:rPr>
                <w:color w:val="000000"/>
                <w:sz w:val="18"/>
                <w:szCs w:val="18"/>
              </w:rPr>
            </w:pPr>
          </w:p>
        </w:tc>
        <w:tc>
          <w:tcPr>
            <w:tcW w:w="4500" w:type="dxa"/>
            <w:vAlign w:val="center"/>
          </w:tcPr>
          <w:p w:rsidR="002528B0" w:rsidRPr="00206DB8" w:rsidRDefault="002528B0" w:rsidP="00F0186B">
            <w:pPr>
              <w:pStyle w:val="TableParagraph"/>
              <w:spacing w:line="270" w:lineRule="exact"/>
              <w:ind w:left="127"/>
              <w:rPr>
                <w:rFonts w:ascii="Times New Roman" w:eastAsia="Times New Roman" w:hAnsi="Times New Roman"/>
                <w:color w:val="000000"/>
                <w:sz w:val="18"/>
                <w:szCs w:val="18"/>
                <w:lang w:val="ru-RU"/>
              </w:rPr>
            </w:pPr>
          </w:p>
        </w:tc>
      </w:tr>
      <w:tr w:rsidR="002528B0" w:rsidRPr="007D7335" w:rsidTr="00F0186B">
        <w:trPr>
          <w:trHeight w:hRule="exact" w:val="745"/>
        </w:trPr>
        <w:tc>
          <w:tcPr>
            <w:tcW w:w="1334" w:type="dxa"/>
            <w:tcBorders>
              <w:bottom w:val="single" w:sz="4" w:space="0" w:color="auto"/>
            </w:tcBorders>
            <w:vAlign w:val="center"/>
          </w:tcPr>
          <w:p w:rsidR="002528B0" w:rsidRPr="007D7335" w:rsidRDefault="002528B0" w:rsidP="00F0186B">
            <w:pPr>
              <w:pStyle w:val="TableParagraph"/>
              <w:tabs>
                <w:tab w:val="left" w:pos="625"/>
              </w:tabs>
              <w:spacing w:line="312" w:lineRule="auto"/>
              <w:rPr>
                <w:rFonts w:ascii="Times New Roman" w:eastAsia="Times New Roman" w:hAnsi="Times New Roman"/>
                <w:i/>
                <w:color w:val="000000"/>
                <w:sz w:val="18"/>
                <w:szCs w:val="18"/>
                <w:lang w:val="ru-RU"/>
              </w:rPr>
            </w:pPr>
            <w:r>
              <w:rPr>
                <w:rFonts w:ascii="Times New Roman" w:hAnsi="Times New Roman"/>
                <w:b/>
                <w:i/>
                <w:color w:val="000000"/>
                <w:sz w:val="18"/>
                <w:szCs w:val="18"/>
                <w:lang w:val="ru-RU"/>
              </w:rPr>
              <w:t>Наименование должности, ФИО</w:t>
            </w:r>
            <w:r w:rsidRPr="007D7335">
              <w:rPr>
                <w:rFonts w:ascii="Times New Roman" w:hAnsi="Times New Roman"/>
                <w:b/>
                <w:i/>
                <w:color w:val="000000"/>
                <w:sz w:val="18"/>
                <w:szCs w:val="18"/>
                <w:lang w:val="ru-RU"/>
              </w:rPr>
              <w:t>:</w:t>
            </w:r>
          </w:p>
        </w:tc>
        <w:tc>
          <w:tcPr>
            <w:tcW w:w="4351" w:type="dxa"/>
            <w:tcBorders>
              <w:bottom w:val="single" w:sz="4" w:space="0" w:color="auto"/>
            </w:tcBorders>
            <w:vAlign w:val="center"/>
          </w:tcPr>
          <w:p w:rsidR="002528B0" w:rsidRPr="00320FFA" w:rsidRDefault="002528B0" w:rsidP="00F0186B">
            <w:pPr>
              <w:pStyle w:val="TableParagraph"/>
              <w:spacing w:before="120"/>
              <w:ind w:left="113" w:right="142"/>
              <w:rPr>
                <w:rFonts w:ascii="Times New Roman" w:hAnsi="Times New Roman"/>
                <w:b/>
                <w:iCs/>
                <w:sz w:val="18"/>
                <w:szCs w:val="18"/>
                <w:lang w:val="ru-RU"/>
              </w:rPr>
            </w:pPr>
            <w:r w:rsidRPr="00B555ED">
              <w:rPr>
                <w:rFonts w:ascii="Times New Roman" w:hAnsi="Times New Roman"/>
                <w:b/>
                <w:iCs/>
                <w:sz w:val="18"/>
                <w:szCs w:val="18"/>
                <w:lang w:val="ru-RU"/>
              </w:rPr>
              <w:t>Генеральный директор</w:t>
            </w:r>
          </w:p>
          <w:p w:rsidR="002528B0" w:rsidRPr="00320FFA" w:rsidRDefault="002528B0" w:rsidP="00F0186B">
            <w:pPr>
              <w:pStyle w:val="TableParagraph"/>
              <w:spacing w:before="120"/>
              <w:ind w:left="113" w:right="142"/>
              <w:rPr>
                <w:rFonts w:ascii="Times New Roman" w:hAnsi="Times New Roman"/>
                <w:b/>
                <w:iCs/>
                <w:sz w:val="18"/>
                <w:szCs w:val="18"/>
                <w:lang w:val="ru-RU"/>
              </w:rPr>
            </w:pPr>
            <w:r w:rsidRPr="00320FFA">
              <w:rPr>
                <w:rFonts w:ascii="Times New Roman" w:hAnsi="Times New Roman"/>
                <w:b/>
                <w:iCs/>
                <w:sz w:val="18"/>
                <w:szCs w:val="18"/>
                <w:lang w:val="ru-RU"/>
              </w:rPr>
              <w:t>Соскин Яков Григорьевич</w:t>
            </w:r>
          </w:p>
        </w:tc>
        <w:tc>
          <w:tcPr>
            <w:tcW w:w="4500" w:type="dxa"/>
            <w:tcBorders>
              <w:bottom w:val="single" w:sz="4" w:space="0" w:color="auto"/>
            </w:tcBorders>
            <w:vAlign w:val="center"/>
          </w:tcPr>
          <w:p w:rsidR="002528B0" w:rsidRPr="00AB0078" w:rsidRDefault="002528B0" w:rsidP="00F0186B">
            <w:pPr>
              <w:pStyle w:val="TableParagraph"/>
              <w:spacing w:line="270" w:lineRule="exact"/>
              <w:ind w:left="127"/>
              <w:rPr>
                <w:b/>
                <w:color w:val="000000"/>
                <w:sz w:val="18"/>
                <w:szCs w:val="18"/>
                <w:lang w:val="ru-RU"/>
              </w:rPr>
            </w:pPr>
          </w:p>
        </w:tc>
      </w:tr>
      <w:tr w:rsidR="002528B0" w:rsidRPr="007D7335" w:rsidTr="00F0186B">
        <w:trPr>
          <w:trHeight w:hRule="exact" w:val="984"/>
        </w:trPr>
        <w:tc>
          <w:tcPr>
            <w:tcW w:w="1334" w:type="dxa"/>
            <w:tcBorders>
              <w:bottom w:val="single" w:sz="4" w:space="0" w:color="auto"/>
            </w:tcBorders>
            <w:vAlign w:val="center"/>
          </w:tcPr>
          <w:p w:rsidR="002528B0" w:rsidRPr="005D3C6A" w:rsidRDefault="002528B0" w:rsidP="00F0186B">
            <w:pPr>
              <w:pStyle w:val="TableParagraph"/>
              <w:tabs>
                <w:tab w:val="left" w:pos="625"/>
              </w:tabs>
              <w:spacing w:line="312" w:lineRule="auto"/>
              <w:rPr>
                <w:rFonts w:ascii="Times New Roman" w:hAnsi="Times New Roman"/>
                <w:i/>
                <w:color w:val="000000"/>
                <w:sz w:val="18"/>
                <w:szCs w:val="18"/>
                <w:lang w:val="ru-RU"/>
              </w:rPr>
            </w:pPr>
            <w:r w:rsidRPr="007D7335">
              <w:rPr>
                <w:rFonts w:ascii="Times New Roman" w:hAnsi="Times New Roman"/>
                <w:i/>
                <w:color w:val="000000"/>
                <w:sz w:val="18"/>
                <w:szCs w:val="18"/>
                <w:lang w:val="ru-RU"/>
              </w:rPr>
              <w:t xml:space="preserve">Подпись и </w:t>
            </w:r>
            <w:r>
              <w:rPr>
                <w:rFonts w:ascii="Times New Roman" w:hAnsi="Times New Roman"/>
                <w:i/>
                <w:color w:val="000000"/>
                <w:sz w:val="18"/>
                <w:szCs w:val="18"/>
                <w:lang w:val="ru-RU"/>
              </w:rPr>
              <w:t>печать</w:t>
            </w:r>
          </w:p>
        </w:tc>
        <w:tc>
          <w:tcPr>
            <w:tcW w:w="4351" w:type="dxa"/>
            <w:tcBorders>
              <w:bottom w:val="single" w:sz="4" w:space="0" w:color="auto"/>
            </w:tcBorders>
          </w:tcPr>
          <w:p w:rsidR="002528B0"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r>
              <w:rPr>
                <w:color w:val="000000"/>
                <w:sz w:val="18"/>
                <w:szCs w:val="18"/>
              </w:rPr>
              <w:t xml:space="preserve"> _____</w:t>
            </w:r>
            <w:r w:rsidRPr="007D7335">
              <w:rPr>
                <w:color w:val="000000"/>
                <w:sz w:val="18"/>
                <w:szCs w:val="18"/>
              </w:rPr>
              <w:t>___________________/  ____________________/</w:t>
            </w:r>
          </w:p>
          <w:p w:rsidR="002528B0" w:rsidRPr="007D7335" w:rsidRDefault="002528B0" w:rsidP="00F0186B">
            <w:pPr>
              <w:ind w:right="-283"/>
              <w:rPr>
                <w:color w:val="000000"/>
                <w:sz w:val="18"/>
                <w:szCs w:val="18"/>
              </w:rPr>
            </w:pPr>
            <w:r w:rsidRPr="007D7335">
              <w:rPr>
                <w:b/>
                <w:color w:val="000000"/>
                <w:sz w:val="18"/>
                <w:szCs w:val="18"/>
              </w:rPr>
              <w:t xml:space="preserve">                                          </w:t>
            </w:r>
            <w:r>
              <w:rPr>
                <w:b/>
                <w:color w:val="000000"/>
                <w:sz w:val="18"/>
                <w:szCs w:val="18"/>
              </w:rPr>
              <w:t xml:space="preserve">             </w:t>
            </w:r>
            <w:r w:rsidRPr="007D7335">
              <w:rPr>
                <w:b/>
                <w:color w:val="000000"/>
                <w:sz w:val="18"/>
                <w:szCs w:val="18"/>
              </w:rPr>
              <w:t xml:space="preserve">            М.П.</w:t>
            </w: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p w:rsidR="002528B0" w:rsidRPr="007D7335" w:rsidRDefault="002528B0" w:rsidP="00F0186B">
            <w:pPr>
              <w:ind w:right="-283"/>
              <w:rPr>
                <w:color w:val="000000"/>
                <w:sz w:val="18"/>
                <w:szCs w:val="18"/>
              </w:rPr>
            </w:pPr>
          </w:p>
        </w:tc>
        <w:tc>
          <w:tcPr>
            <w:tcW w:w="4500" w:type="dxa"/>
            <w:tcBorders>
              <w:bottom w:val="single" w:sz="4" w:space="0" w:color="auto"/>
            </w:tcBorders>
          </w:tcPr>
          <w:p w:rsidR="002528B0" w:rsidRPr="007D7335" w:rsidRDefault="002528B0" w:rsidP="00F0186B">
            <w:pPr>
              <w:ind w:left="127"/>
              <w:rPr>
                <w:color w:val="000000"/>
                <w:sz w:val="18"/>
                <w:szCs w:val="18"/>
              </w:rPr>
            </w:pPr>
          </w:p>
          <w:p w:rsidR="002528B0" w:rsidRDefault="002528B0" w:rsidP="00F0186B">
            <w:pPr>
              <w:ind w:left="127"/>
              <w:rPr>
                <w:color w:val="000000"/>
                <w:sz w:val="18"/>
                <w:szCs w:val="18"/>
              </w:rPr>
            </w:pPr>
            <w:r w:rsidRPr="007D7335">
              <w:rPr>
                <w:color w:val="000000"/>
                <w:sz w:val="18"/>
                <w:szCs w:val="18"/>
              </w:rPr>
              <w:t xml:space="preserve">     </w:t>
            </w:r>
          </w:p>
          <w:p w:rsidR="002528B0" w:rsidRPr="007D7335" w:rsidRDefault="002528B0" w:rsidP="00F0186B">
            <w:pPr>
              <w:ind w:left="127"/>
              <w:rPr>
                <w:color w:val="000000"/>
                <w:sz w:val="18"/>
                <w:szCs w:val="18"/>
              </w:rPr>
            </w:pPr>
            <w:r w:rsidRPr="007D7335">
              <w:rPr>
                <w:color w:val="000000"/>
                <w:sz w:val="18"/>
                <w:szCs w:val="18"/>
              </w:rPr>
              <w:t xml:space="preserve"> _______________________/ ___________________/</w:t>
            </w:r>
          </w:p>
          <w:p w:rsidR="002528B0" w:rsidRPr="007D7335" w:rsidRDefault="002528B0" w:rsidP="00F0186B">
            <w:pPr>
              <w:ind w:left="127"/>
              <w:rPr>
                <w:color w:val="000000"/>
                <w:sz w:val="18"/>
                <w:szCs w:val="18"/>
              </w:rPr>
            </w:pPr>
            <w:r w:rsidRPr="007D7335">
              <w:rPr>
                <w:b/>
                <w:color w:val="000000"/>
                <w:sz w:val="18"/>
                <w:szCs w:val="18"/>
              </w:rPr>
              <w:t xml:space="preserve">                                                                          М.П.</w:t>
            </w:r>
          </w:p>
          <w:p w:rsidR="002528B0"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p w:rsidR="002528B0" w:rsidRPr="007D7335" w:rsidRDefault="002528B0" w:rsidP="00F0186B">
            <w:pPr>
              <w:pStyle w:val="TableParagraph"/>
              <w:ind w:left="127"/>
              <w:rPr>
                <w:rFonts w:ascii="Times New Roman" w:eastAsia="Times New Roman" w:hAnsi="Times New Roman"/>
                <w:b/>
                <w:color w:val="000000"/>
                <w:sz w:val="18"/>
                <w:szCs w:val="18"/>
                <w:lang w:val="ru-RU"/>
              </w:rPr>
            </w:pPr>
          </w:p>
        </w:tc>
      </w:tr>
    </w:tbl>
    <w:p w:rsidR="002528B0" w:rsidRDefault="002528B0" w:rsidP="002528B0">
      <w:pPr>
        <w:ind w:right="-283"/>
      </w:pPr>
    </w:p>
    <w:p w:rsidR="002528B0" w:rsidRPr="00AB0078" w:rsidRDefault="002528B0" w:rsidP="002528B0"/>
    <w:p w:rsidR="002528B0" w:rsidRPr="00104B0E" w:rsidRDefault="002528B0" w:rsidP="00104B0E"/>
    <w:p w:rsidR="00104B0E" w:rsidRPr="00104B0E" w:rsidRDefault="00104B0E" w:rsidP="00104B0E">
      <w:pPr>
        <w:spacing w:after="160" w:line="259" w:lineRule="auto"/>
        <w:rPr>
          <w:rFonts w:ascii="Calibri" w:eastAsia="Calibri" w:hAnsi="Calibri"/>
          <w:sz w:val="22"/>
          <w:szCs w:val="22"/>
          <w:lang w:eastAsia="en-US"/>
        </w:rPr>
      </w:pPr>
    </w:p>
    <w:p w:rsidR="00E619B6" w:rsidRPr="00104B0E" w:rsidRDefault="00E619B6" w:rsidP="00E619B6">
      <w:pPr>
        <w:jc w:val="center"/>
        <w:rPr>
          <w:b/>
          <w:bCs/>
        </w:rPr>
      </w:pPr>
    </w:p>
    <w:p w:rsidR="00E619B6" w:rsidRDefault="00E619B6"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Default="00D36FF5" w:rsidP="00E619B6">
      <w:pPr>
        <w:shd w:val="clear" w:color="auto" w:fill="FFFFFF"/>
        <w:ind w:right="28"/>
        <w:jc w:val="both"/>
      </w:pPr>
    </w:p>
    <w:p w:rsidR="00D36FF5" w:rsidRPr="00F428E0" w:rsidRDefault="00D36FF5" w:rsidP="00D36FF5">
      <w:pPr>
        <w:tabs>
          <w:tab w:val="left" w:pos="142"/>
          <w:tab w:val="left" w:pos="5103"/>
          <w:tab w:val="left" w:pos="10348"/>
        </w:tabs>
        <w:ind w:right="-284"/>
        <w:jc w:val="center"/>
        <w:rPr>
          <w:b/>
          <w:color w:val="000000"/>
          <w:sz w:val="20"/>
          <w:szCs w:val="20"/>
        </w:rPr>
      </w:pPr>
      <w:r>
        <w:rPr>
          <w:b/>
          <w:color w:val="000000"/>
          <w:sz w:val="20"/>
          <w:szCs w:val="20"/>
        </w:rPr>
        <w:t>Техническое задание № __________</w:t>
      </w:r>
    </w:p>
    <w:p w:rsidR="00D36FF5" w:rsidRPr="00F428E0" w:rsidRDefault="00D36FF5" w:rsidP="00D36FF5">
      <w:pPr>
        <w:tabs>
          <w:tab w:val="left" w:pos="142"/>
          <w:tab w:val="left" w:pos="5103"/>
          <w:tab w:val="left" w:pos="10348"/>
        </w:tabs>
        <w:ind w:right="-284"/>
        <w:jc w:val="center"/>
        <w:rPr>
          <w:color w:val="000000"/>
          <w:sz w:val="20"/>
          <w:szCs w:val="20"/>
        </w:rPr>
      </w:pPr>
      <w:r w:rsidRPr="00F428E0">
        <w:rPr>
          <w:color w:val="000000"/>
          <w:sz w:val="20"/>
          <w:szCs w:val="20"/>
        </w:rPr>
        <w:t xml:space="preserve">к договору </w:t>
      </w:r>
      <w:r w:rsidRPr="00F428E0">
        <w:rPr>
          <w:color w:val="000000"/>
          <w:sz w:val="18"/>
          <w:szCs w:val="18"/>
        </w:rPr>
        <w:t>об оказании усл</w:t>
      </w:r>
      <w:r>
        <w:rPr>
          <w:color w:val="000000"/>
          <w:sz w:val="18"/>
          <w:szCs w:val="18"/>
        </w:rPr>
        <w:t>уг _____</w:t>
      </w:r>
      <w:r w:rsidRPr="00F428E0">
        <w:t xml:space="preserve"> </w:t>
      </w:r>
      <w:r w:rsidRPr="00F428E0">
        <w:rPr>
          <w:color w:val="000000"/>
          <w:sz w:val="18"/>
          <w:szCs w:val="18"/>
        </w:rPr>
        <w:t xml:space="preserve">от </w:t>
      </w:r>
      <w:r w:rsidR="004A7E57">
        <w:rPr>
          <w:color w:val="000000"/>
          <w:sz w:val="18"/>
          <w:szCs w:val="18"/>
        </w:rPr>
        <w:t>__.06</w:t>
      </w:r>
      <w:r>
        <w:rPr>
          <w:color w:val="000000"/>
          <w:sz w:val="18"/>
          <w:szCs w:val="18"/>
        </w:rPr>
        <w:t>.2022 г.</w:t>
      </w:r>
    </w:p>
    <w:p w:rsidR="00D36FF5" w:rsidRPr="00F428E0" w:rsidRDefault="00D36FF5" w:rsidP="00D36FF5">
      <w:pPr>
        <w:tabs>
          <w:tab w:val="left" w:pos="142"/>
          <w:tab w:val="left" w:pos="5103"/>
          <w:tab w:val="left" w:pos="10348"/>
        </w:tabs>
        <w:ind w:right="-284"/>
        <w:jc w:val="center"/>
        <w:rPr>
          <w:b/>
          <w:color w:val="000000"/>
          <w:sz w:val="20"/>
          <w:szCs w:val="20"/>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D36FF5" w:rsidRPr="00F428E0" w:rsidTr="00485F11">
        <w:tc>
          <w:tcPr>
            <w:tcW w:w="5140" w:type="dxa"/>
          </w:tcPr>
          <w:p w:rsidR="00D36FF5" w:rsidRPr="00F428E0" w:rsidRDefault="00D36FF5" w:rsidP="0048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ind w:right="-284" w:firstLine="709"/>
              <w:rPr>
                <w:rFonts w:ascii="Courier New" w:hAnsi="Courier New" w:cs="Courier New"/>
                <w:sz w:val="20"/>
                <w:szCs w:val="20"/>
              </w:rPr>
            </w:pPr>
            <w:r w:rsidRPr="00F428E0">
              <w:rPr>
                <w:color w:val="000000"/>
                <w:sz w:val="18"/>
                <w:szCs w:val="18"/>
              </w:rPr>
              <w:t xml:space="preserve">г. Москва  </w:t>
            </w:r>
          </w:p>
        </w:tc>
        <w:tc>
          <w:tcPr>
            <w:tcW w:w="5141" w:type="dxa"/>
          </w:tcPr>
          <w:p w:rsidR="00D36FF5" w:rsidRPr="00F428E0" w:rsidRDefault="00D36FF5" w:rsidP="0048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ind w:right="-1"/>
              <w:jc w:val="right"/>
              <w:rPr>
                <w:rFonts w:ascii="Courier New" w:hAnsi="Courier New" w:cs="Courier New"/>
                <w:sz w:val="20"/>
                <w:szCs w:val="20"/>
              </w:rPr>
            </w:pPr>
            <w:r w:rsidRPr="00F428E0">
              <w:rPr>
                <w:color w:val="000000"/>
                <w:sz w:val="18"/>
                <w:szCs w:val="18"/>
              </w:rPr>
              <w:t>«</w:t>
            </w:r>
            <w:r w:rsidR="004A7E57">
              <w:rPr>
                <w:color w:val="000000"/>
                <w:sz w:val="18"/>
                <w:szCs w:val="18"/>
              </w:rPr>
              <w:t xml:space="preserve">__» </w:t>
            </w:r>
            <w:r w:rsidR="004A7E57">
              <w:rPr>
                <w:color w:val="000000"/>
                <w:sz w:val="18"/>
                <w:szCs w:val="18"/>
              </w:rPr>
              <w:softHyphen/>
              <w:t>июня</w:t>
            </w:r>
            <w:r w:rsidRPr="00F428E0">
              <w:rPr>
                <w:color w:val="000000"/>
                <w:sz w:val="18"/>
                <w:szCs w:val="18"/>
              </w:rPr>
              <w:t xml:space="preserve"> 2022 года</w:t>
            </w:r>
          </w:p>
        </w:tc>
      </w:tr>
    </w:tbl>
    <w:p w:rsidR="00D36FF5" w:rsidRPr="00F428E0" w:rsidRDefault="00D36FF5" w:rsidP="00D36FF5">
      <w:pPr>
        <w:tabs>
          <w:tab w:val="left" w:pos="612"/>
          <w:tab w:val="left" w:pos="5103"/>
          <w:tab w:val="left" w:pos="10348"/>
        </w:tabs>
        <w:suppressAutoHyphens/>
        <w:ind w:right="-284"/>
        <w:jc w:val="both"/>
        <w:rPr>
          <w:color w:val="000000"/>
          <w:sz w:val="18"/>
          <w:szCs w:val="18"/>
        </w:rPr>
      </w:pPr>
    </w:p>
    <w:p w:rsidR="00D36FF5" w:rsidRPr="00F428E0" w:rsidRDefault="00D36FF5" w:rsidP="00D36FF5">
      <w:pPr>
        <w:tabs>
          <w:tab w:val="left" w:pos="142"/>
          <w:tab w:val="left" w:pos="5103"/>
          <w:tab w:val="left" w:pos="10348"/>
        </w:tabs>
        <w:suppressAutoHyphens/>
        <w:ind w:firstLine="567"/>
        <w:jc w:val="both"/>
        <w:rPr>
          <w:color w:val="000000"/>
          <w:sz w:val="18"/>
          <w:szCs w:val="18"/>
        </w:rPr>
      </w:pPr>
      <w:r w:rsidRPr="00F428E0">
        <w:rPr>
          <w:b/>
          <w:color w:val="000000"/>
          <w:sz w:val="18"/>
          <w:szCs w:val="18"/>
        </w:rPr>
        <w:t>Акционерное общество «ОРДЕНА ОКТЯБРЬСКОЙ РЕВОЛЮЦИИ, ОРДЕНА ТРУДОВОГО КРАСНОГО ЗНАМЕНИ «ПЕРВАЯ ОБРАЗЦОВАЯ ТИПОГРАФИЯ»</w:t>
      </w:r>
      <w:r w:rsidRPr="00F428E0">
        <w:rPr>
          <w:color w:val="000000"/>
          <w:sz w:val="18"/>
          <w:szCs w:val="18"/>
        </w:rPr>
        <w:t xml:space="preserve">, именуемое в дальнейшем «Заказчик», в лице Генерального директора Соскина Якова Григорьевича, действующего на основании Устава, и </w:t>
      </w:r>
    </w:p>
    <w:p w:rsidR="00D36FF5" w:rsidRDefault="00D36FF5" w:rsidP="00D36FF5">
      <w:pPr>
        <w:tabs>
          <w:tab w:val="left" w:pos="142"/>
          <w:tab w:val="left" w:pos="5103"/>
          <w:tab w:val="left" w:pos="10348"/>
        </w:tabs>
        <w:suppressAutoHyphens/>
        <w:ind w:firstLine="567"/>
        <w:jc w:val="both"/>
        <w:rPr>
          <w:color w:val="000000"/>
          <w:sz w:val="18"/>
          <w:szCs w:val="18"/>
        </w:rPr>
      </w:pPr>
      <w:r>
        <w:rPr>
          <w:color w:val="000000"/>
          <w:sz w:val="18"/>
          <w:szCs w:val="18"/>
        </w:rPr>
        <w:t>___________________________</w:t>
      </w:r>
      <w:r w:rsidRPr="000F272D">
        <w:rPr>
          <w:color w:val="000000"/>
          <w:sz w:val="18"/>
          <w:szCs w:val="18"/>
        </w:rPr>
        <w:t xml:space="preserve">, именуемое в дальнейшем «Исполнитель», в </w:t>
      </w:r>
      <w:proofErr w:type="spellStart"/>
      <w:r w:rsidRPr="000F272D">
        <w:rPr>
          <w:color w:val="000000"/>
          <w:sz w:val="18"/>
          <w:szCs w:val="18"/>
        </w:rPr>
        <w:t>лице</w:t>
      </w:r>
      <w:r>
        <w:rPr>
          <w:color w:val="000000"/>
          <w:sz w:val="18"/>
          <w:szCs w:val="18"/>
        </w:rPr>
        <w:t>_________________</w:t>
      </w:r>
      <w:proofErr w:type="spellEnd"/>
      <w:r>
        <w:rPr>
          <w:color w:val="000000"/>
          <w:sz w:val="18"/>
          <w:szCs w:val="18"/>
        </w:rPr>
        <w:t>, действующего</w:t>
      </w:r>
      <w:r w:rsidRPr="000F272D">
        <w:rPr>
          <w:color w:val="000000"/>
          <w:sz w:val="18"/>
          <w:szCs w:val="18"/>
        </w:rPr>
        <w:t xml:space="preserve"> на основании Устава, именуемые в дальнейшем «Стороны», заключили </w:t>
      </w:r>
      <w:r w:rsidRPr="00F428E0">
        <w:rPr>
          <w:color w:val="000000"/>
          <w:sz w:val="18"/>
          <w:szCs w:val="18"/>
        </w:rPr>
        <w:t>настоящ</w:t>
      </w:r>
      <w:r>
        <w:rPr>
          <w:color w:val="000000"/>
          <w:sz w:val="18"/>
          <w:szCs w:val="18"/>
        </w:rPr>
        <w:t xml:space="preserve">ее Техническое задание </w:t>
      </w:r>
      <w:r w:rsidRPr="00F428E0">
        <w:rPr>
          <w:color w:val="000000"/>
          <w:sz w:val="18"/>
          <w:szCs w:val="18"/>
        </w:rPr>
        <w:t>о нижеследующем:</w:t>
      </w:r>
    </w:p>
    <w:p w:rsidR="00D36FF5" w:rsidRPr="00F428E0" w:rsidRDefault="00D36FF5" w:rsidP="00D36FF5">
      <w:pPr>
        <w:tabs>
          <w:tab w:val="left" w:pos="142"/>
          <w:tab w:val="left" w:pos="5103"/>
          <w:tab w:val="left" w:pos="10348"/>
        </w:tabs>
        <w:suppressAutoHyphens/>
        <w:ind w:firstLine="567"/>
        <w:jc w:val="both"/>
        <w:rPr>
          <w:color w:val="000000"/>
          <w:sz w:val="18"/>
          <w:szCs w:val="18"/>
        </w:rPr>
      </w:pPr>
    </w:p>
    <w:p w:rsidR="00D36FF5" w:rsidRPr="00F428E0" w:rsidRDefault="00D36FF5" w:rsidP="00D36FF5">
      <w:pPr>
        <w:pStyle w:val="af"/>
        <w:numPr>
          <w:ilvl w:val="0"/>
          <w:numId w:val="34"/>
        </w:numPr>
        <w:tabs>
          <w:tab w:val="left" w:pos="612"/>
          <w:tab w:val="left" w:pos="5103"/>
          <w:tab w:val="left" w:pos="10348"/>
        </w:tabs>
        <w:suppressAutoHyphens/>
        <w:spacing w:after="120"/>
        <w:contextualSpacing w:val="0"/>
        <w:jc w:val="center"/>
        <w:rPr>
          <w:b/>
          <w:color w:val="000000"/>
          <w:sz w:val="18"/>
          <w:szCs w:val="18"/>
        </w:rPr>
      </w:pPr>
      <w:r w:rsidRPr="00F428E0">
        <w:rPr>
          <w:b/>
          <w:color w:val="000000"/>
          <w:sz w:val="18"/>
          <w:szCs w:val="18"/>
        </w:rPr>
        <w:t>Содержание услуг</w:t>
      </w:r>
    </w:p>
    <w:p w:rsidR="00D36FF5" w:rsidRDefault="00D36FF5" w:rsidP="00D36FF5">
      <w:pPr>
        <w:pStyle w:val="af"/>
        <w:numPr>
          <w:ilvl w:val="1"/>
          <w:numId w:val="34"/>
        </w:numPr>
        <w:tabs>
          <w:tab w:val="left" w:pos="851"/>
          <w:tab w:val="left" w:pos="1276"/>
          <w:tab w:val="left" w:pos="5103"/>
          <w:tab w:val="left" w:pos="10348"/>
        </w:tabs>
        <w:suppressAutoHyphens/>
        <w:ind w:left="426" w:right="-284" w:hanging="426"/>
        <w:jc w:val="both"/>
        <w:rPr>
          <w:color w:val="000000"/>
          <w:sz w:val="18"/>
          <w:szCs w:val="18"/>
        </w:rPr>
      </w:pPr>
      <w:r w:rsidRPr="00F428E0">
        <w:rPr>
          <w:color w:val="000000"/>
          <w:sz w:val="18"/>
          <w:szCs w:val="18"/>
        </w:rPr>
        <w:t xml:space="preserve">Во исполнение договора об оказании услуг </w:t>
      </w:r>
      <w:r>
        <w:rPr>
          <w:b/>
          <w:color w:val="000000"/>
          <w:sz w:val="20"/>
          <w:szCs w:val="20"/>
        </w:rPr>
        <w:t>№ _____ от __</w:t>
      </w:r>
      <w:r w:rsidR="00427BB7">
        <w:rPr>
          <w:b/>
          <w:color w:val="000000"/>
          <w:sz w:val="20"/>
          <w:szCs w:val="20"/>
        </w:rPr>
        <w:t>.06</w:t>
      </w:r>
      <w:r w:rsidRPr="00F428E0">
        <w:rPr>
          <w:b/>
          <w:color w:val="000000"/>
          <w:sz w:val="20"/>
          <w:szCs w:val="20"/>
        </w:rPr>
        <w:t>.2022 г.</w:t>
      </w:r>
      <w:r>
        <w:rPr>
          <w:b/>
          <w:color w:val="000000"/>
          <w:sz w:val="20"/>
          <w:szCs w:val="20"/>
        </w:rPr>
        <w:t xml:space="preserve"> </w:t>
      </w:r>
      <w:r w:rsidRPr="00F428E0">
        <w:rPr>
          <w:color w:val="000000"/>
          <w:sz w:val="18"/>
          <w:szCs w:val="18"/>
        </w:rPr>
        <w:t>Исполнитель</w:t>
      </w:r>
      <w:r w:rsidRPr="001A157A">
        <w:rPr>
          <w:color w:val="000000"/>
          <w:sz w:val="18"/>
          <w:szCs w:val="18"/>
        </w:rPr>
        <w:t xml:space="preserve"> обязуется оказать Заказчику следующие услуги</w:t>
      </w:r>
      <w:r>
        <w:rPr>
          <w:color w:val="000000"/>
          <w:sz w:val="18"/>
          <w:szCs w:val="18"/>
        </w:rPr>
        <w:t xml:space="preserve"> в отношении объекта недвижимости,</w:t>
      </w:r>
      <w:r w:rsidRPr="000D37B5">
        <w:rPr>
          <w:color w:val="000000"/>
          <w:sz w:val="18"/>
          <w:szCs w:val="18"/>
        </w:rPr>
        <w:t xml:space="preserve"> </w:t>
      </w:r>
      <w:r>
        <w:rPr>
          <w:color w:val="000000"/>
          <w:sz w:val="18"/>
          <w:szCs w:val="18"/>
        </w:rPr>
        <w:t>указанного в Таблице 1 (далее – объект недвижимости):</w:t>
      </w:r>
    </w:p>
    <w:p w:rsidR="00D36FF5" w:rsidRDefault="00D36FF5" w:rsidP="00D36FF5">
      <w:pPr>
        <w:pStyle w:val="af"/>
        <w:tabs>
          <w:tab w:val="left" w:pos="851"/>
          <w:tab w:val="left" w:pos="1276"/>
          <w:tab w:val="left" w:pos="5103"/>
          <w:tab w:val="left" w:pos="10348"/>
        </w:tabs>
        <w:suppressAutoHyphens/>
        <w:ind w:left="425" w:right="-284"/>
        <w:jc w:val="right"/>
        <w:rPr>
          <w:color w:val="000000"/>
          <w:sz w:val="18"/>
          <w:szCs w:val="18"/>
        </w:rPr>
      </w:pPr>
      <w:r>
        <w:rPr>
          <w:color w:val="000000"/>
          <w:sz w:val="18"/>
          <w:szCs w:val="18"/>
        </w:rPr>
        <w:t>Таблица №1</w:t>
      </w:r>
    </w:p>
    <w:tbl>
      <w:tblPr>
        <w:tblW w:w="1051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1887"/>
        <w:gridCol w:w="1276"/>
        <w:gridCol w:w="1134"/>
        <w:gridCol w:w="1134"/>
        <w:gridCol w:w="1134"/>
        <w:gridCol w:w="1134"/>
        <w:gridCol w:w="1024"/>
      </w:tblGrid>
      <w:tr w:rsidR="00D36FF5" w:rsidRPr="00064E67" w:rsidTr="00485F11">
        <w:trPr>
          <w:trHeight w:val="194"/>
        </w:trPr>
        <w:tc>
          <w:tcPr>
            <w:tcW w:w="17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36FF5" w:rsidRPr="000D37B5" w:rsidRDefault="00D36FF5" w:rsidP="00485F11">
            <w:pPr>
              <w:jc w:val="center"/>
              <w:rPr>
                <w:color w:val="000000"/>
                <w:sz w:val="16"/>
                <w:szCs w:val="16"/>
              </w:rPr>
            </w:pPr>
          </w:p>
          <w:p w:rsidR="00D36FF5" w:rsidRPr="000D37B5" w:rsidRDefault="00D36FF5" w:rsidP="00485F11">
            <w:pPr>
              <w:jc w:val="center"/>
              <w:rPr>
                <w:color w:val="000000"/>
                <w:sz w:val="16"/>
                <w:szCs w:val="16"/>
              </w:rPr>
            </w:pPr>
            <w:r w:rsidRPr="000D37B5">
              <w:rPr>
                <w:b/>
                <w:sz w:val="16"/>
                <w:szCs w:val="16"/>
              </w:rPr>
              <w:t>Кадастровый номер</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36FF5" w:rsidRPr="00B641A5" w:rsidRDefault="00D36FF5" w:rsidP="00485F11">
            <w:pPr>
              <w:jc w:val="center"/>
              <w:rPr>
                <w:b/>
                <w:color w:val="000000"/>
                <w:sz w:val="16"/>
                <w:szCs w:val="16"/>
              </w:rPr>
            </w:pPr>
            <w:r w:rsidRPr="00B641A5">
              <w:rPr>
                <w:b/>
                <w:color w:val="000000"/>
                <w:sz w:val="16"/>
                <w:szCs w:val="16"/>
              </w:rPr>
              <w:t>Адрес</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36FF5" w:rsidRPr="00B641A5" w:rsidRDefault="00D36FF5" w:rsidP="00485F11">
            <w:pPr>
              <w:jc w:val="center"/>
              <w:rPr>
                <w:b/>
                <w:color w:val="000000"/>
                <w:sz w:val="16"/>
                <w:szCs w:val="16"/>
              </w:rPr>
            </w:pPr>
            <w:r w:rsidRPr="00B641A5">
              <w:rPr>
                <w:b/>
                <w:color w:val="000000"/>
                <w:sz w:val="16"/>
                <w:szCs w:val="16"/>
              </w:rPr>
              <w:t>Номер</w:t>
            </w:r>
          </w:p>
          <w:p w:rsidR="00D36FF5" w:rsidRPr="00B641A5" w:rsidRDefault="00D36FF5" w:rsidP="00485F11">
            <w:pPr>
              <w:jc w:val="center"/>
              <w:rPr>
                <w:b/>
                <w:color w:val="000000"/>
                <w:sz w:val="16"/>
                <w:szCs w:val="16"/>
              </w:rPr>
            </w:pPr>
            <w:r w:rsidRPr="00B641A5">
              <w:rPr>
                <w:b/>
                <w:color w:val="000000"/>
                <w:sz w:val="16"/>
                <w:szCs w:val="16"/>
              </w:rPr>
              <w:t>пункта</w:t>
            </w:r>
          </w:p>
          <w:p w:rsidR="00D36FF5" w:rsidRPr="00B641A5" w:rsidRDefault="00D36FF5" w:rsidP="00485F11">
            <w:pPr>
              <w:jc w:val="center"/>
              <w:rPr>
                <w:b/>
                <w:color w:val="000000"/>
                <w:sz w:val="16"/>
                <w:szCs w:val="16"/>
              </w:rPr>
            </w:pPr>
            <w:r w:rsidRPr="00B641A5">
              <w:rPr>
                <w:b/>
                <w:color w:val="000000"/>
                <w:sz w:val="16"/>
                <w:szCs w:val="16"/>
              </w:rPr>
              <w:t>в перечне</w:t>
            </w:r>
          </w:p>
          <w:p w:rsidR="00D36FF5" w:rsidRPr="00064E67" w:rsidRDefault="00D36FF5" w:rsidP="00485F11">
            <w:pPr>
              <w:jc w:val="center"/>
              <w:rPr>
                <w:color w:val="000000"/>
                <w:sz w:val="16"/>
                <w:szCs w:val="16"/>
              </w:rPr>
            </w:pPr>
            <w:r w:rsidRPr="00B641A5">
              <w:rPr>
                <w:b/>
                <w:color w:val="000000"/>
                <w:sz w:val="16"/>
                <w:szCs w:val="16"/>
              </w:rPr>
              <w:t>в 2017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B641A5" w:rsidRDefault="00D36FF5" w:rsidP="00485F11">
            <w:pPr>
              <w:jc w:val="center"/>
              <w:rPr>
                <w:b/>
                <w:color w:val="000000"/>
                <w:sz w:val="16"/>
                <w:szCs w:val="16"/>
              </w:rPr>
            </w:pPr>
            <w:r w:rsidRPr="00B641A5">
              <w:rPr>
                <w:b/>
                <w:color w:val="000000"/>
                <w:sz w:val="16"/>
                <w:szCs w:val="16"/>
              </w:rPr>
              <w:t>Номер пункта</w:t>
            </w:r>
          </w:p>
          <w:p w:rsidR="00D36FF5" w:rsidRPr="00B641A5" w:rsidRDefault="00D36FF5" w:rsidP="00485F11">
            <w:pPr>
              <w:jc w:val="center"/>
              <w:rPr>
                <w:b/>
                <w:color w:val="000000"/>
                <w:sz w:val="16"/>
                <w:szCs w:val="16"/>
              </w:rPr>
            </w:pPr>
            <w:r w:rsidRPr="00B641A5">
              <w:rPr>
                <w:b/>
                <w:color w:val="000000"/>
                <w:sz w:val="16"/>
                <w:szCs w:val="16"/>
              </w:rPr>
              <w:t>в перечне</w:t>
            </w:r>
          </w:p>
          <w:p w:rsidR="00D36FF5" w:rsidRPr="00B641A5" w:rsidRDefault="00D36FF5" w:rsidP="00485F11">
            <w:pPr>
              <w:jc w:val="center"/>
              <w:rPr>
                <w:b/>
                <w:color w:val="000000"/>
                <w:sz w:val="16"/>
                <w:szCs w:val="16"/>
              </w:rPr>
            </w:pPr>
            <w:r w:rsidRPr="00B641A5">
              <w:rPr>
                <w:b/>
                <w:color w:val="000000"/>
                <w:sz w:val="16"/>
                <w:szCs w:val="16"/>
              </w:rPr>
              <w:t>в 2018 г</w:t>
            </w:r>
            <w:r w:rsidRPr="00B641A5">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B641A5" w:rsidRDefault="00D36FF5" w:rsidP="00485F11">
            <w:pPr>
              <w:jc w:val="center"/>
              <w:rPr>
                <w:b/>
                <w:color w:val="000000"/>
                <w:sz w:val="16"/>
                <w:szCs w:val="16"/>
              </w:rPr>
            </w:pPr>
            <w:r w:rsidRPr="00B641A5">
              <w:rPr>
                <w:b/>
                <w:color w:val="000000"/>
                <w:sz w:val="16"/>
                <w:szCs w:val="16"/>
              </w:rPr>
              <w:t>Номер пункта</w:t>
            </w:r>
          </w:p>
          <w:p w:rsidR="00D36FF5" w:rsidRPr="00B641A5" w:rsidRDefault="00D36FF5" w:rsidP="00485F11">
            <w:pPr>
              <w:jc w:val="center"/>
              <w:rPr>
                <w:b/>
                <w:color w:val="000000"/>
                <w:sz w:val="16"/>
                <w:szCs w:val="16"/>
              </w:rPr>
            </w:pPr>
            <w:r w:rsidRPr="00B641A5">
              <w:rPr>
                <w:b/>
                <w:color w:val="000000"/>
                <w:sz w:val="16"/>
                <w:szCs w:val="16"/>
              </w:rPr>
              <w:t>в перечне</w:t>
            </w:r>
          </w:p>
          <w:p w:rsidR="00D36FF5" w:rsidRPr="00B641A5" w:rsidRDefault="00D36FF5" w:rsidP="00485F11">
            <w:pPr>
              <w:jc w:val="center"/>
              <w:rPr>
                <w:b/>
                <w:color w:val="000000"/>
                <w:sz w:val="16"/>
                <w:szCs w:val="16"/>
              </w:rPr>
            </w:pPr>
            <w:r w:rsidRPr="00B641A5">
              <w:rPr>
                <w:b/>
                <w:color w:val="000000"/>
                <w:sz w:val="16"/>
                <w:szCs w:val="16"/>
              </w:rPr>
              <w:t>в 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B641A5" w:rsidRDefault="00D36FF5" w:rsidP="00485F11">
            <w:pPr>
              <w:jc w:val="center"/>
              <w:rPr>
                <w:b/>
                <w:color w:val="000000"/>
                <w:sz w:val="16"/>
                <w:szCs w:val="16"/>
              </w:rPr>
            </w:pPr>
            <w:r w:rsidRPr="00B641A5">
              <w:rPr>
                <w:b/>
                <w:color w:val="000000"/>
                <w:sz w:val="16"/>
                <w:szCs w:val="16"/>
              </w:rPr>
              <w:t>Номер пункта</w:t>
            </w:r>
          </w:p>
          <w:p w:rsidR="00D36FF5" w:rsidRPr="00B641A5" w:rsidRDefault="00D36FF5" w:rsidP="00485F11">
            <w:pPr>
              <w:jc w:val="center"/>
              <w:rPr>
                <w:b/>
                <w:color w:val="000000"/>
                <w:sz w:val="16"/>
                <w:szCs w:val="16"/>
              </w:rPr>
            </w:pPr>
            <w:r w:rsidRPr="00B641A5">
              <w:rPr>
                <w:b/>
                <w:color w:val="000000"/>
                <w:sz w:val="16"/>
                <w:szCs w:val="16"/>
              </w:rPr>
              <w:t>в перечне</w:t>
            </w:r>
          </w:p>
          <w:p w:rsidR="00D36FF5" w:rsidRPr="00B641A5" w:rsidRDefault="00D36FF5" w:rsidP="00485F11">
            <w:pPr>
              <w:jc w:val="center"/>
              <w:rPr>
                <w:b/>
                <w:color w:val="000000"/>
                <w:sz w:val="16"/>
                <w:szCs w:val="16"/>
              </w:rPr>
            </w:pPr>
            <w:r w:rsidRPr="00B641A5">
              <w:rPr>
                <w:b/>
                <w:color w:val="000000"/>
                <w:sz w:val="16"/>
                <w:szCs w:val="16"/>
              </w:rPr>
              <w:t>в 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B641A5" w:rsidRDefault="00D36FF5" w:rsidP="00485F11">
            <w:pPr>
              <w:jc w:val="center"/>
              <w:rPr>
                <w:b/>
                <w:color w:val="000000"/>
                <w:sz w:val="16"/>
                <w:szCs w:val="16"/>
              </w:rPr>
            </w:pPr>
            <w:r w:rsidRPr="00B641A5">
              <w:rPr>
                <w:b/>
                <w:color w:val="000000"/>
                <w:sz w:val="16"/>
                <w:szCs w:val="16"/>
              </w:rPr>
              <w:t>Номер пункта</w:t>
            </w:r>
          </w:p>
          <w:p w:rsidR="00D36FF5" w:rsidRPr="00B641A5" w:rsidRDefault="00D36FF5" w:rsidP="00485F11">
            <w:pPr>
              <w:jc w:val="center"/>
              <w:rPr>
                <w:b/>
                <w:color w:val="000000"/>
                <w:sz w:val="16"/>
                <w:szCs w:val="16"/>
              </w:rPr>
            </w:pPr>
            <w:r w:rsidRPr="00B641A5">
              <w:rPr>
                <w:b/>
                <w:color w:val="000000"/>
                <w:sz w:val="16"/>
                <w:szCs w:val="16"/>
              </w:rPr>
              <w:t>в перечне</w:t>
            </w:r>
          </w:p>
          <w:p w:rsidR="00D36FF5" w:rsidRPr="00B641A5" w:rsidRDefault="00D36FF5" w:rsidP="00485F11">
            <w:pPr>
              <w:jc w:val="center"/>
              <w:rPr>
                <w:b/>
                <w:color w:val="000000"/>
                <w:sz w:val="16"/>
                <w:szCs w:val="16"/>
              </w:rPr>
            </w:pPr>
            <w:r w:rsidRPr="00B641A5">
              <w:rPr>
                <w:b/>
                <w:color w:val="000000"/>
                <w:sz w:val="16"/>
                <w:szCs w:val="16"/>
              </w:rPr>
              <w:t>в 2021 г.</w:t>
            </w:r>
          </w:p>
        </w:tc>
        <w:tc>
          <w:tcPr>
            <w:tcW w:w="1024" w:type="dxa"/>
            <w:tcBorders>
              <w:top w:val="single" w:sz="4" w:space="0" w:color="auto"/>
              <w:left w:val="single" w:sz="4" w:space="0" w:color="auto"/>
              <w:bottom w:val="single" w:sz="4" w:space="0" w:color="auto"/>
              <w:right w:val="single" w:sz="4" w:space="0" w:color="auto"/>
            </w:tcBorders>
            <w:vAlign w:val="center"/>
          </w:tcPr>
          <w:p w:rsidR="00D36FF5" w:rsidRPr="002369E5" w:rsidRDefault="00D36FF5" w:rsidP="00485F11">
            <w:pPr>
              <w:jc w:val="center"/>
              <w:rPr>
                <w:b/>
                <w:color w:val="000000"/>
                <w:sz w:val="16"/>
                <w:szCs w:val="16"/>
              </w:rPr>
            </w:pPr>
            <w:r w:rsidRPr="002369E5">
              <w:rPr>
                <w:b/>
                <w:color w:val="000000"/>
                <w:sz w:val="16"/>
                <w:szCs w:val="16"/>
              </w:rPr>
              <w:t>Номер пункта</w:t>
            </w:r>
          </w:p>
          <w:p w:rsidR="00D36FF5" w:rsidRPr="002369E5" w:rsidRDefault="00D36FF5" w:rsidP="00485F11">
            <w:pPr>
              <w:jc w:val="center"/>
              <w:rPr>
                <w:b/>
                <w:color w:val="000000"/>
                <w:sz w:val="16"/>
                <w:szCs w:val="16"/>
              </w:rPr>
            </w:pPr>
            <w:r w:rsidRPr="002369E5">
              <w:rPr>
                <w:b/>
                <w:color w:val="000000"/>
                <w:sz w:val="16"/>
                <w:szCs w:val="16"/>
              </w:rPr>
              <w:t>в перечн</w:t>
            </w:r>
            <w:r>
              <w:rPr>
                <w:b/>
                <w:color w:val="000000"/>
                <w:sz w:val="16"/>
                <w:szCs w:val="16"/>
              </w:rPr>
              <w:t>е</w:t>
            </w:r>
          </w:p>
          <w:p w:rsidR="00D36FF5" w:rsidRPr="000D37B5" w:rsidRDefault="00D36FF5" w:rsidP="00485F11">
            <w:pPr>
              <w:jc w:val="center"/>
              <w:rPr>
                <w:color w:val="000000"/>
                <w:sz w:val="16"/>
                <w:szCs w:val="16"/>
                <w:highlight w:val="yellow"/>
              </w:rPr>
            </w:pPr>
            <w:r w:rsidRPr="002369E5">
              <w:rPr>
                <w:b/>
                <w:color w:val="000000"/>
                <w:sz w:val="16"/>
                <w:szCs w:val="16"/>
              </w:rPr>
              <w:t>на 2022 г.</w:t>
            </w:r>
          </w:p>
        </w:tc>
      </w:tr>
      <w:tr w:rsidR="00D36FF5" w:rsidRPr="00064E67" w:rsidTr="00485F11">
        <w:trPr>
          <w:trHeight w:val="368"/>
        </w:trPr>
        <w:tc>
          <w:tcPr>
            <w:tcW w:w="17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36FF5" w:rsidRPr="005A57CF" w:rsidRDefault="00D36FF5" w:rsidP="00485F11">
            <w:pPr>
              <w:jc w:val="center"/>
              <w:rPr>
                <w:sz w:val="16"/>
                <w:szCs w:val="16"/>
              </w:rPr>
            </w:pPr>
            <w:r w:rsidRPr="00FF233E">
              <w:rPr>
                <w:sz w:val="16"/>
                <w:szCs w:val="16"/>
              </w:rPr>
              <w:t>77:01:0003057:1002</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36FF5" w:rsidRPr="00064E67" w:rsidRDefault="00D36FF5" w:rsidP="00485F11">
            <w:pPr>
              <w:jc w:val="center"/>
              <w:rPr>
                <w:sz w:val="16"/>
                <w:szCs w:val="16"/>
              </w:rPr>
            </w:pPr>
            <w:r w:rsidRPr="00FF233E">
              <w:rPr>
                <w:sz w:val="18"/>
                <w:szCs w:val="18"/>
              </w:rPr>
              <w:t>г. Москва, ул. Сущевский Вал, д. 64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36FF5" w:rsidRPr="005F4AC4" w:rsidRDefault="00D36FF5" w:rsidP="00485F11">
            <w:pPr>
              <w:tabs>
                <w:tab w:val="left" w:pos="709"/>
              </w:tabs>
              <w:jc w:val="center"/>
              <w:rPr>
                <w:rFonts w:eastAsia="Calibri"/>
                <w:sz w:val="18"/>
                <w:szCs w:val="18"/>
              </w:rPr>
            </w:pPr>
            <w:r>
              <w:rPr>
                <w:sz w:val="18"/>
                <w:szCs w:val="18"/>
              </w:rPr>
              <w:t>3924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5F4AC4" w:rsidRDefault="00D36FF5" w:rsidP="00485F11">
            <w:pPr>
              <w:tabs>
                <w:tab w:val="left" w:pos="709"/>
              </w:tabs>
              <w:jc w:val="center"/>
              <w:rPr>
                <w:color w:val="000000"/>
                <w:sz w:val="18"/>
                <w:szCs w:val="18"/>
              </w:rPr>
            </w:pPr>
            <w:r>
              <w:rPr>
                <w:sz w:val="18"/>
                <w:szCs w:val="18"/>
              </w:rPr>
              <w:t>4066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5F4AC4" w:rsidRDefault="00D36FF5" w:rsidP="00485F11">
            <w:pPr>
              <w:tabs>
                <w:tab w:val="left" w:pos="709"/>
              </w:tabs>
              <w:jc w:val="center"/>
              <w:rPr>
                <w:rFonts w:eastAsia="Calibri"/>
                <w:sz w:val="18"/>
                <w:szCs w:val="18"/>
              </w:rPr>
            </w:pPr>
            <w:r>
              <w:rPr>
                <w:sz w:val="18"/>
                <w:szCs w:val="18"/>
              </w:rPr>
              <w:t>4740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5F4AC4" w:rsidRDefault="00D36FF5" w:rsidP="00485F11">
            <w:pPr>
              <w:tabs>
                <w:tab w:val="left" w:pos="709"/>
              </w:tabs>
              <w:jc w:val="center"/>
              <w:rPr>
                <w:rFonts w:eastAsia="Calibri"/>
                <w:sz w:val="18"/>
                <w:szCs w:val="18"/>
              </w:rPr>
            </w:pPr>
            <w:r>
              <w:rPr>
                <w:sz w:val="18"/>
                <w:szCs w:val="18"/>
              </w:rPr>
              <w:t>9398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6FF5" w:rsidRPr="005F4AC4" w:rsidRDefault="00D36FF5" w:rsidP="00485F11">
            <w:pPr>
              <w:tabs>
                <w:tab w:val="left" w:pos="709"/>
              </w:tabs>
              <w:jc w:val="center"/>
              <w:rPr>
                <w:rFonts w:eastAsia="Calibri"/>
                <w:sz w:val="18"/>
                <w:szCs w:val="18"/>
              </w:rPr>
            </w:pPr>
            <w:r>
              <w:rPr>
                <w:sz w:val="18"/>
                <w:szCs w:val="18"/>
              </w:rPr>
              <w:t>465</w:t>
            </w:r>
          </w:p>
        </w:tc>
        <w:tc>
          <w:tcPr>
            <w:tcW w:w="1024" w:type="dxa"/>
            <w:tcBorders>
              <w:top w:val="single" w:sz="4" w:space="0" w:color="auto"/>
              <w:left w:val="single" w:sz="4" w:space="0" w:color="auto"/>
              <w:right w:val="single" w:sz="4" w:space="0" w:color="auto"/>
            </w:tcBorders>
            <w:shd w:val="clear" w:color="auto" w:fill="auto"/>
            <w:vAlign w:val="center"/>
          </w:tcPr>
          <w:p w:rsidR="00D36FF5" w:rsidRPr="000D37B5" w:rsidRDefault="00D36FF5" w:rsidP="00485F11">
            <w:pPr>
              <w:tabs>
                <w:tab w:val="left" w:pos="709"/>
              </w:tabs>
              <w:jc w:val="center"/>
              <w:rPr>
                <w:rFonts w:eastAsia="Calibri"/>
                <w:sz w:val="18"/>
                <w:szCs w:val="18"/>
                <w:highlight w:val="yellow"/>
              </w:rPr>
            </w:pPr>
            <w:r>
              <w:rPr>
                <w:sz w:val="16"/>
                <w:szCs w:val="16"/>
              </w:rPr>
              <w:t>4366</w:t>
            </w:r>
          </w:p>
        </w:tc>
      </w:tr>
    </w:tbl>
    <w:p w:rsidR="00D36FF5" w:rsidRDefault="00D36FF5" w:rsidP="00D36FF5">
      <w:pPr>
        <w:contextualSpacing/>
        <w:jc w:val="both"/>
        <w:rPr>
          <w:color w:val="000000"/>
          <w:sz w:val="18"/>
          <w:szCs w:val="18"/>
        </w:rPr>
      </w:pPr>
    </w:p>
    <w:p w:rsidR="00D36FF5" w:rsidRDefault="00D36FF5" w:rsidP="00D36FF5">
      <w:pPr>
        <w:pStyle w:val="af"/>
        <w:numPr>
          <w:ilvl w:val="2"/>
          <w:numId w:val="31"/>
        </w:numPr>
        <w:tabs>
          <w:tab w:val="clear" w:pos="1440"/>
          <w:tab w:val="num" w:pos="504"/>
          <w:tab w:val="left" w:pos="851"/>
          <w:tab w:val="left" w:pos="5103"/>
          <w:tab w:val="left" w:pos="10348"/>
        </w:tabs>
        <w:suppressAutoHyphens/>
        <w:ind w:left="425" w:right="-284" w:hanging="425"/>
        <w:jc w:val="both"/>
        <w:rPr>
          <w:color w:val="000000"/>
          <w:sz w:val="18"/>
          <w:szCs w:val="18"/>
        </w:rPr>
      </w:pPr>
      <w:r>
        <w:rPr>
          <w:sz w:val="18"/>
          <w:szCs w:val="18"/>
        </w:rPr>
        <w:t>Сбор и анализ документов в отношении объекта недвижимости.</w:t>
      </w:r>
    </w:p>
    <w:p w:rsidR="00D36FF5" w:rsidRPr="008C4818" w:rsidRDefault="00D36FF5" w:rsidP="00D36FF5">
      <w:pPr>
        <w:pStyle w:val="af"/>
        <w:numPr>
          <w:ilvl w:val="2"/>
          <w:numId w:val="31"/>
        </w:numPr>
        <w:tabs>
          <w:tab w:val="clear" w:pos="1440"/>
          <w:tab w:val="num" w:pos="504"/>
          <w:tab w:val="left" w:pos="851"/>
          <w:tab w:val="left" w:pos="5103"/>
          <w:tab w:val="left" w:pos="10348"/>
        </w:tabs>
        <w:suppressAutoHyphens/>
        <w:ind w:left="431" w:right="-284" w:hanging="431"/>
        <w:jc w:val="both"/>
        <w:rPr>
          <w:color w:val="000000"/>
          <w:sz w:val="18"/>
          <w:szCs w:val="18"/>
        </w:rPr>
      </w:pPr>
      <w:proofErr w:type="gramStart"/>
      <w:r w:rsidRPr="00B641A5">
        <w:rPr>
          <w:color w:val="000000"/>
          <w:sz w:val="18"/>
          <w:szCs w:val="18"/>
        </w:rPr>
        <w:t>Подготовка и подача от имени Заказчика административного искового заявления об исключении из Перечня объектов недвижимого имущества (зданий, строений и сооружений), в отношении которых налоговая база определяется как их кадастровая стоимость, утвержденного постановлением Правительства Москвы от 28 ноября 2014 года № 700-ПП</w:t>
      </w:r>
      <w:r>
        <w:rPr>
          <w:color w:val="000000"/>
          <w:sz w:val="18"/>
          <w:szCs w:val="18"/>
        </w:rPr>
        <w:t xml:space="preserve"> (</w:t>
      </w:r>
      <w:r w:rsidRPr="00B641A5">
        <w:rPr>
          <w:color w:val="000000"/>
          <w:sz w:val="18"/>
          <w:szCs w:val="18"/>
        </w:rPr>
        <w:t>далее – Перечень</w:t>
      </w:r>
      <w:r>
        <w:rPr>
          <w:color w:val="000000"/>
          <w:sz w:val="18"/>
          <w:szCs w:val="18"/>
        </w:rPr>
        <w:t xml:space="preserve">) </w:t>
      </w:r>
      <w:r w:rsidRPr="008C4818">
        <w:rPr>
          <w:color w:val="000000"/>
          <w:sz w:val="18"/>
          <w:szCs w:val="18"/>
        </w:rPr>
        <w:t>нежилого здания с кадастровым номер</w:t>
      </w:r>
      <w:r>
        <w:rPr>
          <w:color w:val="000000"/>
          <w:sz w:val="18"/>
          <w:szCs w:val="18"/>
        </w:rPr>
        <w:t>ом</w:t>
      </w:r>
      <w:r w:rsidRPr="008C4818">
        <w:rPr>
          <w:color w:val="000000"/>
          <w:sz w:val="18"/>
          <w:szCs w:val="18"/>
        </w:rPr>
        <w:t xml:space="preserve"> </w:t>
      </w:r>
      <w:r w:rsidRPr="00A750D8">
        <w:rPr>
          <w:color w:val="000000"/>
          <w:sz w:val="18"/>
          <w:szCs w:val="18"/>
        </w:rPr>
        <w:t>77:01:0003057:1002</w:t>
      </w:r>
      <w:r>
        <w:rPr>
          <w:color w:val="000000"/>
          <w:sz w:val="18"/>
          <w:szCs w:val="18"/>
        </w:rPr>
        <w:t xml:space="preserve"> </w:t>
      </w:r>
      <w:r w:rsidRPr="008C4818">
        <w:rPr>
          <w:color w:val="000000"/>
          <w:sz w:val="18"/>
          <w:szCs w:val="18"/>
        </w:rPr>
        <w:t xml:space="preserve">в редакции, действующей </w:t>
      </w:r>
      <w:r>
        <w:rPr>
          <w:color w:val="000000"/>
          <w:sz w:val="18"/>
          <w:szCs w:val="18"/>
        </w:rPr>
        <w:t xml:space="preserve">с </w:t>
      </w:r>
      <w:r w:rsidRPr="008C4818">
        <w:rPr>
          <w:color w:val="000000"/>
          <w:sz w:val="18"/>
          <w:szCs w:val="18"/>
        </w:rPr>
        <w:t xml:space="preserve">01.01.2017 г., </w:t>
      </w:r>
      <w:r>
        <w:rPr>
          <w:color w:val="000000"/>
          <w:sz w:val="18"/>
          <w:szCs w:val="18"/>
        </w:rPr>
        <w:t xml:space="preserve">с </w:t>
      </w:r>
      <w:r w:rsidRPr="008C4818">
        <w:rPr>
          <w:color w:val="000000"/>
          <w:sz w:val="18"/>
          <w:szCs w:val="18"/>
        </w:rPr>
        <w:t>01.01.2018 г</w:t>
      </w:r>
      <w:proofErr w:type="gramEnd"/>
      <w:r w:rsidRPr="008C4818">
        <w:rPr>
          <w:color w:val="000000"/>
          <w:sz w:val="18"/>
          <w:szCs w:val="18"/>
        </w:rPr>
        <w:t>., с 01.01.2019 г., с 01.01.2020 г., с 01.01.2021 г., с 01.01.2022 г;</w:t>
      </w:r>
    </w:p>
    <w:p w:rsidR="00D36FF5" w:rsidRDefault="00D36FF5" w:rsidP="00D36FF5">
      <w:pPr>
        <w:pStyle w:val="af"/>
        <w:numPr>
          <w:ilvl w:val="2"/>
          <w:numId w:val="31"/>
        </w:numPr>
        <w:tabs>
          <w:tab w:val="clear" w:pos="1440"/>
          <w:tab w:val="num" w:pos="504"/>
          <w:tab w:val="left" w:pos="851"/>
          <w:tab w:val="left" w:pos="5103"/>
          <w:tab w:val="left" w:pos="10348"/>
        </w:tabs>
        <w:suppressAutoHyphens/>
        <w:ind w:left="425" w:right="-284" w:hanging="425"/>
        <w:jc w:val="both"/>
        <w:rPr>
          <w:color w:val="000000"/>
          <w:sz w:val="18"/>
          <w:szCs w:val="18"/>
        </w:rPr>
      </w:pPr>
      <w:proofErr w:type="gramStart"/>
      <w:r w:rsidRPr="005A57CF">
        <w:rPr>
          <w:color w:val="000000"/>
          <w:sz w:val="18"/>
          <w:szCs w:val="18"/>
        </w:rPr>
        <w:t>Представление интересов Заказчика в суде первой, апелляционной, кассационной инстанций, участие в судебных заседаниях, сбор необходимых документов – доказательств прав Заказчика, в том числе составление и направление процессуальных документов в интересах Заказчика, получение иной информации, и оказание иных юридических услуг с целью исключения из Перечня объектов недвижимого имущества (зданий, строений и сооружений), в отношении которых налоговая база определяется как их кадастровая стоимость</w:t>
      </w:r>
      <w:proofErr w:type="gramEnd"/>
      <w:r w:rsidRPr="005A57CF">
        <w:rPr>
          <w:color w:val="000000"/>
          <w:sz w:val="18"/>
          <w:szCs w:val="18"/>
        </w:rPr>
        <w:t xml:space="preserve">, утвержденного Постановлением Правительства Москвы от 28 ноября 2014 г. № 700-ПП нежилого здания с кадастровым номером </w:t>
      </w:r>
      <w:r w:rsidRPr="00A750D8">
        <w:rPr>
          <w:color w:val="000000"/>
          <w:sz w:val="18"/>
          <w:szCs w:val="18"/>
        </w:rPr>
        <w:t>77:01:0003057:1002</w:t>
      </w:r>
      <w:r>
        <w:rPr>
          <w:color w:val="000000"/>
          <w:sz w:val="18"/>
          <w:szCs w:val="18"/>
        </w:rPr>
        <w:t xml:space="preserve"> </w:t>
      </w:r>
      <w:r w:rsidRPr="005A57CF">
        <w:rPr>
          <w:color w:val="000000"/>
          <w:sz w:val="18"/>
          <w:szCs w:val="18"/>
        </w:rPr>
        <w:t xml:space="preserve">в редакции, действующей </w:t>
      </w:r>
      <w:r>
        <w:rPr>
          <w:color w:val="000000"/>
          <w:sz w:val="18"/>
          <w:szCs w:val="18"/>
        </w:rPr>
        <w:t xml:space="preserve">с </w:t>
      </w:r>
      <w:r w:rsidRPr="008C4818">
        <w:rPr>
          <w:color w:val="000000"/>
          <w:sz w:val="18"/>
          <w:szCs w:val="18"/>
        </w:rPr>
        <w:t xml:space="preserve">01.01.2017 г., </w:t>
      </w:r>
      <w:r>
        <w:rPr>
          <w:color w:val="000000"/>
          <w:sz w:val="18"/>
          <w:szCs w:val="18"/>
        </w:rPr>
        <w:t xml:space="preserve">с </w:t>
      </w:r>
      <w:r w:rsidRPr="008C4818">
        <w:rPr>
          <w:color w:val="000000"/>
          <w:sz w:val="18"/>
          <w:szCs w:val="18"/>
        </w:rPr>
        <w:t>01.01.2018 г., с 01.01.2019 г., с 01.01.2020 г., с 01.01.2021 г., с 01.01.2022 г;</w:t>
      </w:r>
    </w:p>
    <w:p w:rsidR="00D36FF5" w:rsidRPr="005A57CF" w:rsidRDefault="00D36FF5" w:rsidP="00D36FF5">
      <w:pPr>
        <w:pStyle w:val="af"/>
        <w:numPr>
          <w:ilvl w:val="2"/>
          <w:numId w:val="31"/>
        </w:numPr>
        <w:tabs>
          <w:tab w:val="clear" w:pos="1440"/>
          <w:tab w:val="num" w:pos="504"/>
          <w:tab w:val="left" w:pos="851"/>
          <w:tab w:val="left" w:pos="5103"/>
          <w:tab w:val="left" w:pos="10348"/>
        </w:tabs>
        <w:suppressAutoHyphens/>
        <w:ind w:left="425" w:right="-284" w:hanging="425"/>
        <w:jc w:val="both"/>
        <w:rPr>
          <w:color w:val="000000"/>
          <w:sz w:val="18"/>
          <w:szCs w:val="18"/>
        </w:rPr>
      </w:pPr>
      <w:r w:rsidRPr="005A57CF">
        <w:rPr>
          <w:color w:val="000000"/>
          <w:sz w:val="18"/>
          <w:szCs w:val="18"/>
        </w:rPr>
        <w:t xml:space="preserve">Представление интересов </w:t>
      </w:r>
      <w:proofErr w:type="gramStart"/>
      <w:r w:rsidRPr="005A57CF">
        <w:rPr>
          <w:color w:val="000000"/>
          <w:sz w:val="18"/>
          <w:szCs w:val="18"/>
        </w:rPr>
        <w:t>в уполномоченном налоговом органе по вопросу возврата/зачета излишне уплаченных платежей по налогу на имущество организаций в отношении</w:t>
      </w:r>
      <w:proofErr w:type="gramEnd"/>
      <w:r>
        <w:rPr>
          <w:color w:val="000000"/>
          <w:sz w:val="18"/>
          <w:szCs w:val="18"/>
        </w:rPr>
        <w:t xml:space="preserve"> </w:t>
      </w:r>
      <w:r w:rsidRPr="005A57CF">
        <w:rPr>
          <w:color w:val="000000"/>
          <w:sz w:val="18"/>
          <w:szCs w:val="18"/>
        </w:rPr>
        <w:t xml:space="preserve">нежилого здания с кадастровым номером </w:t>
      </w:r>
      <w:r w:rsidRPr="00A750D8">
        <w:rPr>
          <w:color w:val="000000"/>
          <w:sz w:val="18"/>
          <w:szCs w:val="18"/>
        </w:rPr>
        <w:t>77:01:0003057:1002</w:t>
      </w:r>
      <w:r>
        <w:rPr>
          <w:color w:val="000000"/>
          <w:sz w:val="18"/>
          <w:szCs w:val="18"/>
        </w:rPr>
        <w:t xml:space="preserve"> за период 2017-2022 гг.</w:t>
      </w:r>
    </w:p>
    <w:p w:rsidR="00D36FF5" w:rsidRDefault="00D36FF5" w:rsidP="00D36FF5">
      <w:pPr>
        <w:ind w:left="426" w:right="-284" w:hanging="426"/>
        <w:jc w:val="both"/>
        <w:rPr>
          <w:color w:val="000000"/>
          <w:sz w:val="18"/>
          <w:szCs w:val="18"/>
        </w:rPr>
      </w:pPr>
      <w:proofErr w:type="gramStart"/>
      <w:r w:rsidRPr="000D37B5">
        <w:rPr>
          <w:b/>
          <w:color w:val="000000"/>
          <w:sz w:val="18"/>
          <w:szCs w:val="18"/>
        </w:rPr>
        <w:t>1.1.5.</w:t>
      </w:r>
      <w:r w:rsidRPr="000D37B5">
        <w:rPr>
          <w:sz w:val="18"/>
          <w:szCs w:val="18"/>
        </w:rPr>
        <w:t>При необходимости, представление интересов Заказчика в суде первой, апелляционной, кассационной инстанций, а также в иных компетентных органах, сбор необходимых документов - доказательств прав Заказчика, в том числе составление и направление процессуальных документов, получение иной информации, оказание иных услуг с целью возврата (зачета) суммы излишне уплаченного Заказчиком налога на имущество организаций</w:t>
      </w:r>
      <w:r w:rsidRPr="000D37B5">
        <w:rPr>
          <w:color w:val="000000"/>
          <w:sz w:val="18"/>
          <w:szCs w:val="18"/>
        </w:rPr>
        <w:t xml:space="preserve"> </w:t>
      </w:r>
      <w:r w:rsidRPr="000D37B5">
        <w:rPr>
          <w:sz w:val="18"/>
          <w:szCs w:val="18"/>
        </w:rPr>
        <w:t>в отношении</w:t>
      </w:r>
      <w:r w:rsidRPr="003E3CE7">
        <w:rPr>
          <w:color w:val="000000"/>
          <w:sz w:val="18"/>
          <w:szCs w:val="18"/>
        </w:rPr>
        <w:t xml:space="preserve"> </w:t>
      </w:r>
      <w:r w:rsidRPr="005A57CF">
        <w:rPr>
          <w:color w:val="000000"/>
          <w:sz w:val="18"/>
          <w:szCs w:val="18"/>
        </w:rPr>
        <w:t xml:space="preserve">нежилого здания с кадастровым номером </w:t>
      </w:r>
      <w:r w:rsidRPr="00A750D8">
        <w:rPr>
          <w:color w:val="000000"/>
          <w:sz w:val="18"/>
          <w:szCs w:val="18"/>
        </w:rPr>
        <w:t>77:01:0003057</w:t>
      </w:r>
      <w:proofErr w:type="gramEnd"/>
      <w:r w:rsidRPr="00A750D8">
        <w:rPr>
          <w:color w:val="000000"/>
          <w:sz w:val="18"/>
          <w:szCs w:val="18"/>
        </w:rPr>
        <w:t xml:space="preserve">:1002 </w:t>
      </w:r>
      <w:r>
        <w:rPr>
          <w:color w:val="000000"/>
          <w:sz w:val="18"/>
          <w:szCs w:val="18"/>
        </w:rPr>
        <w:t>за период 2017-2022 гг.</w:t>
      </w:r>
    </w:p>
    <w:p w:rsidR="00D36FF5" w:rsidRPr="00D82911" w:rsidRDefault="00D36FF5" w:rsidP="00D36FF5">
      <w:pPr>
        <w:pStyle w:val="af"/>
        <w:numPr>
          <w:ilvl w:val="1"/>
          <w:numId w:val="31"/>
        </w:numPr>
        <w:tabs>
          <w:tab w:val="clear" w:pos="1080"/>
          <w:tab w:val="num" w:pos="432"/>
          <w:tab w:val="left" w:pos="709"/>
        </w:tabs>
        <w:ind w:left="431" w:right="-284" w:hanging="431"/>
        <w:jc w:val="both"/>
        <w:rPr>
          <w:rFonts w:eastAsia="Georgia"/>
          <w:sz w:val="18"/>
          <w:szCs w:val="18"/>
        </w:rPr>
      </w:pPr>
      <w:proofErr w:type="gramStart"/>
      <w:r w:rsidRPr="00D82911">
        <w:rPr>
          <w:color w:val="000000"/>
          <w:sz w:val="18"/>
          <w:szCs w:val="18"/>
        </w:rPr>
        <w:t xml:space="preserve">Результатом оказания услуг Исполнителя, указанных в </w:t>
      </w:r>
      <w:proofErr w:type="spellStart"/>
      <w:r w:rsidRPr="00D82911">
        <w:rPr>
          <w:color w:val="000000"/>
          <w:sz w:val="18"/>
          <w:szCs w:val="18"/>
        </w:rPr>
        <w:t>пп</w:t>
      </w:r>
      <w:proofErr w:type="spellEnd"/>
      <w:r w:rsidRPr="00D82911">
        <w:rPr>
          <w:color w:val="000000"/>
          <w:sz w:val="18"/>
          <w:szCs w:val="18"/>
        </w:rPr>
        <w:t xml:space="preserve">. 1.1.1-1.1.3 настоящего технического задания, является </w:t>
      </w:r>
      <w:r>
        <w:rPr>
          <w:rFonts w:eastAsia="Georgia"/>
          <w:sz w:val="18"/>
          <w:szCs w:val="18"/>
        </w:rPr>
        <w:t>в</w:t>
      </w:r>
      <w:r w:rsidRPr="00D82911">
        <w:rPr>
          <w:rFonts w:eastAsia="Georgia"/>
          <w:sz w:val="18"/>
          <w:szCs w:val="18"/>
        </w:rPr>
        <w:t xml:space="preserve">ступившее в законную силу решение суда о признании недействующими пунктов Перечня объектов недвижимого имущества, в отношении которых налоговая база определяется как их кадастровая стоимость, утвержденного постановлением Правительства Москвы от 28 ноября 2014 года № 700-ПП, по которым объект недвижимости с кадастровым номером </w:t>
      </w:r>
      <w:r w:rsidRPr="00A750D8">
        <w:rPr>
          <w:rFonts w:eastAsia="Georgia"/>
          <w:sz w:val="18"/>
          <w:szCs w:val="18"/>
        </w:rPr>
        <w:t xml:space="preserve">77:01:0003057:1002 </w:t>
      </w:r>
      <w:r w:rsidRPr="00D82911">
        <w:rPr>
          <w:rFonts w:eastAsia="Georgia"/>
          <w:sz w:val="18"/>
          <w:szCs w:val="18"/>
        </w:rPr>
        <w:t>(</w:t>
      </w:r>
      <w:r w:rsidRPr="00A750D8">
        <w:rPr>
          <w:rFonts w:eastAsia="Georgia"/>
          <w:sz w:val="18"/>
          <w:szCs w:val="18"/>
        </w:rPr>
        <w:t>г. Москва</w:t>
      </w:r>
      <w:proofErr w:type="gramEnd"/>
      <w:r w:rsidRPr="00A750D8">
        <w:rPr>
          <w:rFonts w:eastAsia="Georgia"/>
          <w:sz w:val="18"/>
          <w:szCs w:val="18"/>
        </w:rPr>
        <w:t>, ул. Сущевский Вал, д. 64</w:t>
      </w:r>
      <w:r w:rsidRPr="00D82911">
        <w:rPr>
          <w:rFonts w:eastAsia="Georgia"/>
          <w:sz w:val="18"/>
          <w:szCs w:val="18"/>
        </w:rPr>
        <w:t>), площадь</w:t>
      </w:r>
      <w:r>
        <w:rPr>
          <w:rFonts w:eastAsia="Georgia"/>
          <w:sz w:val="18"/>
          <w:szCs w:val="18"/>
        </w:rPr>
        <w:t>ю</w:t>
      </w:r>
      <w:r w:rsidRPr="00D82911">
        <w:rPr>
          <w:rFonts w:eastAsia="Georgia"/>
          <w:sz w:val="18"/>
          <w:szCs w:val="18"/>
        </w:rPr>
        <w:t xml:space="preserve"> </w:t>
      </w:r>
      <w:r w:rsidRPr="00A750D8">
        <w:rPr>
          <w:rFonts w:eastAsia="Georgia"/>
          <w:sz w:val="18"/>
          <w:szCs w:val="18"/>
        </w:rPr>
        <w:t>5 865,5</w:t>
      </w:r>
      <w:r>
        <w:rPr>
          <w:rFonts w:eastAsia="Georgia"/>
          <w:sz w:val="18"/>
          <w:szCs w:val="18"/>
        </w:rPr>
        <w:t xml:space="preserve"> </w:t>
      </w:r>
      <w:r w:rsidRPr="00D82911">
        <w:rPr>
          <w:rFonts w:eastAsia="Georgia"/>
          <w:sz w:val="18"/>
          <w:szCs w:val="18"/>
        </w:rPr>
        <w:t>кв.</w:t>
      </w:r>
      <w:r>
        <w:rPr>
          <w:rFonts w:eastAsia="Georgia"/>
          <w:sz w:val="18"/>
          <w:szCs w:val="18"/>
        </w:rPr>
        <w:t xml:space="preserve"> </w:t>
      </w:r>
      <w:r w:rsidRPr="00D82911">
        <w:rPr>
          <w:rFonts w:eastAsia="Georgia"/>
          <w:sz w:val="18"/>
          <w:szCs w:val="18"/>
        </w:rPr>
        <w:t xml:space="preserve">м включен в Перечень в редакции, действующей </w:t>
      </w:r>
      <w:r>
        <w:rPr>
          <w:rFonts w:eastAsia="Georgia"/>
          <w:sz w:val="18"/>
          <w:szCs w:val="18"/>
        </w:rPr>
        <w:t xml:space="preserve">с </w:t>
      </w:r>
      <w:r w:rsidRPr="00D82911">
        <w:rPr>
          <w:rFonts w:eastAsia="Georgia"/>
          <w:sz w:val="18"/>
          <w:szCs w:val="18"/>
        </w:rPr>
        <w:t>01.01.2017 г., с 01.01.2018 г., с 01.01.2019 г., с 01.01.2020 г., с 01.01.2021 г., с 01.01.2022 г.</w:t>
      </w:r>
      <w:r>
        <w:rPr>
          <w:rFonts w:eastAsia="Georgia"/>
          <w:sz w:val="18"/>
          <w:szCs w:val="18"/>
        </w:rPr>
        <w:t>, полностью или в части.</w:t>
      </w:r>
    </w:p>
    <w:p w:rsidR="00D36FF5" w:rsidRPr="00D82911" w:rsidRDefault="00D36FF5" w:rsidP="00D36FF5">
      <w:pPr>
        <w:pStyle w:val="af"/>
        <w:numPr>
          <w:ilvl w:val="1"/>
          <w:numId w:val="31"/>
        </w:numPr>
        <w:tabs>
          <w:tab w:val="clear" w:pos="1080"/>
          <w:tab w:val="num" w:pos="432"/>
        </w:tabs>
        <w:ind w:left="432" w:right="-284" w:hanging="432"/>
        <w:jc w:val="both"/>
        <w:rPr>
          <w:bCs/>
          <w:color w:val="000000" w:themeColor="text1"/>
          <w:sz w:val="18"/>
          <w:szCs w:val="18"/>
        </w:rPr>
      </w:pPr>
      <w:proofErr w:type="gramStart"/>
      <w:r w:rsidRPr="00D82911">
        <w:rPr>
          <w:color w:val="000000"/>
          <w:sz w:val="18"/>
          <w:szCs w:val="18"/>
        </w:rPr>
        <w:t xml:space="preserve">Результатом оказания услуг Исполнителя Заказчику, указанных в </w:t>
      </w:r>
      <w:proofErr w:type="spellStart"/>
      <w:r w:rsidRPr="00D82911">
        <w:rPr>
          <w:color w:val="000000"/>
          <w:sz w:val="18"/>
          <w:szCs w:val="18"/>
        </w:rPr>
        <w:t>пп</w:t>
      </w:r>
      <w:proofErr w:type="spellEnd"/>
      <w:r w:rsidRPr="00D82911">
        <w:rPr>
          <w:color w:val="000000"/>
          <w:sz w:val="18"/>
          <w:szCs w:val="18"/>
        </w:rPr>
        <w:t xml:space="preserve">. 1.1.4-1.1.5 настоящего технического задания, являются решения уполномоченного налогового органа о зачете/возврате суммы излишне уплаченного налога на имущество организаций, либо иное документарное подтверждение зачета/возврата суммы излишне уплаченного налога </w:t>
      </w:r>
      <w:r w:rsidRPr="00D82911">
        <w:rPr>
          <w:bCs/>
          <w:color w:val="000000" w:themeColor="text1"/>
          <w:sz w:val="18"/>
          <w:szCs w:val="18"/>
        </w:rPr>
        <w:t>в отношении</w:t>
      </w:r>
      <w:r w:rsidRPr="003E3CE7">
        <w:t xml:space="preserve"> </w:t>
      </w:r>
      <w:r w:rsidRPr="00D82911">
        <w:rPr>
          <w:bCs/>
          <w:color w:val="000000" w:themeColor="text1"/>
          <w:sz w:val="18"/>
          <w:szCs w:val="18"/>
        </w:rPr>
        <w:t xml:space="preserve">нежилого здания с кадастровым номером </w:t>
      </w:r>
      <w:r w:rsidRPr="00E41CBB">
        <w:rPr>
          <w:bCs/>
          <w:color w:val="000000" w:themeColor="text1"/>
          <w:sz w:val="18"/>
          <w:szCs w:val="18"/>
        </w:rPr>
        <w:t>77:01:0003057:1002</w:t>
      </w:r>
      <w:r>
        <w:rPr>
          <w:bCs/>
          <w:color w:val="000000" w:themeColor="text1"/>
          <w:sz w:val="18"/>
          <w:szCs w:val="18"/>
        </w:rPr>
        <w:t xml:space="preserve"> </w:t>
      </w:r>
      <w:r w:rsidRPr="00D82911">
        <w:rPr>
          <w:bCs/>
          <w:color w:val="000000" w:themeColor="text1"/>
          <w:sz w:val="18"/>
          <w:szCs w:val="18"/>
        </w:rPr>
        <w:t>за период 201</w:t>
      </w:r>
      <w:r>
        <w:rPr>
          <w:bCs/>
          <w:color w:val="000000" w:themeColor="text1"/>
          <w:sz w:val="18"/>
          <w:szCs w:val="18"/>
        </w:rPr>
        <w:t>7-</w:t>
      </w:r>
      <w:r w:rsidRPr="00D82911">
        <w:rPr>
          <w:bCs/>
          <w:color w:val="000000" w:themeColor="text1"/>
          <w:sz w:val="18"/>
          <w:szCs w:val="18"/>
        </w:rPr>
        <w:t>202</w:t>
      </w:r>
      <w:r>
        <w:rPr>
          <w:bCs/>
          <w:color w:val="000000" w:themeColor="text1"/>
          <w:sz w:val="18"/>
          <w:szCs w:val="18"/>
        </w:rPr>
        <w:t>2</w:t>
      </w:r>
      <w:r w:rsidRPr="00D82911">
        <w:rPr>
          <w:bCs/>
          <w:color w:val="000000" w:themeColor="text1"/>
          <w:sz w:val="18"/>
          <w:szCs w:val="18"/>
        </w:rPr>
        <w:t xml:space="preserve"> гг.</w:t>
      </w:r>
      <w:r>
        <w:rPr>
          <w:bCs/>
          <w:color w:val="000000" w:themeColor="text1"/>
          <w:sz w:val="18"/>
          <w:szCs w:val="18"/>
        </w:rPr>
        <w:t xml:space="preserve">, </w:t>
      </w:r>
      <w:r w:rsidRPr="00835394">
        <w:rPr>
          <w:bCs/>
          <w:color w:val="000000" w:themeColor="text1"/>
          <w:sz w:val="18"/>
          <w:szCs w:val="18"/>
        </w:rPr>
        <w:t>полностью или в части.</w:t>
      </w:r>
      <w:proofErr w:type="gramEnd"/>
    </w:p>
    <w:p w:rsidR="00D36FF5" w:rsidRPr="00F428E0" w:rsidRDefault="00D36FF5" w:rsidP="00D36FF5">
      <w:pPr>
        <w:pStyle w:val="af"/>
        <w:numPr>
          <w:ilvl w:val="0"/>
          <w:numId w:val="31"/>
        </w:numPr>
        <w:tabs>
          <w:tab w:val="clear" w:pos="720"/>
          <w:tab w:val="left" w:pos="709"/>
          <w:tab w:val="left" w:pos="3828"/>
          <w:tab w:val="num" w:pos="4330"/>
          <w:tab w:val="left" w:pos="10348"/>
        </w:tabs>
        <w:suppressAutoHyphens/>
        <w:spacing w:before="120" w:after="120"/>
        <w:ind w:left="4326" w:hanging="357"/>
        <w:contextualSpacing w:val="0"/>
        <w:rPr>
          <w:b/>
          <w:color w:val="000000" w:themeColor="text1"/>
          <w:sz w:val="18"/>
          <w:szCs w:val="18"/>
        </w:rPr>
      </w:pPr>
      <w:r w:rsidRPr="007F6AB2">
        <w:rPr>
          <w:b/>
          <w:color w:val="000000" w:themeColor="text1"/>
          <w:sz w:val="18"/>
          <w:szCs w:val="18"/>
        </w:rPr>
        <w:t>Размер и порядок оплаты услуг</w:t>
      </w:r>
    </w:p>
    <w:p w:rsidR="00D36FF5" w:rsidRDefault="00D36FF5" w:rsidP="00D36FF5">
      <w:pPr>
        <w:pStyle w:val="af"/>
        <w:numPr>
          <w:ilvl w:val="1"/>
          <w:numId w:val="31"/>
        </w:numPr>
        <w:tabs>
          <w:tab w:val="clear" w:pos="1080"/>
          <w:tab w:val="num" w:pos="432"/>
          <w:tab w:val="left" w:pos="709"/>
        </w:tabs>
        <w:suppressAutoHyphens/>
        <w:ind w:left="432" w:right="-283" w:hanging="432"/>
        <w:jc w:val="both"/>
        <w:rPr>
          <w:sz w:val="18"/>
          <w:szCs w:val="18"/>
        </w:rPr>
      </w:pPr>
      <w:r w:rsidRPr="00B80758">
        <w:rPr>
          <w:sz w:val="18"/>
          <w:szCs w:val="18"/>
        </w:rPr>
        <w:t xml:space="preserve">Стоимость услуг Исполнителя по настоящему техническому заданию </w:t>
      </w:r>
      <w:proofErr w:type="spellStart"/>
      <w:r w:rsidRPr="00B80758">
        <w:rPr>
          <w:sz w:val="18"/>
          <w:szCs w:val="18"/>
        </w:rPr>
        <w:t>составляет:</w:t>
      </w:r>
      <w:r>
        <w:rPr>
          <w:sz w:val="18"/>
          <w:szCs w:val="18"/>
        </w:rPr>
        <w:t>______________</w:t>
      </w:r>
      <w:proofErr w:type="spellEnd"/>
      <w:r w:rsidRPr="00C509E9">
        <w:rPr>
          <w:sz w:val="18"/>
          <w:szCs w:val="18"/>
        </w:rPr>
        <w:t xml:space="preserve">, что составляет </w:t>
      </w:r>
      <w:r>
        <w:rPr>
          <w:b/>
          <w:sz w:val="18"/>
          <w:szCs w:val="18"/>
        </w:rPr>
        <w:t>20</w:t>
      </w:r>
      <w:r w:rsidRPr="00C509E9">
        <w:rPr>
          <w:b/>
          <w:sz w:val="18"/>
          <w:szCs w:val="18"/>
        </w:rPr>
        <w:t xml:space="preserve"> (д</w:t>
      </w:r>
      <w:r>
        <w:rPr>
          <w:b/>
          <w:sz w:val="18"/>
          <w:szCs w:val="18"/>
        </w:rPr>
        <w:t>вадцать</w:t>
      </w:r>
      <w:r w:rsidRPr="00C509E9">
        <w:rPr>
          <w:b/>
          <w:sz w:val="18"/>
          <w:szCs w:val="18"/>
        </w:rPr>
        <w:t>)</w:t>
      </w:r>
      <w:r w:rsidRPr="00C509E9">
        <w:rPr>
          <w:sz w:val="18"/>
          <w:szCs w:val="18"/>
        </w:rPr>
        <w:t xml:space="preserve"> </w:t>
      </w:r>
      <w:r w:rsidRPr="00205E31">
        <w:rPr>
          <w:b/>
          <w:sz w:val="18"/>
          <w:szCs w:val="18"/>
        </w:rPr>
        <w:t>процентов</w:t>
      </w:r>
      <w:r w:rsidRPr="00C509E9">
        <w:rPr>
          <w:sz w:val="18"/>
          <w:szCs w:val="18"/>
        </w:rPr>
        <w:t xml:space="preserve"> от суммы совокупного экономического эффекта, равного </w:t>
      </w:r>
      <w:proofErr w:type="spellStart"/>
      <w:r>
        <w:rPr>
          <w:sz w:val="18"/>
          <w:szCs w:val="18"/>
        </w:rPr>
        <w:t>_________________</w:t>
      </w:r>
      <w:r w:rsidRPr="00C509E9">
        <w:rPr>
          <w:sz w:val="18"/>
          <w:szCs w:val="18"/>
        </w:rPr>
        <w:t>и</w:t>
      </w:r>
      <w:proofErr w:type="spellEnd"/>
      <w:r w:rsidRPr="00C509E9">
        <w:rPr>
          <w:sz w:val="18"/>
          <w:szCs w:val="18"/>
        </w:rPr>
        <w:t xml:space="preserve"> отраженного в Таблице №2.</w:t>
      </w:r>
    </w:p>
    <w:p w:rsidR="00D36FF5" w:rsidRPr="00C509E9" w:rsidRDefault="00D36FF5" w:rsidP="00D36FF5">
      <w:pPr>
        <w:pStyle w:val="af"/>
        <w:tabs>
          <w:tab w:val="left" w:pos="709"/>
        </w:tabs>
        <w:suppressAutoHyphens/>
        <w:ind w:left="432" w:right="-283"/>
        <w:jc w:val="both"/>
        <w:rPr>
          <w:sz w:val="18"/>
          <w:szCs w:val="18"/>
        </w:rPr>
      </w:pPr>
    </w:p>
    <w:p w:rsidR="00D36FF5" w:rsidRPr="00E90AC5" w:rsidRDefault="00D36FF5" w:rsidP="00D36FF5">
      <w:pPr>
        <w:tabs>
          <w:tab w:val="left" w:pos="709"/>
        </w:tabs>
        <w:suppressAutoHyphens/>
        <w:ind w:left="426" w:right="-283"/>
        <w:jc w:val="both"/>
        <w:rPr>
          <w:sz w:val="18"/>
          <w:szCs w:val="18"/>
        </w:rPr>
      </w:pPr>
      <w:r w:rsidRPr="00E90AC5">
        <w:rPr>
          <w:sz w:val="18"/>
          <w:szCs w:val="18"/>
        </w:rPr>
        <w:t>Стоимость услуг исполнителя рассчитывается следующим образом:</w:t>
      </w:r>
    </w:p>
    <w:p w:rsidR="00D36FF5" w:rsidRPr="00E90AC5" w:rsidRDefault="00D36FF5" w:rsidP="00D36FF5">
      <w:pPr>
        <w:tabs>
          <w:tab w:val="left" w:pos="709"/>
        </w:tabs>
        <w:suppressAutoHyphens/>
        <w:ind w:left="426" w:right="-283"/>
        <w:jc w:val="both"/>
        <w:rPr>
          <w:sz w:val="18"/>
          <w:szCs w:val="18"/>
        </w:rPr>
      </w:pPr>
      <w:r>
        <w:rPr>
          <w:sz w:val="18"/>
          <w:szCs w:val="18"/>
        </w:rPr>
        <w:t>С = ((А – В) +D)* 0,20</w:t>
      </w:r>
      <w:r w:rsidRPr="00E90AC5">
        <w:rPr>
          <w:sz w:val="18"/>
          <w:szCs w:val="18"/>
        </w:rPr>
        <w:t>, где:</w:t>
      </w:r>
    </w:p>
    <w:p w:rsidR="00D36FF5" w:rsidRPr="00E90AC5" w:rsidRDefault="00D36FF5" w:rsidP="00D36FF5">
      <w:pPr>
        <w:tabs>
          <w:tab w:val="left" w:pos="709"/>
        </w:tabs>
        <w:suppressAutoHyphens/>
        <w:ind w:left="426" w:right="-283"/>
        <w:jc w:val="both"/>
        <w:rPr>
          <w:sz w:val="18"/>
          <w:szCs w:val="18"/>
        </w:rPr>
      </w:pPr>
      <w:proofErr w:type="gramStart"/>
      <w:r w:rsidRPr="00E90AC5">
        <w:rPr>
          <w:sz w:val="18"/>
          <w:szCs w:val="18"/>
        </w:rPr>
        <w:t>С</w:t>
      </w:r>
      <w:proofErr w:type="gramEnd"/>
      <w:r w:rsidRPr="00E90AC5">
        <w:rPr>
          <w:sz w:val="18"/>
          <w:szCs w:val="18"/>
        </w:rPr>
        <w:t xml:space="preserve"> – стоимость услуг Исполнителя;</w:t>
      </w:r>
    </w:p>
    <w:p w:rsidR="00D36FF5" w:rsidRPr="00E90AC5" w:rsidRDefault="00D36FF5" w:rsidP="00D36FF5">
      <w:pPr>
        <w:tabs>
          <w:tab w:val="left" w:pos="709"/>
        </w:tabs>
        <w:suppressAutoHyphens/>
        <w:ind w:left="426" w:right="-283"/>
        <w:jc w:val="both"/>
        <w:rPr>
          <w:sz w:val="18"/>
          <w:szCs w:val="18"/>
        </w:rPr>
      </w:pPr>
      <w:r w:rsidRPr="00E90AC5">
        <w:rPr>
          <w:sz w:val="18"/>
          <w:szCs w:val="18"/>
        </w:rPr>
        <w:t>А ‒ сумма налога на имущество организаций, рассчитанная из кадастровой стоимости принадлежащ</w:t>
      </w:r>
      <w:r>
        <w:rPr>
          <w:sz w:val="18"/>
          <w:szCs w:val="18"/>
        </w:rPr>
        <w:t>его</w:t>
      </w:r>
      <w:r w:rsidRPr="00E90AC5">
        <w:rPr>
          <w:sz w:val="18"/>
          <w:szCs w:val="18"/>
        </w:rPr>
        <w:t xml:space="preserve"> Заказчику объект</w:t>
      </w:r>
      <w:r>
        <w:rPr>
          <w:sz w:val="18"/>
          <w:szCs w:val="18"/>
        </w:rPr>
        <w:t>а</w:t>
      </w:r>
      <w:r w:rsidRPr="00E90AC5">
        <w:rPr>
          <w:sz w:val="18"/>
          <w:szCs w:val="18"/>
        </w:rPr>
        <w:t xml:space="preserve"> недвижимости за периоды, в отношении которых получен результат работ, указанный в п. 1.2 настоящего технического задания;</w:t>
      </w:r>
    </w:p>
    <w:p w:rsidR="00D65C3A" w:rsidRDefault="00D36FF5" w:rsidP="00D65C3A">
      <w:pPr>
        <w:tabs>
          <w:tab w:val="left" w:pos="709"/>
        </w:tabs>
        <w:suppressAutoHyphens/>
        <w:ind w:left="426" w:right="-283"/>
        <w:jc w:val="both"/>
        <w:rPr>
          <w:sz w:val="18"/>
          <w:szCs w:val="18"/>
        </w:rPr>
      </w:pPr>
      <w:proofErr w:type="gramStart"/>
      <w:r w:rsidRPr="00E90AC5">
        <w:rPr>
          <w:sz w:val="18"/>
          <w:szCs w:val="18"/>
        </w:rPr>
        <w:t>В</w:t>
      </w:r>
      <w:proofErr w:type="gramEnd"/>
      <w:r w:rsidRPr="00E90AC5">
        <w:rPr>
          <w:sz w:val="18"/>
          <w:szCs w:val="18"/>
        </w:rPr>
        <w:t xml:space="preserve"> - </w:t>
      </w:r>
      <w:proofErr w:type="gramStart"/>
      <w:r w:rsidRPr="00E90AC5">
        <w:rPr>
          <w:sz w:val="18"/>
          <w:szCs w:val="18"/>
        </w:rPr>
        <w:t>сумма</w:t>
      </w:r>
      <w:proofErr w:type="gramEnd"/>
      <w:r w:rsidRPr="00E90AC5">
        <w:rPr>
          <w:sz w:val="18"/>
          <w:szCs w:val="18"/>
        </w:rPr>
        <w:t xml:space="preserve"> налога на имущество организаций, рассчитанная со среднегодовой стоимости объект</w:t>
      </w:r>
      <w:r>
        <w:rPr>
          <w:sz w:val="18"/>
          <w:szCs w:val="18"/>
        </w:rPr>
        <w:t>а</w:t>
      </w:r>
      <w:r w:rsidRPr="00E90AC5">
        <w:rPr>
          <w:sz w:val="18"/>
          <w:szCs w:val="18"/>
        </w:rPr>
        <w:t xml:space="preserve"> недвижимости за периоды, в отношении которых получен результат работ, указанный в п. 1.2 настоящего технического задания;</w:t>
      </w:r>
    </w:p>
    <w:p w:rsidR="00D65C3A" w:rsidRPr="006E2B56" w:rsidRDefault="00D65C3A" w:rsidP="00D65C3A">
      <w:pPr>
        <w:tabs>
          <w:tab w:val="left" w:pos="709"/>
        </w:tabs>
        <w:suppressAutoHyphens/>
        <w:ind w:left="426" w:right="-283"/>
        <w:jc w:val="both"/>
        <w:rPr>
          <w:sz w:val="18"/>
          <w:szCs w:val="18"/>
        </w:rPr>
      </w:pPr>
      <w:r w:rsidRPr="00E90AC5">
        <w:rPr>
          <w:sz w:val="18"/>
          <w:szCs w:val="18"/>
        </w:rPr>
        <w:lastRenderedPageBreak/>
        <w:t>D – сумма возвращенных/зачтенных пеней и штрафов (в рамках камеральной проверки по налогу на имущество в соответствии с п. 1.1.</w:t>
      </w:r>
      <w:r>
        <w:rPr>
          <w:sz w:val="18"/>
          <w:szCs w:val="18"/>
        </w:rPr>
        <w:t>4</w:t>
      </w:r>
      <w:r w:rsidRPr="00E90AC5">
        <w:rPr>
          <w:sz w:val="18"/>
          <w:szCs w:val="18"/>
        </w:rPr>
        <w:t>. настоящего технического задания), начисленных за периоды, в отношении которых получен результат работ, указанный в п. 1.2 настоящего технического задания</w:t>
      </w:r>
      <w:r>
        <w:rPr>
          <w:sz w:val="18"/>
          <w:szCs w:val="18"/>
        </w:rPr>
        <w:t>.</w:t>
      </w:r>
    </w:p>
    <w:p w:rsidR="00D36FF5" w:rsidRDefault="00D36FF5" w:rsidP="00E619B6">
      <w:pPr>
        <w:shd w:val="clear" w:color="auto" w:fill="FFFFFF"/>
        <w:ind w:right="28"/>
        <w:jc w:val="both"/>
      </w:pPr>
    </w:p>
    <w:tbl>
      <w:tblPr>
        <w:tblStyle w:val="2e"/>
        <w:tblW w:w="10693" w:type="dxa"/>
        <w:tblInd w:w="154" w:type="dxa"/>
        <w:tblLayout w:type="fixed"/>
        <w:tblLook w:val="04A0"/>
      </w:tblPr>
      <w:tblGrid>
        <w:gridCol w:w="1234"/>
        <w:gridCol w:w="1234"/>
        <w:gridCol w:w="1371"/>
        <w:gridCol w:w="684"/>
        <w:gridCol w:w="824"/>
        <w:gridCol w:w="1234"/>
        <w:gridCol w:w="1370"/>
        <w:gridCol w:w="823"/>
        <w:gridCol w:w="822"/>
        <w:gridCol w:w="1097"/>
      </w:tblGrid>
      <w:tr w:rsidR="00D65C3A" w:rsidRPr="002D6FB9" w:rsidTr="00D65C3A">
        <w:trPr>
          <w:trHeight w:val="20"/>
        </w:trPr>
        <w:tc>
          <w:tcPr>
            <w:tcW w:w="1234"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кад.номер</w:t>
            </w:r>
            <w:proofErr w:type="spellEnd"/>
            <w:r w:rsidRPr="002D6FB9">
              <w:rPr>
                <w:b/>
                <w:bCs/>
                <w:color w:val="000000"/>
                <w:sz w:val="14"/>
                <w:szCs w:val="14"/>
                <w:lang w:val="en-US"/>
              </w:rPr>
              <w:t xml:space="preserve">, </w:t>
            </w:r>
            <w:proofErr w:type="spellStart"/>
            <w:r w:rsidRPr="002D6FB9">
              <w:rPr>
                <w:b/>
                <w:bCs/>
                <w:color w:val="000000"/>
                <w:sz w:val="14"/>
                <w:szCs w:val="14"/>
                <w:lang w:val="en-US"/>
              </w:rPr>
              <w:t>площадь</w:t>
            </w:r>
            <w:proofErr w:type="spellEnd"/>
            <w:r w:rsidRPr="002D6FB9">
              <w:rPr>
                <w:b/>
                <w:bCs/>
                <w:color w:val="000000"/>
                <w:sz w:val="14"/>
                <w:szCs w:val="14"/>
                <w:lang w:val="en-US"/>
              </w:rPr>
              <w:t xml:space="preserve">, </w:t>
            </w:r>
            <w:proofErr w:type="spellStart"/>
            <w:r w:rsidRPr="002D6FB9">
              <w:rPr>
                <w:b/>
                <w:bCs/>
                <w:color w:val="000000"/>
                <w:sz w:val="14"/>
                <w:szCs w:val="14"/>
                <w:lang w:val="en-US"/>
              </w:rPr>
              <w:t>адрес</w:t>
            </w:r>
            <w:proofErr w:type="spellEnd"/>
          </w:p>
        </w:tc>
        <w:tc>
          <w:tcPr>
            <w:tcW w:w="1234"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дата</w:t>
            </w:r>
            <w:proofErr w:type="spellEnd"/>
            <w:r w:rsidRPr="002D6FB9">
              <w:rPr>
                <w:b/>
                <w:bCs/>
                <w:color w:val="000000"/>
                <w:sz w:val="14"/>
                <w:szCs w:val="14"/>
                <w:lang w:val="en-US"/>
              </w:rPr>
              <w:t xml:space="preserve"> </w:t>
            </w:r>
            <w:proofErr w:type="spellStart"/>
            <w:r w:rsidRPr="002D6FB9">
              <w:rPr>
                <w:b/>
                <w:bCs/>
                <w:color w:val="000000"/>
                <w:sz w:val="14"/>
                <w:szCs w:val="14"/>
                <w:lang w:val="en-US"/>
              </w:rPr>
              <w:t>определения</w:t>
            </w:r>
            <w:proofErr w:type="spellEnd"/>
            <w:r w:rsidRPr="002D6FB9">
              <w:rPr>
                <w:b/>
                <w:bCs/>
                <w:color w:val="000000"/>
                <w:sz w:val="14"/>
                <w:szCs w:val="14"/>
                <w:lang w:val="en-US"/>
              </w:rPr>
              <w:t xml:space="preserve"> КС</w:t>
            </w:r>
          </w:p>
        </w:tc>
        <w:tc>
          <w:tcPr>
            <w:tcW w:w="1371"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кад.стоимость</w:t>
            </w:r>
            <w:proofErr w:type="spellEnd"/>
            <w:r w:rsidRPr="002D6FB9">
              <w:rPr>
                <w:b/>
                <w:bCs/>
                <w:color w:val="000000"/>
                <w:sz w:val="14"/>
                <w:szCs w:val="14"/>
                <w:lang w:val="en-US"/>
              </w:rPr>
              <w:t>/</w:t>
            </w:r>
            <w:proofErr w:type="spellStart"/>
            <w:r w:rsidRPr="002D6FB9">
              <w:rPr>
                <w:b/>
                <w:bCs/>
                <w:color w:val="000000"/>
                <w:sz w:val="14"/>
                <w:szCs w:val="14"/>
                <w:lang w:val="en-US"/>
              </w:rPr>
              <w:t>рыночная</w:t>
            </w:r>
            <w:proofErr w:type="spellEnd"/>
            <w:r w:rsidRPr="002D6FB9">
              <w:rPr>
                <w:b/>
                <w:bCs/>
                <w:color w:val="000000"/>
                <w:sz w:val="14"/>
                <w:szCs w:val="14"/>
                <w:lang w:val="en-US"/>
              </w:rPr>
              <w:t xml:space="preserve"> </w:t>
            </w:r>
            <w:proofErr w:type="spellStart"/>
            <w:r w:rsidRPr="002D6FB9">
              <w:rPr>
                <w:b/>
                <w:bCs/>
                <w:color w:val="000000"/>
                <w:sz w:val="14"/>
                <w:szCs w:val="14"/>
                <w:lang w:val="en-US"/>
              </w:rPr>
              <w:t>стоимость</w:t>
            </w:r>
            <w:proofErr w:type="spellEnd"/>
          </w:p>
        </w:tc>
        <w:tc>
          <w:tcPr>
            <w:tcW w:w="684"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год</w:t>
            </w:r>
            <w:proofErr w:type="spellEnd"/>
          </w:p>
        </w:tc>
        <w:tc>
          <w:tcPr>
            <w:tcW w:w="824"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ставка</w:t>
            </w:r>
            <w:proofErr w:type="spellEnd"/>
            <w:r w:rsidRPr="002D6FB9">
              <w:rPr>
                <w:b/>
                <w:bCs/>
                <w:color w:val="000000"/>
                <w:sz w:val="14"/>
                <w:szCs w:val="14"/>
                <w:lang w:val="en-US"/>
              </w:rPr>
              <w:t xml:space="preserve"> </w:t>
            </w:r>
            <w:proofErr w:type="spellStart"/>
            <w:r w:rsidRPr="002D6FB9">
              <w:rPr>
                <w:b/>
                <w:bCs/>
                <w:color w:val="000000"/>
                <w:sz w:val="14"/>
                <w:szCs w:val="14"/>
                <w:lang w:val="en-US"/>
              </w:rPr>
              <w:t>налога</w:t>
            </w:r>
            <w:proofErr w:type="spellEnd"/>
          </w:p>
        </w:tc>
        <w:tc>
          <w:tcPr>
            <w:tcW w:w="1234"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сумма</w:t>
            </w:r>
            <w:proofErr w:type="spellEnd"/>
            <w:r w:rsidRPr="002D6FB9">
              <w:rPr>
                <w:b/>
                <w:bCs/>
                <w:color w:val="000000"/>
                <w:sz w:val="14"/>
                <w:szCs w:val="14"/>
                <w:lang w:val="en-US"/>
              </w:rPr>
              <w:t xml:space="preserve"> </w:t>
            </w:r>
            <w:proofErr w:type="spellStart"/>
            <w:r w:rsidRPr="002D6FB9">
              <w:rPr>
                <w:b/>
                <w:bCs/>
                <w:color w:val="000000"/>
                <w:sz w:val="14"/>
                <w:szCs w:val="14"/>
                <w:lang w:val="en-US"/>
              </w:rPr>
              <w:t>налога</w:t>
            </w:r>
            <w:proofErr w:type="spellEnd"/>
            <w:r w:rsidRPr="002D6FB9">
              <w:rPr>
                <w:b/>
                <w:bCs/>
                <w:color w:val="000000"/>
                <w:sz w:val="14"/>
                <w:szCs w:val="14"/>
                <w:lang w:val="en-US"/>
              </w:rPr>
              <w:t xml:space="preserve"> КС(РС)</w:t>
            </w:r>
          </w:p>
        </w:tc>
        <w:tc>
          <w:tcPr>
            <w:tcW w:w="1370" w:type="dxa"/>
            <w:vAlign w:val="center"/>
            <w:hideMark/>
          </w:tcPr>
          <w:p w:rsidR="00D65C3A" w:rsidRPr="002D6FB9" w:rsidRDefault="00D65C3A" w:rsidP="00485F11">
            <w:pPr>
              <w:jc w:val="center"/>
              <w:rPr>
                <w:b/>
                <w:bCs/>
                <w:color w:val="000000"/>
                <w:sz w:val="14"/>
                <w:szCs w:val="14"/>
              </w:rPr>
            </w:pPr>
            <w:proofErr w:type="spellStart"/>
            <w:r w:rsidRPr="002D6FB9">
              <w:rPr>
                <w:b/>
                <w:bCs/>
                <w:color w:val="000000"/>
                <w:sz w:val="14"/>
                <w:szCs w:val="14"/>
                <w:lang w:val="en-US"/>
              </w:rPr>
              <w:t>среднегодовая</w:t>
            </w:r>
            <w:proofErr w:type="spellEnd"/>
            <w:r w:rsidRPr="002D6FB9">
              <w:rPr>
                <w:b/>
                <w:bCs/>
                <w:color w:val="000000"/>
                <w:sz w:val="14"/>
                <w:szCs w:val="14"/>
                <w:lang w:val="en-US"/>
              </w:rPr>
              <w:t xml:space="preserve"> </w:t>
            </w:r>
            <w:proofErr w:type="spellStart"/>
            <w:r w:rsidRPr="002D6FB9">
              <w:rPr>
                <w:b/>
                <w:bCs/>
                <w:color w:val="000000"/>
                <w:sz w:val="14"/>
                <w:szCs w:val="14"/>
                <w:lang w:val="en-US"/>
              </w:rPr>
              <w:t>стоимость</w:t>
            </w:r>
            <w:proofErr w:type="spellEnd"/>
            <w:r w:rsidRPr="002D6FB9">
              <w:rPr>
                <w:b/>
                <w:bCs/>
                <w:color w:val="000000"/>
                <w:sz w:val="14"/>
                <w:szCs w:val="14"/>
              </w:rPr>
              <w:t>*</w:t>
            </w:r>
          </w:p>
        </w:tc>
        <w:tc>
          <w:tcPr>
            <w:tcW w:w="823"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ставка</w:t>
            </w:r>
            <w:proofErr w:type="spellEnd"/>
            <w:r w:rsidRPr="002D6FB9">
              <w:rPr>
                <w:b/>
                <w:bCs/>
                <w:color w:val="000000"/>
                <w:sz w:val="14"/>
                <w:szCs w:val="14"/>
                <w:lang w:val="en-US"/>
              </w:rPr>
              <w:t xml:space="preserve"> </w:t>
            </w:r>
            <w:proofErr w:type="spellStart"/>
            <w:r w:rsidRPr="002D6FB9">
              <w:rPr>
                <w:b/>
                <w:bCs/>
                <w:color w:val="000000"/>
                <w:sz w:val="14"/>
                <w:szCs w:val="14"/>
                <w:lang w:val="en-US"/>
              </w:rPr>
              <w:t>налога</w:t>
            </w:r>
            <w:proofErr w:type="spellEnd"/>
            <w:r w:rsidRPr="002D6FB9">
              <w:rPr>
                <w:b/>
                <w:bCs/>
                <w:color w:val="000000"/>
                <w:sz w:val="14"/>
                <w:szCs w:val="14"/>
                <w:lang w:val="en-US"/>
              </w:rPr>
              <w:t xml:space="preserve"> с СС</w:t>
            </w:r>
          </w:p>
        </w:tc>
        <w:tc>
          <w:tcPr>
            <w:tcW w:w="822" w:type="dxa"/>
            <w:vAlign w:val="center"/>
            <w:hideMark/>
          </w:tcPr>
          <w:p w:rsidR="00D65C3A" w:rsidRPr="002D6FB9" w:rsidRDefault="00D65C3A" w:rsidP="00485F11">
            <w:pPr>
              <w:jc w:val="center"/>
              <w:rPr>
                <w:b/>
                <w:bCs/>
                <w:color w:val="000000"/>
                <w:sz w:val="14"/>
                <w:szCs w:val="14"/>
                <w:lang w:val="en-US"/>
              </w:rPr>
            </w:pPr>
            <w:proofErr w:type="spellStart"/>
            <w:r w:rsidRPr="002D6FB9">
              <w:rPr>
                <w:b/>
                <w:bCs/>
                <w:color w:val="000000"/>
                <w:sz w:val="14"/>
                <w:szCs w:val="14"/>
                <w:lang w:val="en-US"/>
              </w:rPr>
              <w:t>сумма</w:t>
            </w:r>
            <w:proofErr w:type="spellEnd"/>
            <w:r w:rsidRPr="002D6FB9">
              <w:rPr>
                <w:b/>
                <w:bCs/>
                <w:color w:val="000000"/>
                <w:sz w:val="14"/>
                <w:szCs w:val="14"/>
                <w:lang w:val="en-US"/>
              </w:rPr>
              <w:t xml:space="preserve"> </w:t>
            </w:r>
            <w:proofErr w:type="spellStart"/>
            <w:r w:rsidRPr="002D6FB9">
              <w:rPr>
                <w:b/>
                <w:bCs/>
                <w:color w:val="000000"/>
                <w:sz w:val="14"/>
                <w:szCs w:val="14"/>
                <w:lang w:val="en-US"/>
              </w:rPr>
              <w:t>налога</w:t>
            </w:r>
            <w:proofErr w:type="spellEnd"/>
            <w:r w:rsidRPr="002D6FB9">
              <w:rPr>
                <w:b/>
                <w:bCs/>
                <w:color w:val="000000"/>
                <w:sz w:val="14"/>
                <w:szCs w:val="14"/>
                <w:lang w:val="en-US"/>
              </w:rPr>
              <w:t xml:space="preserve"> СС</w:t>
            </w:r>
          </w:p>
        </w:tc>
        <w:tc>
          <w:tcPr>
            <w:tcW w:w="1097" w:type="dxa"/>
            <w:vAlign w:val="center"/>
            <w:hideMark/>
          </w:tcPr>
          <w:p w:rsidR="00D65C3A" w:rsidRPr="002D6FB9" w:rsidRDefault="00D65C3A" w:rsidP="00485F11">
            <w:pPr>
              <w:jc w:val="center"/>
              <w:rPr>
                <w:b/>
                <w:bCs/>
                <w:color w:val="000000"/>
                <w:sz w:val="14"/>
                <w:szCs w:val="14"/>
              </w:rPr>
            </w:pPr>
            <w:proofErr w:type="spellStart"/>
            <w:r w:rsidRPr="002D6FB9">
              <w:rPr>
                <w:b/>
                <w:bCs/>
                <w:color w:val="000000"/>
                <w:sz w:val="14"/>
                <w:szCs w:val="14"/>
                <w:lang w:val="en-US"/>
              </w:rPr>
              <w:t>экономический</w:t>
            </w:r>
            <w:proofErr w:type="spellEnd"/>
            <w:r w:rsidRPr="002D6FB9">
              <w:rPr>
                <w:b/>
                <w:bCs/>
                <w:color w:val="000000"/>
                <w:sz w:val="14"/>
                <w:szCs w:val="14"/>
                <w:lang w:val="en-US"/>
              </w:rPr>
              <w:t xml:space="preserve"> </w:t>
            </w:r>
            <w:proofErr w:type="spellStart"/>
            <w:r w:rsidRPr="002D6FB9">
              <w:rPr>
                <w:b/>
                <w:bCs/>
                <w:color w:val="000000"/>
                <w:sz w:val="14"/>
                <w:szCs w:val="14"/>
                <w:lang w:val="en-US"/>
              </w:rPr>
              <w:t>эффект</w:t>
            </w:r>
            <w:proofErr w:type="spellEnd"/>
            <w:r w:rsidRPr="002D6FB9">
              <w:rPr>
                <w:b/>
                <w:bCs/>
                <w:color w:val="000000"/>
                <w:sz w:val="14"/>
                <w:szCs w:val="14"/>
              </w:rPr>
              <w:t>**</w:t>
            </w:r>
          </w:p>
        </w:tc>
      </w:tr>
      <w:tr w:rsidR="00D65C3A" w:rsidRPr="002D6FB9" w:rsidTr="00D65C3A">
        <w:trPr>
          <w:trHeight w:val="243"/>
        </w:trPr>
        <w:tc>
          <w:tcPr>
            <w:tcW w:w="1234" w:type="dxa"/>
            <w:vMerge w:val="restart"/>
            <w:vAlign w:val="center"/>
            <w:hideMark/>
          </w:tcPr>
          <w:p w:rsidR="00D65C3A" w:rsidRPr="002D6FB9" w:rsidRDefault="00D65C3A" w:rsidP="00485F11">
            <w:pPr>
              <w:jc w:val="center"/>
              <w:rPr>
                <w:color w:val="000000"/>
                <w:sz w:val="16"/>
                <w:szCs w:val="16"/>
              </w:rPr>
            </w:pPr>
            <w:r w:rsidRPr="002D6FB9">
              <w:rPr>
                <w:color w:val="000000"/>
                <w:sz w:val="16"/>
                <w:szCs w:val="16"/>
              </w:rPr>
              <w:t xml:space="preserve">77:01:0003057:1002 </w:t>
            </w:r>
          </w:p>
        </w:tc>
        <w:tc>
          <w:tcPr>
            <w:tcW w:w="1234" w:type="dxa"/>
            <w:vAlign w:val="center"/>
            <w:hideMark/>
          </w:tcPr>
          <w:p w:rsidR="00D65C3A" w:rsidRPr="002D6FB9" w:rsidRDefault="00D65C3A" w:rsidP="00485F11">
            <w:pPr>
              <w:jc w:val="center"/>
              <w:rPr>
                <w:color w:val="000000"/>
                <w:sz w:val="16"/>
                <w:szCs w:val="16"/>
              </w:rPr>
            </w:pPr>
            <w:r w:rsidRPr="002D6FB9">
              <w:rPr>
                <w:color w:val="000000"/>
                <w:sz w:val="16"/>
                <w:szCs w:val="16"/>
              </w:rPr>
              <w:t>01.01.2016</w:t>
            </w:r>
          </w:p>
        </w:tc>
        <w:tc>
          <w:tcPr>
            <w:tcW w:w="1371" w:type="dxa"/>
            <w:noWrap/>
            <w:vAlign w:val="center"/>
            <w:hideMark/>
          </w:tcPr>
          <w:p w:rsidR="00D65C3A" w:rsidRPr="002D6FB9" w:rsidRDefault="00D65C3A" w:rsidP="00485F11">
            <w:pPr>
              <w:jc w:val="center"/>
              <w:rPr>
                <w:color w:val="000000"/>
                <w:sz w:val="16"/>
                <w:szCs w:val="16"/>
              </w:rPr>
            </w:pPr>
            <w:r w:rsidRPr="002D6FB9">
              <w:rPr>
                <w:color w:val="000000"/>
                <w:sz w:val="16"/>
                <w:szCs w:val="16"/>
              </w:rPr>
              <w:t>380 873 000</w:t>
            </w:r>
          </w:p>
        </w:tc>
        <w:tc>
          <w:tcPr>
            <w:tcW w:w="684" w:type="dxa"/>
            <w:vAlign w:val="center"/>
            <w:hideMark/>
          </w:tcPr>
          <w:p w:rsidR="00D65C3A" w:rsidRPr="002D6FB9" w:rsidRDefault="00D65C3A" w:rsidP="00485F11">
            <w:pPr>
              <w:jc w:val="center"/>
              <w:rPr>
                <w:color w:val="000000"/>
                <w:sz w:val="16"/>
                <w:szCs w:val="16"/>
              </w:rPr>
            </w:pPr>
            <w:r w:rsidRPr="002D6FB9">
              <w:rPr>
                <w:color w:val="000000"/>
                <w:sz w:val="16"/>
                <w:szCs w:val="16"/>
              </w:rPr>
              <w:t>2017</w:t>
            </w:r>
          </w:p>
        </w:tc>
        <w:tc>
          <w:tcPr>
            <w:tcW w:w="824" w:type="dxa"/>
            <w:vAlign w:val="center"/>
            <w:hideMark/>
          </w:tcPr>
          <w:p w:rsidR="00D65C3A" w:rsidRPr="002D6FB9" w:rsidRDefault="00D65C3A" w:rsidP="00485F11">
            <w:pPr>
              <w:jc w:val="center"/>
              <w:rPr>
                <w:color w:val="000000"/>
                <w:sz w:val="16"/>
                <w:szCs w:val="16"/>
              </w:rPr>
            </w:pPr>
            <w:r w:rsidRPr="002D6FB9">
              <w:rPr>
                <w:color w:val="000000"/>
                <w:sz w:val="16"/>
                <w:szCs w:val="16"/>
              </w:rPr>
              <w:t>1,40%</w:t>
            </w:r>
          </w:p>
        </w:tc>
        <w:tc>
          <w:tcPr>
            <w:tcW w:w="1234" w:type="dxa"/>
            <w:vAlign w:val="center"/>
            <w:hideMark/>
          </w:tcPr>
          <w:p w:rsidR="00D65C3A" w:rsidRPr="002D6FB9" w:rsidRDefault="00D65C3A" w:rsidP="00485F11">
            <w:pPr>
              <w:jc w:val="center"/>
              <w:rPr>
                <w:color w:val="000000"/>
                <w:sz w:val="16"/>
                <w:szCs w:val="16"/>
              </w:rPr>
            </w:pPr>
          </w:p>
        </w:tc>
        <w:tc>
          <w:tcPr>
            <w:tcW w:w="1370" w:type="dxa"/>
            <w:vAlign w:val="center"/>
            <w:hideMark/>
          </w:tcPr>
          <w:p w:rsidR="00D65C3A" w:rsidRPr="002D6FB9" w:rsidRDefault="00D65C3A" w:rsidP="00485F11">
            <w:pPr>
              <w:jc w:val="center"/>
              <w:rPr>
                <w:color w:val="000000"/>
                <w:sz w:val="16"/>
                <w:szCs w:val="16"/>
              </w:rPr>
            </w:pPr>
          </w:p>
        </w:tc>
        <w:tc>
          <w:tcPr>
            <w:tcW w:w="823" w:type="dxa"/>
            <w:vAlign w:val="center"/>
            <w:hideMark/>
          </w:tcPr>
          <w:p w:rsidR="00D65C3A" w:rsidRPr="002D6FB9" w:rsidRDefault="00D65C3A" w:rsidP="00485F11">
            <w:pPr>
              <w:jc w:val="center"/>
              <w:rPr>
                <w:color w:val="000000"/>
                <w:sz w:val="16"/>
                <w:szCs w:val="16"/>
              </w:rPr>
            </w:pPr>
          </w:p>
        </w:tc>
        <w:tc>
          <w:tcPr>
            <w:tcW w:w="822" w:type="dxa"/>
            <w:vAlign w:val="center"/>
            <w:hideMark/>
          </w:tcPr>
          <w:p w:rsidR="00D65C3A" w:rsidRPr="002D6FB9" w:rsidRDefault="00D65C3A" w:rsidP="00485F11">
            <w:pPr>
              <w:jc w:val="center"/>
              <w:rPr>
                <w:color w:val="000000"/>
                <w:sz w:val="16"/>
                <w:szCs w:val="16"/>
              </w:rPr>
            </w:pPr>
          </w:p>
        </w:tc>
        <w:tc>
          <w:tcPr>
            <w:tcW w:w="1097" w:type="dxa"/>
            <w:vAlign w:val="center"/>
            <w:hideMark/>
          </w:tcPr>
          <w:p w:rsidR="00D65C3A" w:rsidRPr="002D6FB9" w:rsidRDefault="00D65C3A" w:rsidP="00485F11">
            <w:pPr>
              <w:jc w:val="center"/>
              <w:rPr>
                <w:color w:val="000000"/>
                <w:sz w:val="16"/>
                <w:szCs w:val="16"/>
              </w:rPr>
            </w:pPr>
          </w:p>
        </w:tc>
      </w:tr>
      <w:tr w:rsidR="00D65C3A" w:rsidRPr="002D6FB9" w:rsidTr="00D65C3A">
        <w:trPr>
          <w:trHeight w:val="275"/>
        </w:trPr>
        <w:tc>
          <w:tcPr>
            <w:tcW w:w="1234" w:type="dxa"/>
            <w:vMerge/>
            <w:vAlign w:val="center"/>
            <w:hideMark/>
          </w:tcPr>
          <w:p w:rsidR="00D65C3A" w:rsidRPr="002D6FB9" w:rsidRDefault="00D65C3A" w:rsidP="00485F11">
            <w:pPr>
              <w:jc w:val="center"/>
              <w:rPr>
                <w:color w:val="000000"/>
                <w:sz w:val="16"/>
                <w:szCs w:val="16"/>
              </w:rPr>
            </w:pPr>
          </w:p>
        </w:tc>
        <w:tc>
          <w:tcPr>
            <w:tcW w:w="1234" w:type="dxa"/>
            <w:vAlign w:val="center"/>
            <w:hideMark/>
          </w:tcPr>
          <w:p w:rsidR="00D65C3A" w:rsidRPr="002D6FB9" w:rsidRDefault="00D65C3A" w:rsidP="00485F11">
            <w:pPr>
              <w:jc w:val="center"/>
              <w:rPr>
                <w:color w:val="000000"/>
                <w:sz w:val="16"/>
                <w:szCs w:val="16"/>
              </w:rPr>
            </w:pPr>
          </w:p>
        </w:tc>
        <w:tc>
          <w:tcPr>
            <w:tcW w:w="1371" w:type="dxa"/>
            <w:noWrap/>
            <w:vAlign w:val="center"/>
            <w:hideMark/>
          </w:tcPr>
          <w:p w:rsidR="00D65C3A" w:rsidRPr="002D6FB9" w:rsidRDefault="00D65C3A" w:rsidP="00485F11">
            <w:pPr>
              <w:jc w:val="center"/>
              <w:rPr>
                <w:color w:val="000000"/>
                <w:sz w:val="16"/>
                <w:szCs w:val="16"/>
              </w:rPr>
            </w:pPr>
          </w:p>
        </w:tc>
        <w:tc>
          <w:tcPr>
            <w:tcW w:w="684" w:type="dxa"/>
            <w:vAlign w:val="center"/>
            <w:hideMark/>
          </w:tcPr>
          <w:p w:rsidR="00D65C3A" w:rsidRPr="002D6FB9" w:rsidRDefault="00D65C3A" w:rsidP="00485F11">
            <w:pPr>
              <w:jc w:val="center"/>
              <w:rPr>
                <w:color w:val="000000"/>
                <w:sz w:val="16"/>
                <w:szCs w:val="16"/>
              </w:rPr>
            </w:pPr>
            <w:r w:rsidRPr="002D6FB9">
              <w:rPr>
                <w:color w:val="000000"/>
                <w:sz w:val="16"/>
                <w:szCs w:val="16"/>
              </w:rPr>
              <w:t>2018</w:t>
            </w:r>
          </w:p>
        </w:tc>
        <w:tc>
          <w:tcPr>
            <w:tcW w:w="824" w:type="dxa"/>
            <w:vAlign w:val="center"/>
            <w:hideMark/>
          </w:tcPr>
          <w:p w:rsidR="00D65C3A" w:rsidRPr="002D6FB9" w:rsidRDefault="00D65C3A" w:rsidP="00485F11">
            <w:pPr>
              <w:jc w:val="center"/>
              <w:rPr>
                <w:color w:val="000000"/>
                <w:sz w:val="16"/>
                <w:szCs w:val="16"/>
              </w:rPr>
            </w:pPr>
            <w:r w:rsidRPr="002D6FB9">
              <w:rPr>
                <w:color w:val="000000"/>
                <w:sz w:val="16"/>
                <w:szCs w:val="16"/>
              </w:rPr>
              <w:t>1,50%</w:t>
            </w:r>
          </w:p>
        </w:tc>
        <w:tc>
          <w:tcPr>
            <w:tcW w:w="1234" w:type="dxa"/>
            <w:vAlign w:val="center"/>
            <w:hideMark/>
          </w:tcPr>
          <w:p w:rsidR="00D65C3A" w:rsidRPr="002D6FB9" w:rsidRDefault="00D65C3A" w:rsidP="00485F11">
            <w:pPr>
              <w:jc w:val="center"/>
              <w:rPr>
                <w:color w:val="000000"/>
                <w:sz w:val="16"/>
                <w:szCs w:val="16"/>
              </w:rPr>
            </w:pPr>
          </w:p>
        </w:tc>
        <w:tc>
          <w:tcPr>
            <w:tcW w:w="1370" w:type="dxa"/>
            <w:vAlign w:val="center"/>
            <w:hideMark/>
          </w:tcPr>
          <w:p w:rsidR="00D65C3A" w:rsidRPr="002D6FB9" w:rsidRDefault="00D65C3A" w:rsidP="00485F11">
            <w:pPr>
              <w:jc w:val="center"/>
              <w:rPr>
                <w:color w:val="000000"/>
                <w:sz w:val="16"/>
                <w:szCs w:val="16"/>
              </w:rPr>
            </w:pPr>
          </w:p>
        </w:tc>
        <w:tc>
          <w:tcPr>
            <w:tcW w:w="823" w:type="dxa"/>
            <w:vAlign w:val="center"/>
            <w:hideMark/>
          </w:tcPr>
          <w:p w:rsidR="00D65C3A" w:rsidRPr="002D6FB9" w:rsidRDefault="00D65C3A" w:rsidP="00485F11">
            <w:pPr>
              <w:jc w:val="center"/>
              <w:rPr>
                <w:color w:val="000000"/>
                <w:sz w:val="16"/>
                <w:szCs w:val="16"/>
              </w:rPr>
            </w:pPr>
          </w:p>
        </w:tc>
        <w:tc>
          <w:tcPr>
            <w:tcW w:w="822" w:type="dxa"/>
            <w:vAlign w:val="center"/>
            <w:hideMark/>
          </w:tcPr>
          <w:p w:rsidR="00D65C3A" w:rsidRPr="002D6FB9" w:rsidRDefault="00D65C3A" w:rsidP="00485F11">
            <w:pPr>
              <w:jc w:val="center"/>
              <w:rPr>
                <w:color w:val="000000"/>
                <w:sz w:val="16"/>
                <w:szCs w:val="16"/>
                <w:lang w:val="en-US"/>
              </w:rPr>
            </w:pPr>
          </w:p>
        </w:tc>
        <w:tc>
          <w:tcPr>
            <w:tcW w:w="1097" w:type="dxa"/>
            <w:vAlign w:val="center"/>
            <w:hideMark/>
          </w:tcPr>
          <w:p w:rsidR="00D65C3A" w:rsidRPr="002D6FB9" w:rsidRDefault="00D65C3A" w:rsidP="00485F11">
            <w:pPr>
              <w:jc w:val="center"/>
              <w:rPr>
                <w:color w:val="000000"/>
                <w:sz w:val="16"/>
                <w:szCs w:val="16"/>
                <w:lang w:val="en-US"/>
              </w:rPr>
            </w:pPr>
          </w:p>
        </w:tc>
      </w:tr>
      <w:tr w:rsidR="00D65C3A" w:rsidRPr="002D6FB9" w:rsidTr="00D65C3A">
        <w:trPr>
          <w:trHeight w:val="279"/>
        </w:trPr>
        <w:tc>
          <w:tcPr>
            <w:tcW w:w="1234" w:type="dxa"/>
            <w:vMerge/>
            <w:vAlign w:val="center"/>
            <w:hideMark/>
          </w:tcPr>
          <w:p w:rsidR="00D65C3A" w:rsidRPr="002D6FB9" w:rsidRDefault="00D65C3A" w:rsidP="00485F11">
            <w:pPr>
              <w:jc w:val="center"/>
              <w:rPr>
                <w:color w:val="000000"/>
                <w:sz w:val="16"/>
                <w:szCs w:val="16"/>
                <w:lang w:val="en-US"/>
              </w:rPr>
            </w:pPr>
          </w:p>
        </w:tc>
        <w:tc>
          <w:tcPr>
            <w:tcW w:w="123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01.01.2018</w:t>
            </w:r>
          </w:p>
        </w:tc>
        <w:tc>
          <w:tcPr>
            <w:tcW w:w="1371" w:type="dxa"/>
            <w:noWrap/>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596 408 498</w:t>
            </w:r>
          </w:p>
        </w:tc>
        <w:tc>
          <w:tcPr>
            <w:tcW w:w="68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2019</w:t>
            </w:r>
          </w:p>
        </w:tc>
        <w:tc>
          <w:tcPr>
            <w:tcW w:w="82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1,60%</w:t>
            </w:r>
          </w:p>
        </w:tc>
        <w:tc>
          <w:tcPr>
            <w:tcW w:w="1234" w:type="dxa"/>
            <w:vAlign w:val="center"/>
            <w:hideMark/>
          </w:tcPr>
          <w:p w:rsidR="00D65C3A" w:rsidRPr="002D6FB9" w:rsidRDefault="00D65C3A" w:rsidP="00485F11">
            <w:pPr>
              <w:jc w:val="center"/>
              <w:rPr>
                <w:color w:val="000000"/>
                <w:sz w:val="16"/>
                <w:szCs w:val="16"/>
                <w:lang w:val="en-US"/>
              </w:rPr>
            </w:pPr>
          </w:p>
        </w:tc>
        <w:tc>
          <w:tcPr>
            <w:tcW w:w="1370" w:type="dxa"/>
            <w:vAlign w:val="center"/>
            <w:hideMark/>
          </w:tcPr>
          <w:p w:rsidR="00D65C3A" w:rsidRPr="002D6FB9" w:rsidRDefault="00D65C3A" w:rsidP="00485F11">
            <w:pPr>
              <w:jc w:val="center"/>
              <w:rPr>
                <w:color w:val="000000"/>
                <w:sz w:val="16"/>
                <w:szCs w:val="16"/>
                <w:lang w:val="en-US"/>
              </w:rPr>
            </w:pPr>
          </w:p>
        </w:tc>
        <w:tc>
          <w:tcPr>
            <w:tcW w:w="823" w:type="dxa"/>
            <w:vAlign w:val="center"/>
            <w:hideMark/>
          </w:tcPr>
          <w:p w:rsidR="00D65C3A" w:rsidRPr="002D6FB9" w:rsidRDefault="00D65C3A" w:rsidP="00485F11">
            <w:pPr>
              <w:jc w:val="center"/>
              <w:rPr>
                <w:color w:val="000000"/>
                <w:sz w:val="16"/>
                <w:szCs w:val="16"/>
                <w:lang w:val="en-US"/>
              </w:rPr>
            </w:pPr>
          </w:p>
        </w:tc>
        <w:tc>
          <w:tcPr>
            <w:tcW w:w="822" w:type="dxa"/>
            <w:vAlign w:val="center"/>
            <w:hideMark/>
          </w:tcPr>
          <w:p w:rsidR="00D65C3A" w:rsidRPr="002D6FB9" w:rsidRDefault="00D65C3A" w:rsidP="00485F11">
            <w:pPr>
              <w:jc w:val="center"/>
              <w:rPr>
                <w:color w:val="000000"/>
                <w:sz w:val="16"/>
                <w:szCs w:val="16"/>
                <w:lang w:val="en-US"/>
              </w:rPr>
            </w:pPr>
          </w:p>
        </w:tc>
        <w:tc>
          <w:tcPr>
            <w:tcW w:w="1097" w:type="dxa"/>
            <w:vAlign w:val="center"/>
            <w:hideMark/>
          </w:tcPr>
          <w:p w:rsidR="00D65C3A" w:rsidRPr="002D6FB9" w:rsidRDefault="00D65C3A" w:rsidP="00485F11">
            <w:pPr>
              <w:jc w:val="center"/>
              <w:rPr>
                <w:color w:val="000000"/>
                <w:sz w:val="16"/>
                <w:szCs w:val="16"/>
                <w:lang w:val="en-US"/>
              </w:rPr>
            </w:pPr>
          </w:p>
        </w:tc>
      </w:tr>
      <w:tr w:rsidR="00D65C3A" w:rsidRPr="002D6FB9" w:rsidTr="00D65C3A">
        <w:trPr>
          <w:trHeight w:val="255"/>
        </w:trPr>
        <w:tc>
          <w:tcPr>
            <w:tcW w:w="1234" w:type="dxa"/>
            <w:vMerge/>
            <w:vAlign w:val="center"/>
            <w:hideMark/>
          </w:tcPr>
          <w:p w:rsidR="00D65C3A" w:rsidRPr="002D6FB9" w:rsidRDefault="00D65C3A" w:rsidP="00485F11">
            <w:pPr>
              <w:jc w:val="center"/>
              <w:rPr>
                <w:color w:val="000000"/>
                <w:sz w:val="16"/>
                <w:szCs w:val="16"/>
                <w:lang w:val="en-US"/>
              </w:rPr>
            </w:pPr>
          </w:p>
        </w:tc>
        <w:tc>
          <w:tcPr>
            <w:tcW w:w="1234" w:type="dxa"/>
            <w:vAlign w:val="center"/>
            <w:hideMark/>
          </w:tcPr>
          <w:p w:rsidR="00D65C3A" w:rsidRPr="002D6FB9" w:rsidRDefault="00D65C3A" w:rsidP="00485F11">
            <w:pPr>
              <w:jc w:val="center"/>
              <w:rPr>
                <w:color w:val="000000"/>
                <w:sz w:val="16"/>
                <w:szCs w:val="16"/>
                <w:lang w:val="en-US"/>
              </w:rPr>
            </w:pPr>
          </w:p>
        </w:tc>
        <w:tc>
          <w:tcPr>
            <w:tcW w:w="1371" w:type="dxa"/>
            <w:noWrap/>
            <w:vAlign w:val="center"/>
            <w:hideMark/>
          </w:tcPr>
          <w:p w:rsidR="00D65C3A" w:rsidRPr="002D6FB9" w:rsidRDefault="00D65C3A" w:rsidP="00485F11">
            <w:pPr>
              <w:jc w:val="center"/>
              <w:rPr>
                <w:color w:val="000000"/>
                <w:sz w:val="16"/>
                <w:szCs w:val="16"/>
                <w:lang w:val="en-US"/>
              </w:rPr>
            </w:pPr>
          </w:p>
        </w:tc>
        <w:tc>
          <w:tcPr>
            <w:tcW w:w="68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2020</w:t>
            </w:r>
          </w:p>
        </w:tc>
        <w:tc>
          <w:tcPr>
            <w:tcW w:w="82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1,70%</w:t>
            </w:r>
          </w:p>
        </w:tc>
        <w:tc>
          <w:tcPr>
            <w:tcW w:w="1234" w:type="dxa"/>
            <w:vAlign w:val="center"/>
            <w:hideMark/>
          </w:tcPr>
          <w:p w:rsidR="00D65C3A" w:rsidRPr="002D6FB9" w:rsidRDefault="00D65C3A" w:rsidP="00485F11">
            <w:pPr>
              <w:jc w:val="center"/>
              <w:rPr>
                <w:color w:val="000000"/>
                <w:sz w:val="16"/>
                <w:szCs w:val="16"/>
                <w:lang w:val="en-US"/>
              </w:rPr>
            </w:pPr>
          </w:p>
        </w:tc>
        <w:tc>
          <w:tcPr>
            <w:tcW w:w="1370" w:type="dxa"/>
            <w:vAlign w:val="center"/>
            <w:hideMark/>
          </w:tcPr>
          <w:p w:rsidR="00D65C3A" w:rsidRPr="002D6FB9" w:rsidRDefault="00D65C3A" w:rsidP="00485F11">
            <w:pPr>
              <w:jc w:val="center"/>
              <w:rPr>
                <w:color w:val="000000"/>
                <w:sz w:val="16"/>
                <w:szCs w:val="16"/>
                <w:lang w:val="en-US"/>
              </w:rPr>
            </w:pPr>
          </w:p>
        </w:tc>
        <w:tc>
          <w:tcPr>
            <w:tcW w:w="823" w:type="dxa"/>
            <w:vAlign w:val="center"/>
            <w:hideMark/>
          </w:tcPr>
          <w:p w:rsidR="00D65C3A" w:rsidRPr="002D6FB9" w:rsidRDefault="00D65C3A" w:rsidP="00485F11">
            <w:pPr>
              <w:jc w:val="center"/>
              <w:rPr>
                <w:color w:val="000000"/>
                <w:sz w:val="16"/>
                <w:szCs w:val="16"/>
                <w:lang w:val="en-US"/>
              </w:rPr>
            </w:pPr>
          </w:p>
        </w:tc>
        <w:tc>
          <w:tcPr>
            <w:tcW w:w="822" w:type="dxa"/>
            <w:vAlign w:val="center"/>
            <w:hideMark/>
          </w:tcPr>
          <w:p w:rsidR="00D65C3A" w:rsidRPr="002D6FB9" w:rsidRDefault="00D65C3A" w:rsidP="00485F11">
            <w:pPr>
              <w:jc w:val="center"/>
              <w:rPr>
                <w:color w:val="000000"/>
                <w:sz w:val="16"/>
                <w:szCs w:val="16"/>
                <w:lang w:val="en-US"/>
              </w:rPr>
            </w:pPr>
          </w:p>
        </w:tc>
        <w:tc>
          <w:tcPr>
            <w:tcW w:w="1097" w:type="dxa"/>
            <w:vAlign w:val="center"/>
            <w:hideMark/>
          </w:tcPr>
          <w:p w:rsidR="00D65C3A" w:rsidRPr="002D6FB9" w:rsidRDefault="00D65C3A" w:rsidP="00485F11">
            <w:pPr>
              <w:jc w:val="center"/>
              <w:rPr>
                <w:color w:val="000000"/>
                <w:sz w:val="16"/>
                <w:szCs w:val="16"/>
                <w:lang w:val="en-US"/>
              </w:rPr>
            </w:pPr>
          </w:p>
        </w:tc>
      </w:tr>
      <w:tr w:rsidR="00D65C3A" w:rsidRPr="002D6FB9" w:rsidTr="00D65C3A">
        <w:trPr>
          <w:trHeight w:val="287"/>
        </w:trPr>
        <w:tc>
          <w:tcPr>
            <w:tcW w:w="1234" w:type="dxa"/>
            <w:vMerge/>
            <w:vAlign w:val="center"/>
            <w:hideMark/>
          </w:tcPr>
          <w:p w:rsidR="00D65C3A" w:rsidRPr="002D6FB9" w:rsidRDefault="00D65C3A" w:rsidP="00485F11">
            <w:pPr>
              <w:jc w:val="center"/>
              <w:rPr>
                <w:color w:val="000000"/>
                <w:sz w:val="16"/>
                <w:szCs w:val="16"/>
                <w:lang w:val="en-US"/>
              </w:rPr>
            </w:pPr>
          </w:p>
        </w:tc>
        <w:tc>
          <w:tcPr>
            <w:tcW w:w="1234" w:type="dxa"/>
            <w:vAlign w:val="center"/>
            <w:hideMark/>
          </w:tcPr>
          <w:p w:rsidR="00D65C3A" w:rsidRPr="002D6FB9" w:rsidRDefault="00D65C3A" w:rsidP="00485F11">
            <w:pPr>
              <w:jc w:val="center"/>
              <w:rPr>
                <w:color w:val="000000"/>
                <w:sz w:val="16"/>
                <w:szCs w:val="16"/>
                <w:lang w:val="en-US"/>
              </w:rPr>
            </w:pPr>
          </w:p>
        </w:tc>
        <w:tc>
          <w:tcPr>
            <w:tcW w:w="1371" w:type="dxa"/>
            <w:noWrap/>
            <w:vAlign w:val="center"/>
            <w:hideMark/>
          </w:tcPr>
          <w:p w:rsidR="00D65C3A" w:rsidRPr="002D6FB9" w:rsidRDefault="00D65C3A" w:rsidP="00485F11">
            <w:pPr>
              <w:jc w:val="center"/>
              <w:rPr>
                <w:color w:val="000000"/>
                <w:sz w:val="16"/>
                <w:szCs w:val="16"/>
                <w:lang w:val="en-US"/>
              </w:rPr>
            </w:pPr>
          </w:p>
        </w:tc>
        <w:tc>
          <w:tcPr>
            <w:tcW w:w="68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2021</w:t>
            </w:r>
          </w:p>
        </w:tc>
        <w:tc>
          <w:tcPr>
            <w:tcW w:w="82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1,80%</w:t>
            </w:r>
          </w:p>
        </w:tc>
        <w:tc>
          <w:tcPr>
            <w:tcW w:w="1234" w:type="dxa"/>
            <w:vAlign w:val="center"/>
            <w:hideMark/>
          </w:tcPr>
          <w:p w:rsidR="00D65C3A" w:rsidRPr="002D6FB9" w:rsidRDefault="00D65C3A" w:rsidP="00485F11">
            <w:pPr>
              <w:jc w:val="center"/>
              <w:rPr>
                <w:color w:val="000000"/>
                <w:sz w:val="16"/>
                <w:szCs w:val="16"/>
                <w:lang w:val="en-US"/>
              </w:rPr>
            </w:pPr>
          </w:p>
        </w:tc>
        <w:tc>
          <w:tcPr>
            <w:tcW w:w="1370" w:type="dxa"/>
            <w:vAlign w:val="center"/>
            <w:hideMark/>
          </w:tcPr>
          <w:p w:rsidR="00D65C3A" w:rsidRPr="002D6FB9" w:rsidRDefault="00D65C3A" w:rsidP="00485F11">
            <w:pPr>
              <w:jc w:val="center"/>
              <w:rPr>
                <w:color w:val="000000"/>
                <w:sz w:val="16"/>
                <w:szCs w:val="16"/>
                <w:lang w:val="en-US"/>
              </w:rPr>
            </w:pPr>
          </w:p>
        </w:tc>
        <w:tc>
          <w:tcPr>
            <w:tcW w:w="823" w:type="dxa"/>
            <w:vAlign w:val="center"/>
            <w:hideMark/>
          </w:tcPr>
          <w:p w:rsidR="00D65C3A" w:rsidRPr="002D6FB9" w:rsidRDefault="00D65C3A" w:rsidP="00485F11">
            <w:pPr>
              <w:jc w:val="center"/>
              <w:rPr>
                <w:color w:val="000000"/>
                <w:sz w:val="16"/>
                <w:szCs w:val="16"/>
                <w:lang w:val="en-US"/>
              </w:rPr>
            </w:pPr>
          </w:p>
        </w:tc>
        <w:tc>
          <w:tcPr>
            <w:tcW w:w="822" w:type="dxa"/>
            <w:vAlign w:val="center"/>
            <w:hideMark/>
          </w:tcPr>
          <w:p w:rsidR="00D65C3A" w:rsidRPr="002D6FB9" w:rsidRDefault="00D65C3A" w:rsidP="00485F11">
            <w:pPr>
              <w:jc w:val="center"/>
              <w:rPr>
                <w:color w:val="000000"/>
                <w:sz w:val="16"/>
                <w:szCs w:val="16"/>
                <w:lang w:val="en-US"/>
              </w:rPr>
            </w:pPr>
          </w:p>
        </w:tc>
        <w:tc>
          <w:tcPr>
            <w:tcW w:w="1097" w:type="dxa"/>
            <w:vAlign w:val="center"/>
            <w:hideMark/>
          </w:tcPr>
          <w:p w:rsidR="00D65C3A" w:rsidRPr="002D6FB9" w:rsidRDefault="00D65C3A" w:rsidP="00485F11">
            <w:pPr>
              <w:jc w:val="center"/>
              <w:rPr>
                <w:color w:val="000000"/>
                <w:sz w:val="16"/>
                <w:szCs w:val="16"/>
                <w:lang w:val="en-US"/>
              </w:rPr>
            </w:pPr>
          </w:p>
        </w:tc>
      </w:tr>
      <w:tr w:rsidR="00D65C3A" w:rsidRPr="002D6FB9" w:rsidTr="00D65C3A">
        <w:trPr>
          <w:trHeight w:val="263"/>
        </w:trPr>
        <w:tc>
          <w:tcPr>
            <w:tcW w:w="1234" w:type="dxa"/>
            <w:vMerge/>
            <w:vAlign w:val="center"/>
            <w:hideMark/>
          </w:tcPr>
          <w:p w:rsidR="00D65C3A" w:rsidRPr="002D6FB9" w:rsidRDefault="00D65C3A" w:rsidP="00485F11">
            <w:pPr>
              <w:jc w:val="center"/>
              <w:rPr>
                <w:color w:val="000000"/>
                <w:sz w:val="16"/>
                <w:szCs w:val="16"/>
                <w:lang w:val="en-US"/>
              </w:rPr>
            </w:pPr>
          </w:p>
        </w:tc>
        <w:tc>
          <w:tcPr>
            <w:tcW w:w="123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01.01.2021</w:t>
            </w:r>
          </w:p>
        </w:tc>
        <w:tc>
          <w:tcPr>
            <w:tcW w:w="1371" w:type="dxa"/>
            <w:noWrap/>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628 720 188</w:t>
            </w:r>
          </w:p>
        </w:tc>
        <w:tc>
          <w:tcPr>
            <w:tcW w:w="68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2022</w:t>
            </w:r>
          </w:p>
        </w:tc>
        <w:tc>
          <w:tcPr>
            <w:tcW w:w="824" w:type="dxa"/>
            <w:vAlign w:val="center"/>
            <w:hideMark/>
          </w:tcPr>
          <w:p w:rsidR="00D65C3A" w:rsidRPr="002D6FB9" w:rsidRDefault="00D65C3A" w:rsidP="00485F11">
            <w:pPr>
              <w:jc w:val="center"/>
              <w:rPr>
                <w:color w:val="000000"/>
                <w:sz w:val="16"/>
                <w:szCs w:val="16"/>
                <w:lang w:val="en-US"/>
              </w:rPr>
            </w:pPr>
            <w:r w:rsidRPr="002D6FB9">
              <w:rPr>
                <w:color w:val="000000"/>
                <w:sz w:val="16"/>
                <w:szCs w:val="16"/>
                <w:lang w:val="en-US"/>
              </w:rPr>
              <w:t>1,90%</w:t>
            </w:r>
          </w:p>
        </w:tc>
        <w:tc>
          <w:tcPr>
            <w:tcW w:w="1234" w:type="dxa"/>
            <w:vAlign w:val="center"/>
            <w:hideMark/>
          </w:tcPr>
          <w:p w:rsidR="00D65C3A" w:rsidRPr="002D6FB9" w:rsidRDefault="00D65C3A" w:rsidP="00485F11">
            <w:pPr>
              <w:jc w:val="center"/>
              <w:rPr>
                <w:color w:val="000000"/>
                <w:sz w:val="16"/>
                <w:szCs w:val="16"/>
                <w:lang w:val="en-US"/>
              </w:rPr>
            </w:pPr>
          </w:p>
        </w:tc>
        <w:tc>
          <w:tcPr>
            <w:tcW w:w="1370" w:type="dxa"/>
            <w:vAlign w:val="center"/>
            <w:hideMark/>
          </w:tcPr>
          <w:p w:rsidR="00D65C3A" w:rsidRPr="002D6FB9" w:rsidRDefault="00D65C3A" w:rsidP="00485F11">
            <w:pPr>
              <w:jc w:val="center"/>
              <w:rPr>
                <w:color w:val="000000"/>
                <w:sz w:val="16"/>
                <w:szCs w:val="16"/>
                <w:lang w:val="en-US"/>
              </w:rPr>
            </w:pPr>
          </w:p>
        </w:tc>
        <w:tc>
          <w:tcPr>
            <w:tcW w:w="823" w:type="dxa"/>
            <w:vAlign w:val="center"/>
            <w:hideMark/>
          </w:tcPr>
          <w:p w:rsidR="00D65C3A" w:rsidRPr="002D6FB9" w:rsidRDefault="00D65C3A" w:rsidP="00485F11">
            <w:pPr>
              <w:jc w:val="center"/>
              <w:rPr>
                <w:color w:val="000000"/>
                <w:sz w:val="16"/>
                <w:szCs w:val="16"/>
                <w:lang w:val="en-US"/>
              </w:rPr>
            </w:pPr>
          </w:p>
        </w:tc>
        <w:tc>
          <w:tcPr>
            <w:tcW w:w="822" w:type="dxa"/>
            <w:vAlign w:val="center"/>
            <w:hideMark/>
          </w:tcPr>
          <w:p w:rsidR="00D65C3A" w:rsidRPr="002D6FB9" w:rsidRDefault="00D65C3A" w:rsidP="00485F11">
            <w:pPr>
              <w:jc w:val="center"/>
              <w:rPr>
                <w:color w:val="000000"/>
                <w:sz w:val="16"/>
                <w:szCs w:val="16"/>
                <w:lang w:val="en-US"/>
              </w:rPr>
            </w:pPr>
          </w:p>
        </w:tc>
        <w:tc>
          <w:tcPr>
            <w:tcW w:w="1097" w:type="dxa"/>
            <w:vAlign w:val="center"/>
            <w:hideMark/>
          </w:tcPr>
          <w:p w:rsidR="00D65C3A" w:rsidRPr="002D6FB9" w:rsidRDefault="00D65C3A" w:rsidP="00485F11">
            <w:pPr>
              <w:jc w:val="center"/>
              <w:rPr>
                <w:color w:val="000000"/>
                <w:sz w:val="16"/>
                <w:szCs w:val="16"/>
                <w:lang w:val="en-US"/>
              </w:rPr>
            </w:pPr>
          </w:p>
        </w:tc>
      </w:tr>
      <w:tr w:rsidR="00D65C3A" w:rsidRPr="002D6FB9" w:rsidTr="00485F11">
        <w:trPr>
          <w:trHeight w:val="281"/>
        </w:trPr>
        <w:tc>
          <w:tcPr>
            <w:tcW w:w="1234" w:type="dxa"/>
            <w:noWrap/>
            <w:vAlign w:val="center"/>
            <w:hideMark/>
          </w:tcPr>
          <w:p w:rsidR="00D65C3A" w:rsidRPr="002D6FB9" w:rsidRDefault="00D65C3A" w:rsidP="00485F11">
            <w:pPr>
              <w:jc w:val="center"/>
              <w:rPr>
                <w:color w:val="000000"/>
                <w:sz w:val="16"/>
                <w:szCs w:val="16"/>
                <w:lang w:val="en-US"/>
              </w:rPr>
            </w:pPr>
          </w:p>
        </w:tc>
        <w:tc>
          <w:tcPr>
            <w:tcW w:w="1234" w:type="dxa"/>
            <w:vAlign w:val="center"/>
            <w:hideMark/>
          </w:tcPr>
          <w:p w:rsidR="00D65C3A" w:rsidRPr="002D6FB9" w:rsidRDefault="00D65C3A" w:rsidP="00485F11">
            <w:pPr>
              <w:jc w:val="center"/>
              <w:rPr>
                <w:color w:val="000000"/>
                <w:sz w:val="16"/>
                <w:szCs w:val="16"/>
                <w:lang w:val="en-US"/>
              </w:rPr>
            </w:pPr>
          </w:p>
        </w:tc>
        <w:tc>
          <w:tcPr>
            <w:tcW w:w="1371" w:type="dxa"/>
            <w:vAlign w:val="center"/>
            <w:hideMark/>
          </w:tcPr>
          <w:p w:rsidR="00D65C3A" w:rsidRPr="002D6FB9" w:rsidRDefault="00D65C3A" w:rsidP="00485F11">
            <w:pPr>
              <w:jc w:val="center"/>
              <w:rPr>
                <w:color w:val="000000"/>
                <w:sz w:val="16"/>
                <w:szCs w:val="16"/>
                <w:lang w:val="en-US"/>
              </w:rPr>
            </w:pPr>
          </w:p>
        </w:tc>
        <w:tc>
          <w:tcPr>
            <w:tcW w:w="1508" w:type="dxa"/>
            <w:gridSpan w:val="2"/>
            <w:vAlign w:val="center"/>
            <w:hideMark/>
          </w:tcPr>
          <w:p w:rsidR="00D65C3A" w:rsidRPr="002D6FB9" w:rsidRDefault="00D65C3A" w:rsidP="00485F11">
            <w:pPr>
              <w:jc w:val="center"/>
              <w:rPr>
                <w:color w:val="000000"/>
                <w:sz w:val="16"/>
                <w:szCs w:val="16"/>
                <w:lang w:val="en-US"/>
              </w:rPr>
            </w:pPr>
            <w:proofErr w:type="spellStart"/>
            <w:r w:rsidRPr="002D6FB9">
              <w:rPr>
                <w:color w:val="000000"/>
                <w:sz w:val="16"/>
                <w:szCs w:val="16"/>
                <w:lang w:val="en-US"/>
              </w:rPr>
              <w:t>итого</w:t>
            </w:r>
            <w:proofErr w:type="spellEnd"/>
            <w:r w:rsidRPr="002D6FB9">
              <w:rPr>
                <w:color w:val="000000"/>
                <w:sz w:val="16"/>
                <w:szCs w:val="16"/>
                <w:lang w:val="en-US"/>
              </w:rPr>
              <w:t xml:space="preserve"> </w:t>
            </w:r>
            <w:proofErr w:type="spellStart"/>
            <w:r w:rsidRPr="002D6FB9">
              <w:rPr>
                <w:color w:val="000000"/>
                <w:sz w:val="16"/>
                <w:szCs w:val="16"/>
                <w:lang w:val="en-US"/>
              </w:rPr>
              <w:t>за</w:t>
            </w:r>
            <w:proofErr w:type="spellEnd"/>
            <w:r w:rsidRPr="002D6FB9">
              <w:rPr>
                <w:color w:val="000000"/>
                <w:sz w:val="16"/>
                <w:szCs w:val="16"/>
                <w:lang w:val="en-US"/>
              </w:rPr>
              <w:t xml:space="preserve"> </w:t>
            </w:r>
            <w:proofErr w:type="spellStart"/>
            <w:r w:rsidRPr="002D6FB9">
              <w:rPr>
                <w:color w:val="000000"/>
                <w:sz w:val="16"/>
                <w:szCs w:val="16"/>
                <w:lang w:val="en-US"/>
              </w:rPr>
              <w:t>период</w:t>
            </w:r>
            <w:proofErr w:type="spellEnd"/>
            <w:r w:rsidRPr="002D6FB9">
              <w:rPr>
                <w:color w:val="000000"/>
                <w:sz w:val="16"/>
                <w:szCs w:val="16"/>
                <w:lang w:val="en-US"/>
              </w:rPr>
              <w:t>:</w:t>
            </w:r>
          </w:p>
        </w:tc>
        <w:tc>
          <w:tcPr>
            <w:tcW w:w="1234" w:type="dxa"/>
            <w:vAlign w:val="center"/>
            <w:hideMark/>
          </w:tcPr>
          <w:p w:rsidR="00D65C3A" w:rsidRPr="002D6FB9" w:rsidRDefault="00D65C3A" w:rsidP="00485F11">
            <w:pPr>
              <w:jc w:val="center"/>
              <w:rPr>
                <w:color w:val="000000"/>
                <w:sz w:val="16"/>
                <w:szCs w:val="16"/>
                <w:lang w:val="en-US"/>
              </w:rPr>
            </w:pPr>
          </w:p>
        </w:tc>
        <w:tc>
          <w:tcPr>
            <w:tcW w:w="1370" w:type="dxa"/>
            <w:vAlign w:val="center"/>
            <w:hideMark/>
          </w:tcPr>
          <w:p w:rsidR="00D65C3A" w:rsidRPr="002D6FB9" w:rsidRDefault="00D65C3A" w:rsidP="00485F11">
            <w:pPr>
              <w:jc w:val="center"/>
              <w:rPr>
                <w:color w:val="000000"/>
                <w:sz w:val="16"/>
                <w:szCs w:val="16"/>
                <w:lang w:val="en-US"/>
              </w:rPr>
            </w:pPr>
          </w:p>
        </w:tc>
        <w:tc>
          <w:tcPr>
            <w:tcW w:w="823" w:type="dxa"/>
            <w:vAlign w:val="center"/>
            <w:hideMark/>
          </w:tcPr>
          <w:p w:rsidR="00D65C3A" w:rsidRPr="002D6FB9" w:rsidRDefault="00D65C3A" w:rsidP="00485F11">
            <w:pPr>
              <w:jc w:val="center"/>
              <w:rPr>
                <w:color w:val="000000"/>
                <w:sz w:val="16"/>
                <w:szCs w:val="16"/>
                <w:lang w:val="en-US"/>
              </w:rPr>
            </w:pPr>
          </w:p>
        </w:tc>
        <w:tc>
          <w:tcPr>
            <w:tcW w:w="822" w:type="dxa"/>
            <w:vAlign w:val="center"/>
            <w:hideMark/>
          </w:tcPr>
          <w:p w:rsidR="00D65C3A" w:rsidRPr="002D6FB9" w:rsidRDefault="00D65C3A" w:rsidP="00485F11">
            <w:pPr>
              <w:jc w:val="center"/>
              <w:rPr>
                <w:color w:val="000000"/>
                <w:sz w:val="16"/>
                <w:szCs w:val="16"/>
                <w:lang w:val="en-US"/>
              </w:rPr>
            </w:pPr>
          </w:p>
        </w:tc>
        <w:tc>
          <w:tcPr>
            <w:tcW w:w="1097" w:type="dxa"/>
            <w:vAlign w:val="center"/>
            <w:hideMark/>
          </w:tcPr>
          <w:p w:rsidR="00D65C3A" w:rsidRPr="002D6FB9" w:rsidRDefault="00D65C3A" w:rsidP="00485F11">
            <w:pPr>
              <w:jc w:val="center"/>
              <w:rPr>
                <w:color w:val="000000"/>
                <w:sz w:val="16"/>
                <w:szCs w:val="16"/>
                <w:lang w:val="en-US"/>
              </w:rPr>
            </w:pPr>
          </w:p>
        </w:tc>
      </w:tr>
    </w:tbl>
    <w:p w:rsidR="00D65C3A" w:rsidRPr="002D6FB9" w:rsidRDefault="00D65C3A" w:rsidP="00D65C3A">
      <w:pPr>
        <w:ind w:left="425" w:right="-284"/>
        <w:jc w:val="both"/>
        <w:rPr>
          <w:rFonts w:eastAsia="Georgia"/>
          <w:i/>
          <w:iCs/>
          <w:color w:val="000000"/>
          <w:sz w:val="16"/>
          <w:szCs w:val="16"/>
        </w:rPr>
      </w:pPr>
      <w:r w:rsidRPr="002D6FB9">
        <w:rPr>
          <w:rFonts w:eastAsia="Georgia"/>
          <w:i/>
          <w:iCs/>
          <w:color w:val="000000"/>
          <w:sz w:val="16"/>
          <w:szCs w:val="16"/>
        </w:rPr>
        <w:t>*Заказчик на ОСНО</w:t>
      </w:r>
      <w:r>
        <w:rPr>
          <w:rFonts w:eastAsia="Georgia"/>
          <w:i/>
          <w:iCs/>
          <w:color w:val="000000"/>
          <w:sz w:val="16"/>
          <w:szCs w:val="16"/>
        </w:rPr>
        <w:t>.</w:t>
      </w:r>
    </w:p>
    <w:p w:rsidR="00D65C3A" w:rsidRPr="002D6FB9" w:rsidRDefault="00D65C3A" w:rsidP="00D65C3A">
      <w:pPr>
        <w:ind w:left="425" w:right="-284"/>
        <w:jc w:val="both"/>
        <w:rPr>
          <w:i/>
          <w:iCs/>
          <w:sz w:val="16"/>
          <w:szCs w:val="16"/>
        </w:rPr>
      </w:pPr>
      <w:r w:rsidRPr="002D6FB9">
        <w:rPr>
          <w:i/>
          <w:iCs/>
          <w:sz w:val="16"/>
          <w:szCs w:val="16"/>
        </w:rPr>
        <w:t>*Сведения предоставлены Заказчиком.</w:t>
      </w:r>
    </w:p>
    <w:p w:rsidR="00D65C3A" w:rsidRPr="002D6FB9" w:rsidRDefault="00D65C3A" w:rsidP="00D65C3A">
      <w:pPr>
        <w:ind w:left="425" w:right="-284"/>
        <w:jc w:val="both"/>
        <w:rPr>
          <w:i/>
          <w:iCs/>
          <w:sz w:val="16"/>
          <w:szCs w:val="16"/>
        </w:rPr>
      </w:pPr>
      <w:r w:rsidRPr="002D6FB9">
        <w:rPr>
          <w:i/>
          <w:iCs/>
          <w:sz w:val="16"/>
          <w:szCs w:val="16"/>
        </w:rPr>
        <w:t>**Расчеты экономического эффекта согласованы с бухгалтером Заказчика.</w:t>
      </w:r>
    </w:p>
    <w:p w:rsidR="0094767F" w:rsidRPr="000A760A" w:rsidRDefault="0094767F" w:rsidP="0094767F">
      <w:pPr>
        <w:pStyle w:val="af"/>
        <w:numPr>
          <w:ilvl w:val="1"/>
          <w:numId w:val="31"/>
        </w:numPr>
        <w:tabs>
          <w:tab w:val="clear" w:pos="1080"/>
          <w:tab w:val="num" w:pos="432"/>
        </w:tabs>
        <w:ind w:left="432" w:right="-283" w:hanging="432"/>
        <w:jc w:val="both"/>
        <w:rPr>
          <w:color w:val="000000"/>
          <w:sz w:val="18"/>
          <w:szCs w:val="18"/>
        </w:rPr>
      </w:pPr>
      <w:proofErr w:type="gramStart"/>
      <w:r w:rsidRPr="00A749A2">
        <w:rPr>
          <w:color w:val="000000"/>
          <w:sz w:val="18"/>
          <w:szCs w:val="18"/>
        </w:rPr>
        <w:t xml:space="preserve">Оплату услуг Исполнителя Заказчик </w:t>
      </w:r>
      <w:r>
        <w:rPr>
          <w:color w:val="000000"/>
          <w:sz w:val="18"/>
          <w:szCs w:val="18"/>
        </w:rPr>
        <w:t>производит в размере 20</w:t>
      </w:r>
      <w:r w:rsidRPr="00A749A2">
        <w:rPr>
          <w:color w:val="000000"/>
          <w:sz w:val="18"/>
          <w:szCs w:val="18"/>
        </w:rPr>
        <w:t>% от экономического эффекта, рассчитанного согласно п.2.1. на</w:t>
      </w:r>
      <w:r>
        <w:rPr>
          <w:color w:val="000000"/>
          <w:sz w:val="18"/>
          <w:szCs w:val="18"/>
        </w:rPr>
        <w:t xml:space="preserve">стоящего технического задания </w:t>
      </w:r>
      <w:r w:rsidRPr="00C32F04">
        <w:rPr>
          <w:color w:val="000000"/>
          <w:sz w:val="18"/>
          <w:szCs w:val="18"/>
        </w:rPr>
        <w:t xml:space="preserve">– в течение </w:t>
      </w:r>
      <w:r>
        <w:rPr>
          <w:color w:val="000000"/>
          <w:sz w:val="18"/>
          <w:szCs w:val="18"/>
        </w:rPr>
        <w:t>5</w:t>
      </w:r>
      <w:r w:rsidRPr="00C32F04">
        <w:rPr>
          <w:color w:val="000000"/>
          <w:sz w:val="18"/>
          <w:szCs w:val="18"/>
        </w:rPr>
        <w:t xml:space="preserve"> рабочих дней после поступления от налогового органа на расчетный/лицевой счет </w:t>
      </w:r>
      <w:r w:rsidRPr="000A760A">
        <w:rPr>
          <w:color w:val="000000"/>
          <w:sz w:val="18"/>
          <w:szCs w:val="18"/>
        </w:rPr>
        <w:t xml:space="preserve">Заказчика суммы зачета/возврата денежных средств в отношении объекта недвижимости с кадастровым номером </w:t>
      </w:r>
      <w:r w:rsidRPr="000A760A">
        <w:rPr>
          <w:bCs/>
          <w:iCs/>
          <w:color w:val="000000"/>
          <w:sz w:val="18"/>
          <w:szCs w:val="18"/>
        </w:rPr>
        <w:t>77:01:0003057:1002 за каждый налоговый период с 2017 по 2021 гг., на основании</w:t>
      </w:r>
      <w:proofErr w:type="gramEnd"/>
      <w:r w:rsidRPr="000A760A">
        <w:rPr>
          <w:bCs/>
          <w:iCs/>
          <w:color w:val="000000"/>
          <w:sz w:val="18"/>
          <w:szCs w:val="18"/>
        </w:rPr>
        <w:t xml:space="preserve"> выставленных счетов на оплату.</w:t>
      </w:r>
      <w:r w:rsidRPr="000A760A">
        <w:rPr>
          <w:color w:val="000000"/>
          <w:sz w:val="18"/>
          <w:szCs w:val="18"/>
        </w:rPr>
        <w:t xml:space="preserve"> </w:t>
      </w:r>
    </w:p>
    <w:p w:rsidR="0094767F" w:rsidRPr="000A760A" w:rsidRDefault="0094767F" w:rsidP="0094767F">
      <w:pPr>
        <w:pStyle w:val="af"/>
        <w:ind w:left="426" w:right="-283"/>
        <w:jc w:val="both"/>
        <w:rPr>
          <w:color w:val="000000"/>
          <w:sz w:val="18"/>
          <w:szCs w:val="18"/>
        </w:rPr>
      </w:pPr>
      <w:r w:rsidRPr="000A760A">
        <w:rPr>
          <w:color w:val="000000"/>
          <w:sz w:val="18"/>
          <w:szCs w:val="18"/>
        </w:rPr>
        <w:t>Сумма, подлежащая оплате за 2022 г. рассчитывается:</w:t>
      </w:r>
    </w:p>
    <w:p w:rsidR="0094767F" w:rsidRPr="000A760A" w:rsidRDefault="0094767F" w:rsidP="0094767F">
      <w:pPr>
        <w:pStyle w:val="af"/>
        <w:ind w:left="426" w:right="-283"/>
        <w:jc w:val="both"/>
        <w:rPr>
          <w:color w:val="000000"/>
          <w:sz w:val="18"/>
          <w:szCs w:val="18"/>
        </w:rPr>
      </w:pPr>
      <w:r w:rsidRPr="000A760A">
        <w:rPr>
          <w:color w:val="000000"/>
          <w:sz w:val="18"/>
          <w:szCs w:val="18"/>
        </w:rPr>
        <w:t xml:space="preserve">из суммы зачтённых/возвращенных денежных средств в отношении объекта недвижимости за кварталы 2022 г., за которые налог на имущество был уплачен Заказчиком к моменту подачи уточненных налоговых деклараций, </w:t>
      </w:r>
    </w:p>
    <w:p w:rsidR="0094767F" w:rsidRPr="0099057C" w:rsidRDefault="0094767F" w:rsidP="0094767F">
      <w:pPr>
        <w:pStyle w:val="af"/>
        <w:ind w:left="426" w:right="-283"/>
        <w:jc w:val="both"/>
        <w:rPr>
          <w:color w:val="000000"/>
          <w:sz w:val="18"/>
          <w:szCs w:val="18"/>
        </w:rPr>
      </w:pPr>
      <w:r w:rsidRPr="000A760A">
        <w:rPr>
          <w:color w:val="000000"/>
          <w:sz w:val="18"/>
          <w:szCs w:val="18"/>
        </w:rPr>
        <w:t>а также из суммы достигнутого экономического эффекта, указанного в п. 2.1, за кварталы 2022 г., за которые налог на имущество еще не был уплачен Заказчиком к моменту подачи уточненных налоговых деклараций.</w:t>
      </w:r>
    </w:p>
    <w:p w:rsidR="0094767F" w:rsidRPr="00DC11F8" w:rsidRDefault="0094767F" w:rsidP="0094767F">
      <w:pPr>
        <w:numPr>
          <w:ilvl w:val="1"/>
          <w:numId w:val="31"/>
        </w:numPr>
        <w:tabs>
          <w:tab w:val="clear" w:pos="1080"/>
          <w:tab w:val="num" w:pos="432"/>
        </w:tabs>
        <w:suppressAutoHyphens/>
        <w:ind w:left="432" w:right="-283" w:hanging="432"/>
        <w:contextualSpacing/>
        <w:jc w:val="both"/>
        <w:rPr>
          <w:color w:val="000000"/>
          <w:sz w:val="18"/>
          <w:szCs w:val="18"/>
        </w:rPr>
      </w:pPr>
      <w:proofErr w:type="gramStart"/>
      <w:r w:rsidRPr="00DC11F8">
        <w:rPr>
          <w:color w:val="000000"/>
          <w:sz w:val="18"/>
          <w:szCs w:val="18"/>
        </w:rPr>
        <w:t>Стороны договорились, что после получения результата работ указанного в п. 1.2 настоящего технического задания Заказчик принимает на себя обязанность по направлению в налоговый орган деклараций по налогу на имущество организаций в течение 14 календарных дней, по направлению заявления (согласованного и составленного совместно сторонами) о возврате/зачете суммы излишне уплаченного налога, а также и</w:t>
      </w:r>
      <w:r>
        <w:rPr>
          <w:color w:val="000000"/>
          <w:sz w:val="18"/>
          <w:szCs w:val="18"/>
        </w:rPr>
        <w:t xml:space="preserve">звещению </w:t>
      </w:r>
      <w:r w:rsidRPr="000A760A">
        <w:rPr>
          <w:color w:val="000000"/>
          <w:sz w:val="18"/>
          <w:szCs w:val="18"/>
        </w:rPr>
        <w:t>Исполнителя в течение 4 календарных дней о</w:t>
      </w:r>
      <w:proofErr w:type="gramEnd"/>
      <w:r w:rsidRPr="000A760A">
        <w:rPr>
          <w:color w:val="000000"/>
          <w:sz w:val="18"/>
          <w:szCs w:val="18"/>
        </w:rPr>
        <w:t xml:space="preserve"> фактическом</w:t>
      </w:r>
      <w:r w:rsidRPr="00DC11F8">
        <w:rPr>
          <w:color w:val="000000"/>
          <w:sz w:val="18"/>
          <w:szCs w:val="18"/>
        </w:rPr>
        <w:t xml:space="preserve"> </w:t>
      </w:r>
      <w:proofErr w:type="gramStart"/>
      <w:r w:rsidRPr="00DC11F8">
        <w:rPr>
          <w:color w:val="000000"/>
          <w:sz w:val="18"/>
          <w:szCs w:val="18"/>
        </w:rPr>
        <w:t>возврате</w:t>
      </w:r>
      <w:proofErr w:type="gramEnd"/>
      <w:r w:rsidRPr="00DC11F8">
        <w:rPr>
          <w:color w:val="000000"/>
          <w:sz w:val="18"/>
          <w:szCs w:val="18"/>
        </w:rPr>
        <w:t xml:space="preserve">/зачете суммы излишне уплаченного налога на имущество организаций в отношении </w:t>
      </w:r>
      <w:r w:rsidRPr="00DC11F8">
        <w:rPr>
          <w:bCs/>
          <w:iCs/>
          <w:color w:val="000000"/>
          <w:sz w:val="18"/>
          <w:szCs w:val="18"/>
        </w:rPr>
        <w:t>объект</w:t>
      </w:r>
      <w:r>
        <w:rPr>
          <w:bCs/>
          <w:iCs/>
          <w:color w:val="000000"/>
          <w:sz w:val="18"/>
          <w:szCs w:val="18"/>
        </w:rPr>
        <w:t>а</w:t>
      </w:r>
      <w:r w:rsidRPr="00DC11F8">
        <w:rPr>
          <w:bCs/>
          <w:iCs/>
          <w:color w:val="000000"/>
          <w:sz w:val="18"/>
          <w:szCs w:val="18"/>
        </w:rPr>
        <w:t xml:space="preserve"> недвижимости с кадастровым номер</w:t>
      </w:r>
      <w:r>
        <w:rPr>
          <w:bCs/>
          <w:iCs/>
          <w:color w:val="000000"/>
          <w:sz w:val="18"/>
          <w:szCs w:val="18"/>
        </w:rPr>
        <w:t>ом</w:t>
      </w:r>
      <w:r w:rsidRPr="00DC11F8">
        <w:rPr>
          <w:bCs/>
          <w:iCs/>
          <w:color w:val="000000"/>
          <w:sz w:val="18"/>
          <w:szCs w:val="18"/>
        </w:rPr>
        <w:t xml:space="preserve"> </w:t>
      </w:r>
      <w:r w:rsidRPr="000A760A">
        <w:rPr>
          <w:bCs/>
          <w:iCs/>
          <w:color w:val="000000"/>
          <w:sz w:val="18"/>
          <w:szCs w:val="18"/>
        </w:rPr>
        <w:t xml:space="preserve">77:01:0003057:1002 </w:t>
      </w:r>
      <w:r w:rsidRPr="00DC11F8">
        <w:rPr>
          <w:bCs/>
          <w:iCs/>
          <w:color w:val="000000"/>
          <w:sz w:val="18"/>
          <w:szCs w:val="18"/>
        </w:rPr>
        <w:t xml:space="preserve"> </w:t>
      </w:r>
      <w:r w:rsidRPr="00DC11F8">
        <w:rPr>
          <w:color w:val="000000"/>
          <w:sz w:val="18"/>
          <w:szCs w:val="18"/>
        </w:rPr>
        <w:t>за 2017–202</w:t>
      </w:r>
      <w:r>
        <w:rPr>
          <w:color w:val="000000"/>
          <w:sz w:val="18"/>
          <w:szCs w:val="18"/>
        </w:rPr>
        <w:t>2</w:t>
      </w:r>
      <w:r w:rsidRPr="00DC11F8">
        <w:rPr>
          <w:color w:val="000000"/>
          <w:sz w:val="18"/>
          <w:szCs w:val="18"/>
        </w:rPr>
        <w:t xml:space="preserve"> гг. </w:t>
      </w:r>
    </w:p>
    <w:p w:rsidR="0094767F" w:rsidRPr="00DC11F8" w:rsidRDefault="0094767F" w:rsidP="0094767F">
      <w:pPr>
        <w:tabs>
          <w:tab w:val="left" w:pos="426"/>
        </w:tabs>
        <w:suppressAutoHyphens/>
        <w:ind w:left="432" w:right="-283"/>
        <w:contextualSpacing/>
        <w:jc w:val="both"/>
        <w:rPr>
          <w:color w:val="000000"/>
          <w:sz w:val="18"/>
          <w:szCs w:val="18"/>
        </w:rPr>
      </w:pPr>
      <w:r w:rsidRPr="00DC11F8">
        <w:rPr>
          <w:color w:val="000000"/>
          <w:sz w:val="18"/>
          <w:szCs w:val="18"/>
        </w:rPr>
        <w:t xml:space="preserve">В случае неисполнения обязанности, возложенной на Заказчика настоящим пунктом, Заказчик </w:t>
      </w:r>
      <w:proofErr w:type="gramStart"/>
      <w:r w:rsidRPr="00DC11F8">
        <w:rPr>
          <w:color w:val="000000"/>
          <w:sz w:val="18"/>
          <w:szCs w:val="18"/>
        </w:rPr>
        <w:t>оплачивает неустойку в</w:t>
      </w:r>
      <w:proofErr w:type="gramEnd"/>
      <w:r w:rsidRPr="00DC11F8">
        <w:rPr>
          <w:color w:val="000000"/>
          <w:sz w:val="18"/>
          <w:szCs w:val="18"/>
        </w:rPr>
        <w:t xml:space="preserve"> размере 3% от стоимости услуг, указанной в п. 2.1. настоящего технического задания. </w:t>
      </w:r>
    </w:p>
    <w:p w:rsidR="0094767F" w:rsidRPr="00DC11F8" w:rsidRDefault="0094767F" w:rsidP="0094767F">
      <w:pPr>
        <w:tabs>
          <w:tab w:val="left" w:pos="426"/>
        </w:tabs>
        <w:suppressAutoHyphens/>
        <w:ind w:left="432" w:right="-283"/>
        <w:contextualSpacing/>
        <w:jc w:val="both"/>
        <w:rPr>
          <w:color w:val="000000"/>
          <w:sz w:val="18"/>
          <w:szCs w:val="18"/>
        </w:rPr>
      </w:pPr>
      <w:proofErr w:type="gramStart"/>
      <w:r w:rsidRPr="00DC11F8">
        <w:rPr>
          <w:color w:val="000000"/>
          <w:sz w:val="18"/>
          <w:szCs w:val="18"/>
        </w:rPr>
        <w:t xml:space="preserve">При этом в случае отказа Заказчика от исполнения возложенных на него настоящим пунктом обязанности по направлению в налоговый орган деклараций по налогу на имущество организаций, обязательства Исполнителя по настоящему техническому заданию считаются исполненными в полном объеме, стоимость работ не подлежит изменению и признается равной сумме, указанной в п. 2.1 технического задания.    </w:t>
      </w:r>
      <w:proofErr w:type="gramEnd"/>
    </w:p>
    <w:p w:rsidR="0094767F" w:rsidRPr="00DC11F8" w:rsidRDefault="0094767F" w:rsidP="0094767F">
      <w:pPr>
        <w:numPr>
          <w:ilvl w:val="1"/>
          <w:numId w:val="31"/>
        </w:numPr>
        <w:tabs>
          <w:tab w:val="clear" w:pos="1080"/>
          <w:tab w:val="num" w:pos="432"/>
          <w:tab w:val="left" w:pos="1134"/>
        </w:tabs>
        <w:suppressAutoHyphens/>
        <w:ind w:left="432" w:right="-283" w:hanging="432"/>
        <w:jc w:val="both"/>
        <w:rPr>
          <w:color w:val="000000"/>
          <w:sz w:val="18"/>
          <w:szCs w:val="18"/>
        </w:rPr>
      </w:pPr>
      <w:r w:rsidRPr="00DC11F8">
        <w:rPr>
          <w:color w:val="000000" w:themeColor="text1"/>
          <w:sz w:val="18"/>
          <w:szCs w:val="18"/>
        </w:rPr>
        <w:t>Стороны договорились что, если по результатам камеральной проверки налоговым органом будет принято решение о зачете, излишне уплаченного налога на имущество в счет имеющихся у Заказчика долгов по налогам, стоимость услуг исполнителя остается неизменной в соответствии с п. 2.1 настоящего технического задания.</w:t>
      </w:r>
    </w:p>
    <w:p w:rsidR="0094767F" w:rsidRPr="00DC11F8" w:rsidRDefault="0094767F" w:rsidP="0094767F">
      <w:pPr>
        <w:pStyle w:val="af"/>
        <w:numPr>
          <w:ilvl w:val="1"/>
          <w:numId w:val="31"/>
        </w:numPr>
        <w:tabs>
          <w:tab w:val="clear" w:pos="1080"/>
          <w:tab w:val="left" w:pos="993"/>
          <w:tab w:val="left" w:pos="10348"/>
        </w:tabs>
        <w:ind w:left="432" w:right="-283" w:hanging="432"/>
        <w:jc w:val="both"/>
        <w:rPr>
          <w:color w:val="000000"/>
          <w:sz w:val="18"/>
          <w:szCs w:val="18"/>
        </w:rPr>
      </w:pPr>
      <w:proofErr w:type="gramStart"/>
      <w:r w:rsidRPr="00DC11F8">
        <w:rPr>
          <w:color w:val="000000"/>
          <w:sz w:val="18"/>
          <w:szCs w:val="18"/>
        </w:rPr>
        <w:t>Стороны договорились, что, если по итогам оказания услуг, указанных в пункте 1.1.1.-1.1.</w:t>
      </w:r>
      <w:r>
        <w:rPr>
          <w:color w:val="000000"/>
          <w:sz w:val="18"/>
          <w:szCs w:val="18"/>
        </w:rPr>
        <w:t>5</w:t>
      </w:r>
      <w:r w:rsidRPr="00DC11F8">
        <w:rPr>
          <w:color w:val="000000"/>
          <w:sz w:val="18"/>
          <w:szCs w:val="18"/>
        </w:rPr>
        <w:t xml:space="preserve"> настоящего технического задания, Исполнителем сумма возвращенного налога на имущество организаций Заказчикам будет отличной от,</w:t>
      </w:r>
      <w:r w:rsidRPr="0094767F">
        <w:rPr>
          <w:sz w:val="18"/>
          <w:szCs w:val="18"/>
        </w:rPr>
        <w:t xml:space="preserve"> </w:t>
      </w:r>
      <w:r w:rsidRPr="00C509E9">
        <w:rPr>
          <w:sz w:val="18"/>
          <w:szCs w:val="18"/>
        </w:rPr>
        <w:t>суммы совокупного экономического эффекта</w:t>
      </w:r>
      <w:r>
        <w:rPr>
          <w:sz w:val="18"/>
          <w:szCs w:val="18"/>
        </w:rPr>
        <w:t>,</w:t>
      </w:r>
      <w:r w:rsidRPr="00DC11F8">
        <w:rPr>
          <w:color w:val="000000"/>
          <w:sz w:val="18"/>
          <w:szCs w:val="18"/>
        </w:rPr>
        <w:t xml:space="preserve"> то стоимость услуг Исполнителя, подлежит пропорциональному изме</w:t>
      </w:r>
      <w:r>
        <w:rPr>
          <w:color w:val="000000"/>
          <w:sz w:val="18"/>
          <w:szCs w:val="18"/>
        </w:rPr>
        <w:t>нению и установлению в размере 20</w:t>
      </w:r>
      <w:r w:rsidRPr="00DC11F8">
        <w:rPr>
          <w:color w:val="000000"/>
          <w:sz w:val="18"/>
          <w:szCs w:val="18"/>
        </w:rPr>
        <w:t xml:space="preserve">% от суммы фактически зачтенного/возвращенного налога на имущество </w:t>
      </w:r>
      <w:r w:rsidRPr="000A760A">
        <w:rPr>
          <w:color w:val="000000"/>
          <w:sz w:val="18"/>
          <w:szCs w:val="18"/>
        </w:rPr>
        <w:t>организаций Заказчику за 2017-2022 гг. и фактически достигнутого экономического</w:t>
      </w:r>
      <w:proofErr w:type="gramEnd"/>
      <w:r w:rsidRPr="000A760A">
        <w:rPr>
          <w:color w:val="000000"/>
          <w:sz w:val="18"/>
          <w:szCs w:val="18"/>
        </w:rPr>
        <w:t xml:space="preserve"> эффекта рассчитанного в соответствии с п. 2.1 настоящего технического задания, за 2022 г.</w:t>
      </w:r>
    </w:p>
    <w:p w:rsidR="0094767F" w:rsidRPr="00F07C5E" w:rsidRDefault="0094767F" w:rsidP="0094767F">
      <w:pPr>
        <w:pStyle w:val="af"/>
        <w:numPr>
          <w:ilvl w:val="1"/>
          <w:numId w:val="31"/>
        </w:numPr>
        <w:tabs>
          <w:tab w:val="clear" w:pos="1080"/>
          <w:tab w:val="left" w:pos="993"/>
          <w:tab w:val="left" w:pos="10348"/>
        </w:tabs>
        <w:ind w:left="432" w:right="-283" w:hanging="432"/>
        <w:jc w:val="both"/>
        <w:rPr>
          <w:color w:val="000000"/>
          <w:sz w:val="18"/>
          <w:szCs w:val="18"/>
        </w:rPr>
      </w:pPr>
      <w:r w:rsidRPr="00515B00">
        <w:rPr>
          <w:color w:val="000000"/>
          <w:sz w:val="18"/>
          <w:szCs w:val="18"/>
        </w:rPr>
        <w:t>Расходы по оплате государственной пошлины в стоимость услуг Исполнителя не входят и оплачиваются Заказчиком отдельно.</w:t>
      </w:r>
    </w:p>
    <w:p w:rsidR="0094767F" w:rsidRPr="00515B00" w:rsidRDefault="0094767F" w:rsidP="0094767F">
      <w:pPr>
        <w:pStyle w:val="af"/>
        <w:tabs>
          <w:tab w:val="left" w:pos="993"/>
          <w:tab w:val="left" w:pos="10348"/>
        </w:tabs>
        <w:ind w:left="432" w:right="-283"/>
        <w:jc w:val="both"/>
        <w:rPr>
          <w:color w:val="000000"/>
          <w:sz w:val="18"/>
          <w:szCs w:val="18"/>
        </w:rPr>
      </w:pPr>
    </w:p>
    <w:p w:rsidR="0094767F" w:rsidRDefault="0094767F" w:rsidP="0094767F">
      <w:pPr>
        <w:numPr>
          <w:ilvl w:val="0"/>
          <w:numId w:val="31"/>
        </w:numPr>
        <w:tabs>
          <w:tab w:val="clear" w:pos="720"/>
          <w:tab w:val="left" w:pos="709"/>
          <w:tab w:val="num" w:pos="4330"/>
          <w:tab w:val="left" w:pos="10348"/>
        </w:tabs>
        <w:suppressAutoHyphens/>
        <w:ind w:left="0" w:right="-283" w:firstLine="0"/>
        <w:contextualSpacing/>
        <w:jc w:val="center"/>
        <w:rPr>
          <w:b/>
          <w:color w:val="000000"/>
          <w:sz w:val="18"/>
          <w:szCs w:val="18"/>
        </w:rPr>
      </w:pPr>
      <w:r w:rsidRPr="007F6AB2">
        <w:rPr>
          <w:b/>
          <w:color w:val="000000"/>
          <w:sz w:val="18"/>
          <w:szCs w:val="18"/>
        </w:rPr>
        <w:t>Срок исполнения обязательств</w:t>
      </w:r>
    </w:p>
    <w:p w:rsidR="0094767F" w:rsidRPr="00205E31" w:rsidRDefault="0094767F" w:rsidP="0094767F">
      <w:pPr>
        <w:tabs>
          <w:tab w:val="left" w:pos="709"/>
          <w:tab w:val="left" w:pos="10348"/>
        </w:tabs>
        <w:suppressAutoHyphens/>
        <w:ind w:right="-283"/>
        <w:contextualSpacing/>
        <w:rPr>
          <w:b/>
          <w:color w:val="000000"/>
          <w:sz w:val="18"/>
          <w:szCs w:val="18"/>
        </w:rPr>
      </w:pPr>
    </w:p>
    <w:p w:rsidR="0094767F" w:rsidRPr="00205E31" w:rsidRDefault="0094767F" w:rsidP="0094767F">
      <w:pPr>
        <w:numPr>
          <w:ilvl w:val="1"/>
          <w:numId w:val="31"/>
        </w:numPr>
        <w:tabs>
          <w:tab w:val="clear" w:pos="1080"/>
          <w:tab w:val="num" w:pos="432"/>
          <w:tab w:val="left" w:pos="709"/>
          <w:tab w:val="left" w:pos="10348"/>
        </w:tabs>
        <w:suppressAutoHyphens/>
        <w:ind w:left="425" w:right="-283" w:hanging="425"/>
        <w:contextualSpacing/>
        <w:jc w:val="both"/>
        <w:rPr>
          <w:b/>
          <w:sz w:val="18"/>
          <w:szCs w:val="18"/>
        </w:rPr>
      </w:pPr>
      <w:r>
        <w:rPr>
          <w:sz w:val="18"/>
          <w:szCs w:val="18"/>
        </w:rPr>
        <w:t xml:space="preserve">Срок исполнения обязательств по услугам, указанным в </w:t>
      </w:r>
      <w:proofErr w:type="spellStart"/>
      <w:r>
        <w:rPr>
          <w:sz w:val="18"/>
          <w:szCs w:val="18"/>
        </w:rPr>
        <w:t>пп</w:t>
      </w:r>
      <w:proofErr w:type="spellEnd"/>
      <w:r>
        <w:rPr>
          <w:sz w:val="18"/>
          <w:szCs w:val="18"/>
        </w:rPr>
        <w:t xml:space="preserve">. 1.1.1-1.1.3 настоящего технического задания, составляет 6-8 </w:t>
      </w:r>
      <w:r w:rsidRPr="00552A06">
        <w:rPr>
          <w:sz w:val="18"/>
          <w:szCs w:val="18"/>
        </w:rPr>
        <w:t>месяцев (без учета кассационной инстанций)</w:t>
      </w:r>
      <w:r>
        <w:rPr>
          <w:sz w:val="18"/>
          <w:szCs w:val="18"/>
        </w:rPr>
        <w:t xml:space="preserve"> с момента предоставления документов (информации) Заказчиком согласно Приложению № 1 к настоящему техническому заданию.</w:t>
      </w:r>
    </w:p>
    <w:p w:rsidR="0094767F" w:rsidRPr="00205E31" w:rsidRDefault="0094767F" w:rsidP="0094767F">
      <w:pPr>
        <w:numPr>
          <w:ilvl w:val="1"/>
          <w:numId w:val="31"/>
        </w:numPr>
        <w:tabs>
          <w:tab w:val="clear" w:pos="1080"/>
          <w:tab w:val="num" w:pos="432"/>
          <w:tab w:val="left" w:pos="709"/>
          <w:tab w:val="left" w:pos="10348"/>
        </w:tabs>
        <w:suppressAutoHyphens/>
        <w:ind w:left="425" w:right="-283" w:hanging="425"/>
        <w:contextualSpacing/>
        <w:jc w:val="both"/>
        <w:rPr>
          <w:b/>
          <w:sz w:val="18"/>
          <w:szCs w:val="18"/>
        </w:rPr>
      </w:pPr>
      <w:r>
        <w:rPr>
          <w:sz w:val="18"/>
          <w:szCs w:val="18"/>
        </w:rPr>
        <w:t xml:space="preserve">Срок исполнения обязательств по услуге, указанной в </w:t>
      </w:r>
      <w:proofErr w:type="spellStart"/>
      <w:r>
        <w:rPr>
          <w:sz w:val="18"/>
          <w:szCs w:val="18"/>
        </w:rPr>
        <w:t>пп</w:t>
      </w:r>
      <w:proofErr w:type="spellEnd"/>
      <w:r>
        <w:rPr>
          <w:sz w:val="18"/>
          <w:szCs w:val="18"/>
        </w:rPr>
        <w:t xml:space="preserve">. 1.1.4-1.1.5 настоящего технического задания, составляет 5-8 месяцев (без учета кассационной инстанций) </w:t>
      </w:r>
      <w:proofErr w:type="gramStart"/>
      <w:r>
        <w:rPr>
          <w:sz w:val="18"/>
          <w:szCs w:val="18"/>
        </w:rPr>
        <w:t>с даты вступления</w:t>
      </w:r>
      <w:proofErr w:type="gramEnd"/>
      <w:r>
        <w:rPr>
          <w:sz w:val="18"/>
          <w:szCs w:val="18"/>
        </w:rPr>
        <w:t xml:space="preserve"> в законную силу решения суда по результату оказания услуг, указанных в п. 1.1.1-1.1.3 технического задания. </w:t>
      </w:r>
    </w:p>
    <w:p w:rsidR="0094767F" w:rsidRPr="00205E31" w:rsidRDefault="0094767F" w:rsidP="0094767F">
      <w:pPr>
        <w:pStyle w:val="af"/>
        <w:numPr>
          <w:ilvl w:val="0"/>
          <w:numId w:val="31"/>
        </w:numPr>
        <w:tabs>
          <w:tab w:val="clear" w:pos="720"/>
          <w:tab w:val="left" w:pos="0"/>
          <w:tab w:val="left" w:pos="915"/>
          <w:tab w:val="left" w:pos="3720"/>
          <w:tab w:val="num" w:pos="4330"/>
          <w:tab w:val="left" w:pos="5103"/>
          <w:tab w:val="right" w:pos="10065"/>
          <w:tab w:val="left" w:pos="10348"/>
        </w:tabs>
        <w:suppressAutoHyphens/>
        <w:spacing w:after="120"/>
        <w:ind w:left="4326" w:right="-284" w:hanging="357"/>
        <w:contextualSpacing w:val="0"/>
        <w:rPr>
          <w:b/>
          <w:color w:val="000000"/>
          <w:sz w:val="18"/>
          <w:szCs w:val="18"/>
        </w:rPr>
      </w:pPr>
      <w:r w:rsidRPr="00191A05">
        <w:rPr>
          <w:b/>
          <w:color w:val="000000"/>
          <w:sz w:val="18"/>
          <w:szCs w:val="18"/>
        </w:rPr>
        <w:t>Прочие условия</w:t>
      </w:r>
    </w:p>
    <w:p w:rsidR="0094767F" w:rsidRDefault="0094767F" w:rsidP="0094767F">
      <w:pPr>
        <w:pStyle w:val="af"/>
        <w:numPr>
          <w:ilvl w:val="1"/>
          <w:numId w:val="31"/>
        </w:numPr>
        <w:tabs>
          <w:tab w:val="clear" w:pos="1080"/>
          <w:tab w:val="left" w:pos="142"/>
          <w:tab w:val="num" w:pos="432"/>
          <w:tab w:val="left" w:pos="709"/>
          <w:tab w:val="left" w:pos="10348"/>
        </w:tabs>
        <w:suppressAutoHyphens/>
        <w:ind w:left="425" w:right="-283" w:hanging="425"/>
        <w:jc w:val="both"/>
        <w:rPr>
          <w:sz w:val="18"/>
          <w:szCs w:val="18"/>
        </w:rPr>
      </w:pPr>
      <w:r>
        <w:rPr>
          <w:sz w:val="18"/>
          <w:szCs w:val="18"/>
        </w:rPr>
        <w:t>Настоящее техническое задание, являющееся неотъемлемой частью Договора, составлено в 2 (двух) идентичных экземплярах, имеющих равную юридическую силу, по одному экземпляру для каждой из Сторон.</w:t>
      </w:r>
    </w:p>
    <w:p w:rsidR="0094767F" w:rsidRDefault="0094767F" w:rsidP="0094767F">
      <w:pPr>
        <w:pStyle w:val="af"/>
        <w:numPr>
          <w:ilvl w:val="1"/>
          <w:numId w:val="31"/>
        </w:numPr>
        <w:tabs>
          <w:tab w:val="clear" w:pos="1080"/>
          <w:tab w:val="left" w:pos="142"/>
          <w:tab w:val="num" w:pos="432"/>
          <w:tab w:val="left" w:pos="709"/>
          <w:tab w:val="left" w:pos="10348"/>
        </w:tabs>
        <w:suppressAutoHyphens/>
        <w:ind w:left="425" w:right="-283" w:hanging="425"/>
        <w:jc w:val="both"/>
        <w:rPr>
          <w:sz w:val="18"/>
          <w:szCs w:val="18"/>
        </w:rPr>
      </w:pPr>
      <w:r>
        <w:rPr>
          <w:sz w:val="18"/>
          <w:szCs w:val="18"/>
        </w:rPr>
        <w:t xml:space="preserve">Настоящее техническое задание вступает в силу с момента его подписания Сторонами. </w:t>
      </w:r>
    </w:p>
    <w:p w:rsidR="0094767F" w:rsidRPr="008F0C42" w:rsidRDefault="0094767F" w:rsidP="0094767F">
      <w:pPr>
        <w:pStyle w:val="af"/>
        <w:numPr>
          <w:ilvl w:val="1"/>
          <w:numId w:val="31"/>
        </w:numPr>
        <w:tabs>
          <w:tab w:val="clear" w:pos="1080"/>
          <w:tab w:val="left" w:pos="142"/>
          <w:tab w:val="num" w:pos="432"/>
          <w:tab w:val="left" w:pos="709"/>
          <w:tab w:val="left" w:pos="10348"/>
        </w:tabs>
        <w:suppressAutoHyphens/>
        <w:ind w:left="425" w:right="-283" w:hanging="425"/>
        <w:jc w:val="both"/>
        <w:rPr>
          <w:color w:val="000000"/>
          <w:sz w:val="18"/>
          <w:szCs w:val="18"/>
        </w:rPr>
      </w:pPr>
      <w:r>
        <w:rPr>
          <w:color w:val="000000"/>
          <w:sz w:val="18"/>
          <w:szCs w:val="18"/>
        </w:rPr>
        <w:t>В целях координации действий в соответствии с настоящим техническим заданием Стороны назначают ответственных исполнителей:</w:t>
      </w:r>
    </w:p>
    <w:p w:rsidR="00D65C3A" w:rsidRDefault="00D65C3A" w:rsidP="00E619B6">
      <w:pPr>
        <w:shd w:val="clear" w:color="auto" w:fill="FFFFFF"/>
        <w:ind w:right="28"/>
        <w:jc w:val="both"/>
      </w:pPr>
    </w:p>
    <w:p w:rsidR="0094767F" w:rsidRDefault="0094767F" w:rsidP="00E619B6">
      <w:pPr>
        <w:shd w:val="clear" w:color="auto" w:fill="FFFFFF"/>
        <w:ind w:right="28"/>
        <w:jc w:val="both"/>
      </w:pPr>
    </w:p>
    <w:p w:rsidR="0094767F" w:rsidRDefault="0094767F" w:rsidP="00E619B6">
      <w:pPr>
        <w:shd w:val="clear" w:color="auto" w:fill="FFFFFF"/>
        <w:ind w:right="28"/>
        <w:jc w:val="both"/>
      </w:pPr>
    </w:p>
    <w:p w:rsidR="0094767F" w:rsidRDefault="0094767F" w:rsidP="00E619B6">
      <w:pPr>
        <w:shd w:val="clear" w:color="auto" w:fill="FFFFFF"/>
        <w:ind w:right="28"/>
        <w:jc w:val="both"/>
      </w:pPr>
    </w:p>
    <w:p w:rsidR="0094767F" w:rsidRDefault="0094767F" w:rsidP="00E619B6">
      <w:pPr>
        <w:shd w:val="clear" w:color="auto" w:fill="FFFFFF"/>
        <w:ind w:right="28"/>
        <w:jc w:val="both"/>
      </w:pPr>
    </w:p>
    <w:p w:rsidR="0094767F" w:rsidRDefault="0094767F" w:rsidP="00E619B6">
      <w:pPr>
        <w:shd w:val="clear" w:color="auto" w:fill="FFFFFF"/>
        <w:ind w:right="28"/>
        <w:jc w:val="both"/>
      </w:pPr>
    </w:p>
    <w:p w:rsidR="0094767F" w:rsidRDefault="0094767F" w:rsidP="00E619B6">
      <w:pPr>
        <w:shd w:val="clear" w:color="auto" w:fill="FFFFFF"/>
        <w:ind w:right="28"/>
        <w:jc w:val="both"/>
      </w:pPr>
    </w:p>
    <w:p w:rsidR="0094767F" w:rsidRDefault="0094767F" w:rsidP="00E619B6">
      <w:pPr>
        <w:shd w:val="clear" w:color="auto" w:fill="FFFFFF"/>
        <w:ind w:right="28"/>
        <w:jc w:val="both"/>
      </w:pPr>
    </w:p>
    <w:p w:rsidR="0094767F" w:rsidRPr="00191A05" w:rsidRDefault="0094767F" w:rsidP="0094767F">
      <w:pPr>
        <w:tabs>
          <w:tab w:val="left" w:pos="5103"/>
        </w:tabs>
        <w:suppressAutoHyphens/>
        <w:autoSpaceDE w:val="0"/>
        <w:ind w:left="612" w:right="-283" w:firstLine="97"/>
        <w:rPr>
          <w:rFonts w:ascii="Times" w:hAnsi="Times"/>
          <w:b/>
          <w:color w:val="000000"/>
          <w:sz w:val="18"/>
          <w:szCs w:val="18"/>
          <w:lang w:val="en-US"/>
        </w:rPr>
      </w:pPr>
      <w:r w:rsidRPr="00191A05">
        <w:rPr>
          <w:b/>
          <w:color w:val="000000"/>
          <w:sz w:val="18"/>
          <w:szCs w:val="18"/>
        </w:rPr>
        <w:t>От</w:t>
      </w:r>
      <w:r w:rsidRPr="00191A05">
        <w:rPr>
          <w:rFonts w:ascii="Times" w:hAnsi="Times"/>
          <w:b/>
          <w:color w:val="000000"/>
          <w:spacing w:val="-2"/>
          <w:sz w:val="18"/>
          <w:szCs w:val="18"/>
        </w:rPr>
        <w:t xml:space="preserve"> </w:t>
      </w:r>
      <w:r w:rsidRPr="00191A05">
        <w:rPr>
          <w:b/>
          <w:color w:val="000000"/>
          <w:sz w:val="18"/>
          <w:szCs w:val="18"/>
        </w:rPr>
        <w:t>Заказчика</w:t>
      </w:r>
      <w:r w:rsidRPr="00191A05">
        <w:rPr>
          <w:rFonts w:ascii="Times" w:hAnsi="Times"/>
          <w:b/>
          <w:color w:val="000000"/>
          <w:sz w:val="18"/>
          <w:szCs w:val="18"/>
        </w:rPr>
        <w:t>:</w:t>
      </w:r>
    </w:p>
    <w:tbl>
      <w:tblPr>
        <w:tblStyle w:val="aff5"/>
        <w:tblW w:w="10348" w:type="dxa"/>
        <w:tblInd w:w="250" w:type="dxa"/>
        <w:tblLook w:val="04A0"/>
      </w:tblPr>
      <w:tblGrid>
        <w:gridCol w:w="3402"/>
        <w:gridCol w:w="6946"/>
      </w:tblGrid>
      <w:tr w:rsidR="0094767F" w:rsidRPr="007E44E6" w:rsidTr="00485F11">
        <w:trPr>
          <w:trHeight w:val="990"/>
        </w:trPr>
        <w:tc>
          <w:tcPr>
            <w:tcW w:w="3402" w:type="dxa"/>
            <w:vAlign w:val="center"/>
          </w:tcPr>
          <w:p w:rsidR="0094767F" w:rsidRPr="00F428E0" w:rsidRDefault="0094767F" w:rsidP="00485F11">
            <w:pPr>
              <w:ind w:left="26" w:right="-283"/>
              <w:rPr>
                <w:sz w:val="18"/>
                <w:szCs w:val="18"/>
              </w:rPr>
            </w:pPr>
          </w:p>
        </w:tc>
        <w:tc>
          <w:tcPr>
            <w:tcW w:w="6946" w:type="dxa"/>
          </w:tcPr>
          <w:p w:rsidR="0094767F" w:rsidRPr="00190270" w:rsidRDefault="0094767F" w:rsidP="00485F11">
            <w:pPr>
              <w:tabs>
                <w:tab w:val="left" w:pos="4676"/>
              </w:tabs>
              <w:ind w:right="-34"/>
              <w:rPr>
                <w:b/>
                <w:color w:val="000000"/>
                <w:sz w:val="18"/>
                <w:szCs w:val="18"/>
              </w:rPr>
            </w:pPr>
            <w:r w:rsidRPr="00190270">
              <w:rPr>
                <w:b/>
                <w:color w:val="000000"/>
                <w:sz w:val="18"/>
                <w:szCs w:val="18"/>
              </w:rPr>
              <w:t xml:space="preserve">Ответственное лицо со стороны Заказчика: </w:t>
            </w:r>
          </w:p>
          <w:p w:rsidR="0094767F" w:rsidRPr="00B659C8" w:rsidRDefault="0094767F" w:rsidP="00485F11">
            <w:pPr>
              <w:contextualSpacing/>
              <w:rPr>
                <w:sz w:val="18"/>
                <w:szCs w:val="18"/>
              </w:rPr>
            </w:pPr>
            <w:proofErr w:type="gramStart"/>
            <w:r w:rsidRPr="00B659C8">
              <w:rPr>
                <w:sz w:val="18"/>
                <w:szCs w:val="18"/>
              </w:rPr>
              <w:t>(Лицо, контролирующее ход работ по Договору и уполномоченное принимать решения по вопросам, связанным с его исполнением.</w:t>
            </w:r>
            <w:proofErr w:type="gramEnd"/>
          </w:p>
          <w:p w:rsidR="0094767F" w:rsidRPr="007E44E6" w:rsidRDefault="0094767F" w:rsidP="00485F11">
            <w:pPr>
              <w:contextualSpacing/>
              <w:rPr>
                <w:rFonts w:ascii="Times" w:hAnsi="Times"/>
                <w:highlight w:val="cyan"/>
              </w:rPr>
            </w:pPr>
            <w:proofErr w:type="gramStart"/>
            <w:r w:rsidRPr="00B659C8">
              <w:rPr>
                <w:sz w:val="18"/>
                <w:szCs w:val="18"/>
              </w:rPr>
              <w:t>Указанному лицу представляется вся информация по исполнению Договора, а именно направляются все промежуточные отчеты о ходе исполнения Договора, а также итоговый результат работ).</w:t>
            </w:r>
            <w:proofErr w:type="gramEnd"/>
          </w:p>
        </w:tc>
      </w:tr>
      <w:tr w:rsidR="0094767F" w:rsidRPr="007E44E6" w:rsidTr="00485F11">
        <w:trPr>
          <w:trHeight w:val="1148"/>
        </w:trPr>
        <w:tc>
          <w:tcPr>
            <w:tcW w:w="3402" w:type="dxa"/>
            <w:vAlign w:val="center"/>
          </w:tcPr>
          <w:p w:rsidR="0094767F" w:rsidRPr="00F428E0" w:rsidRDefault="0094767F" w:rsidP="00485F11">
            <w:pPr>
              <w:ind w:left="26" w:right="-283"/>
              <w:rPr>
                <w:sz w:val="18"/>
                <w:szCs w:val="18"/>
              </w:rPr>
            </w:pPr>
          </w:p>
        </w:tc>
        <w:tc>
          <w:tcPr>
            <w:tcW w:w="6946" w:type="dxa"/>
          </w:tcPr>
          <w:p w:rsidR="0094767F" w:rsidRPr="00190270" w:rsidRDefault="0094767F" w:rsidP="00485F11">
            <w:pPr>
              <w:tabs>
                <w:tab w:val="left" w:pos="4676"/>
              </w:tabs>
              <w:ind w:right="-34"/>
              <w:rPr>
                <w:b/>
                <w:color w:val="000000"/>
                <w:sz w:val="18"/>
                <w:szCs w:val="18"/>
              </w:rPr>
            </w:pPr>
            <w:r w:rsidRPr="00190270">
              <w:rPr>
                <w:b/>
                <w:color w:val="000000"/>
                <w:sz w:val="18"/>
                <w:szCs w:val="18"/>
              </w:rPr>
              <w:t>Лицо, ответственное за предоставление документов:</w:t>
            </w:r>
          </w:p>
          <w:p w:rsidR="0094767F" w:rsidRPr="00B659C8" w:rsidRDefault="0094767F" w:rsidP="00485F11">
            <w:pPr>
              <w:contextualSpacing/>
              <w:rPr>
                <w:sz w:val="18"/>
                <w:szCs w:val="18"/>
              </w:rPr>
            </w:pPr>
            <w:proofErr w:type="gramStart"/>
            <w:r w:rsidRPr="00B659C8">
              <w:rPr>
                <w:sz w:val="18"/>
                <w:szCs w:val="18"/>
              </w:rPr>
              <w:t xml:space="preserve">(Лицо, имеющее доступ, а также ответственное за своевременную подготовку, оформление и предоставление Исполнителю полного пакета документов, установленного Приложением №2 к настоящему Договору. </w:t>
            </w:r>
            <w:proofErr w:type="gramEnd"/>
          </w:p>
          <w:p w:rsidR="0094767F" w:rsidRPr="007E44E6" w:rsidRDefault="0094767F" w:rsidP="00485F11">
            <w:pPr>
              <w:contextualSpacing/>
              <w:rPr>
                <w:rFonts w:ascii="Times" w:hAnsi="Times"/>
                <w:highlight w:val="cyan"/>
              </w:rPr>
            </w:pPr>
            <w:proofErr w:type="gramStart"/>
            <w:r w:rsidRPr="00B659C8">
              <w:rPr>
                <w:sz w:val="18"/>
                <w:szCs w:val="18"/>
              </w:rPr>
              <w:t>Указанному лицу предоставляется информация только о комплектности предоставляемых по Техническому заданию документов).</w:t>
            </w:r>
            <w:proofErr w:type="gramEnd"/>
          </w:p>
        </w:tc>
      </w:tr>
    </w:tbl>
    <w:p w:rsidR="0094767F" w:rsidRPr="00191A05" w:rsidRDefault="0094767F" w:rsidP="0094767F">
      <w:pPr>
        <w:ind w:right="-283" w:firstLine="709"/>
        <w:rPr>
          <w:rFonts w:ascii="Times" w:hAnsi="Times"/>
          <w:b/>
          <w:color w:val="000000"/>
          <w:sz w:val="18"/>
          <w:szCs w:val="18"/>
          <w:lang w:val="en-US"/>
        </w:rPr>
      </w:pPr>
      <w:r w:rsidRPr="00191A05">
        <w:rPr>
          <w:b/>
          <w:color w:val="000000"/>
          <w:sz w:val="18"/>
          <w:szCs w:val="18"/>
        </w:rPr>
        <w:t>От</w:t>
      </w:r>
      <w:r w:rsidRPr="00191A05">
        <w:rPr>
          <w:rFonts w:ascii="Times" w:hAnsi="Times"/>
          <w:b/>
          <w:color w:val="000000"/>
          <w:spacing w:val="-2"/>
          <w:sz w:val="18"/>
          <w:szCs w:val="18"/>
        </w:rPr>
        <w:t xml:space="preserve"> </w:t>
      </w:r>
      <w:r w:rsidRPr="00191A05">
        <w:rPr>
          <w:b/>
          <w:color w:val="000000"/>
          <w:sz w:val="18"/>
          <w:szCs w:val="18"/>
        </w:rPr>
        <w:t>Исполнителя</w:t>
      </w:r>
      <w:r w:rsidRPr="00191A05">
        <w:rPr>
          <w:rFonts w:ascii="Times" w:hAnsi="Times"/>
          <w:b/>
          <w:color w:val="000000"/>
          <w:sz w:val="18"/>
          <w:szCs w:val="18"/>
        </w:rPr>
        <w:t>:</w:t>
      </w:r>
    </w:p>
    <w:tbl>
      <w:tblPr>
        <w:tblStyle w:val="aff5"/>
        <w:tblW w:w="10348" w:type="dxa"/>
        <w:tblInd w:w="250" w:type="dxa"/>
        <w:tblLook w:val="04A0"/>
      </w:tblPr>
      <w:tblGrid>
        <w:gridCol w:w="3402"/>
        <w:gridCol w:w="6946"/>
      </w:tblGrid>
      <w:tr w:rsidR="0094767F" w:rsidRPr="007E44E6" w:rsidTr="00485F11">
        <w:tc>
          <w:tcPr>
            <w:tcW w:w="3402" w:type="dxa"/>
          </w:tcPr>
          <w:p w:rsidR="0094767F" w:rsidRPr="00191A05" w:rsidRDefault="0094767F" w:rsidP="00485F11">
            <w:pPr>
              <w:ind w:right="-283"/>
              <w:rPr>
                <w:sz w:val="18"/>
                <w:szCs w:val="18"/>
              </w:rPr>
            </w:pPr>
          </w:p>
        </w:tc>
        <w:tc>
          <w:tcPr>
            <w:tcW w:w="6946" w:type="dxa"/>
            <w:vAlign w:val="center"/>
          </w:tcPr>
          <w:p w:rsidR="0094767F" w:rsidRPr="00205E31" w:rsidRDefault="0094767F" w:rsidP="00485F11">
            <w:pPr>
              <w:rPr>
                <w:sz w:val="18"/>
                <w:szCs w:val="18"/>
              </w:rPr>
            </w:pPr>
          </w:p>
        </w:tc>
      </w:tr>
      <w:tr w:rsidR="0094767F" w:rsidRPr="007E44E6" w:rsidTr="00485F11">
        <w:trPr>
          <w:trHeight w:val="734"/>
        </w:trPr>
        <w:tc>
          <w:tcPr>
            <w:tcW w:w="3402" w:type="dxa"/>
          </w:tcPr>
          <w:p w:rsidR="0094767F" w:rsidRPr="00B2550E" w:rsidRDefault="0094767F" w:rsidP="00485F11">
            <w:pPr>
              <w:ind w:right="-283"/>
              <w:rPr>
                <w:sz w:val="18"/>
                <w:szCs w:val="18"/>
              </w:rPr>
            </w:pPr>
          </w:p>
        </w:tc>
        <w:tc>
          <w:tcPr>
            <w:tcW w:w="6946" w:type="dxa"/>
            <w:vAlign w:val="center"/>
          </w:tcPr>
          <w:p w:rsidR="0094767F" w:rsidRPr="00205E31" w:rsidRDefault="0094767F" w:rsidP="00485F11">
            <w:pPr>
              <w:tabs>
                <w:tab w:val="left" w:pos="4676"/>
              </w:tabs>
              <w:ind w:right="-34"/>
              <w:contextualSpacing/>
              <w:rPr>
                <w:sz w:val="18"/>
                <w:szCs w:val="18"/>
              </w:rPr>
            </w:pPr>
          </w:p>
        </w:tc>
      </w:tr>
      <w:tr w:rsidR="0094767F" w:rsidRPr="007E44E6" w:rsidTr="00485F11">
        <w:tc>
          <w:tcPr>
            <w:tcW w:w="3402" w:type="dxa"/>
          </w:tcPr>
          <w:p w:rsidR="0094767F" w:rsidRPr="00191A05" w:rsidRDefault="0094767F" w:rsidP="00485F11">
            <w:pPr>
              <w:shd w:val="clear" w:color="auto" w:fill="FFFFFF"/>
              <w:ind w:left="26" w:right="-283"/>
              <w:rPr>
                <w:rFonts w:ascii="Times" w:hAnsi="Times"/>
                <w:sz w:val="18"/>
                <w:szCs w:val="18"/>
                <w:u w:val="single"/>
              </w:rPr>
            </w:pPr>
          </w:p>
        </w:tc>
        <w:tc>
          <w:tcPr>
            <w:tcW w:w="6946" w:type="dxa"/>
            <w:vAlign w:val="center"/>
          </w:tcPr>
          <w:p w:rsidR="0094767F" w:rsidRPr="00205E31" w:rsidRDefault="0094767F" w:rsidP="00485F11">
            <w:pPr>
              <w:rPr>
                <w:sz w:val="18"/>
                <w:szCs w:val="18"/>
              </w:rPr>
            </w:pPr>
          </w:p>
        </w:tc>
      </w:tr>
      <w:tr w:rsidR="0094767F" w:rsidRPr="007E44E6" w:rsidTr="00485F11">
        <w:tc>
          <w:tcPr>
            <w:tcW w:w="3402" w:type="dxa"/>
          </w:tcPr>
          <w:p w:rsidR="0094767F" w:rsidRPr="00191A05" w:rsidRDefault="0094767F" w:rsidP="00485F11">
            <w:pPr>
              <w:ind w:right="-283"/>
              <w:rPr>
                <w:b/>
                <w:sz w:val="18"/>
                <w:szCs w:val="18"/>
                <w:highlight w:val="yellow"/>
                <w:shd w:val="clear" w:color="auto" w:fill="FFFFFF"/>
              </w:rPr>
            </w:pPr>
          </w:p>
        </w:tc>
        <w:tc>
          <w:tcPr>
            <w:tcW w:w="6946" w:type="dxa"/>
            <w:vAlign w:val="center"/>
          </w:tcPr>
          <w:p w:rsidR="0094767F" w:rsidRPr="00205E31" w:rsidRDefault="0094767F" w:rsidP="00485F11">
            <w:pPr>
              <w:rPr>
                <w:sz w:val="18"/>
                <w:szCs w:val="18"/>
              </w:rPr>
            </w:pPr>
          </w:p>
        </w:tc>
      </w:tr>
    </w:tbl>
    <w:p w:rsidR="0094767F" w:rsidRPr="007E44E6" w:rsidRDefault="0094767F" w:rsidP="0094767F">
      <w:pPr>
        <w:tabs>
          <w:tab w:val="left" w:pos="0"/>
          <w:tab w:val="left" w:pos="284"/>
          <w:tab w:val="left" w:pos="915"/>
          <w:tab w:val="left" w:pos="5103"/>
          <w:tab w:val="left" w:pos="10348"/>
        </w:tabs>
        <w:suppressAutoHyphens/>
        <w:ind w:right="-284"/>
        <w:rPr>
          <w:color w:val="000000"/>
          <w:sz w:val="18"/>
          <w:szCs w:val="18"/>
          <w:highlight w:val="cyan"/>
        </w:rPr>
      </w:pPr>
    </w:p>
    <w:tbl>
      <w:tblPr>
        <w:tblpPr w:leftFromText="180" w:rightFromText="180" w:vertAnchor="text" w:horzAnchor="margin" w:tblpX="147" w:tblpY="126"/>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34"/>
        <w:gridCol w:w="4351"/>
        <w:gridCol w:w="4668"/>
      </w:tblGrid>
      <w:tr w:rsidR="0094767F" w:rsidRPr="007E44E6" w:rsidTr="00485F11">
        <w:trPr>
          <w:trHeight w:hRule="exact" w:val="745"/>
        </w:trPr>
        <w:tc>
          <w:tcPr>
            <w:tcW w:w="1334" w:type="dxa"/>
            <w:tcBorders>
              <w:bottom w:val="single" w:sz="4" w:space="0" w:color="auto"/>
            </w:tcBorders>
            <w:vAlign w:val="center"/>
          </w:tcPr>
          <w:p w:rsidR="0094767F" w:rsidRPr="00F428E0" w:rsidRDefault="0094767F" w:rsidP="00485F11">
            <w:pPr>
              <w:widowControl w:val="0"/>
              <w:tabs>
                <w:tab w:val="left" w:pos="625"/>
              </w:tabs>
              <w:rPr>
                <w:b/>
                <w:color w:val="000000"/>
                <w:sz w:val="18"/>
                <w:szCs w:val="18"/>
              </w:rPr>
            </w:pPr>
            <w:r w:rsidRPr="00F428E0">
              <w:rPr>
                <w:rFonts w:eastAsia="Calibri"/>
                <w:b/>
                <w:color w:val="000000"/>
                <w:sz w:val="18"/>
                <w:szCs w:val="18"/>
              </w:rPr>
              <w:t>Наименование должности, ФИО:</w:t>
            </w:r>
          </w:p>
        </w:tc>
        <w:tc>
          <w:tcPr>
            <w:tcW w:w="4351" w:type="dxa"/>
            <w:tcBorders>
              <w:bottom w:val="single" w:sz="4" w:space="0" w:color="auto"/>
            </w:tcBorders>
          </w:tcPr>
          <w:p w:rsidR="0094767F" w:rsidRPr="00F428E0" w:rsidRDefault="0094767F" w:rsidP="00485F11">
            <w:pPr>
              <w:widowControl w:val="0"/>
              <w:spacing w:line="270" w:lineRule="exact"/>
              <w:rPr>
                <w:b/>
                <w:color w:val="000000"/>
                <w:sz w:val="18"/>
                <w:szCs w:val="18"/>
              </w:rPr>
            </w:pPr>
            <w:r w:rsidRPr="00C7524F">
              <w:rPr>
                <w:b/>
                <w:color w:val="000000"/>
                <w:sz w:val="18"/>
                <w:szCs w:val="18"/>
              </w:rPr>
              <w:t xml:space="preserve">  </w:t>
            </w:r>
            <w:r>
              <w:t xml:space="preserve"> </w:t>
            </w:r>
            <w:r w:rsidRPr="00F428E0">
              <w:rPr>
                <w:b/>
                <w:color w:val="000000"/>
                <w:sz w:val="18"/>
                <w:szCs w:val="18"/>
              </w:rPr>
              <w:t>Генеральный директор</w:t>
            </w:r>
          </w:p>
          <w:p w:rsidR="0094767F" w:rsidRPr="00F428E0" w:rsidRDefault="0094767F" w:rsidP="00485F11">
            <w:pPr>
              <w:widowControl w:val="0"/>
              <w:spacing w:line="270" w:lineRule="exact"/>
              <w:rPr>
                <w:color w:val="000000"/>
                <w:sz w:val="18"/>
                <w:szCs w:val="18"/>
              </w:rPr>
            </w:pPr>
            <w:r>
              <w:rPr>
                <w:b/>
                <w:color w:val="000000"/>
                <w:sz w:val="18"/>
                <w:szCs w:val="18"/>
              </w:rPr>
              <w:t xml:space="preserve">   </w:t>
            </w:r>
            <w:r w:rsidRPr="00F428E0">
              <w:rPr>
                <w:b/>
                <w:color w:val="000000"/>
                <w:sz w:val="18"/>
                <w:szCs w:val="18"/>
              </w:rPr>
              <w:t>Соскин Яков Григорьевич</w:t>
            </w:r>
          </w:p>
        </w:tc>
        <w:tc>
          <w:tcPr>
            <w:tcW w:w="4668" w:type="dxa"/>
            <w:tcBorders>
              <w:bottom w:val="single" w:sz="4" w:space="0" w:color="auto"/>
            </w:tcBorders>
          </w:tcPr>
          <w:p w:rsidR="0094767F" w:rsidRPr="007F6AB2" w:rsidRDefault="0094767F" w:rsidP="0094767F">
            <w:pPr>
              <w:widowControl w:val="0"/>
              <w:spacing w:line="270" w:lineRule="exact"/>
              <w:rPr>
                <w:b/>
                <w:color w:val="000000"/>
                <w:sz w:val="18"/>
                <w:szCs w:val="18"/>
              </w:rPr>
            </w:pPr>
            <w:r w:rsidRPr="007F6AB2">
              <w:rPr>
                <w:b/>
                <w:color w:val="000000"/>
                <w:sz w:val="18"/>
                <w:szCs w:val="18"/>
              </w:rPr>
              <w:t xml:space="preserve">  </w:t>
            </w:r>
          </w:p>
          <w:p w:rsidR="0094767F" w:rsidRPr="007F6AB2" w:rsidRDefault="0094767F" w:rsidP="00485F11">
            <w:pPr>
              <w:widowControl w:val="0"/>
              <w:spacing w:line="270" w:lineRule="exact"/>
              <w:rPr>
                <w:b/>
                <w:color w:val="000000"/>
                <w:sz w:val="18"/>
                <w:szCs w:val="18"/>
              </w:rPr>
            </w:pPr>
          </w:p>
        </w:tc>
      </w:tr>
      <w:tr w:rsidR="0094767F" w:rsidRPr="00C51093" w:rsidTr="00485F11">
        <w:trPr>
          <w:trHeight w:hRule="exact" w:val="612"/>
        </w:trPr>
        <w:tc>
          <w:tcPr>
            <w:tcW w:w="1334" w:type="dxa"/>
            <w:tcBorders>
              <w:bottom w:val="single" w:sz="4" w:space="0" w:color="auto"/>
            </w:tcBorders>
            <w:vAlign w:val="center"/>
          </w:tcPr>
          <w:p w:rsidR="0094767F" w:rsidRPr="00F428E0" w:rsidRDefault="0094767F" w:rsidP="00485F11">
            <w:pPr>
              <w:widowControl w:val="0"/>
              <w:tabs>
                <w:tab w:val="left" w:pos="625"/>
              </w:tabs>
              <w:rPr>
                <w:rFonts w:eastAsia="Calibri"/>
                <w:b/>
                <w:color w:val="000000"/>
                <w:sz w:val="18"/>
                <w:szCs w:val="18"/>
              </w:rPr>
            </w:pPr>
            <w:r w:rsidRPr="00F428E0">
              <w:rPr>
                <w:rFonts w:eastAsia="Calibri"/>
                <w:b/>
                <w:color w:val="000000"/>
                <w:sz w:val="18"/>
                <w:szCs w:val="18"/>
              </w:rPr>
              <w:t>Подпись и печать</w:t>
            </w:r>
          </w:p>
        </w:tc>
        <w:tc>
          <w:tcPr>
            <w:tcW w:w="4351" w:type="dxa"/>
            <w:tcBorders>
              <w:bottom w:val="single" w:sz="4" w:space="0" w:color="auto"/>
            </w:tcBorders>
          </w:tcPr>
          <w:p w:rsidR="0094767F" w:rsidRPr="00191A05" w:rsidRDefault="0094767F" w:rsidP="00485F11">
            <w:pPr>
              <w:ind w:right="-283"/>
              <w:rPr>
                <w:color w:val="000000"/>
                <w:sz w:val="18"/>
                <w:szCs w:val="18"/>
              </w:rPr>
            </w:pPr>
          </w:p>
          <w:p w:rsidR="0094767F" w:rsidRPr="00191A05" w:rsidRDefault="0094767F" w:rsidP="00485F11">
            <w:pPr>
              <w:ind w:right="-283"/>
              <w:rPr>
                <w:color w:val="000000"/>
                <w:sz w:val="18"/>
                <w:szCs w:val="18"/>
              </w:rPr>
            </w:pPr>
            <w:r>
              <w:rPr>
                <w:color w:val="000000"/>
                <w:sz w:val="18"/>
                <w:szCs w:val="18"/>
              </w:rPr>
              <w:t xml:space="preserve">    </w:t>
            </w:r>
            <w:r w:rsidRPr="00191A05">
              <w:rPr>
                <w:color w:val="000000"/>
                <w:sz w:val="18"/>
                <w:szCs w:val="18"/>
              </w:rPr>
              <w:t>___________________/  ____________________/</w:t>
            </w:r>
          </w:p>
          <w:p w:rsidR="0094767F" w:rsidRPr="00191A05" w:rsidRDefault="0094767F" w:rsidP="00485F11">
            <w:pPr>
              <w:ind w:right="-283"/>
              <w:rPr>
                <w:color w:val="000000"/>
                <w:sz w:val="18"/>
                <w:szCs w:val="18"/>
              </w:rPr>
            </w:pPr>
            <w:r w:rsidRPr="00191A05">
              <w:rPr>
                <w:b/>
                <w:color w:val="000000"/>
                <w:sz w:val="18"/>
                <w:szCs w:val="18"/>
              </w:rPr>
              <w:t xml:space="preserve">                                                      </w:t>
            </w:r>
            <w:r>
              <w:rPr>
                <w:b/>
                <w:color w:val="000000"/>
                <w:sz w:val="18"/>
                <w:szCs w:val="18"/>
              </w:rPr>
              <w:t xml:space="preserve">         </w:t>
            </w:r>
            <w:r w:rsidRPr="00191A05">
              <w:rPr>
                <w:b/>
                <w:color w:val="000000"/>
                <w:sz w:val="18"/>
                <w:szCs w:val="18"/>
              </w:rPr>
              <w:t>М.П.</w:t>
            </w: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p w:rsidR="0094767F" w:rsidRPr="007E44E6" w:rsidRDefault="0094767F" w:rsidP="00485F11">
            <w:pPr>
              <w:ind w:right="-283"/>
              <w:rPr>
                <w:color w:val="000000"/>
                <w:sz w:val="18"/>
                <w:szCs w:val="18"/>
                <w:highlight w:val="cyan"/>
              </w:rPr>
            </w:pPr>
          </w:p>
        </w:tc>
        <w:tc>
          <w:tcPr>
            <w:tcW w:w="4668" w:type="dxa"/>
            <w:tcBorders>
              <w:bottom w:val="single" w:sz="4" w:space="0" w:color="auto"/>
            </w:tcBorders>
          </w:tcPr>
          <w:p w:rsidR="0094767F" w:rsidRPr="007F6AB2" w:rsidRDefault="0094767F" w:rsidP="00485F11">
            <w:pPr>
              <w:ind w:left="127"/>
              <w:rPr>
                <w:color w:val="000000"/>
                <w:sz w:val="18"/>
                <w:szCs w:val="18"/>
              </w:rPr>
            </w:pPr>
          </w:p>
          <w:p w:rsidR="0094767F" w:rsidRPr="007F6AB2" w:rsidRDefault="0094767F" w:rsidP="00485F11">
            <w:pPr>
              <w:ind w:left="127"/>
              <w:rPr>
                <w:color w:val="000000"/>
                <w:sz w:val="18"/>
                <w:szCs w:val="18"/>
              </w:rPr>
            </w:pPr>
            <w:r w:rsidRPr="007F6AB2">
              <w:rPr>
                <w:color w:val="000000"/>
                <w:sz w:val="18"/>
                <w:szCs w:val="18"/>
              </w:rPr>
              <w:t xml:space="preserve">      _______________________/ ___________________/</w:t>
            </w:r>
          </w:p>
          <w:p w:rsidR="0094767F" w:rsidRPr="007F6AB2" w:rsidRDefault="0094767F" w:rsidP="00485F11">
            <w:pPr>
              <w:ind w:left="127"/>
              <w:rPr>
                <w:color w:val="000000"/>
                <w:sz w:val="18"/>
                <w:szCs w:val="18"/>
              </w:rPr>
            </w:pPr>
            <w:r w:rsidRPr="007F6AB2">
              <w:rPr>
                <w:b/>
                <w:color w:val="000000"/>
                <w:sz w:val="18"/>
                <w:szCs w:val="18"/>
              </w:rPr>
              <w:t xml:space="preserve">                                                                          М.П.</w:t>
            </w: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p w:rsidR="0094767F" w:rsidRPr="007F6AB2" w:rsidRDefault="0094767F" w:rsidP="00485F11">
            <w:pPr>
              <w:widowControl w:val="0"/>
              <w:ind w:left="127"/>
              <w:rPr>
                <w:b/>
                <w:color w:val="000000"/>
                <w:sz w:val="18"/>
                <w:szCs w:val="18"/>
              </w:rPr>
            </w:pPr>
          </w:p>
        </w:tc>
      </w:tr>
    </w:tbl>
    <w:p w:rsidR="0094767F" w:rsidRDefault="0094767F"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Default="00782AC4" w:rsidP="00E619B6">
      <w:pPr>
        <w:shd w:val="clear" w:color="auto" w:fill="FFFFFF"/>
        <w:ind w:right="28"/>
        <w:jc w:val="both"/>
      </w:pPr>
    </w:p>
    <w:p w:rsidR="00782AC4" w:rsidRPr="00841658" w:rsidRDefault="00782AC4" w:rsidP="00782AC4">
      <w:pPr>
        <w:jc w:val="right"/>
        <w:rPr>
          <w:color w:val="000000"/>
          <w:sz w:val="18"/>
          <w:szCs w:val="18"/>
        </w:rPr>
      </w:pPr>
      <w:r w:rsidRPr="00841658">
        <w:rPr>
          <w:color w:val="000000"/>
          <w:sz w:val="18"/>
          <w:szCs w:val="18"/>
        </w:rPr>
        <w:t xml:space="preserve">Приложение №1 </w:t>
      </w:r>
    </w:p>
    <w:p w:rsidR="00782AC4" w:rsidRPr="00841658" w:rsidRDefault="00782AC4" w:rsidP="00782AC4">
      <w:pPr>
        <w:tabs>
          <w:tab w:val="left" w:pos="10348"/>
        </w:tabs>
        <w:ind w:left="-709" w:right="-1"/>
        <w:jc w:val="right"/>
        <w:rPr>
          <w:color w:val="000000"/>
          <w:sz w:val="18"/>
          <w:szCs w:val="18"/>
        </w:rPr>
      </w:pPr>
      <w:r>
        <w:rPr>
          <w:color w:val="000000"/>
          <w:sz w:val="18"/>
          <w:szCs w:val="18"/>
        </w:rPr>
        <w:t>к Т</w:t>
      </w:r>
      <w:r w:rsidRPr="00841658">
        <w:rPr>
          <w:color w:val="000000"/>
          <w:sz w:val="18"/>
          <w:szCs w:val="18"/>
        </w:rPr>
        <w:t>ехническому заданию №</w:t>
      </w:r>
      <w:r>
        <w:rPr>
          <w:color w:val="000000"/>
          <w:sz w:val="18"/>
          <w:szCs w:val="18"/>
        </w:rPr>
        <w:t xml:space="preserve"> _________</w:t>
      </w:r>
    </w:p>
    <w:p w:rsidR="00782AC4" w:rsidRPr="00841658" w:rsidRDefault="00782AC4" w:rsidP="00782AC4">
      <w:pPr>
        <w:tabs>
          <w:tab w:val="left" w:pos="142"/>
          <w:tab w:val="left" w:pos="5103"/>
          <w:tab w:val="left" w:pos="10348"/>
        </w:tabs>
        <w:ind w:right="-1" w:firstLine="567"/>
        <w:jc w:val="right"/>
        <w:rPr>
          <w:color w:val="000000"/>
          <w:sz w:val="18"/>
          <w:szCs w:val="18"/>
        </w:rPr>
      </w:pPr>
      <w:r w:rsidRPr="00841658">
        <w:rPr>
          <w:color w:val="000000"/>
          <w:sz w:val="18"/>
          <w:szCs w:val="18"/>
        </w:rPr>
        <w:t xml:space="preserve">к Договору об оказании услуг № </w:t>
      </w:r>
      <w:r>
        <w:rPr>
          <w:color w:val="000000"/>
          <w:sz w:val="18"/>
          <w:szCs w:val="18"/>
        </w:rPr>
        <w:t>_____</w:t>
      </w:r>
    </w:p>
    <w:p w:rsidR="00782AC4" w:rsidRDefault="00782AC4" w:rsidP="00782AC4">
      <w:pPr>
        <w:tabs>
          <w:tab w:val="left" w:pos="142"/>
          <w:tab w:val="left" w:pos="5103"/>
          <w:tab w:val="left" w:pos="10348"/>
        </w:tabs>
        <w:ind w:right="-284" w:firstLine="567"/>
        <w:jc w:val="right"/>
        <w:rPr>
          <w:b/>
          <w:color w:val="000000"/>
          <w:sz w:val="20"/>
          <w:szCs w:val="18"/>
          <w:shd w:val="clear" w:color="auto" w:fill="FFFFFF"/>
        </w:rPr>
      </w:pPr>
    </w:p>
    <w:p w:rsidR="00782AC4" w:rsidRPr="00DD67B6" w:rsidRDefault="00782AC4" w:rsidP="00782AC4">
      <w:pPr>
        <w:tabs>
          <w:tab w:val="left" w:pos="142"/>
          <w:tab w:val="left" w:pos="5103"/>
          <w:tab w:val="left" w:pos="10348"/>
        </w:tabs>
        <w:ind w:right="-284"/>
        <w:jc w:val="center"/>
        <w:rPr>
          <w:b/>
          <w:color w:val="000000"/>
          <w:sz w:val="20"/>
          <w:szCs w:val="18"/>
          <w:shd w:val="clear" w:color="auto" w:fill="FFFFFF"/>
        </w:rPr>
      </w:pPr>
      <w:r w:rsidRPr="00DD67B6">
        <w:rPr>
          <w:b/>
          <w:color w:val="000000"/>
          <w:sz w:val="20"/>
          <w:szCs w:val="18"/>
          <w:shd w:val="clear" w:color="auto" w:fill="FFFFFF"/>
        </w:rPr>
        <w:t xml:space="preserve">Перечень документов </w:t>
      </w:r>
    </w:p>
    <w:p w:rsidR="00782AC4" w:rsidRPr="00915360" w:rsidRDefault="00782AC4" w:rsidP="00782AC4">
      <w:pPr>
        <w:tabs>
          <w:tab w:val="left" w:pos="142"/>
          <w:tab w:val="left" w:pos="5103"/>
          <w:tab w:val="left" w:pos="10206"/>
        </w:tabs>
        <w:ind w:firstLine="567"/>
        <w:jc w:val="both"/>
        <w:rPr>
          <w:b/>
          <w:color w:val="000000"/>
          <w:sz w:val="18"/>
          <w:szCs w:val="18"/>
        </w:rPr>
      </w:pPr>
      <w:r w:rsidRPr="00915360">
        <w:rPr>
          <w:b/>
          <w:color w:val="000000"/>
          <w:sz w:val="18"/>
          <w:szCs w:val="18"/>
        </w:rPr>
        <w:t>Документы направляются на бумажном носителе</w:t>
      </w:r>
      <w:r>
        <w:rPr>
          <w:b/>
          <w:color w:val="000000"/>
          <w:sz w:val="18"/>
          <w:szCs w:val="18"/>
        </w:rPr>
        <w:t xml:space="preserve"> и в скан образах</w:t>
      </w:r>
      <w:r w:rsidRPr="00915360">
        <w:rPr>
          <w:b/>
          <w:color w:val="000000"/>
          <w:sz w:val="18"/>
          <w:szCs w:val="18"/>
        </w:rPr>
        <w:t>:</w:t>
      </w:r>
    </w:p>
    <w:p w:rsidR="00782AC4" w:rsidRPr="00915360" w:rsidRDefault="00782AC4" w:rsidP="00782AC4">
      <w:pPr>
        <w:tabs>
          <w:tab w:val="left" w:pos="142"/>
          <w:tab w:val="left" w:pos="5103"/>
          <w:tab w:val="left" w:pos="10206"/>
        </w:tabs>
        <w:ind w:firstLine="567"/>
        <w:jc w:val="both"/>
        <w:rPr>
          <w:b/>
          <w:color w:val="000000"/>
          <w:sz w:val="18"/>
          <w:szCs w:val="18"/>
          <w:shd w:val="clear" w:color="auto" w:fill="FFFFFF"/>
        </w:rPr>
      </w:pPr>
    </w:p>
    <w:p w:rsidR="00782AC4" w:rsidRPr="00915360" w:rsidRDefault="00782AC4" w:rsidP="00782AC4">
      <w:pPr>
        <w:ind w:right="-284" w:firstLine="567"/>
        <w:rPr>
          <w:color w:val="000000"/>
          <w:sz w:val="18"/>
          <w:szCs w:val="18"/>
        </w:rPr>
      </w:pPr>
      <w:r w:rsidRPr="00AB3811">
        <w:rPr>
          <w:color w:val="000000"/>
          <w:sz w:val="18"/>
          <w:szCs w:val="18"/>
        </w:rPr>
        <w:t xml:space="preserve">Срок предоставления всех указанных документов </w:t>
      </w:r>
      <w:r w:rsidRPr="00AB3811">
        <w:rPr>
          <w:b/>
          <w:color w:val="000000"/>
          <w:sz w:val="18"/>
          <w:szCs w:val="18"/>
        </w:rPr>
        <w:t xml:space="preserve">– </w:t>
      </w:r>
      <w:r>
        <w:rPr>
          <w:b/>
          <w:color w:val="000000"/>
          <w:sz w:val="18"/>
          <w:szCs w:val="18"/>
        </w:rPr>
        <w:t>5</w:t>
      </w:r>
      <w:r w:rsidRPr="00AB3811">
        <w:rPr>
          <w:b/>
          <w:color w:val="000000"/>
          <w:sz w:val="18"/>
          <w:szCs w:val="18"/>
        </w:rPr>
        <w:t xml:space="preserve"> рабочих </w:t>
      </w:r>
      <w:r w:rsidRPr="00191A05">
        <w:rPr>
          <w:b/>
          <w:color w:val="000000"/>
          <w:sz w:val="18"/>
          <w:szCs w:val="18"/>
        </w:rPr>
        <w:t>дней после подписания технического задания</w:t>
      </w:r>
      <w:r w:rsidRPr="00191A05">
        <w:rPr>
          <w:color w:val="000000"/>
          <w:sz w:val="18"/>
          <w:szCs w:val="18"/>
        </w:rPr>
        <w:t>.</w:t>
      </w:r>
      <w:r w:rsidRPr="00AB3811">
        <w:rPr>
          <w:color w:val="000000"/>
          <w:sz w:val="18"/>
          <w:szCs w:val="18"/>
        </w:rPr>
        <w:t xml:space="preserve"> </w:t>
      </w:r>
    </w:p>
    <w:p w:rsidR="00782AC4" w:rsidRPr="00915360" w:rsidRDefault="00782AC4" w:rsidP="00782AC4">
      <w:pPr>
        <w:ind w:right="-284" w:firstLine="567"/>
        <w:rPr>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085"/>
        <w:gridCol w:w="7318"/>
      </w:tblGrid>
      <w:tr w:rsidR="00782AC4" w:rsidRPr="00915360" w:rsidTr="00485F11">
        <w:trPr>
          <w:trHeight w:val="904"/>
          <w:jc w:val="center"/>
        </w:trPr>
        <w:tc>
          <w:tcPr>
            <w:tcW w:w="3085" w:type="dxa"/>
            <w:shd w:val="clear" w:color="auto" w:fill="D9D9D9" w:themeFill="background1" w:themeFillShade="D9"/>
          </w:tcPr>
          <w:p w:rsidR="00782AC4" w:rsidRPr="00915360" w:rsidRDefault="00782AC4" w:rsidP="00485F11">
            <w:pPr>
              <w:tabs>
                <w:tab w:val="left" w:pos="142"/>
                <w:tab w:val="left" w:pos="5103"/>
                <w:tab w:val="left" w:pos="10206"/>
              </w:tabs>
              <w:jc w:val="center"/>
              <w:rPr>
                <w:color w:val="000000"/>
                <w:sz w:val="18"/>
                <w:szCs w:val="18"/>
              </w:rPr>
            </w:pPr>
            <w:r w:rsidRPr="00915360">
              <w:rPr>
                <w:color w:val="000000"/>
                <w:sz w:val="18"/>
                <w:szCs w:val="18"/>
              </w:rPr>
              <w:t xml:space="preserve">1. </w:t>
            </w:r>
            <w:r>
              <w:rPr>
                <w:color w:val="000000"/>
                <w:sz w:val="18"/>
                <w:szCs w:val="18"/>
              </w:rPr>
              <w:t xml:space="preserve">Заверенные копии </w:t>
            </w:r>
            <w:r w:rsidRPr="00915360">
              <w:rPr>
                <w:color w:val="000000"/>
                <w:sz w:val="18"/>
                <w:szCs w:val="18"/>
              </w:rPr>
              <w:t xml:space="preserve">документов на </w:t>
            </w:r>
            <w:r>
              <w:rPr>
                <w:color w:val="000000"/>
                <w:sz w:val="18"/>
                <w:szCs w:val="18"/>
              </w:rPr>
              <w:t>объект недвижимости, указанный в п. 1.1.</w:t>
            </w:r>
            <w:r w:rsidRPr="00915360">
              <w:rPr>
                <w:color w:val="000000"/>
                <w:sz w:val="18"/>
                <w:szCs w:val="18"/>
              </w:rPr>
              <w:t xml:space="preserve"> </w:t>
            </w:r>
            <w:r>
              <w:rPr>
                <w:color w:val="000000"/>
                <w:sz w:val="18"/>
                <w:szCs w:val="18"/>
              </w:rPr>
              <w:t>технического задания</w:t>
            </w:r>
          </w:p>
        </w:tc>
        <w:tc>
          <w:tcPr>
            <w:tcW w:w="7318" w:type="dxa"/>
            <w:shd w:val="clear" w:color="auto" w:fill="auto"/>
            <w:hideMark/>
          </w:tcPr>
          <w:p w:rsidR="00782AC4" w:rsidRDefault="00782AC4" w:rsidP="00485F11">
            <w:pPr>
              <w:tabs>
                <w:tab w:val="left" w:pos="142"/>
                <w:tab w:val="left" w:pos="5103"/>
                <w:tab w:val="left" w:pos="10206"/>
              </w:tabs>
              <w:contextualSpacing/>
              <w:rPr>
                <w:color w:val="000000"/>
                <w:sz w:val="18"/>
                <w:szCs w:val="18"/>
              </w:rPr>
            </w:pPr>
            <w:r>
              <w:rPr>
                <w:color w:val="000000"/>
                <w:sz w:val="18"/>
                <w:szCs w:val="18"/>
              </w:rPr>
              <w:t>1. Техническая документация (технический паспорт, экспликации, поэтажные планы и иные документы БТИ);</w:t>
            </w:r>
          </w:p>
          <w:p w:rsidR="00782AC4" w:rsidRPr="00340686" w:rsidRDefault="00782AC4" w:rsidP="00485F11">
            <w:pPr>
              <w:tabs>
                <w:tab w:val="left" w:pos="142"/>
                <w:tab w:val="left" w:pos="5103"/>
                <w:tab w:val="left" w:pos="10206"/>
              </w:tabs>
              <w:contextualSpacing/>
              <w:rPr>
                <w:color w:val="000000"/>
                <w:sz w:val="18"/>
                <w:szCs w:val="18"/>
              </w:rPr>
            </w:pPr>
            <w:r>
              <w:rPr>
                <w:color w:val="000000"/>
                <w:sz w:val="18"/>
                <w:szCs w:val="18"/>
              </w:rPr>
              <w:t>2.</w:t>
            </w:r>
            <w:r>
              <w:t xml:space="preserve"> </w:t>
            </w:r>
            <w:r w:rsidRPr="00340686">
              <w:rPr>
                <w:color w:val="000000"/>
                <w:sz w:val="18"/>
                <w:szCs w:val="18"/>
              </w:rPr>
              <w:t xml:space="preserve">Свидетельство о государственной регистрации права собственности </w:t>
            </w:r>
            <w:proofErr w:type="gramStart"/>
            <w:r w:rsidRPr="00340686">
              <w:rPr>
                <w:color w:val="000000"/>
                <w:sz w:val="18"/>
                <w:szCs w:val="18"/>
              </w:rPr>
              <w:t>на</w:t>
            </w:r>
            <w:proofErr w:type="gramEnd"/>
            <w:r w:rsidRPr="00340686">
              <w:rPr>
                <w:color w:val="000000"/>
                <w:sz w:val="18"/>
                <w:szCs w:val="18"/>
              </w:rPr>
              <w:t xml:space="preserve"> нежилое</w:t>
            </w:r>
          </w:p>
          <w:p w:rsidR="00782AC4" w:rsidRPr="00340686" w:rsidRDefault="00782AC4" w:rsidP="00485F11">
            <w:pPr>
              <w:tabs>
                <w:tab w:val="left" w:pos="142"/>
                <w:tab w:val="left" w:pos="5103"/>
                <w:tab w:val="left" w:pos="10206"/>
              </w:tabs>
              <w:contextualSpacing/>
              <w:rPr>
                <w:color w:val="000000"/>
                <w:sz w:val="18"/>
                <w:szCs w:val="18"/>
              </w:rPr>
            </w:pPr>
            <w:r>
              <w:rPr>
                <w:color w:val="000000"/>
                <w:sz w:val="18"/>
                <w:szCs w:val="18"/>
              </w:rPr>
              <w:t>здание</w:t>
            </w:r>
            <w:r w:rsidRPr="00340686">
              <w:rPr>
                <w:color w:val="000000"/>
                <w:sz w:val="18"/>
                <w:szCs w:val="18"/>
              </w:rPr>
              <w:t>, либо актуальные выписки из Единого государственного реестра</w:t>
            </w:r>
          </w:p>
          <w:p w:rsidR="00782AC4" w:rsidRDefault="00782AC4" w:rsidP="00485F11">
            <w:pPr>
              <w:tabs>
                <w:tab w:val="left" w:pos="142"/>
                <w:tab w:val="left" w:pos="5103"/>
                <w:tab w:val="left" w:pos="10206"/>
              </w:tabs>
              <w:contextualSpacing/>
              <w:rPr>
                <w:color w:val="000000"/>
                <w:sz w:val="18"/>
                <w:szCs w:val="18"/>
              </w:rPr>
            </w:pPr>
            <w:r w:rsidRPr="00340686">
              <w:rPr>
                <w:color w:val="000000"/>
                <w:sz w:val="18"/>
                <w:szCs w:val="18"/>
              </w:rPr>
              <w:t>недвижимости;</w:t>
            </w:r>
          </w:p>
          <w:p w:rsidR="00782AC4" w:rsidRPr="003B1F43" w:rsidRDefault="00782AC4" w:rsidP="00485F11">
            <w:pPr>
              <w:tabs>
                <w:tab w:val="left" w:pos="-36"/>
                <w:tab w:val="left" w:pos="5103"/>
                <w:tab w:val="left" w:pos="10348"/>
              </w:tabs>
              <w:rPr>
                <w:sz w:val="18"/>
                <w:szCs w:val="18"/>
              </w:rPr>
            </w:pPr>
            <w:r>
              <w:rPr>
                <w:color w:val="000000"/>
                <w:sz w:val="18"/>
                <w:szCs w:val="18"/>
              </w:rPr>
              <w:t>3.</w:t>
            </w:r>
            <w:r w:rsidRPr="00F07C5E">
              <w:rPr>
                <w:color w:val="000000"/>
                <w:sz w:val="18"/>
                <w:szCs w:val="18"/>
              </w:rPr>
              <w:t xml:space="preserve"> Иные документы по запросу Исполнителя.</w:t>
            </w:r>
          </w:p>
        </w:tc>
      </w:tr>
      <w:tr w:rsidR="00782AC4" w:rsidRPr="00915360" w:rsidTr="00485F11">
        <w:trPr>
          <w:trHeight w:val="1660"/>
          <w:jc w:val="center"/>
        </w:trPr>
        <w:tc>
          <w:tcPr>
            <w:tcW w:w="3085" w:type="dxa"/>
            <w:shd w:val="clear" w:color="auto" w:fill="D9D9D9" w:themeFill="background1" w:themeFillShade="D9"/>
          </w:tcPr>
          <w:p w:rsidR="00782AC4" w:rsidRPr="00915360" w:rsidRDefault="00782AC4" w:rsidP="00485F11">
            <w:pPr>
              <w:tabs>
                <w:tab w:val="left" w:pos="3950"/>
              </w:tabs>
              <w:jc w:val="center"/>
              <w:rPr>
                <w:color w:val="000000"/>
                <w:sz w:val="18"/>
                <w:szCs w:val="18"/>
              </w:rPr>
            </w:pPr>
            <w:r w:rsidRPr="00915360">
              <w:rPr>
                <w:color w:val="000000"/>
                <w:sz w:val="18"/>
                <w:szCs w:val="18"/>
              </w:rPr>
              <w:t>2. Учредительные документы</w:t>
            </w:r>
          </w:p>
          <w:p w:rsidR="00782AC4" w:rsidRPr="00915360" w:rsidRDefault="00782AC4" w:rsidP="00485F11">
            <w:pPr>
              <w:tabs>
                <w:tab w:val="left" w:pos="3950"/>
              </w:tabs>
              <w:jc w:val="center"/>
              <w:rPr>
                <w:color w:val="000000"/>
                <w:sz w:val="18"/>
                <w:szCs w:val="18"/>
              </w:rPr>
            </w:pPr>
            <w:r w:rsidRPr="00915360">
              <w:rPr>
                <w:color w:val="000000"/>
                <w:sz w:val="18"/>
                <w:szCs w:val="18"/>
              </w:rPr>
              <w:t>(</w:t>
            </w:r>
            <w:r w:rsidRPr="00915360">
              <w:rPr>
                <w:i/>
                <w:color w:val="000000"/>
                <w:sz w:val="18"/>
                <w:szCs w:val="18"/>
              </w:rPr>
              <w:t>заверяются уполномоченным лицом Заказчика)</w:t>
            </w:r>
          </w:p>
        </w:tc>
        <w:tc>
          <w:tcPr>
            <w:tcW w:w="7318" w:type="dxa"/>
            <w:shd w:val="clear" w:color="auto" w:fill="FFFFFF"/>
            <w:hideMark/>
          </w:tcPr>
          <w:p w:rsidR="00782AC4" w:rsidRPr="00915360" w:rsidRDefault="00782AC4" w:rsidP="00485F11">
            <w:pPr>
              <w:tabs>
                <w:tab w:val="left" w:pos="3950"/>
              </w:tabs>
              <w:rPr>
                <w:color w:val="000000"/>
                <w:sz w:val="18"/>
                <w:szCs w:val="18"/>
              </w:rPr>
            </w:pPr>
            <w:r>
              <w:rPr>
                <w:color w:val="000000"/>
                <w:sz w:val="18"/>
                <w:szCs w:val="18"/>
              </w:rPr>
              <w:t>- Свидетельство ИНН</w:t>
            </w:r>
            <w:r w:rsidRPr="00915360">
              <w:rPr>
                <w:color w:val="000000"/>
                <w:sz w:val="18"/>
                <w:szCs w:val="18"/>
              </w:rPr>
              <w:t>;</w:t>
            </w:r>
          </w:p>
          <w:p w:rsidR="00782AC4" w:rsidRPr="00915360" w:rsidRDefault="00782AC4" w:rsidP="00485F11">
            <w:pPr>
              <w:tabs>
                <w:tab w:val="left" w:pos="3950"/>
              </w:tabs>
              <w:rPr>
                <w:color w:val="000000"/>
                <w:sz w:val="18"/>
                <w:szCs w:val="18"/>
              </w:rPr>
            </w:pPr>
            <w:r>
              <w:rPr>
                <w:color w:val="000000"/>
                <w:sz w:val="18"/>
                <w:szCs w:val="18"/>
              </w:rPr>
              <w:t>- </w:t>
            </w:r>
            <w:r w:rsidRPr="00915360">
              <w:rPr>
                <w:color w:val="000000"/>
                <w:sz w:val="18"/>
                <w:szCs w:val="18"/>
              </w:rPr>
              <w:t>Свидете</w:t>
            </w:r>
            <w:r>
              <w:rPr>
                <w:color w:val="000000"/>
                <w:sz w:val="18"/>
                <w:szCs w:val="18"/>
              </w:rPr>
              <w:t>льство ОГРН</w:t>
            </w:r>
            <w:r w:rsidRPr="00915360">
              <w:rPr>
                <w:color w:val="000000"/>
                <w:sz w:val="18"/>
                <w:szCs w:val="18"/>
              </w:rPr>
              <w:t>;</w:t>
            </w:r>
          </w:p>
          <w:p w:rsidR="00782AC4" w:rsidRPr="00915360" w:rsidRDefault="00782AC4" w:rsidP="00485F11">
            <w:pPr>
              <w:tabs>
                <w:tab w:val="left" w:pos="3950"/>
              </w:tabs>
              <w:rPr>
                <w:color w:val="000000"/>
                <w:sz w:val="18"/>
                <w:szCs w:val="18"/>
              </w:rPr>
            </w:pPr>
            <w:r>
              <w:rPr>
                <w:color w:val="000000"/>
                <w:sz w:val="18"/>
                <w:szCs w:val="18"/>
              </w:rPr>
              <w:t>- </w:t>
            </w:r>
            <w:r w:rsidRPr="00915360">
              <w:rPr>
                <w:color w:val="000000"/>
                <w:sz w:val="18"/>
                <w:szCs w:val="18"/>
                <w:shd w:val="clear" w:color="auto" w:fill="FFFFFF"/>
              </w:rPr>
              <w:t>Документы, подтверждающие полномочия единоличного исполнительного органа Заказчика (</w:t>
            </w:r>
            <w:r>
              <w:rPr>
                <w:color w:val="000000"/>
                <w:sz w:val="18"/>
                <w:szCs w:val="18"/>
                <w:shd w:val="clear" w:color="auto" w:fill="FFFFFF"/>
              </w:rPr>
              <w:t xml:space="preserve">протокол </w:t>
            </w:r>
            <w:r w:rsidRPr="00915360">
              <w:rPr>
                <w:color w:val="000000"/>
                <w:sz w:val="18"/>
                <w:szCs w:val="18"/>
                <w:shd w:val="clear" w:color="auto" w:fill="FFFFFF"/>
              </w:rPr>
              <w:t>или решение)</w:t>
            </w:r>
            <w:r w:rsidRPr="00915360">
              <w:rPr>
                <w:color w:val="000000"/>
                <w:sz w:val="18"/>
                <w:szCs w:val="18"/>
              </w:rPr>
              <w:t>;</w:t>
            </w:r>
          </w:p>
          <w:p w:rsidR="00782AC4" w:rsidRPr="00915360" w:rsidRDefault="00782AC4" w:rsidP="00485F11">
            <w:pPr>
              <w:tabs>
                <w:tab w:val="left" w:pos="3950"/>
              </w:tabs>
              <w:rPr>
                <w:color w:val="000000"/>
                <w:sz w:val="18"/>
                <w:szCs w:val="18"/>
              </w:rPr>
            </w:pPr>
            <w:r>
              <w:rPr>
                <w:color w:val="000000"/>
                <w:sz w:val="18"/>
                <w:szCs w:val="18"/>
              </w:rPr>
              <w:t>- </w:t>
            </w:r>
            <w:r w:rsidRPr="00915360">
              <w:rPr>
                <w:color w:val="000000"/>
                <w:sz w:val="18"/>
                <w:szCs w:val="18"/>
              </w:rPr>
              <w:t>Устав общества (в полном объеме с изменениями).</w:t>
            </w:r>
          </w:p>
        </w:tc>
      </w:tr>
      <w:tr w:rsidR="00782AC4" w:rsidRPr="00915360" w:rsidTr="00485F11">
        <w:trPr>
          <w:trHeight w:val="742"/>
          <w:jc w:val="center"/>
        </w:trPr>
        <w:tc>
          <w:tcPr>
            <w:tcW w:w="3085" w:type="dxa"/>
            <w:shd w:val="clear" w:color="auto" w:fill="D9D9D9" w:themeFill="background1" w:themeFillShade="D9"/>
          </w:tcPr>
          <w:p w:rsidR="00782AC4" w:rsidRPr="00915360" w:rsidRDefault="00782AC4" w:rsidP="00485F11">
            <w:pPr>
              <w:tabs>
                <w:tab w:val="left" w:pos="3950"/>
              </w:tabs>
              <w:jc w:val="center"/>
              <w:rPr>
                <w:color w:val="000000"/>
                <w:sz w:val="18"/>
                <w:szCs w:val="18"/>
              </w:rPr>
            </w:pPr>
            <w:r w:rsidRPr="00915360">
              <w:rPr>
                <w:color w:val="000000"/>
                <w:sz w:val="18"/>
                <w:szCs w:val="18"/>
              </w:rPr>
              <w:t>3. Доверенность</w:t>
            </w:r>
          </w:p>
        </w:tc>
        <w:tc>
          <w:tcPr>
            <w:tcW w:w="7318" w:type="dxa"/>
            <w:shd w:val="clear" w:color="auto" w:fill="FFFFFF"/>
            <w:hideMark/>
          </w:tcPr>
          <w:p w:rsidR="00782AC4" w:rsidRPr="000F5091" w:rsidRDefault="00782AC4" w:rsidP="00485F11">
            <w:pPr>
              <w:tabs>
                <w:tab w:val="left" w:pos="3950"/>
              </w:tabs>
              <w:rPr>
                <w:color w:val="000000"/>
                <w:sz w:val="18"/>
                <w:szCs w:val="18"/>
              </w:rPr>
            </w:pPr>
            <w:r>
              <w:rPr>
                <w:color w:val="000000"/>
                <w:sz w:val="18"/>
                <w:szCs w:val="18"/>
              </w:rPr>
              <w:t xml:space="preserve">Доверенность на фирменном бланке организации в соответствии с указаниями Исполнителя - </w:t>
            </w:r>
            <w:r>
              <w:rPr>
                <w:b/>
                <w:color w:val="000000"/>
                <w:sz w:val="18"/>
                <w:szCs w:val="18"/>
              </w:rPr>
              <w:t>в трех экземплярах</w:t>
            </w:r>
            <w:r>
              <w:rPr>
                <w:color w:val="000000"/>
                <w:sz w:val="18"/>
                <w:szCs w:val="18"/>
              </w:rPr>
              <w:t>, представляется</w:t>
            </w:r>
            <w:r>
              <w:rPr>
                <w:b/>
                <w:color w:val="000000"/>
                <w:sz w:val="18"/>
                <w:szCs w:val="18"/>
              </w:rPr>
              <w:t xml:space="preserve"> </w:t>
            </w:r>
            <w:r>
              <w:rPr>
                <w:color w:val="000000"/>
                <w:sz w:val="18"/>
                <w:szCs w:val="18"/>
              </w:rPr>
              <w:t>после получения необходимой информации от Исполнителя</w:t>
            </w:r>
          </w:p>
        </w:tc>
      </w:tr>
      <w:tr w:rsidR="00782AC4" w:rsidRPr="00915360" w:rsidTr="00485F11">
        <w:trPr>
          <w:trHeight w:val="742"/>
          <w:jc w:val="center"/>
        </w:trPr>
        <w:tc>
          <w:tcPr>
            <w:tcW w:w="3085" w:type="dxa"/>
            <w:shd w:val="clear" w:color="auto" w:fill="D9D9D9" w:themeFill="background1" w:themeFillShade="D9"/>
          </w:tcPr>
          <w:p w:rsidR="00782AC4" w:rsidRPr="00915360" w:rsidRDefault="00782AC4" w:rsidP="00485F11">
            <w:pPr>
              <w:tabs>
                <w:tab w:val="left" w:pos="3950"/>
              </w:tabs>
              <w:jc w:val="center"/>
              <w:rPr>
                <w:color w:val="000000"/>
                <w:sz w:val="18"/>
                <w:szCs w:val="18"/>
              </w:rPr>
            </w:pPr>
            <w:r w:rsidRPr="00915360">
              <w:rPr>
                <w:color w:val="000000"/>
                <w:sz w:val="18"/>
                <w:szCs w:val="18"/>
              </w:rPr>
              <w:t>4. Государственная пошлина</w:t>
            </w:r>
          </w:p>
        </w:tc>
        <w:tc>
          <w:tcPr>
            <w:tcW w:w="7318" w:type="dxa"/>
            <w:shd w:val="clear" w:color="auto" w:fill="FFFFFF"/>
            <w:hideMark/>
          </w:tcPr>
          <w:p w:rsidR="00782AC4" w:rsidRPr="001110A8" w:rsidRDefault="00782AC4" w:rsidP="00485F11">
            <w:pPr>
              <w:tabs>
                <w:tab w:val="left" w:pos="3950"/>
              </w:tabs>
              <w:rPr>
                <w:color w:val="000000"/>
                <w:sz w:val="18"/>
                <w:szCs w:val="18"/>
              </w:rPr>
            </w:pPr>
            <w:r w:rsidRPr="001110A8">
              <w:rPr>
                <w:color w:val="000000"/>
                <w:sz w:val="18"/>
                <w:szCs w:val="18"/>
              </w:rPr>
              <w:t>Предоставляется по письменному запросу Исполнителя</w:t>
            </w:r>
          </w:p>
        </w:tc>
      </w:tr>
    </w:tbl>
    <w:p w:rsidR="00782AC4" w:rsidRPr="00915360" w:rsidRDefault="00782AC4" w:rsidP="00782AC4">
      <w:pPr>
        <w:ind w:right="-284"/>
        <w:rPr>
          <w:color w:val="000000"/>
          <w:sz w:val="18"/>
          <w:szCs w:val="18"/>
        </w:rPr>
      </w:pPr>
    </w:p>
    <w:p w:rsidR="00782AC4" w:rsidRPr="00191A05" w:rsidRDefault="00782AC4" w:rsidP="00782AC4">
      <w:pPr>
        <w:tabs>
          <w:tab w:val="left" w:pos="10348"/>
        </w:tabs>
        <w:ind w:firstLine="567"/>
        <w:contextualSpacing/>
        <w:jc w:val="both"/>
        <w:rPr>
          <w:i/>
          <w:color w:val="000000"/>
          <w:sz w:val="18"/>
          <w:szCs w:val="18"/>
        </w:rPr>
      </w:pPr>
      <w:r w:rsidRPr="00191A05">
        <w:rPr>
          <w:color w:val="000000"/>
          <w:sz w:val="18"/>
          <w:szCs w:val="18"/>
        </w:rPr>
        <w:t>По запросу Исполнителя могут быть запрошены дополнительные документы, имеющиеся у Заказчика и необходимые для оказания услуг.</w:t>
      </w:r>
    </w:p>
    <w:p w:rsidR="00782AC4" w:rsidRPr="00191A05" w:rsidRDefault="00782AC4" w:rsidP="00782AC4">
      <w:pPr>
        <w:tabs>
          <w:tab w:val="left" w:pos="10348"/>
        </w:tabs>
        <w:ind w:right="-284" w:firstLine="567"/>
        <w:rPr>
          <w:i/>
          <w:color w:val="000000"/>
          <w:sz w:val="18"/>
          <w:szCs w:val="18"/>
        </w:rPr>
      </w:pPr>
    </w:p>
    <w:p w:rsidR="00782AC4" w:rsidRDefault="00782AC4" w:rsidP="00782AC4">
      <w:pPr>
        <w:tabs>
          <w:tab w:val="left" w:pos="142"/>
          <w:tab w:val="left" w:pos="5103"/>
          <w:tab w:val="left" w:pos="10348"/>
        </w:tabs>
        <w:ind w:right="-284" w:firstLine="284"/>
        <w:rPr>
          <w:color w:val="000000"/>
          <w:sz w:val="20"/>
          <w:szCs w:val="20"/>
        </w:rPr>
      </w:pPr>
    </w:p>
    <w:p w:rsidR="00782AC4" w:rsidRDefault="00782AC4" w:rsidP="00782AC4">
      <w:pPr>
        <w:tabs>
          <w:tab w:val="left" w:pos="142"/>
          <w:tab w:val="left" w:pos="5103"/>
          <w:tab w:val="left" w:pos="10348"/>
        </w:tabs>
        <w:ind w:right="-284" w:firstLine="284"/>
        <w:rPr>
          <w:color w:val="000000"/>
          <w:sz w:val="20"/>
          <w:szCs w:val="20"/>
        </w:rPr>
      </w:pPr>
    </w:p>
    <w:tbl>
      <w:tblPr>
        <w:tblpPr w:leftFromText="180" w:rightFromText="180" w:vertAnchor="text" w:horzAnchor="margin" w:tblpX="10" w:tblpY="1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81"/>
        <w:gridCol w:w="4394"/>
        <w:gridCol w:w="4815"/>
      </w:tblGrid>
      <w:tr w:rsidR="00782AC4" w:rsidRPr="007E44E6" w:rsidTr="00485F11">
        <w:trPr>
          <w:trHeight w:hRule="exact" w:val="745"/>
        </w:trPr>
        <w:tc>
          <w:tcPr>
            <w:tcW w:w="1281" w:type="dxa"/>
            <w:tcBorders>
              <w:bottom w:val="single" w:sz="4" w:space="0" w:color="auto"/>
            </w:tcBorders>
            <w:vAlign w:val="center"/>
          </w:tcPr>
          <w:p w:rsidR="00782AC4" w:rsidRPr="00F428E0" w:rsidRDefault="00782AC4" w:rsidP="00485F11">
            <w:pPr>
              <w:widowControl w:val="0"/>
              <w:tabs>
                <w:tab w:val="left" w:pos="625"/>
              </w:tabs>
              <w:rPr>
                <w:b/>
                <w:color w:val="000000"/>
                <w:sz w:val="18"/>
                <w:szCs w:val="18"/>
              </w:rPr>
            </w:pPr>
            <w:r w:rsidRPr="00F428E0">
              <w:rPr>
                <w:rFonts w:eastAsia="Calibri"/>
                <w:b/>
                <w:color w:val="000000"/>
                <w:sz w:val="18"/>
                <w:szCs w:val="18"/>
              </w:rPr>
              <w:t>Наименование должности, ФИО:</w:t>
            </w:r>
          </w:p>
        </w:tc>
        <w:tc>
          <w:tcPr>
            <w:tcW w:w="4394" w:type="dxa"/>
            <w:tcBorders>
              <w:bottom w:val="single" w:sz="4" w:space="0" w:color="auto"/>
            </w:tcBorders>
          </w:tcPr>
          <w:p w:rsidR="00782AC4" w:rsidRPr="00F428E0" w:rsidRDefault="00782AC4" w:rsidP="00485F11">
            <w:pPr>
              <w:widowControl w:val="0"/>
              <w:spacing w:line="270" w:lineRule="exact"/>
              <w:rPr>
                <w:b/>
                <w:color w:val="000000"/>
                <w:sz w:val="18"/>
                <w:szCs w:val="18"/>
              </w:rPr>
            </w:pPr>
            <w:r w:rsidRPr="00C7524F">
              <w:rPr>
                <w:b/>
                <w:color w:val="000000"/>
                <w:sz w:val="18"/>
                <w:szCs w:val="18"/>
              </w:rPr>
              <w:t xml:space="preserve">  </w:t>
            </w:r>
            <w:r>
              <w:t xml:space="preserve"> </w:t>
            </w:r>
            <w:r w:rsidRPr="00F428E0">
              <w:rPr>
                <w:b/>
                <w:color w:val="000000"/>
                <w:sz w:val="18"/>
                <w:szCs w:val="18"/>
              </w:rPr>
              <w:t>Генеральный директор</w:t>
            </w:r>
          </w:p>
          <w:p w:rsidR="00782AC4" w:rsidRPr="00F428E0" w:rsidRDefault="00782AC4" w:rsidP="00485F11">
            <w:pPr>
              <w:widowControl w:val="0"/>
              <w:spacing w:line="270" w:lineRule="exact"/>
              <w:rPr>
                <w:color w:val="000000"/>
                <w:sz w:val="18"/>
                <w:szCs w:val="18"/>
              </w:rPr>
            </w:pPr>
            <w:r>
              <w:rPr>
                <w:b/>
                <w:color w:val="000000"/>
                <w:sz w:val="18"/>
                <w:szCs w:val="18"/>
              </w:rPr>
              <w:t xml:space="preserve">   </w:t>
            </w:r>
            <w:r w:rsidRPr="00F428E0">
              <w:rPr>
                <w:b/>
                <w:color w:val="000000"/>
                <w:sz w:val="18"/>
                <w:szCs w:val="18"/>
              </w:rPr>
              <w:t>Соскин Яков Григорьевич</w:t>
            </w:r>
          </w:p>
        </w:tc>
        <w:tc>
          <w:tcPr>
            <w:tcW w:w="4815" w:type="dxa"/>
            <w:tcBorders>
              <w:bottom w:val="single" w:sz="4" w:space="0" w:color="auto"/>
            </w:tcBorders>
          </w:tcPr>
          <w:p w:rsidR="00782AC4" w:rsidRPr="007F6AB2" w:rsidRDefault="00782AC4" w:rsidP="00782AC4">
            <w:pPr>
              <w:widowControl w:val="0"/>
              <w:spacing w:line="270" w:lineRule="exact"/>
              <w:rPr>
                <w:b/>
                <w:color w:val="000000"/>
                <w:sz w:val="18"/>
                <w:szCs w:val="18"/>
              </w:rPr>
            </w:pPr>
            <w:r w:rsidRPr="007F6AB2">
              <w:rPr>
                <w:b/>
                <w:color w:val="000000"/>
                <w:sz w:val="18"/>
                <w:szCs w:val="18"/>
              </w:rPr>
              <w:t xml:space="preserve"> </w:t>
            </w:r>
            <w:r>
              <w:rPr>
                <w:b/>
                <w:color w:val="000000"/>
                <w:sz w:val="18"/>
                <w:szCs w:val="18"/>
              </w:rPr>
              <w:t xml:space="preserve"> </w:t>
            </w:r>
          </w:p>
          <w:p w:rsidR="00782AC4" w:rsidRPr="007F6AB2" w:rsidRDefault="00782AC4" w:rsidP="00485F11">
            <w:pPr>
              <w:widowControl w:val="0"/>
              <w:spacing w:line="270" w:lineRule="exact"/>
              <w:rPr>
                <w:b/>
                <w:color w:val="000000"/>
                <w:sz w:val="18"/>
                <w:szCs w:val="18"/>
              </w:rPr>
            </w:pPr>
          </w:p>
        </w:tc>
      </w:tr>
      <w:tr w:rsidR="00782AC4" w:rsidRPr="00C51093" w:rsidTr="00485F11">
        <w:trPr>
          <w:trHeight w:hRule="exact" w:val="612"/>
        </w:trPr>
        <w:tc>
          <w:tcPr>
            <w:tcW w:w="1281" w:type="dxa"/>
            <w:tcBorders>
              <w:bottom w:val="single" w:sz="4" w:space="0" w:color="auto"/>
            </w:tcBorders>
            <w:vAlign w:val="center"/>
          </w:tcPr>
          <w:p w:rsidR="00782AC4" w:rsidRPr="00F428E0" w:rsidRDefault="00782AC4" w:rsidP="00485F11">
            <w:pPr>
              <w:widowControl w:val="0"/>
              <w:tabs>
                <w:tab w:val="left" w:pos="625"/>
              </w:tabs>
              <w:rPr>
                <w:rFonts w:eastAsia="Calibri"/>
                <w:b/>
                <w:color w:val="000000"/>
                <w:sz w:val="18"/>
                <w:szCs w:val="18"/>
              </w:rPr>
            </w:pPr>
            <w:r w:rsidRPr="00F428E0">
              <w:rPr>
                <w:rFonts w:eastAsia="Calibri"/>
                <w:b/>
                <w:color w:val="000000"/>
                <w:sz w:val="18"/>
                <w:szCs w:val="18"/>
              </w:rPr>
              <w:t>Подпись и печать</w:t>
            </w:r>
          </w:p>
        </w:tc>
        <w:tc>
          <w:tcPr>
            <w:tcW w:w="4394" w:type="dxa"/>
            <w:tcBorders>
              <w:bottom w:val="single" w:sz="4" w:space="0" w:color="auto"/>
            </w:tcBorders>
          </w:tcPr>
          <w:p w:rsidR="00782AC4" w:rsidRPr="00191A05" w:rsidRDefault="00782AC4" w:rsidP="00485F11">
            <w:pPr>
              <w:ind w:right="-283"/>
              <w:rPr>
                <w:color w:val="000000"/>
                <w:sz w:val="18"/>
                <w:szCs w:val="18"/>
              </w:rPr>
            </w:pPr>
          </w:p>
          <w:p w:rsidR="00782AC4" w:rsidRPr="00191A05" w:rsidRDefault="00782AC4" w:rsidP="00485F11">
            <w:pPr>
              <w:ind w:right="-283"/>
              <w:rPr>
                <w:color w:val="000000"/>
                <w:sz w:val="18"/>
                <w:szCs w:val="18"/>
              </w:rPr>
            </w:pPr>
            <w:r>
              <w:rPr>
                <w:color w:val="000000"/>
                <w:sz w:val="18"/>
                <w:szCs w:val="18"/>
              </w:rPr>
              <w:t xml:space="preserve">    </w:t>
            </w:r>
            <w:r w:rsidRPr="00191A05">
              <w:rPr>
                <w:color w:val="000000"/>
                <w:sz w:val="18"/>
                <w:szCs w:val="18"/>
              </w:rPr>
              <w:t>___________________/  ____________________/</w:t>
            </w:r>
          </w:p>
          <w:p w:rsidR="00782AC4" w:rsidRPr="00191A05" w:rsidRDefault="00782AC4" w:rsidP="00485F11">
            <w:pPr>
              <w:ind w:right="-283"/>
              <w:rPr>
                <w:color w:val="000000"/>
                <w:sz w:val="18"/>
                <w:szCs w:val="18"/>
              </w:rPr>
            </w:pPr>
            <w:r w:rsidRPr="00191A05">
              <w:rPr>
                <w:b/>
                <w:color w:val="000000"/>
                <w:sz w:val="18"/>
                <w:szCs w:val="18"/>
              </w:rPr>
              <w:t xml:space="preserve">                                                      </w:t>
            </w:r>
            <w:r>
              <w:rPr>
                <w:b/>
                <w:color w:val="000000"/>
                <w:sz w:val="18"/>
                <w:szCs w:val="18"/>
              </w:rPr>
              <w:t xml:space="preserve">         </w:t>
            </w:r>
            <w:r w:rsidRPr="00191A05">
              <w:rPr>
                <w:b/>
                <w:color w:val="000000"/>
                <w:sz w:val="18"/>
                <w:szCs w:val="18"/>
              </w:rPr>
              <w:t>М.П.</w:t>
            </w: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p w:rsidR="00782AC4" w:rsidRPr="007E44E6" w:rsidRDefault="00782AC4" w:rsidP="00485F11">
            <w:pPr>
              <w:ind w:right="-283"/>
              <w:rPr>
                <w:color w:val="000000"/>
                <w:sz w:val="18"/>
                <w:szCs w:val="18"/>
                <w:highlight w:val="cyan"/>
              </w:rPr>
            </w:pPr>
          </w:p>
        </w:tc>
        <w:tc>
          <w:tcPr>
            <w:tcW w:w="4815" w:type="dxa"/>
            <w:tcBorders>
              <w:bottom w:val="single" w:sz="4" w:space="0" w:color="auto"/>
            </w:tcBorders>
          </w:tcPr>
          <w:p w:rsidR="00782AC4" w:rsidRPr="007F6AB2" w:rsidRDefault="00782AC4" w:rsidP="00485F11">
            <w:pPr>
              <w:ind w:left="127"/>
              <w:rPr>
                <w:color w:val="000000"/>
                <w:sz w:val="18"/>
                <w:szCs w:val="18"/>
              </w:rPr>
            </w:pPr>
          </w:p>
          <w:p w:rsidR="00782AC4" w:rsidRPr="007F6AB2" w:rsidRDefault="00782AC4" w:rsidP="00485F11">
            <w:pPr>
              <w:ind w:left="127"/>
              <w:rPr>
                <w:color w:val="000000"/>
                <w:sz w:val="18"/>
                <w:szCs w:val="18"/>
              </w:rPr>
            </w:pPr>
            <w:r w:rsidRPr="007F6AB2">
              <w:rPr>
                <w:color w:val="000000"/>
                <w:sz w:val="18"/>
                <w:szCs w:val="18"/>
              </w:rPr>
              <w:t xml:space="preserve">      _______________________/ ___________________/</w:t>
            </w:r>
          </w:p>
          <w:p w:rsidR="00782AC4" w:rsidRPr="007F6AB2" w:rsidRDefault="00782AC4" w:rsidP="00485F11">
            <w:pPr>
              <w:ind w:left="127"/>
              <w:rPr>
                <w:color w:val="000000"/>
                <w:sz w:val="18"/>
                <w:szCs w:val="18"/>
              </w:rPr>
            </w:pPr>
            <w:r w:rsidRPr="007F6AB2">
              <w:rPr>
                <w:b/>
                <w:color w:val="000000"/>
                <w:sz w:val="18"/>
                <w:szCs w:val="18"/>
              </w:rPr>
              <w:t xml:space="preserve">                                                                          М.П.</w:t>
            </w: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p w:rsidR="00782AC4" w:rsidRPr="007F6AB2" w:rsidRDefault="00782AC4" w:rsidP="00485F11">
            <w:pPr>
              <w:widowControl w:val="0"/>
              <w:ind w:left="127"/>
              <w:rPr>
                <w:b/>
                <w:color w:val="000000"/>
                <w:sz w:val="18"/>
                <w:szCs w:val="18"/>
              </w:rPr>
            </w:pPr>
          </w:p>
        </w:tc>
      </w:tr>
    </w:tbl>
    <w:p w:rsidR="00782AC4" w:rsidRDefault="00782AC4" w:rsidP="00782AC4">
      <w:pPr>
        <w:tabs>
          <w:tab w:val="left" w:pos="0"/>
          <w:tab w:val="left" w:pos="915"/>
          <w:tab w:val="left" w:pos="5103"/>
          <w:tab w:val="right" w:pos="10065"/>
          <w:tab w:val="left" w:pos="10348"/>
        </w:tabs>
        <w:suppressAutoHyphens/>
        <w:ind w:right="-284"/>
        <w:jc w:val="right"/>
        <w:rPr>
          <w:color w:val="000000"/>
          <w:sz w:val="18"/>
          <w:szCs w:val="18"/>
        </w:rPr>
      </w:pPr>
    </w:p>
    <w:p w:rsidR="00782AC4" w:rsidRDefault="00782AC4" w:rsidP="00782AC4">
      <w:pPr>
        <w:tabs>
          <w:tab w:val="left" w:pos="0"/>
          <w:tab w:val="left" w:pos="915"/>
          <w:tab w:val="left" w:pos="5103"/>
          <w:tab w:val="right" w:pos="10065"/>
          <w:tab w:val="left" w:pos="10348"/>
        </w:tabs>
        <w:suppressAutoHyphens/>
        <w:ind w:right="-284"/>
        <w:jc w:val="right"/>
        <w:rPr>
          <w:color w:val="000000"/>
          <w:sz w:val="18"/>
          <w:szCs w:val="18"/>
        </w:rPr>
      </w:pPr>
    </w:p>
    <w:p w:rsidR="00782AC4" w:rsidRDefault="00782AC4" w:rsidP="00782AC4">
      <w:pPr>
        <w:tabs>
          <w:tab w:val="left" w:pos="0"/>
          <w:tab w:val="left" w:pos="915"/>
          <w:tab w:val="left" w:pos="5103"/>
          <w:tab w:val="right" w:pos="10065"/>
          <w:tab w:val="left" w:pos="10348"/>
        </w:tabs>
        <w:suppressAutoHyphens/>
        <w:ind w:right="-284"/>
        <w:rPr>
          <w:color w:val="000000"/>
          <w:sz w:val="18"/>
          <w:szCs w:val="18"/>
        </w:rPr>
      </w:pPr>
    </w:p>
    <w:p w:rsidR="00782AC4" w:rsidRPr="00C211B5" w:rsidRDefault="00782AC4" w:rsidP="00E619B6">
      <w:pPr>
        <w:shd w:val="clear" w:color="auto" w:fill="FFFFFF"/>
        <w:ind w:right="28"/>
        <w:jc w:val="both"/>
      </w:pPr>
    </w:p>
    <w:p w:rsidR="00E619B6" w:rsidRPr="00104B0E" w:rsidRDefault="00E619B6" w:rsidP="00E619B6">
      <w:pPr>
        <w:keepNext/>
        <w:keepLines/>
        <w:pageBreakBefore/>
        <w:jc w:val="center"/>
        <w:outlineLvl w:val="2"/>
        <w:rPr>
          <w:b/>
          <w:sz w:val="32"/>
          <w:szCs w:val="32"/>
          <w:lang w:eastAsia="en-US"/>
        </w:rPr>
      </w:pPr>
    </w:p>
    <w:p w:rsidR="006631F4" w:rsidRPr="006631F4" w:rsidRDefault="006631F4" w:rsidP="006631F4">
      <w:pPr>
        <w:jc w:val="center"/>
        <w:rPr>
          <w:b/>
          <w:bCs/>
          <w:sz w:val="32"/>
          <w:szCs w:val="32"/>
          <w:lang w:eastAsia="en-US"/>
        </w:rPr>
      </w:pPr>
      <w:bookmarkStart w:id="196" w:name="_Hlk533533161"/>
      <w:r w:rsidRPr="006631F4">
        <w:rPr>
          <w:b/>
          <w:bCs/>
          <w:sz w:val="32"/>
          <w:szCs w:val="32"/>
          <w:lang w:eastAsia="en-US"/>
        </w:rPr>
        <w:t>РАЗДЕЛ V. ОБРАЗЦЫ ФОРМ И ДОКУМЕНТОВ</w:t>
      </w:r>
    </w:p>
    <w:p w:rsidR="0074148A" w:rsidRPr="004E51AC" w:rsidRDefault="0074148A" w:rsidP="0074148A">
      <w:pPr>
        <w:ind w:firstLine="567"/>
        <w:jc w:val="both"/>
      </w:pPr>
      <w:r w:rsidRPr="004E51AC">
        <w:t>Все сведения, предусмотренные в указанных формах, должны быть в обязательном порядке отражены в составе документов, предоставленных участником.</w:t>
      </w:r>
    </w:p>
    <w:bookmarkEnd w:id="196"/>
    <w:p w:rsidR="0074148A" w:rsidRPr="004E51AC" w:rsidRDefault="0074148A" w:rsidP="0074148A">
      <w:pPr>
        <w:ind w:firstLine="567"/>
        <w:jc w:val="both"/>
      </w:pPr>
    </w:p>
    <w:p w:rsidR="0074148A" w:rsidRPr="004E51AC" w:rsidRDefault="0074148A" w:rsidP="0074148A">
      <w:pPr>
        <w:pStyle w:val="22"/>
        <w:spacing w:before="0"/>
        <w:jc w:val="center"/>
        <w:rPr>
          <w:sz w:val="24"/>
        </w:rPr>
      </w:pPr>
      <w:bookmarkStart w:id="197" w:name="_Toc3818229"/>
      <w:bookmarkStart w:id="198" w:name="_Toc3818032"/>
      <w:bookmarkStart w:id="199" w:name="_Toc536018855"/>
      <w:bookmarkStart w:id="200" w:name="_Toc521348012"/>
      <w:bookmarkStart w:id="201" w:name="_Toc491960012"/>
      <w:bookmarkStart w:id="202" w:name="_Toc72413651"/>
      <w:bookmarkStart w:id="203" w:name="_Hlk533416053"/>
      <w:r w:rsidRPr="004E51AC">
        <w:rPr>
          <w:sz w:val="24"/>
        </w:rPr>
        <w:t>Форма № 1</w:t>
      </w:r>
      <w:bookmarkEnd w:id="197"/>
      <w:bookmarkEnd w:id="198"/>
      <w:bookmarkEnd w:id="199"/>
      <w:bookmarkEnd w:id="200"/>
      <w:bookmarkEnd w:id="201"/>
      <w:bookmarkEnd w:id="202"/>
    </w:p>
    <w:p w:rsidR="0074148A" w:rsidRPr="004E51AC" w:rsidRDefault="0074148A" w:rsidP="0074148A">
      <w:pPr>
        <w:ind w:firstLine="709"/>
        <w:jc w:val="center"/>
        <w:rPr>
          <w:rFonts w:asciiTheme="minorHAnsi" w:eastAsiaTheme="minorHAnsi" w:hAnsiTheme="minorHAnsi" w:cstheme="minorBidi"/>
          <w:sz w:val="20"/>
          <w:szCs w:val="20"/>
        </w:rPr>
      </w:pPr>
      <w:r w:rsidRPr="004E51AC">
        <w:rPr>
          <w:b/>
          <w:i/>
          <w:sz w:val="20"/>
          <w:szCs w:val="20"/>
        </w:rPr>
        <w:t>ВНИМАНИЮ УЧАСТНИКА ЗАКУПКИ!</w:t>
      </w:r>
    </w:p>
    <w:p w:rsidR="0074148A" w:rsidRPr="004E51AC" w:rsidRDefault="0074148A" w:rsidP="0074148A">
      <w:pPr>
        <w:tabs>
          <w:tab w:val="left" w:pos="1134"/>
        </w:tabs>
        <w:ind w:firstLine="709"/>
        <w:rPr>
          <w:szCs w:val="20"/>
        </w:rPr>
      </w:pPr>
      <w:r w:rsidRPr="004E51AC">
        <w:rPr>
          <w:szCs w:val="20"/>
        </w:rPr>
        <w:t>ИНСТРУКЦИЯ ПО ЗАПОЛНЕНИЮ:</w:t>
      </w:r>
    </w:p>
    <w:p w:rsidR="0074148A" w:rsidRPr="004E51AC" w:rsidRDefault="0074148A" w:rsidP="0074148A">
      <w:pPr>
        <w:tabs>
          <w:tab w:val="left" w:pos="1134"/>
        </w:tabs>
        <w:ind w:firstLine="709"/>
        <w:jc w:val="both"/>
        <w:rPr>
          <w:szCs w:val="20"/>
        </w:rPr>
      </w:pPr>
      <w:r w:rsidRPr="004E51AC">
        <w:rPr>
          <w:szCs w:val="20"/>
        </w:rPr>
        <w:t>1. Данные инструкции не следует воспроизводить в документах, подготовленных участником, но они обязательны для соблюдения участниками.</w:t>
      </w:r>
    </w:p>
    <w:p w:rsidR="0074148A" w:rsidRDefault="0074148A" w:rsidP="0074148A">
      <w:pPr>
        <w:tabs>
          <w:tab w:val="left" w:pos="1134"/>
        </w:tabs>
        <w:ind w:firstLine="709"/>
        <w:jc w:val="both"/>
        <w:rPr>
          <w:szCs w:val="20"/>
        </w:rPr>
      </w:pPr>
      <w:r w:rsidRPr="008F105A">
        <w:rPr>
          <w:szCs w:val="20"/>
        </w:rPr>
        <w:t>2. Форма №1 предоставляется в первой части заявки. НЕ допускается указание в первой части заявки на участие в запросе предложений сведений о цене, какой-либо информации</w:t>
      </w:r>
      <w:r w:rsidRPr="004E51AC">
        <w:rPr>
          <w:szCs w:val="20"/>
        </w:rPr>
        <w:t xml:space="preserve"> об участнике. </w:t>
      </w:r>
    </w:p>
    <w:p w:rsidR="0074148A" w:rsidRPr="004E51AC" w:rsidRDefault="0074148A" w:rsidP="0074148A">
      <w:pPr>
        <w:tabs>
          <w:tab w:val="left" w:pos="1134"/>
        </w:tabs>
        <w:ind w:firstLine="709"/>
        <w:jc w:val="both"/>
        <w:rPr>
          <w:szCs w:val="20"/>
        </w:rPr>
      </w:pPr>
      <w:r>
        <w:rPr>
          <w:szCs w:val="20"/>
        </w:rPr>
        <w:t>3</w:t>
      </w:r>
      <w:r w:rsidRPr="004E51AC">
        <w:rPr>
          <w:szCs w:val="20"/>
        </w:rPr>
        <w:t>. Форма № 1 НЕ оформляется на официальном бланке организации и НЕ должна содержать печатей и/или подписей участника запроса предложений.</w:t>
      </w:r>
    </w:p>
    <w:p w:rsidR="0074148A" w:rsidRPr="004E51AC" w:rsidRDefault="0074148A" w:rsidP="0074148A">
      <w:pPr>
        <w:ind w:firstLine="709"/>
        <w:jc w:val="both"/>
        <w:rPr>
          <w:szCs w:val="20"/>
        </w:rPr>
      </w:pPr>
      <w:r w:rsidRPr="004E51AC">
        <w:rPr>
          <w:szCs w:val="20"/>
        </w:rPr>
        <w:t>4. Участник присваивает заявке дату и номер в соответствии с принятыми у него правилами документооборота.</w:t>
      </w:r>
    </w:p>
    <w:p w:rsidR="0074148A" w:rsidRDefault="0074148A" w:rsidP="0074148A">
      <w:pPr>
        <w:ind w:left="4962"/>
        <w:jc w:val="right"/>
        <w:rPr>
          <w:sz w:val="20"/>
          <w:szCs w:val="20"/>
        </w:rPr>
      </w:pPr>
    </w:p>
    <w:p w:rsidR="0074148A" w:rsidRDefault="0074148A" w:rsidP="0074148A">
      <w:pPr>
        <w:ind w:left="4962"/>
        <w:jc w:val="right"/>
        <w:rPr>
          <w:sz w:val="20"/>
          <w:szCs w:val="20"/>
        </w:rPr>
      </w:pPr>
    </w:p>
    <w:p w:rsidR="0074148A" w:rsidRPr="00D36243" w:rsidRDefault="0074148A" w:rsidP="0074148A">
      <w:pPr>
        <w:ind w:left="4962"/>
        <w:jc w:val="right"/>
        <w:rPr>
          <w:sz w:val="20"/>
          <w:szCs w:val="20"/>
        </w:rPr>
      </w:pPr>
      <w:r w:rsidRPr="00D36243">
        <w:rPr>
          <w:sz w:val="20"/>
          <w:szCs w:val="20"/>
        </w:rPr>
        <w:t>Приложение к заявке на участие в процедуре закупки</w:t>
      </w:r>
    </w:p>
    <w:p w:rsidR="0074148A" w:rsidRPr="00D36243" w:rsidRDefault="0074148A" w:rsidP="0074148A">
      <w:pPr>
        <w:jc w:val="right"/>
        <w:rPr>
          <w:rFonts w:eastAsia="Calibri"/>
        </w:rPr>
      </w:pPr>
      <w:r w:rsidRPr="00D36243">
        <w:rPr>
          <w:sz w:val="20"/>
          <w:szCs w:val="20"/>
        </w:rPr>
        <w:t>от «___» ____________ 20___ г. №________</w:t>
      </w:r>
    </w:p>
    <w:p w:rsidR="0074148A" w:rsidRPr="004E51AC" w:rsidRDefault="0074148A" w:rsidP="0074148A">
      <w:pPr>
        <w:jc w:val="center"/>
        <w:rPr>
          <w:b/>
          <w:szCs w:val="20"/>
        </w:rPr>
      </w:pPr>
    </w:p>
    <w:p w:rsidR="0074148A" w:rsidRPr="004E51AC" w:rsidRDefault="0074148A" w:rsidP="0074148A">
      <w:pPr>
        <w:jc w:val="center"/>
        <w:rPr>
          <w:b/>
          <w:szCs w:val="20"/>
        </w:rPr>
      </w:pPr>
      <w:r w:rsidRPr="004E51AC">
        <w:rPr>
          <w:b/>
          <w:szCs w:val="20"/>
        </w:rPr>
        <w:t>ПЕРВАЯ ЧАСТЬ ЗАЯВКИ НА УЧАСТИЕ В ЗАПРОСЕ ПРЕДЛОЖЕНИЙ</w:t>
      </w:r>
    </w:p>
    <w:bookmarkEnd w:id="203"/>
    <w:p w:rsidR="0074148A" w:rsidRPr="004E51AC" w:rsidRDefault="0074148A" w:rsidP="0074148A">
      <w:pPr>
        <w:ind w:firstLine="709"/>
        <w:jc w:val="both"/>
      </w:pPr>
    </w:p>
    <w:p w:rsidR="0074148A" w:rsidRPr="00EE201B" w:rsidRDefault="0074148A" w:rsidP="00EE201B">
      <w:pPr>
        <w:widowControl w:val="0"/>
        <w:suppressLineNumbers/>
        <w:suppressAutoHyphens/>
        <w:spacing w:after="60"/>
        <w:jc w:val="both"/>
        <w:rPr>
          <w:b/>
          <w:bCs/>
          <w:iCs/>
        </w:rPr>
      </w:pPr>
      <w:proofErr w:type="gramStart"/>
      <w:r w:rsidRPr="00BA4972">
        <w:t xml:space="preserve">Изучив извещение и документацию </w:t>
      </w:r>
      <w:r>
        <w:t>запроса предложений</w:t>
      </w:r>
      <w:r w:rsidRPr="00BA4972">
        <w:t xml:space="preserve"> в электронной форме на</w:t>
      </w:r>
      <w:r w:rsidRPr="00BA4972">
        <w:rPr>
          <w:b/>
        </w:rPr>
        <w:t xml:space="preserve"> _____________________________</w:t>
      </w:r>
      <w:r w:rsidRPr="00BA4972">
        <w:rPr>
          <w:i/>
        </w:rPr>
        <w:t>(ук</w:t>
      </w:r>
      <w:r>
        <w:rPr>
          <w:i/>
        </w:rPr>
        <w:t xml:space="preserve">азывается наименование закупки), </w:t>
      </w:r>
      <w:r w:rsidRPr="00BA4972">
        <w:t xml:space="preserve">предлагаем </w:t>
      </w:r>
      <w:r w:rsidR="00EE201B">
        <w:rPr>
          <w:b/>
        </w:rPr>
        <w:t>оказать</w:t>
      </w:r>
      <w:r w:rsidR="00EE201B" w:rsidRPr="00EE201B">
        <w:rPr>
          <w:b/>
        </w:rPr>
        <w:t xml:space="preserve"> услуг</w:t>
      </w:r>
      <w:r w:rsidR="00EE201B">
        <w:rPr>
          <w:b/>
        </w:rPr>
        <w:t>и</w:t>
      </w:r>
      <w:r w:rsidR="00EE201B" w:rsidRPr="00EE201B">
        <w:rPr>
          <w:b/>
        </w:rPr>
        <w:t xml:space="preserve"> по исключению объектов недвижимости </w:t>
      </w:r>
      <w:r w:rsidR="00EE201B" w:rsidRPr="00EE201B">
        <w:rPr>
          <w:b/>
          <w:bCs/>
          <w:iCs/>
        </w:rPr>
        <w:t>из перечня, утвержденного Постановлением Правительства Москвы № 700-ПП от 28.11.2014 «Об определении перечня объектов недвижимого имущества, в отношении которых налоговая база определяется как их кадастровая стоимость» и возврату (зачёту) излишне уплаченного налога на имущество организаций в отношении этого объекта недвижимости за</w:t>
      </w:r>
      <w:proofErr w:type="gramEnd"/>
      <w:r w:rsidR="00EE201B" w:rsidRPr="00EE201B">
        <w:rPr>
          <w:b/>
          <w:bCs/>
          <w:iCs/>
        </w:rPr>
        <w:t xml:space="preserve"> налоговые периоды</w:t>
      </w:r>
      <w:r w:rsidR="00EE201B" w:rsidRPr="00EE201B">
        <w:rPr>
          <w:b/>
        </w:rPr>
        <w:t xml:space="preserve"> </w:t>
      </w:r>
      <w:r w:rsidR="00EE201B" w:rsidRPr="00EE201B">
        <w:rPr>
          <w:b/>
          <w:bCs/>
          <w:iCs/>
        </w:rPr>
        <w:t>2017-2022 гг.</w:t>
      </w:r>
      <w:proofErr w:type="gramStart"/>
      <w:r w:rsidR="00EE201B" w:rsidRPr="00EE201B">
        <w:rPr>
          <w:b/>
          <w:bCs/>
          <w:iCs/>
        </w:rPr>
        <w:t xml:space="preserve"> </w:t>
      </w:r>
      <w:r w:rsidR="00EE201B" w:rsidRPr="00EE201B">
        <w:rPr>
          <w:b/>
        </w:rPr>
        <w:t>,</w:t>
      </w:r>
      <w:proofErr w:type="gramEnd"/>
      <w:r w:rsidR="00EE201B" w:rsidRPr="00EE201B">
        <w:rPr>
          <w:b/>
        </w:rPr>
        <w:t xml:space="preserve"> находящихся по адресу:  г. Москва, ул. Сущёвский вал, д. 64 для нужд АО «Первая Образцовая типография»</w:t>
      </w:r>
      <w:r w:rsidR="00EE201B">
        <w:rPr>
          <w:b/>
        </w:rPr>
        <w:t xml:space="preserve"> </w:t>
      </w:r>
      <w:r w:rsidRPr="00525090">
        <w:t>в соответствии с требованиями, изложенными в</w:t>
      </w:r>
      <w:r w:rsidR="00525090">
        <w:t xml:space="preserve"> разделах III «ТЕХНИЧЕСКОЕ ЗАДАНИЕ</w:t>
      </w:r>
      <w:r w:rsidRPr="00525090">
        <w:t>» и IV. «ПРОЕКТ ДОГОВОРА» документации</w:t>
      </w:r>
      <w:r w:rsidRPr="00525090">
        <w:rPr>
          <w:iCs/>
          <w:snapToGrid w:val="0"/>
        </w:rPr>
        <w:t>.</w:t>
      </w:r>
    </w:p>
    <w:p w:rsidR="0074148A" w:rsidRPr="00323D91" w:rsidRDefault="0074148A" w:rsidP="0074148A">
      <w:pPr>
        <w:ind w:firstLine="709"/>
        <w:jc w:val="both"/>
        <w:rPr>
          <w:iCs/>
          <w:snapToGrid w:val="0"/>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521BB0" w:rsidRPr="00521BB0" w:rsidRDefault="00521BB0" w:rsidP="00521BB0">
      <w:pPr>
        <w:autoSpaceDE w:val="0"/>
        <w:autoSpaceDN w:val="0"/>
        <w:spacing w:before="240" w:after="120"/>
        <w:jc w:val="both"/>
        <w:outlineLvl w:val="0"/>
        <w:rPr>
          <w:rFonts w:eastAsia="Calibri"/>
          <w:color w:val="000000"/>
          <w:sz w:val="23"/>
          <w:szCs w:val="23"/>
        </w:rPr>
      </w:pPr>
    </w:p>
    <w:p w:rsidR="00E50400" w:rsidRPr="0074148A" w:rsidRDefault="00E50400" w:rsidP="00E50400">
      <w:pPr>
        <w:pageBreakBefore/>
        <w:rPr>
          <w:b/>
          <w:szCs w:val="20"/>
        </w:rPr>
      </w:pPr>
      <w:bookmarkStart w:id="204" w:name="_Toc121292706"/>
      <w:bookmarkStart w:id="205" w:name="_Toc127334286"/>
      <w:r w:rsidRPr="0074148A">
        <w:rPr>
          <w:b/>
          <w:sz w:val="28"/>
          <w:szCs w:val="22"/>
        </w:rPr>
        <w:lastRenderedPageBreak/>
        <w:t>ВТОРАЯ ЧАСТЬ ЗАЯВКИ НА УЧАСТИЕ В ЗАПРОСЕ ПРЕДЛОЖЕНИЙ</w:t>
      </w:r>
    </w:p>
    <w:p w:rsidR="00E50400" w:rsidRPr="0074148A" w:rsidRDefault="00E50400" w:rsidP="00E50400">
      <w:pPr>
        <w:keepNext/>
        <w:keepLines/>
        <w:jc w:val="center"/>
        <w:outlineLvl w:val="1"/>
        <w:rPr>
          <w:szCs w:val="26"/>
        </w:rPr>
      </w:pPr>
    </w:p>
    <w:p w:rsidR="00E50400" w:rsidRPr="0074148A" w:rsidRDefault="00E50400" w:rsidP="00E50400">
      <w:pPr>
        <w:ind w:firstLine="567"/>
        <w:jc w:val="both"/>
        <w:rPr>
          <w:rFonts w:eastAsia="Calibri"/>
        </w:rPr>
      </w:pPr>
      <w:bookmarkStart w:id="206" w:name="_Hlk75782418"/>
      <w:r w:rsidRPr="0074148A">
        <w:t>Все сведения, предусмотренные в указанных формах, должны быть в обязательном порядке отражены в составе документов, предоставленных участником.</w:t>
      </w:r>
    </w:p>
    <w:p w:rsidR="00E50400" w:rsidRPr="0074148A" w:rsidRDefault="00E50400" w:rsidP="00E50400">
      <w:pPr>
        <w:keepNext/>
        <w:keepLines/>
        <w:jc w:val="center"/>
        <w:outlineLvl w:val="1"/>
        <w:rPr>
          <w:szCs w:val="26"/>
        </w:rPr>
      </w:pPr>
    </w:p>
    <w:p w:rsidR="00E50400" w:rsidRPr="0074148A" w:rsidRDefault="00E50400" w:rsidP="00E50400">
      <w:pPr>
        <w:keepNext/>
        <w:keepLines/>
        <w:jc w:val="center"/>
        <w:outlineLvl w:val="1"/>
        <w:rPr>
          <w:szCs w:val="26"/>
        </w:rPr>
      </w:pPr>
      <w:r w:rsidRPr="0074148A">
        <w:rPr>
          <w:szCs w:val="26"/>
        </w:rPr>
        <w:t>Форма № 2</w:t>
      </w:r>
    </w:p>
    <w:p w:rsidR="00E50400" w:rsidRPr="0074148A" w:rsidRDefault="00E50400" w:rsidP="00E50400">
      <w:pPr>
        <w:ind w:firstLine="567"/>
        <w:jc w:val="both"/>
      </w:pPr>
    </w:p>
    <w:p w:rsidR="00E50400" w:rsidRPr="0074148A" w:rsidRDefault="00E50400" w:rsidP="00E50400">
      <w:pPr>
        <w:ind w:firstLine="709"/>
        <w:jc w:val="center"/>
        <w:rPr>
          <w:sz w:val="20"/>
          <w:szCs w:val="20"/>
        </w:rPr>
      </w:pPr>
      <w:r w:rsidRPr="0074148A">
        <w:rPr>
          <w:b/>
          <w:i/>
          <w:sz w:val="20"/>
          <w:szCs w:val="20"/>
        </w:rPr>
        <w:t>ВНИМАНИЮ УЧАСТНИКА ЗАКУПКИ!</w:t>
      </w:r>
    </w:p>
    <w:p w:rsidR="00E50400" w:rsidRPr="0074148A" w:rsidRDefault="00E50400" w:rsidP="00E50400">
      <w:pPr>
        <w:ind w:firstLine="709"/>
        <w:rPr>
          <w:sz w:val="20"/>
          <w:szCs w:val="20"/>
        </w:rPr>
      </w:pPr>
      <w:r w:rsidRPr="0074148A">
        <w:rPr>
          <w:sz w:val="20"/>
          <w:szCs w:val="20"/>
        </w:rPr>
        <w:t>ИНСТРУКЦИЯ ПО ЗАПОЛНЕНИЮ:</w:t>
      </w:r>
    </w:p>
    <w:p w:rsidR="00E50400" w:rsidRPr="0074148A" w:rsidRDefault="00E50400" w:rsidP="00E50400">
      <w:pPr>
        <w:tabs>
          <w:tab w:val="left" w:pos="993"/>
        </w:tabs>
        <w:ind w:firstLine="709"/>
        <w:jc w:val="both"/>
        <w:rPr>
          <w:sz w:val="20"/>
          <w:szCs w:val="20"/>
        </w:rPr>
      </w:pPr>
      <w:r w:rsidRPr="0074148A">
        <w:rPr>
          <w:sz w:val="20"/>
          <w:szCs w:val="20"/>
        </w:rPr>
        <w:t>1. Данные инструкции не следует воспроизводить в документах, подготовленных участником, но они обязательны для соблюдения участниками.</w:t>
      </w:r>
    </w:p>
    <w:p w:rsidR="00E50400" w:rsidRPr="0074148A" w:rsidRDefault="00E50400" w:rsidP="00E50400">
      <w:pPr>
        <w:tabs>
          <w:tab w:val="left" w:pos="993"/>
        </w:tabs>
        <w:ind w:firstLine="709"/>
        <w:rPr>
          <w:sz w:val="20"/>
          <w:szCs w:val="20"/>
        </w:rPr>
      </w:pPr>
      <w:r w:rsidRPr="0074148A">
        <w:rPr>
          <w:sz w:val="20"/>
          <w:szCs w:val="20"/>
        </w:rPr>
        <w:t>2. Участник приводит номер и дату заявки, приложением к которой является данная анкета участника.</w:t>
      </w:r>
    </w:p>
    <w:p w:rsidR="00E50400" w:rsidRPr="0074148A" w:rsidRDefault="00E50400" w:rsidP="00E50400">
      <w:pPr>
        <w:tabs>
          <w:tab w:val="left" w:pos="993"/>
        </w:tabs>
        <w:ind w:firstLine="709"/>
        <w:rPr>
          <w:sz w:val="20"/>
          <w:szCs w:val="20"/>
        </w:rPr>
      </w:pPr>
      <w:r w:rsidRPr="0074148A">
        <w:rPr>
          <w:sz w:val="20"/>
          <w:szCs w:val="20"/>
        </w:rPr>
        <w:t>3. Участник указывает свое фирменное наименование (в т.ч. организационно-правовую форму).</w:t>
      </w:r>
    </w:p>
    <w:p w:rsidR="00E50400" w:rsidRPr="0074148A" w:rsidRDefault="00E50400" w:rsidP="00E50400">
      <w:pPr>
        <w:tabs>
          <w:tab w:val="left" w:pos="993"/>
        </w:tabs>
        <w:ind w:firstLine="709"/>
        <w:rPr>
          <w:sz w:val="20"/>
          <w:szCs w:val="20"/>
        </w:rPr>
      </w:pPr>
      <w:r w:rsidRPr="0074148A">
        <w:rPr>
          <w:sz w:val="20"/>
          <w:szCs w:val="20"/>
        </w:rPr>
        <w:t>4. 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E50400" w:rsidRPr="0074148A" w:rsidRDefault="00E50400" w:rsidP="00E50400">
      <w:pPr>
        <w:tabs>
          <w:tab w:val="left" w:pos="993"/>
        </w:tabs>
        <w:ind w:firstLine="709"/>
        <w:rPr>
          <w:sz w:val="20"/>
          <w:szCs w:val="20"/>
        </w:rPr>
      </w:pPr>
    </w:p>
    <w:p w:rsidR="00E50400" w:rsidRPr="0074148A" w:rsidRDefault="00E50400" w:rsidP="00E50400">
      <w:pPr>
        <w:tabs>
          <w:tab w:val="left" w:pos="993"/>
        </w:tabs>
        <w:ind w:firstLine="709"/>
        <w:rPr>
          <w:sz w:val="20"/>
          <w:szCs w:val="20"/>
        </w:rPr>
      </w:pPr>
    </w:p>
    <w:p w:rsidR="00E50400" w:rsidRPr="0074148A" w:rsidRDefault="00E50400" w:rsidP="00E50400">
      <w:pPr>
        <w:ind w:left="4962"/>
        <w:jc w:val="right"/>
        <w:rPr>
          <w:sz w:val="20"/>
          <w:szCs w:val="20"/>
        </w:rPr>
      </w:pPr>
      <w:bookmarkStart w:id="207" w:name="_Hlk75782892"/>
      <w:r w:rsidRPr="0074148A">
        <w:rPr>
          <w:sz w:val="20"/>
          <w:szCs w:val="20"/>
        </w:rPr>
        <w:t>Приложение к заявке на участие в процедуре закупки</w:t>
      </w:r>
    </w:p>
    <w:p w:rsidR="00E50400" w:rsidRPr="0074148A" w:rsidRDefault="00E50400" w:rsidP="00E50400">
      <w:pPr>
        <w:jc w:val="right"/>
        <w:rPr>
          <w:rFonts w:eastAsia="Calibri"/>
          <w:sz w:val="22"/>
          <w:szCs w:val="22"/>
        </w:rPr>
      </w:pPr>
      <w:r w:rsidRPr="0074148A">
        <w:rPr>
          <w:sz w:val="20"/>
          <w:szCs w:val="20"/>
        </w:rPr>
        <w:t>от «___» ____________ 20___ г. №________</w:t>
      </w:r>
    </w:p>
    <w:p w:rsidR="00E50400" w:rsidRPr="0074148A" w:rsidRDefault="00E50400" w:rsidP="00E50400">
      <w:pPr>
        <w:jc w:val="center"/>
        <w:rPr>
          <w:b/>
          <w:szCs w:val="20"/>
        </w:rPr>
      </w:pPr>
    </w:p>
    <w:p w:rsidR="00E50400" w:rsidRPr="0074148A" w:rsidRDefault="00E50400" w:rsidP="00E50400">
      <w:pPr>
        <w:jc w:val="center"/>
        <w:rPr>
          <w:b/>
          <w:szCs w:val="20"/>
        </w:rPr>
      </w:pPr>
    </w:p>
    <w:p w:rsidR="00E50400" w:rsidRPr="0074148A" w:rsidRDefault="00E50400" w:rsidP="00E50400">
      <w:pPr>
        <w:jc w:val="center"/>
        <w:rPr>
          <w:b/>
          <w:szCs w:val="20"/>
        </w:rPr>
      </w:pPr>
      <w:r w:rsidRPr="0074148A">
        <w:rPr>
          <w:b/>
          <w:szCs w:val="20"/>
        </w:rPr>
        <w:t>АНКЕТА УЧАСТНИКА ПРОЦЕДУРЫ ЗАКУПКИ</w:t>
      </w:r>
    </w:p>
    <w:bookmarkEnd w:id="207"/>
    <w:p w:rsidR="00E50400" w:rsidRPr="0074148A" w:rsidRDefault="00E50400" w:rsidP="00E50400">
      <w:pPr>
        <w:ind w:left="4962"/>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4837"/>
        <w:gridCol w:w="4925"/>
      </w:tblGrid>
      <w:tr w:rsidR="00E50400" w:rsidRPr="0074148A" w:rsidTr="007B473C">
        <w:tc>
          <w:tcPr>
            <w:tcW w:w="316" w:type="pct"/>
            <w:tcBorders>
              <w:top w:val="single" w:sz="4" w:space="0" w:color="auto"/>
              <w:left w:val="single" w:sz="4" w:space="0" w:color="auto"/>
              <w:bottom w:val="single" w:sz="4" w:space="0" w:color="auto"/>
              <w:right w:val="single" w:sz="4" w:space="0" w:color="auto"/>
            </w:tcBorders>
            <w:vAlign w:val="center"/>
            <w:hideMark/>
          </w:tcPr>
          <w:p w:rsidR="00E50400" w:rsidRPr="0074148A" w:rsidRDefault="00E50400" w:rsidP="007B473C">
            <w:pPr>
              <w:jc w:val="center"/>
              <w:rPr>
                <w:rFonts w:eastAsia="Calibri" w:cs="Arial"/>
                <w:b/>
                <w:sz w:val="21"/>
                <w:szCs w:val="21"/>
              </w:rPr>
            </w:pPr>
            <w:r w:rsidRPr="0074148A">
              <w:rPr>
                <w:rFonts w:eastAsia="Calibri" w:cs="Arial"/>
                <w:b/>
                <w:sz w:val="21"/>
                <w:szCs w:val="21"/>
              </w:rPr>
              <w:t xml:space="preserve">№ </w:t>
            </w:r>
            <w:proofErr w:type="gramStart"/>
            <w:r w:rsidRPr="0074148A">
              <w:rPr>
                <w:rFonts w:eastAsia="Calibri" w:cs="Arial"/>
                <w:b/>
                <w:sz w:val="21"/>
                <w:szCs w:val="21"/>
              </w:rPr>
              <w:t>п</w:t>
            </w:r>
            <w:proofErr w:type="gramEnd"/>
            <w:r w:rsidRPr="0074148A">
              <w:rPr>
                <w:rFonts w:eastAsia="Calibri" w:cs="Arial"/>
                <w:b/>
                <w:sz w:val="21"/>
                <w:szCs w:val="21"/>
              </w:rPr>
              <w:t>/п</w:t>
            </w:r>
          </w:p>
        </w:tc>
        <w:tc>
          <w:tcPr>
            <w:tcW w:w="2321" w:type="pct"/>
            <w:tcBorders>
              <w:top w:val="single" w:sz="4" w:space="0" w:color="auto"/>
              <w:left w:val="single" w:sz="4" w:space="0" w:color="auto"/>
              <w:bottom w:val="single" w:sz="4" w:space="0" w:color="auto"/>
              <w:right w:val="single" w:sz="4" w:space="0" w:color="auto"/>
            </w:tcBorders>
            <w:vAlign w:val="center"/>
            <w:hideMark/>
          </w:tcPr>
          <w:p w:rsidR="00E50400" w:rsidRPr="0074148A" w:rsidRDefault="00E50400" w:rsidP="007B473C">
            <w:pPr>
              <w:jc w:val="center"/>
              <w:rPr>
                <w:rFonts w:eastAsia="Calibri" w:cs="Arial"/>
                <w:b/>
                <w:sz w:val="21"/>
                <w:szCs w:val="21"/>
              </w:rPr>
            </w:pPr>
            <w:r w:rsidRPr="0074148A">
              <w:rPr>
                <w:rFonts w:eastAsia="Calibri" w:cs="Arial"/>
                <w:b/>
                <w:sz w:val="21"/>
                <w:szCs w:val="21"/>
              </w:rPr>
              <w:t xml:space="preserve">Наименование </w:t>
            </w:r>
            <w:proofErr w:type="gramStart"/>
            <w:r w:rsidRPr="0074148A">
              <w:rPr>
                <w:rFonts w:eastAsia="Calibri" w:cs="Arial"/>
                <w:b/>
                <w:sz w:val="21"/>
                <w:szCs w:val="21"/>
              </w:rPr>
              <w:t>п</w:t>
            </w:r>
            <w:proofErr w:type="gramEnd"/>
            <w:r w:rsidRPr="0074148A">
              <w:rPr>
                <w:rFonts w:eastAsia="Calibri" w:cs="Arial"/>
                <w:b/>
                <w:sz w:val="21"/>
                <w:szCs w:val="21"/>
              </w:rPr>
              <w:t>/п</w:t>
            </w:r>
          </w:p>
        </w:tc>
        <w:tc>
          <w:tcPr>
            <w:tcW w:w="2363" w:type="pct"/>
            <w:tcBorders>
              <w:top w:val="single" w:sz="4" w:space="0" w:color="auto"/>
              <w:left w:val="single" w:sz="4" w:space="0" w:color="auto"/>
              <w:bottom w:val="single" w:sz="4" w:space="0" w:color="auto"/>
              <w:right w:val="single" w:sz="4" w:space="0" w:color="auto"/>
            </w:tcBorders>
            <w:vAlign w:val="center"/>
            <w:hideMark/>
          </w:tcPr>
          <w:p w:rsidR="00E50400" w:rsidRPr="0074148A" w:rsidRDefault="00E50400" w:rsidP="007B473C">
            <w:pPr>
              <w:jc w:val="center"/>
              <w:rPr>
                <w:rFonts w:eastAsia="Calibri" w:cs="Arial"/>
                <w:b/>
                <w:sz w:val="21"/>
                <w:szCs w:val="21"/>
              </w:rPr>
            </w:pPr>
            <w:r w:rsidRPr="0074148A">
              <w:rPr>
                <w:rFonts w:eastAsia="Calibri" w:cs="Arial"/>
                <w:b/>
                <w:sz w:val="21"/>
                <w:szCs w:val="21"/>
              </w:rPr>
              <w:t>Сведения об участнике процедуры закупки</w:t>
            </w: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hideMark/>
          </w:tcPr>
          <w:p w:rsidR="00E50400" w:rsidRPr="0074148A" w:rsidRDefault="00E50400" w:rsidP="007B473C">
            <w:pPr>
              <w:jc w:val="center"/>
              <w:rPr>
                <w:rFonts w:eastAsia="Calibri" w:cs="Arial"/>
                <w:sz w:val="21"/>
                <w:szCs w:val="21"/>
              </w:rPr>
            </w:pPr>
            <w:r w:rsidRPr="0074148A">
              <w:rPr>
                <w:rFonts w:eastAsia="Calibri" w:cs="Arial"/>
                <w:sz w:val="21"/>
                <w:szCs w:val="21"/>
              </w:rPr>
              <w:t>1</w:t>
            </w:r>
          </w:p>
        </w:tc>
        <w:tc>
          <w:tcPr>
            <w:tcW w:w="2321" w:type="pct"/>
            <w:tcBorders>
              <w:top w:val="single" w:sz="4" w:space="0" w:color="auto"/>
              <w:left w:val="single" w:sz="4" w:space="0" w:color="auto"/>
              <w:bottom w:val="single" w:sz="4" w:space="0" w:color="auto"/>
              <w:right w:val="single" w:sz="4" w:space="0" w:color="auto"/>
            </w:tcBorders>
            <w:hideMark/>
          </w:tcPr>
          <w:p w:rsidR="00E50400" w:rsidRPr="0074148A" w:rsidRDefault="00E50400" w:rsidP="007B473C">
            <w:pPr>
              <w:rPr>
                <w:sz w:val="21"/>
                <w:szCs w:val="21"/>
              </w:rPr>
            </w:pPr>
            <w:r w:rsidRPr="0074148A">
              <w:rPr>
                <w:bCs/>
                <w:sz w:val="21"/>
                <w:szCs w:val="21"/>
              </w:rPr>
              <w:t>Н</w:t>
            </w:r>
            <w:r w:rsidRPr="0074148A">
              <w:rPr>
                <w:sz w:val="21"/>
                <w:szCs w:val="21"/>
              </w:rPr>
              <w:t>аименование, фирменное наименование (при наличии);</w:t>
            </w:r>
          </w:p>
          <w:p w:rsidR="00E50400" w:rsidRPr="0074148A" w:rsidRDefault="00E50400" w:rsidP="007B473C">
            <w:pPr>
              <w:rPr>
                <w:sz w:val="21"/>
                <w:szCs w:val="21"/>
              </w:rPr>
            </w:pPr>
            <w:r w:rsidRPr="0074148A">
              <w:rPr>
                <w:sz w:val="21"/>
                <w:szCs w:val="21"/>
              </w:rPr>
              <w:t>Адрес юридического лица в пределах места нахождения юридического лица</w:t>
            </w:r>
          </w:p>
          <w:p w:rsidR="00E50400" w:rsidRPr="0074148A" w:rsidRDefault="00E50400" w:rsidP="007B473C">
            <w:pPr>
              <w:rPr>
                <w:sz w:val="21"/>
                <w:szCs w:val="21"/>
              </w:rPr>
            </w:pPr>
            <w:r w:rsidRPr="0074148A">
              <w:rPr>
                <w:sz w:val="21"/>
                <w:szCs w:val="21"/>
              </w:rPr>
              <w:t>(</w:t>
            </w:r>
            <w:r w:rsidRPr="0074148A">
              <w:rPr>
                <w:i/>
                <w:sz w:val="21"/>
                <w:szCs w:val="21"/>
              </w:rPr>
              <w:t>если участник закупки - юридическое лицо</w:t>
            </w:r>
            <w:r w:rsidRPr="0074148A">
              <w:rPr>
                <w:sz w:val="21"/>
                <w:szCs w:val="21"/>
              </w:rPr>
              <w:t>).</w:t>
            </w:r>
          </w:p>
          <w:p w:rsidR="00E50400" w:rsidRPr="0074148A" w:rsidRDefault="00E50400" w:rsidP="007B473C">
            <w:pPr>
              <w:rPr>
                <w:bCs/>
                <w:i/>
                <w:sz w:val="21"/>
                <w:szCs w:val="21"/>
              </w:rPr>
            </w:pPr>
          </w:p>
          <w:p w:rsidR="00E50400" w:rsidRPr="0074148A" w:rsidRDefault="00E50400" w:rsidP="007B473C">
            <w:pPr>
              <w:rPr>
                <w:bCs/>
                <w:i/>
                <w:sz w:val="21"/>
                <w:szCs w:val="21"/>
              </w:rPr>
            </w:pPr>
            <w:r w:rsidRPr="0074148A">
              <w:rPr>
                <w:bCs/>
                <w:i/>
                <w:sz w:val="21"/>
                <w:szCs w:val="21"/>
              </w:rPr>
              <w:t>ИЛИ</w:t>
            </w:r>
          </w:p>
          <w:p w:rsidR="00E50400" w:rsidRPr="0074148A" w:rsidRDefault="00E50400" w:rsidP="007B473C">
            <w:pPr>
              <w:rPr>
                <w:sz w:val="21"/>
                <w:szCs w:val="21"/>
              </w:rPr>
            </w:pPr>
            <w:r w:rsidRPr="0074148A">
              <w:rPr>
                <w:bCs/>
                <w:sz w:val="21"/>
                <w:szCs w:val="21"/>
              </w:rPr>
              <w:t>Ф</w:t>
            </w:r>
            <w:r w:rsidRPr="0074148A">
              <w:rPr>
                <w:sz w:val="21"/>
                <w:szCs w:val="21"/>
              </w:rPr>
              <w:t xml:space="preserve">амилия, имя, отчество (при наличии); Паспортные данные; </w:t>
            </w:r>
          </w:p>
          <w:p w:rsidR="00E50400" w:rsidRPr="0074148A" w:rsidRDefault="00E50400" w:rsidP="007B473C">
            <w:pPr>
              <w:rPr>
                <w:sz w:val="21"/>
                <w:szCs w:val="21"/>
              </w:rPr>
            </w:pPr>
            <w:r w:rsidRPr="0074148A">
              <w:rPr>
                <w:sz w:val="21"/>
                <w:szCs w:val="21"/>
              </w:rPr>
              <w:t>Адрес места жительства физического лица, зарегистрированного в качестве индивидуального предпринимателя</w:t>
            </w:r>
          </w:p>
          <w:p w:rsidR="00E50400" w:rsidRPr="0074148A" w:rsidRDefault="00E50400" w:rsidP="007B473C">
            <w:pPr>
              <w:rPr>
                <w:rFonts w:eastAsia="Calibri" w:cs="Arial"/>
                <w:sz w:val="21"/>
                <w:szCs w:val="21"/>
              </w:rPr>
            </w:pPr>
            <w:r w:rsidRPr="0074148A">
              <w:rPr>
                <w:sz w:val="21"/>
                <w:szCs w:val="21"/>
              </w:rPr>
              <w:t>(</w:t>
            </w:r>
            <w:r w:rsidRPr="0074148A">
              <w:rPr>
                <w:bCs/>
                <w:i/>
                <w:sz w:val="21"/>
                <w:szCs w:val="21"/>
              </w:rPr>
              <w:t>если участник закупки - индивидуальный предприниматель</w:t>
            </w:r>
            <w:r w:rsidRPr="0074148A">
              <w:rPr>
                <w:bCs/>
                <w:sz w:val="21"/>
                <w:szCs w:val="21"/>
              </w:rPr>
              <w:t>)</w:t>
            </w:r>
            <w:r w:rsidRPr="0074148A">
              <w:rPr>
                <w:sz w:val="21"/>
                <w:szCs w:val="21"/>
              </w:rPr>
              <w:t>.</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hideMark/>
          </w:tcPr>
          <w:p w:rsidR="00E50400" w:rsidRPr="0074148A" w:rsidRDefault="00E50400" w:rsidP="007B473C">
            <w:pPr>
              <w:jc w:val="center"/>
              <w:rPr>
                <w:rFonts w:eastAsia="Calibri" w:cs="Arial"/>
                <w:sz w:val="21"/>
                <w:szCs w:val="21"/>
              </w:rPr>
            </w:pPr>
            <w:r w:rsidRPr="0074148A">
              <w:rPr>
                <w:rFonts w:eastAsia="Calibri" w:cs="Arial"/>
                <w:sz w:val="21"/>
                <w:szCs w:val="21"/>
              </w:rPr>
              <w:t>2</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hideMark/>
          </w:tcPr>
          <w:p w:rsidR="00E50400" w:rsidRPr="0074148A" w:rsidRDefault="00E50400" w:rsidP="007B473C">
            <w:pPr>
              <w:jc w:val="center"/>
              <w:rPr>
                <w:rFonts w:eastAsia="Calibri" w:cs="Arial"/>
                <w:sz w:val="21"/>
                <w:szCs w:val="21"/>
              </w:rPr>
            </w:pPr>
            <w:r w:rsidRPr="0074148A">
              <w:rPr>
                <w:rFonts w:eastAsia="Calibri" w:cs="Arial"/>
                <w:sz w:val="21"/>
                <w:szCs w:val="21"/>
              </w:rPr>
              <w:t>3</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5000" w:type="pct"/>
            <w:gridSpan w:val="3"/>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b/>
                <w:bCs/>
                <w:sz w:val="21"/>
                <w:szCs w:val="21"/>
              </w:rPr>
            </w:pPr>
          </w:p>
          <w:p w:rsidR="00E50400" w:rsidRPr="0074148A" w:rsidRDefault="00E50400" w:rsidP="007B473C">
            <w:pPr>
              <w:jc w:val="center"/>
              <w:rPr>
                <w:rFonts w:eastAsia="Calibri" w:cs="Arial"/>
                <w:b/>
                <w:bCs/>
                <w:sz w:val="21"/>
                <w:szCs w:val="21"/>
              </w:rPr>
            </w:pPr>
            <w:r w:rsidRPr="0074148A">
              <w:rPr>
                <w:rFonts w:eastAsia="Calibri" w:cs="Arial"/>
                <w:b/>
                <w:bCs/>
                <w:sz w:val="21"/>
                <w:szCs w:val="21"/>
              </w:rPr>
              <w:t xml:space="preserve">Участник </w:t>
            </w:r>
            <w:r w:rsidRPr="0074148A">
              <w:rPr>
                <w:rFonts w:eastAsia="Calibri" w:cs="Arial"/>
                <w:b/>
                <w:bCs/>
                <w:sz w:val="21"/>
                <w:szCs w:val="21"/>
                <w:u w:val="single"/>
              </w:rPr>
              <w:t>вправе</w:t>
            </w:r>
            <w:r w:rsidRPr="0074148A">
              <w:rPr>
                <w:rFonts w:eastAsia="Calibri" w:cs="Arial"/>
                <w:b/>
                <w:bCs/>
                <w:sz w:val="21"/>
                <w:szCs w:val="21"/>
              </w:rPr>
              <w:t xml:space="preserve"> дополнительно предоставить следующую информацию:</w:t>
            </w:r>
          </w:p>
          <w:p w:rsidR="00E50400" w:rsidRPr="0074148A" w:rsidRDefault="00E50400" w:rsidP="007B473C">
            <w:pPr>
              <w:jc w:val="center"/>
              <w:rPr>
                <w:rFonts w:eastAsia="Calibri" w:cs="Arial"/>
                <w:b/>
                <w:bCs/>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4</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 xml:space="preserve">ИНН, КПП, ОГРН, ОКПО, ОКОПФ, ОКТМО (или </w:t>
            </w:r>
            <w:r w:rsidRPr="0074148A">
              <w:rPr>
                <w:rFonts w:eastAsia="Calibri" w:cs="Arial"/>
                <w:sz w:val="21"/>
                <w:szCs w:val="21"/>
              </w:rPr>
              <w:lastRenderedPageBreak/>
              <w:t>сведения, аналогичные указанным - для иностранных юридических лиц)</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lastRenderedPageBreak/>
              <w:t>5</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Адрес места нахождения (страна, адрес)</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6</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Почтовый адрес (страна, адрес)</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7</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Фактическое местоположение</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8</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Телефоны (с указанием кода города)</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9</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Факс (с указанием кода города)</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10</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Адрес электронной почты</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11</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12</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Ф.И.О. уполномоченного лица участника процедуры закупки с указанием должности, контактного телефона, почтового адреса и адреса электронной почты.</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p>
        </w:tc>
      </w:tr>
      <w:tr w:rsidR="00E50400" w:rsidRPr="0074148A" w:rsidTr="007B473C">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13</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Информация о работнике, который будет подписывать договор, заключаемый по итогам процедуры закупки (в случае признания участника победителем/единственным участником закупки)</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Должность работника: _____________________.</w:t>
            </w:r>
          </w:p>
          <w:p w:rsidR="00E50400" w:rsidRPr="0074148A" w:rsidRDefault="00E50400" w:rsidP="007B473C">
            <w:pPr>
              <w:rPr>
                <w:rFonts w:eastAsia="Calibri" w:cs="Arial"/>
                <w:sz w:val="21"/>
                <w:szCs w:val="21"/>
              </w:rPr>
            </w:pPr>
            <w:r w:rsidRPr="0074148A">
              <w:rPr>
                <w:rFonts w:eastAsia="Calibri" w:cs="Arial"/>
                <w:sz w:val="21"/>
                <w:szCs w:val="21"/>
              </w:rPr>
              <w:t>Ф.И.О (полностью, без сокращений) _________.</w:t>
            </w:r>
          </w:p>
          <w:p w:rsidR="00E50400" w:rsidRPr="0074148A" w:rsidRDefault="00E50400" w:rsidP="007B473C">
            <w:pPr>
              <w:rPr>
                <w:rFonts w:eastAsia="Calibri" w:cs="Arial"/>
                <w:sz w:val="21"/>
                <w:szCs w:val="21"/>
              </w:rPr>
            </w:pPr>
            <w:r w:rsidRPr="0074148A">
              <w:rPr>
                <w:rFonts w:eastAsia="Calibri" w:cs="Arial"/>
                <w:sz w:val="21"/>
                <w:szCs w:val="21"/>
              </w:rPr>
              <w:t>Основание: (устав, доверенность и т.д.) _______.</w:t>
            </w:r>
          </w:p>
        </w:tc>
      </w:tr>
      <w:tr w:rsidR="00E50400" w:rsidRPr="0074148A" w:rsidTr="007B473C">
        <w:trPr>
          <w:trHeight w:val="1066"/>
        </w:trPr>
        <w:tc>
          <w:tcPr>
            <w:tcW w:w="316"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jc w:val="center"/>
              <w:rPr>
                <w:rFonts w:eastAsia="Calibri" w:cs="Arial"/>
                <w:sz w:val="21"/>
                <w:szCs w:val="21"/>
              </w:rPr>
            </w:pPr>
            <w:r w:rsidRPr="0074148A">
              <w:rPr>
                <w:rFonts w:eastAsia="Calibri" w:cs="Arial"/>
                <w:sz w:val="21"/>
                <w:szCs w:val="21"/>
              </w:rPr>
              <w:t>14</w:t>
            </w:r>
          </w:p>
        </w:tc>
        <w:tc>
          <w:tcPr>
            <w:tcW w:w="2321"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Информация о работнике, который будет ответственным представителем участника, по договору, заключаемому по результатам процедуры закупки</w:t>
            </w:r>
          </w:p>
        </w:tc>
        <w:tc>
          <w:tcPr>
            <w:tcW w:w="2363" w:type="pct"/>
            <w:tcBorders>
              <w:top w:val="single" w:sz="4" w:space="0" w:color="auto"/>
              <w:left w:val="single" w:sz="4" w:space="0" w:color="auto"/>
              <w:bottom w:val="single" w:sz="4" w:space="0" w:color="auto"/>
              <w:right w:val="single" w:sz="4" w:space="0" w:color="auto"/>
            </w:tcBorders>
          </w:tcPr>
          <w:p w:rsidR="00E50400" w:rsidRPr="0074148A" w:rsidRDefault="00E50400" w:rsidP="007B473C">
            <w:pPr>
              <w:rPr>
                <w:rFonts w:eastAsia="Calibri" w:cs="Arial"/>
                <w:sz w:val="21"/>
                <w:szCs w:val="21"/>
              </w:rPr>
            </w:pPr>
            <w:r w:rsidRPr="0074148A">
              <w:rPr>
                <w:rFonts w:eastAsia="Calibri" w:cs="Arial"/>
                <w:sz w:val="21"/>
                <w:szCs w:val="21"/>
              </w:rPr>
              <w:t>Должность работника: _____________________.</w:t>
            </w:r>
          </w:p>
          <w:p w:rsidR="00E50400" w:rsidRPr="0074148A" w:rsidRDefault="00E50400" w:rsidP="007B473C">
            <w:pPr>
              <w:rPr>
                <w:rFonts w:eastAsia="Calibri" w:cs="Arial"/>
                <w:sz w:val="21"/>
                <w:szCs w:val="21"/>
              </w:rPr>
            </w:pPr>
            <w:r w:rsidRPr="0074148A">
              <w:rPr>
                <w:rFonts w:eastAsia="Calibri" w:cs="Arial"/>
                <w:sz w:val="21"/>
                <w:szCs w:val="21"/>
              </w:rPr>
              <w:t>Ф.И.О (полностью, без сокращений) _________.</w:t>
            </w:r>
          </w:p>
          <w:p w:rsidR="00E50400" w:rsidRPr="0074148A" w:rsidRDefault="00E50400" w:rsidP="007B473C">
            <w:pPr>
              <w:rPr>
                <w:rFonts w:eastAsia="Calibri" w:cs="Arial"/>
                <w:sz w:val="21"/>
                <w:szCs w:val="21"/>
              </w:rPr>
            </w:pPr>
            <w:r w:rsidRPr="0074148A">
              <w:rPr>
                <w:rFonts w:eastAsia="Calibri" w:cs="Arial"/>
                <w:sz w:val="21"/>
                <w:szCs w:val="21"/>
              </w:rPr>
              <w:t>Телефон: __________________________________.</w:t>
            </w:r>
          </w:p>
          <w:p w:rsidR="00E50400" w:rsidRPr="0074148A" w:rsidRDefault="00E50400" w:rsidP="007B473C">
            <w:pPr>
              <w:rPr>
                <w:rFonts w:eastAsia="Calibri" w:cs="Arial"/>
                <w:sz w:val="21"/>
                <w:szCs w:val="21"/>
              </w:rPr>
            </w:pPr>
            <w:r w:rsidRPr="0074148A">
              <w:rPr>
                <w:rFonts w:eastAsia="Calibri" w:cs="Arial"/>
                <w:sz w:val="21"/>
                <w:szCs w:val="21"/>
              </w:rPr>
              <w:t>Адрес электронной почты: __________________.</w:t>
            </w:r>
          </w:p>
        </w:tc>
      </w:tr>
    </w:tbl>
    <w:p w:rsidR="00E50400" w:rsidRPr="0074148A" w:rsidRDefault="00E50400" w:rsidP="00E50400">
      <w:pPr>
        <w:rPr>
          <w:sz w:val="20"/>
          <w:szCs w:val="20"/>
        </w:rPr>
      </w:pPr>
    </w:p>
    <w:p w:rsidR="00E50400" w:rsidRPr="0074148A" w:rsidRDefault="00E50400" w:rsidP="00E50400">
      <w:pPr>
        <w:rPr>
          <w:sz w:val="20"/>
          <w:szCs w:val="20"/>
        </w:rPr>
      </w:pPr>
    </w:p>
    <w:p w:rsidR="00E50400" w:rsidRPr="0074148A" w:rsidRDefault="00E50400" w:rsidP="00E50400">
      <w:pPr>
        <w:rPr>
          <w:sz w:val="20"/>
          <w:szCs w:val="20"/>
        </w:rPr>
      </w:pPr>
    </w:p>
    <w:p w:rsidR="00E50400" w:rsidRPr="0074148A" w:rsidRDefault="00E50400" w:rsidP="00E50400">
      <w:pPr>
        <w:widowControl w:val="0"/>
        <w:ind w:left="1420" w:right="160" w:hanging="1562"/>
        <w:jc w:val="both"/>
        <w:rPr>
          <w:sz w:val="20"/>
          <w:szCs w:val="20"/>
          <w:lang w:eastAsia="zh-CN"/>
        </w:rPr>
      </w:pPr>
      <w:r w:rsidRPr="0074148A">
        <w:rPr>
          <w:i/>
          <w:iCs/>
          <w:sz w:val="20"/>
          <w:szCs w:val="20"/>
          <w:lang w:eastAsia="zh-CN"/>
        </w:rPr>
        <w:t xml:space="preserve">Для юридического лица – </w:t>
      </w:r>
      <w:r w:rsidRPr="0074148A">
        <w:rPr>
          <w:sz w:val="20"/>
          <w:szCs w:val="20"/>
          <w:lang w:eastAsia="zh-CN"/>
        </w:rPr>
        <w:t xml:space="preserve">Должность, подпись, фамилия, инициалы </w:t>
      </w:r>
    </w:p>
    <w:p w:rsidR="00E50400" w:rsidRPr="0074148A" w:rsidRDefault="00E50400" w:rsidP="00E50400">
      <w:pPr>
        <w:widowControl w:val="0"/>
        <w:ind w:left="1420" w:right="160" w:hanging="1360"/>
        <w:jc w:val="both"/>
        <w:rPr>
          <w:sz w:val="20"/>
          <w:szCs w:val="20"/>
          <w:lang w:eastAsia="zh-CN"/>
        </w:rPr>
      </w:pPr>
      <w:r w:rsidRPr="0074148A">
        <w:rPr>
          <w:sz w:val="20"/>
          <w:szCs w:val="20"/>
          <w:lang w:eastAsia="zh-CN"/>
        </w:rPr>
        <w:t xml:space="preserve">МП </w:t>
      </w:r>
      <w:r w:rsidRPr="0074148A">
        <w:rPr>
          <w:i/>
          <w:iCs/>
          <w:sz w:val="20"/>
          <w:szCs w:val="20"/>
          <w:lang w:eastAsia="zh-CN"/>
        </w:rPr>
        <w:t>(в случае наличия печати)</w:t>
      </w:r>
    </w:p>
    <w:p w:rsidR="00E50400" w:rsidRPr="0074148A" w:rsidRDefault="00E50400" w:rsidP="00E50400">
      <w:pPr>
        <w:widowControl w:val="0"/>
        <w:ind w:left="1420" w:right="160" w:hanging="1562"/>
        <w:jc w:val="both"/>
        <w:rPr>
          <w:rFonts w:eastAsia="MS Gothic"/>
          <w:iCs/>
          <w:sz w:val="20"/>
          <w:szCs w:val="20"/>
          <w:lang w:eastAsia="zh-CN"/>
        </w:rPr>
      </w:pPr>
      <w:r w:rsidRPr="0074148A">
        <w:rPr>
          <w:i/>
          <w:sz w:val="20"/>
          <w:szCs w:val="20"/>
          <w:lang w:eastAsia="zh-CN"/>
        </w:rPr>
        <w:t>Для индивидуального предпринимателя</w:t>
      </w:r>
      <w:r w:rsidRPr="0074148A">
        <w:rPr>
          <w:sz w:val="20"/>
          <w:szCs w:val="20"/>
          <w:lang w:eastAsia="zh-CN"/>
        </w:rPr>
        <w:t xml:space="preserve"> –</w:t>
      </w:r>
      <w:r w:rsidRPr="0074148A">
        <w:rPr>
          <w:rFonts w:eastAsia="MS Gothic"/>
          <w:i/>
          <w:iCs/>
          <w:sz w:val="20"/>
          <w:szCs w:val="20"/>
          <w:lang w:eastAsia="zh-CN"/>
        </w:rPr>
        <w:t xml:space="preserve"> Подпись, фамилия, инициалы </w:t>
      </w:r>
    </w:p>
    <w:p w:rsidR="00E50400" w:rsidRPr="0074148A" w:rsidRDefault="00E50400" w:rsidP="00E50400">
      <w:pPr>
        <w:widowControl w:val="0"/>
        <w:ind w:left="1420" w:right="160" w:hanging="1360"/>
        <w:jc w:val="both"/>
        <w:rPr>
          <w:i/>
          <w:sz w:val="20"/>
          <w:szCs w:val="20"/>
          <w:lang w:eastAsia="zh-CN"/>
        </w:rPr>
      </w:pPr>
      <w:r w:rsidRPr="0074148A">
        <w:rPr>
          <w:rFonts w:eastAsia="MS Gothic"/>
          <w:i/>
          <w:iCs/>
          <w:sz w:val="20"/>
          <w:szCs w:val="20"/>
          <w:lang w:eastAsia="zh-CN"/>
        </w:rPr>
        <w:t xml:space="preserve">МП </w:t>
      </w:r>
      <w:r w:rsidRPr="0074148A">
        <w:rPr>
          <w:i/>
          <w:sz w:val="20"/>
          <w:szCs w:val="20"/>
          <w:lang w:eastAsia="zh-CN"/>
        </w:rPr>
        <w:t>(в случае наличия печати)</w:t>
      </w:r>
    </w:p>
    <w:p w:rsidR="00E50400" w:rsidRPr="0074148A" w:rsidRDefault="00E50400" w:rsidP="00E50400">
      <w:pPr>
        <w:autoSpaceDE w:val="0"/>
        <w:ind w:left="-142"/>
        <w:jc w:val="both"/>
        <w:rPr>
          <w:i/>
          <w:iCs/>
          <w:sz w:val="20"/>
          <w:szCs w:val="20"/>
          <w:lang w:eastAsia="en-US"/>
        </w:rPr>
      </w:pPr>
      <w:r w:rsidRPr="0074148A">
        <w:rPr>
          <w:rFonts w:eastAsia="Calibri"/>
          <w:i/>
          <w:iCs/>
          <w:sz w:val="20"/>
          <w:szCs w:val="20"/>
          <w:lang w:eastAsia="en-US"/>
        </w:rPr>
        <w:t>Для физического лица –</w:t>
      </w:r>
      <w:r w:rsidRPr="0074148A">
        <w:rPr>
          <w:sz w:val="20"/>
          <w:szCs w:val="20"/>
          <w:lang w:eastAsia="en-US"/>
        </w:rPr>
        <w:t xml:space="preserve"> Подпись, фамилия, имя, отчество</w:t>
      </w:r>
    </w:p>
    <w:bookmarkEnd w:id="206"/>
    <w:p w:rsidR="00521BB0" w:rsidRPr="00521BB0" w:rsidRDefault="00521BB0" w:rsidP="00521BB0">
      <w:pPr>
        <w:spacing w:after="60"/>
        <w:jc w:val="both"/>
        <w:rPr>
          <w:b/>
          <w:bCs/>
          <w:kern w:val="32"/>
          <w:sz w:val="22"/>
          <w:szCs w:val="22"/>
          <w:lang w:eastAsia="en-US"/>
        </w:rPr>
        <w:sectPr w:rsidR="00521BB0" w:rsidRPr="00521BB0" w:rsidSect="00503DE7">
          <w:headerReference w:type="default" r:id="rId11"/>
          <w:footerReference w:type="even" r:id="rId12"/>
          <w:footerReference w:type="default" r:id="rId13"/>
          <w:pgSz w:w="11906" w:h="16838"/>
          <w:pgMar w:top="851" w:right="567" w:bottom="851" w:left="1134" w:header="709" w:footer="709" w:gutter="0"/>
          <w:cols w:space="708"/>
          <w:titlePg/>
          <w:docGrid w:linePitch="360"/>
        </w:sectPr>
      </w:pPr>
    </w:p>
    <w:bookmarkEnd w:id="204"/>
    <w:bookmarkEnd w:id="205"/>
    <w:p w:rsidR="0074148A" w:rsidRPr="0074148A" w:rsidRDefault="0074148A" w:rsidP="00B119AC">
      <w:pPr>
        <w:spacing w:after="200" w:line="276" w:lineRule="auto"/>
        <w:jc w:val="center"/>
        <w:rPr>
          <w:color w:val="000000"/>
        </w:rPr>
      </w:pPr>
      <w:r w:rsidRPr="0074148A">
        <w:rPr>
          <w:color w:val="000000"/>
        </w:rPr>
        <w:lastRenderedPageBreak/>
        <w:t>Форма № 3</w:t>
      </w:r>
    </w:p>
    <w:p w:rsidR="0074148A" w:rsidRPr="0074148A" w:rsidRDefault="0074148A" w:rsidP="0074148A">
      <w:pPr>
        <w:ind w:firstLine="709"/>
        <w:rPr>
          <w:rFonts w:ascii="Times New Roman;Times New Roman" w:eastAsia="Times New Roman;Times New Roman" w:hAnsi="Times New Roman;Times New Roman" w:cs="Times New Roman;Times New Roman"/>
          <w:b/>
          <w:i/>
          <w:sz w:val="20"/>
          <w:szCs w:val="20"/>
          <w:lang w:eastAsia="zh-CN"/>
        </w:rPr>
      </w:pPr>
    </w:p>
    <w:p w:rsidR="0074148A" w:rsidRPr="0074148A" w:rsidRDefault="0074148A" w:rsidP="0074148A">
      <w:pPr>
        <w:ind w:firstLine="709"/>
        <w:jc w:val="center"/>
        <w:rPr>
          <w:rFonts w:ascii="Times New Roman;Times New Roman" w:eastAsia="Times New Roman;Times New Roman" w:hAnsi="Times New Roman;Times New Roman" w:cs="Times New Roman;Times New Roman"/>
          <w:color w:val="FF0000"/>
          <w:sz w:val="20"/>
          <w:szCs w:val="20"/>
          <w:lang w:eastAsia="zh-CN"/>
        </w:rPr>
      </w:pPr>
      <w:r w:rsidRPr="0074148A">
        <w:rPr>
          <w:rFonts w:ascii="Times New Roman;Times New Roman" w:eastAsia="Times New Roman;Times New Roman" w:hAnsi="Times New Roman;Times New Roman" w:cs="Times New Roman;Times New Roman"/>
          <w:b/>
          <w:i/>
          <w:color w:val="FF0000"/>
          <w:sz w:val="20"/>
          <w:szCs w:val="20"/>
          <w:lang w:eastAsia="zh-CN"/>
        </w:rPr>
        <w:t>ВНИМАНИЮ УЧАСТНИКА ЗАКУПКИ!</w:t>
      </w:r>
    </w:p>
    <w:p w:rsidR="0074148A" w:rsidRPr="0074148A" w:rsidRDefault="0074148A" w:rsidP="0074148A">
      <w:pPr>
        <w:widowControl w:val="0"/>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ИНСТРУКЦИИ ПО ЗАПОЛНЕНИЮ:</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1. Данные инструкции не следует воспроизводить в документах, подготовленных участником.</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2. Форма изменению не подлежит. Все сведения и документы обязательны к предостав</w:t>
      </w:r>
      <w:r w:rsidR="00F663E5">
        <w:rPr>
          <w:rFonts w:ascii="Times New Roman;Times New Roman" w:eastAsia="Times New Roman;Times New Roman" w:hAnsi="Times New Roman;Times New Roman" w:cs="Times New Roman;Times New Roman"/>
          <w:sz w:val="20"/>
          <w:szCs w:val="20"/>
          <w:lang w:eastAsia="zh-CN"/>
        </w:rPr>
        <w:t>лению участником запроса</w:t>
      </w:r>
      <w:r w:rsidRPr="0074148A">
        <w:rPr>
          <w:rFonts w:ascii="Times New Roman;Times New Roman" w:eastAsia="Times New Roman;Times New Roman" w:hAnsi="Times New Roman;Times New Roman" w:cs="Times New Roman;Times New Roman"/>
          <w:sz w:val="20"/>
          <w:szCs w:val="20"/>
          <w:lang w:eastAsia="zh-CN"/>
        </w:rPr>
        <w:t xml:space="preserve"> предложений в целях оценки и сопоставления </w:t>
      </w:r>
      <w:r w:rsidR="00556CEB">
        <w:rPr>
          <w:rFonts w:ascii="Times New Roman;Times New Roman" w:eastAsia="Times New Roman;Times New Roman" w:hAnsi="Times New Roman;Times New Roman" w:cs="Times New Roman;Times New Roman"/>
          <w:sz w:val="20"/>
          <w:szCs w:val="20"/>
          <w:lang w:eastAsia="zh-CN"/>
        </w:rPr>
        <w:t>заявки участника запроса</w:t>
      </w:r>
      <w:r w:rsidRPr="0074148A">
        <w:rPr>
          <w:rFonts w:ascii="Times New Roman;Times New Roman" w:eastAsia="Times New Roman;Times New Roman" w:hAnsi="Times New Roman;Times New Roman" w:cs="Times New Roman;Times New Roman"/>
          <w:sz w:val="20"/>
          <w:szCs w:val="20"/>
          <w:lang w:eastAsia="zh-CN"/>
        </w:rPr>
        <w:t xml:space="preserve"> предложений по критерию: «Наличие у участника оп</w:t>
      </w:r>
      <w:r w:rsidR="00556CEB">
        <w:rPr>
          <w:rFonts w:ascii="Times New Roman;Times New Roman" w:eastAsia="Times New Roman;Times New Roman" w:hAnsi="Times New Roman;Times New Roman" w:cs="Times New Roman;Times New Roman"/>
          <w:sz w:val="20"/>
          <w:szCs w:val="20"/>
          <w:lang w:eastAsia="zh-CN"/>
        </w:rPr>
        <w:t>ыта выполнения аналогичных услуг</w:t>
      </w:r>
      <w:r w:rsidRPr="0074148A">
        <w:rPr>
          <w:rFonts w:ascii="Times New Roman;Times New Roman" w:eastAsia="Times New Roman;Times New Roman" w:hAnsi="Times New Roman;Times New Roman" w:cs="Times New Roman;Times New Roman"/>
          <w:sz w:val="20"/>
          <w:szCs w:val="20"/>
          <w:lang w:eastAsia="zh-CN"/>
        </w:rPr>
        <w:t xml:space="preserve"> (оказания аналогичных услуг, поставки аналогичных товаров), являющихся предметом договора, заключаемого по итогам процедуры закупки».</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 xml:space="preserve">3. В столбце 2 участнику необходимо указать сведения о заказчике, с которым был заключен договор, в формате: </w:t>
      </w:r>
      <w:r w:rsidRPr="0074148A">
        <w:rPr>
          <w:rFonts w:ascii="Times New Roman;Times New Roman" w:eastAsia="Times New Roman;Times New Roman" w:hAnsi="Times New Roman;Times New Roman" w:cs="Times New Roman;Times New Roman"/>
          <w:i/>
          <w:sz w:val="20"/>
          <w:szCs w:val="20"/>
          <w:lang w:eastAsia="zh-CN"/>
        </w:rPr>
        <w:t>Наименование заказчика, место нахождения заказчика, контактное лицо заказчика и его контактный номер телефон</w:t>
      </w:r>
      <w:r w:rsidRPr="0074148A">
        <w:rPr>
          <w:rFonts w:ascii="Times New Roman;Times New Roman" w:eastAsia="Times New Roman;Times New Roman" w:hAnsi="Times New Roman;Times New Roman" w:cs="Times New Roman;Times New Roman"/>
          <w:sz w:val="20"/>
          <w:szCs w:val="20"/>
          <w:lang w:eastAsia="zh-CN"/>
        </w:rPr>
        <w:t>.</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 xml:space="preserve">4. В столбце 3 участнику необходимо указать наименование договора, № договора, а также его предмет так, как указано в самом договоре, в формате: </w:t>
      </w:r>
      <w:r w:rsidRPr="0074148A">
        <w:rPr>
          <w:rFonts w:ascii="Times New Roman;Times New Roman" w:eastAsia="Times New Roman;Times New Roman" w:hAnsi="Times New Roman;Times New Roman" w:cs="Times New Roman;Times New Roman"/>
          <w:i/>
          <w:sz w:val="20"/>
          <w:szCs w:val="20"/>
          <w:lang w:eastAsia="zh-CN"/>
        </w:rPr>
        <w:t>Наименование договора, № договора, предмет договора.</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 xml:space="preserve">5. В столбце 4 участнику необходимо указать цену договора. Цена договора должна быть подтверждена закрывающими документами (актами сдачи-приемки товара (работы, услуги)). </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sz w:val="20"/>
          <w:szCs w:val="20"/>
          <w:lang w:eastAsia="zh-CN"/>
        </w:rPr>
        <w:t xml:space="preserve">6. В столбце 5 участнику необходимо указать дату заключения договора и дату исполнения договора. Дата исполнения договора определяется датой подписания акта сдачи-приемки товара (работы, услуги). </w:t>
      </w:r>
    </w:p>
    <w:p w:rsidR="0074148A" w:rsidRPr="0074148A" w:rsidRDefault="0074148A" w:rsidP="0074148A">
      <w:pPr>
        <w:widowControl w:val="0"/>
        <w:shd w:val="clear" w:color="auto" w:fill="FFFFFF"/>
        <w:ind w:right="159" w:firstLine="709"/>
        <w:jc w:val="both"/>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 xml:space="preserve">7. В столбце 6 участнику необходимо указать сведения о документе, подтверждающем исполнение договора, под которым, в целях настоящей документации, понимается акт сдачи-приемки товара (работы, услуг). При этом должно быть указано: </w:t>
      </w:r>
      <w:r w:rsidRPr="0074148A">
        <w:rPr>
          <w:rFonts w:ascii="Times New Roman;Times New Roman" w:eastAsia="Times New Roman;Times New Roman" w:hAnsi="Times New Roman;Times New Roman" w:cs="Times New Roman;Times New Roman"/>
          <w:i/>
          <w:sz w:val="20"/>
          <w:szCs w:val="20"/>
          <w:lang w:eastAsia="zh-CN"/>
        </w:rPr>
        <w:t>наименование документа, дата его подписания, а также сумма принятых заказчиком товаров (работ, услуг)</w:t>
      </w:r>
      <w:r w:rsidRPr="0074148A">
        <w:rPr>
          <w:rFonts w:ascii="Times New Roman;Times New Roman" w:eastAsia="Times New Roman;Times New Roman" w:hAnsi="Times New Roman;Times New Roman" w:cs="Times New Roman;Times New Roman"/>
          <w:sz w:val="20"/>
          <w:szCs w:val="20"/>
          <w:lang w:eastAsia="zh-CN"/>
        </w:rPr>
        <w:t xml:space="preserve"> либо товарная накладная/УПД.</w:t>
      </w:r>
    </w:p>
    <w:p w:rsidR="006370FD" w:rsidRDefault="006370FD" w:rsidP="0074148A">
      <w:pPr>
        <w:jc w:val="center"/>
        <w:rPr>
          <w:rFonts w:ascii="Times New Roman;Times New Roman" w:eastAsia="Times New Roman;Times New Roman" w:hAnsi="Times New Roman;Times New Roman" w:cs="Times New Roman;Times New Roman"/>
          <w:b/>
          <w:sz w:val="28"/>
          <w:szCs w:val="20"/>
          <w:lang w:eastAsia="zh-CN"/>
        </w:rPr>
      </w:pPr>
    </w:p>
    <w:p w:rsidR="0074148A" w:rsidRPr="0074148A" w:rsidRDefault="0074148A" w:rsidP="0074148A">
      <w:pPr>
        <w:jc w:val="center"/>
        <w:rPr>
          <w:rFonts w:ascii="Times New Roman;Times New Roman" w:eastAsia="Times New Roman;Times New Roman" w:hAnsi="Times New Roman;Times New Roman" w:cs="Times New Roman;Times New Roman"/>
          <w:b/>
          <w:sz w:val="28"/>
          <w:szCs w:val="20"/>
          <w:lang w:eastAsia="zh-CN"/>
        </w:rPr>
      </w:pPr>
      <w:r w:rsidRPr="0074148A">
        <w:rPr>
          <w:rFonts w:ascii="Times New Roman;Times New Roman" w:eastAsia="Times New Roman;Times New Roman" w:hAnsi="Times New Roman;Times New Roman" w:cs="Times New Roman;Times New Roman"/>
          <w:b/>
          <w:sz w:val="28"/>
          <w:szCs w:val="20"/>
          <w:lang w:eastAsia="zh-CN"/>
        </w:rPr>
        <w:t>СВЕДЕ</w:t>
      </w:r>
      <w:r w:rsidR="00556CEB">
        <w:rPr>
          <w:rFonts w:ascii="Times New Roman;Times New Roman" w:eastAsia="Times New Roman;Times New Roman" w:hAnsi="Times New Roman;Times New Roman" w:cs="Times New Roman;Times New Roman"/>
          <w:b/>
          <w:sz w:val="28"/>
          <w:szCs w:val="20"/>
          <w:lang w:eastAsia="zh-CN"/>
        </w:rPr>
        <w:t>НИЯ ОБ АНАЛОГИЧНОМ ОПЫТЕ ОКАЗАНИЯ УСЛУГ</w:t>
      </w:r>
    </w:p>
    <w:p w:rsidR="0074148A" w:rsidRPr="0074148A" w:rsidRDefault="0074148A" w:rsidP="0074148A">
      <w:pPr>
        <w:jc w:val="center"/>
        <w:rPr>
          <w:rFonts w:ascii="Times New Roman;Times New Roman" w:eastAsia="Times New Roman;Times New Roman" w:hAnsi="Times New Roman;Times New Roman" w:cs="Times New Roman;Times New Roman"/>
          <w:b/>
          <w:sz w:val="28"/>
          <w:szCs w:val="20"/>
          <w:lang w:eastAsia="zh-CN"/>
        </w:rPr>
      </w:pPr>
    </w:p>
    <w:tbl>
      <w:tblPr>
        <w:tblW w:w="4233" w:type="pct"/>
        <w:jc w:val="center"/>
        <w:tblBorders>
          <w:top w:val="single" w:sz="4" w:space="0" w:color="000000"/>
          <w:left w:val="single" w:sz="4" w:space="0" w:color="000000"/>
          <w:bottom w:val="single" w:sz="4" w:space="0" w:color="000000"/>
          <w:insideH w:val="single" w:sz="4" w:space="0" w:color="000000"/>
        </w:tblBorders>
        <w:tblLook w:val="04A0"/>
      </w:tblPr>
      <w:tblGrid>
        <w:gridCol w:w="529"/>
        <w:gridCol w:w="1354"/>
        <w:gridCol w:w="2213"/>
        <w:gridCol w:w="1217"/>
        <w:gridCol w:w="1585"/>
        <w:gridCol w:w="1924"/>
      </w:tblGrid>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vAlign w:val="center"/>
          </w:tcPr>
          <w:p w:rsidR="006370FD" w:rsidRPr="0074148A" w:rsidRDefault="006370FD" w:rsidP="0074148A">
            <w:pPr>
              <w:jc w:val="center"/>
              <w:rPr>
                <w:rFonts w:ascii="Times New Roman;Times New Roman" w:eastAsia="Times New Roman;Times New Roman" w:hAnsi="Times New Roman;Times New Roman" w:cs="Times New Roman;Times New Roman"/>
                <w:b/>
                <w:sz w:val="20"/>
                <w:szCs w:val="20"/>
                <w:lang w:eastAsia="zh-CN"/>
              </w:rPr>
            </w:pPr>
            <w:r w:rsidRPr="0074148A">
              <w:rPr>
                <w:rFonts w:ascii="Times New Roman;Times New Roman" w:eastAsia="Times New Roman;Times New Roman" w:hAnsi="Times New Roman;Times New Roman" w:cs="Times New Roman;Times New Roman"/>
                <w:b/>
                <w:sz w:val="20"/>
                <w:szCs w:val="20"/>
                <w:lang w:eastAsia="zh-CN"/>
              </w:rPr>
              <w:t>№</w:t>
            </w:r>
          </w:p>
          <w:p w:rsidR="006370FD" w:rsidRPr="0074148A" w:rsidRDefault="006370FD" w:rsidP="0074148A">
            <w:pPr>
              <w:jc w:val="center"/>
              <w:rPr>
                <w:rFonts w:ascii="Times New Roman;Times New Roman" w:eastAsia="Times New Roman;Times New Roman" w:hAnsi="Times New Roman;Times New Roman" w:cs="Times New Roman;Times New Roman"/>
                <w:lang w:eastAsia="zh-CN"/>
              </w:rPr>
            </w:pPr>
            <w:proofErr w:type="gramStart"/>
            <w:r w:rsidRPr="0074148A">
              <w:rPr>
                <w:rFonts w:ascii="Times New Roman;Times New Roman" w:eastAsia="Times New Roman;Times New Roman" w:hAnsi="Times New Roman;Times New Roman" w:cs="Times New Roman;Times New Roman"/>
                <w:b/>
                <w:sz w:val="20"/>
                <w:szCs w:val="20"/>
                <w:lang w:eastAsia="zh-CN"/>
              </w:rPr>
              <w:t>п</w:t>
            </w:r>
            <w:proofErr w:type="gramEnd"/>
            <w:r w:rsidRPr="0074148A">
              <w:rPr>
                <w:rFonts w:ascii="Times New Roman;Times New Roman" w:eastAsia="Times New Roman;Times New Roman" w:hAnsi="Times New Roman;Times New Roman" w:cs="Times New Roman;Times New Roman"/>
                <w:b/>
                <w:sz w:val="20"/>
                <w:szCs w:val="20"/>
                <w:lang w:eastAsia="zh-CN"/>
              </w:rPr>
              <w:t>/п</w:t>
            </w:r>
          </w:p>
        </w:tc>
        <w:tc>
          <w:tcPr>
            <w:tcW w:w="1354" w:type="dxa"/>
            <w:tcBorders>
              <w:top w:val="single" w:sz="4" w:space="0" w:color="000000"/>
              <w:left w:val="single" w:sz="4" w:space="0" w:color="000000"/>
              <w:bottom w:val="single" w:sz="4" w:space="0" w:color="000000"/>
            </w:tcBorders>
            <w:shd w:val="clear" w:color="auto" w:fill="auto"/>
            <w:vAlign w:val="center"/>
          </w:tcPr>
          <w:p w:rsidR="006370FD" w:rsidRPr="0074148A" w:rsidRDefault="006370FD" w:rsidP="0074148A">
            <w:pPr>
              <w:keepNext/>
              <w:widowControl w:val="0"/>
              <w:snapToGrid w:val="0"/>
              <w:jc w:val="center"/>
              <w:outlineLvl w:val="0"/>
              <w:rPr>
                <w:rFonts w:ascii="Times New Roman;Times New Roman" w:eastAsia="Times New Roman;Times New Roman" w:hAnsi="Times New Roman;Times New Roman" w:cs="Times New Roman;Times New Roman"/>
                <w:b/>
                <w:bCs/>
                <w:sz w:val="20"/>
                <w:szCs w:val="20"/>
                <w:lang w:eastAsia="zh-CN"/>
              </w:rPr>
            </w:pPr>
          </w:p>
          <w:p w:rsidR="006370FD" w:rsidRPr="0074148A" w:rsidRDefault="006370FD" w:rsidP="0074148A">
            <w:pPr>
              <w:jc w:val="center"/>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b/>
                <w:sz w:val="20"/>
                <w:szCs w:val="20"/>
                <w:lang w:eastAsia="zh-CN"/>
              </w:rPr>
              <w:t>Сведения о заказчике</w:t>
            </w:r>
          </w:p>
        </w:tc>
        <w:tc>
          <w:tcPr>
            <w:tcW w:w="2213" w:type="dxa"/>
            <w:tcBorders>
              <w:top w:val="single" w:sz="4" w:space="0" w:color="000000"/>
              <w:left w:val="single" w:sz="4" w:space="0" w:color="000000"/>
              <w:bottom w:val="single" w:sz="4" w:space="0" w:color="000000"/>
            </w:tcBorders>
            <w:shd w:val="clear" w:color="auto" w:fill="auto"/>
            <w:vAlign w:val="center"/>
          </w:tcPr>
          <w:p w:rsidR="006370FD" w:rsidRPr="0074148A" w:rsidRDefault="006370FD" w:rsidP="0074148A">
            <w:pPr>
              <w:jc w:val="center"/>
              <w:rPr>
                <w:rFonts w:ascii="Times New Roman;Times New Roman" w:eastAsia="Times New Roman;Times New Roman" w:hAnsi="Times New Roman;Times New Roman" w:cs="Times New Roman;Times New Roman"/>
                <w:b/>
                <w:sz w:val="20"/>
                <w:szCs w:val="20"/>
                <w:lang w:eastAsia="zh-CN"/>
              </w:rPr>
            </w:pPr>
            <w:r w:rsidRPr="0074148A">
              <w:rPr>
                <w:rFonts w:ascii="Times New Roman;Times New Roman" w:eastAsia="Times New Roman;Times New Roman" w:hAnsi="Times New Roman;Times New Roman" w:cs="Times New Roman;Times New Roman"/>
                <w:b/>
                <w:sz w:val="20"/>
                <w:szCs w:val="20"/>
                <w:lang w:eastAsia="zh-CN"/>
              </w:rPr>
              <w:t>Наименование и предмет договора/контракта</w:t>
            </w:r>
          </w:p>
        </w:tc>
        <w:tc>
          <w:tcPr>
            <w:tcW w:w="1217" w:type="dxa"/>
            <w:tcBorders>
              <w:top w:val="single" w:sz="4" w:space="0" w:color="000000"/>
              <w:left w:val="single" w:sz="4" w:space="0" w:color="000000"/>
              <w:bottom w:val="single" w:sz="4" w:space="0" w:color="000000"/>
            </w:tcBorders>
            <w:shd w:val="clear" w:color="auto" w:fill="auto"/>
            <w:vAlign w:val="center"/>
          </w:tcPr>
          <w:p w:rsidR="006370FD" w:rsidRPr="0074148A" w:rsidRDefault="006370FD" w:rsidP="0074148A">
            <w:pPr>
              <w:jc w:val="center"/>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b/>
                <w:sz w:val="20"/>
                <w:szCs w:val="20"/>
                <w:lang w:eastAsia="zh-CN"/>
              </w:rPr>
              <w:t>Цена договора/</w:t>
            </w:r>
          </w:p>
          <w:p w:rsidR="006370FD" w:rsidRPr="0074148A" w:rsidRDefault="006370FD" w:rsidP="0074148A">
            <w:pPr>
              <w:jc w:val="center"/>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b/>
                <w:sz w:val="20"/>
                <w:szCs w:val="20"/>
                <w:lang w:eastAsia="zh-CN"/>
              </w:rPr>
              <w:t>контракта</w:t>
            </w:r>
          </w:p>
        </w:tc>
        <w:tc>
          <w:tcPr>
            <w:tcW w:w="1585" w:type="dxa"/>
            <w:tcBorders>
              <w:top w:val="single" w:sz="4" w:space="0" w:color="000000"/>
              <w:left w:val="single" w:sz="4" w:space="0" w:color="000000"/>
              <w:bottom w:val="single" w:sz="4" w:space="0" w:color="000000"/>
            </w:tcBorders>
            <w:shd w:val="clear" w:color="auto" w:fill="auto"/>
            <w:vAlign w:val="center"/>
          </w:tcPr>
          <w:p w:rsidR="006370FD" w:rsidRPr="0074148A" w:rsidRDefault="006370FD" w:rsidP="0074148A">
            <w:pPr>
              <w:tabs>
                <w:tab w:val="left" w:pos="426"/>
                <w:tab w:val="center" w:pos="1843"/>
                <w:tab w:val="left" w:pos="4536"/>
              </w:tabs>
              <w:ind w:right="17"/>
              <w:jc w:val="center"/>
              <w:rPr>
                <w:rFonts w:ascii="Times New Roman;Times New Roman" w:eastAsia="Times New Roman;Times New Roman" w:hAnsi="Times New Roman;Times New Roman" w:cs="Times New Roman;Times New Roman"/>
                <w:b/>
                <w:sz w:val="20"/>
                <w:szCs w:val="20"/>
                <w:lang w:eastAsia="zh-CN"/>
              </w:rPr>
            </w:pPr>
            <w:r w:rsidRPr="0074148A">
              <w:rPr>
                <w:rFonts w:ascii="Times New Roman;Times New Roman" w:eastAsia="Times New Roman;Times New Roman" w:hAnsi="Times New Roman;Times New Roman" w:cs="Times New Roman;Times New Roman"/>
                <w:b/>
                <w:sz w:val="20"/>
                <w:szCs w:val="20"/>
                <w:lang w:eastAsia="zh-CN"/>
              </w:rPr>
              <w:t>Дата заключения и</w:t>
            </w:r>
          </w:p>
          <w:p w:rsidR="006370FD" w:rsidRPr="0074148A" w:rsidRDefault="006370FD" w:rsidP="0074148A">
            <w:pPr>
              <w:tabs>
                <w:tab w:val="left" w:pos="426"/>
                <w:tab w:val="center" w:pos="1843"/>
                <w:tab w:val="left" w:pos="4536"/>
              </w:tabs>
              <w:ind w:right="17"/>
              <w:jc w:val="center"/>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b/>
                <w:sz w:val="20"/>
                <w:szCs w:val="20"/>
                <w:lang w:eastAsia="zh-CN"/>
              </w:rPr>
              <w:t>дата исполнения договора/</w:t>
            </w:r>
          </w:p>
          <w:p w:rsidR="006370FD" w:rsidRPr="0074148A" w:rsidRDefault="006370FD" w:rsidP="0074148A">
            <w:pPr>
              <w:tabs>
                <w:tab w:val="left" w:pos="426"/>
                <w:tab w:val="center" w:pos="1843"/>
                <w:tab w:val="left" w:pos="4536"/>
              </w:tabs>
              <w:ind w:right="17"/>
              <w:jc w:val="center"/>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b/>
                <w:sz w:val="20"/>
                <w:szCs w:val="20"/>
                <w:lang w:eastAsia="zh-CN"/>
              </w:rPr>
              <w:t>контракта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tabs>
                <w:tab w:val="left" w:pos="426"/>
                <w:tab w:val="center" w:pos="1843"/>
                <w:tab w:val="left" w:pos="4536"/>
              </w:tabs>
              <w:ind w:right="17"/>
              <w:jc w:val="center"/>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b/>
                <w:sz w:val="20"/>
                <w:szCs w:val="20"/>
                <w:lang w:eastAsia="zh-CN"/>
              </w:rPr>
              <w:t>Сведения о документе, подтверждающем исполнение договора/</w:t>
            </w:r>
          </w:p>
          <w:p w:rsidR="006370FD" w:rsidRPr="0074148A" w:rsidRDefault="006370FD" w:rsidP="0074148A">
            <w:pPr>
              <w:tabs>
                <w:tab w:val="left" w:pos="426"/>
                <w:tab w:val="center" w:pos="1843"/>
                <w:tab w:val="left" w:pos="4536"/>
              </w:tabs>
              <w:ind w:right="17"/>
              <w:jc w:val="center"/>
              <w:rPr>
                <w:rFonts w:ascii="Times New Roman;Times New Roman" w:eastAsia="Times New Roman;Times New Roman" w:hAnsi="Times New Roman;Times New Roman" w:cs="Times New Roman;Times New Roman"/>
                <w:b/>
                <w:sz w:val="20"/>
                <w:szCs w:val="20"/>
                <w:lang w:eastAsia="zh-CN"/>
              </w:rPr>
            </w:pPr>
            <w:r w:rsidRPr="0074148A">
              <w:rPr>
                <w:rFonts w:ascii="Times New Roman;Times New Roman" w:eastAsia="Times New Roman;Times New Roman" w:hAnsi="Times New Roman;Times New Roman" w:cs="Times New Roman;Times New Roman"/>
                <w:b/>
                <w:sz w:val="20"/>
                <w:szCs w:val="20"/>
                <w:lang w:eastAsia="zh-CN"/>
              </w:rPr>
              <w:t>контракта</w:t>
            </w:r>
          </w:p>
        </w:tc>
      </w:tr>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1.</w:t>
            </w:r>
          </w:p>
        </w:tc>
        <w:tc>
          <w:tcPr>
            <w:tcW w:w="1354"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2213"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jc w:val="center"/>
              <w:rPr>
                <w:rFonts w:ascii="Times New Roman;Times New Roman" w:eastAsia="Times New Roman;Times New Roman" w:hAnsi="Times New Roman;Times New Roman" w:cs="Times New Roman;Times New Roman"/>
                <w:b/>
                <w:sz w:val="20"/>
                <w:szCs w:val="20"/>
                <w:lang w:eastAsia="zh-CN"/>
              </w:rPr>
            </w:pPr>
          </w:p>
        </w:tc>
        <w:tc>
          <w:tcPr>
            <w:tcW w:w="1585"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b/>
                <w:sz w:val="20"/>
                <w:szCs w:val="20"/>
                <w:lang w:eastAsia="zh-C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r>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2.</w:t>
            </w:r>
          </w:p>
        </w:tc>
        <w:tc>
          <w:tcPr>
            <w:tcW w:w="1354"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2213"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585"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r>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3.</w:t>
            </w:r>
          </w:p>
        </w:tc>
        <w:tc>
          <w:tcPr>
            <w:tcW w:w="1354"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2213"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585"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r>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w:t>
            </w:r>
          </w:p>
        </w:tc>
        <w:tc>
          <w:tcPr>
            <w:tcW w:w="1354"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2213"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585"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r>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w:t>
            </w:r>
          </w:p>
        </w:tc>
        <w:tc>
          <w:tcPr>
            <w:tcW w:w="1354"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2213"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585"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r>
      <w:tr w:rsidR="006370FD" w:rsidRPr="0074148A" w:rsidTr="006370FD">
        <w:trPr>
          <w:cantSplit/>
          <w:jc w:val="center"/>
        </w:trPr>
        <w:tc>
          <w:tcPr>
            <w:tcW w:w="529"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rPr>
                <w:rFonts w:ascii="Times New Roman;Times New Roman" w:eastAsia="Times New Roman;Times New Roman" w:hAnsi="Times New Roman;Times New Roman" w:cs="Times New Roman;Times New Roman"/>
                <w:sz w:val="20"/>
                <w:szCs w:val="20"/>
                <w:lang w:eastAsia="zh-CN"/>
              </w:rPr>
            </w:pPr>
            <w:r w:rsidRPr="0074148A">
              <w:rPr>
                <w:rFonts w:ascii="Times New Roman;Times New Roman" w:eastAsia="Times New Roman;Times New Roman" w:hAnsi="Times New Roman;Times New Roman" w:cs="Times New Roman;Times New Roman"/>
                <w:sz w:val="20"/>
                <w:szCs w:val="20"/>
                <w:lang w:eastAsia="zh-CN"/>
              </w:rPr>
              <w:t>…</w:t>
            </w:r>
          </w:p>
        </w:tc>
        <w:tc>
          <w:tcPr>
            <w:tcW w:w="1354"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2213"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585" w:type="dxa"/>
            <w:tcBorders>
              <w:top w:val="single" w:sz="4" w:space="0" w:color="000000"/>
              <w:left w:val="single" w:sz="4" w:space="0" w:color="000000"/>
              <w:bottom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370FD" w:rsidRPr="0074148A" w:rsidRDefault="006370FD" w:rsidP="0074148A">
            <w:pPr>
              <w:snapToGrid w:val="0"/>
              <w:rPr>
                <w:rFonts w:ascii="Times New Roman;Times New Roman" w:eastAsia="Times New Roman;Times New Roman" w:hAnsi="Times New Roman;Times New Roman" w:cs="Times New Roman;Times New Roman"/>
                <w:sz w:val="20"/>
                <w:szCs w:val="20"/>
                <w:lang w:eastAsia="zh-CN"/>
              </w:rPr>
            </w:pPr>
          </w:p>
        </w:tc>
      </w:tr>
    </w:tbl>
    <w:p w:rsidR="0074148A" w:rsidRPr="0074148A" w:rsidRDefault="0074148A" w:rsidP="0074148A">
      <w:pPr>
        <w:ind w:firstLine="709"/>
        <w:rPr>
          <w:rFonts w:ascii="Times New Roman;Times New Roman" w:eastAsia="Times New Roman;Times New Roman" w:hAnsi="Times New Roman;Times New Roman" w:cs="Times New Roman;Times New Roman"/>
          <w:lang w:eastAsia="zh-CN"/>
        </w:rPr>
      </w:pPr>
    </w:p>
    <w:p w:rsidR="0074148A" w:rsidRPr="0074148A" w:rsidRDefault="0074148A" w:rsidP="0074148A">
      <w:pPr>
        <w:ind w:firstLine="709"/>
        <w:rPr>
          <w:rFonts w:ascii="Times New Roman;Times New Roman" w:eastAsia="Times New Roman;Times New Roman" w:hAnsi="Times New Roman;Times New Roman" w:cs="Times New Roman;Times New Roman"/>
          <w:lang w:eastAsia="zh-CN"/>
        </w:rPr>
      </w:pPr>
      <w:r w:rsidRPr="0074148A">
        <w:rPr>
          <w:rFonts w:ascii="Times New Roman;Times New Roman" w:eastAsia="Times New Roman;Times New Roman" w:hAnsi="Times New Roman;Times New Roman" w:cs="Times New Roman;Times New Roman"/>
          <w:lang w:eastAsia="zh-CN"/>
        </w:rPr>
        <w:t xml:space="preserve">Копии документов, подтверждающие предоставленные выше сведения на ___ </w:t>
      </w:r>
      <w:proofErr w:type="gramStart"/>
      <w:r w:rsidRPr="0074148A">
        <w:rPr>
          <w:rFonts w:ascii="Times New Roman;Times New Roman" w:eastAsia="Times New Roman;Times New Roman" w:hAnsi="Times New Roman;Times New Roman" w:cs="Times New Roman;Times New Roman"/>
          <w:lang w:eastAsia="zh-CN"/>
        </w:rPr>
        <w:t>л</w:t>
      </w:r>
      <w:proofErr w:type="gramEnd"/>
      <w:r w:rsidRPr="0074148A">
        <w:rPr>
          <w:rFonts w:ascii="Times New Roman;Times New Roman" w:eastAsia="Times New Roman;Times New Roman" w:hAnsi="Times New Roman;Times New Roman" w:cs="Times New Roman;Times New Roman"/>
          <w:lang w:eastAsia="zh-CN"/>
        </w:rPr>
        <w:t>.</w:t>
      </w:r>
    </w:p>
    <w:p w:rsidR="0074148A" w:rsidRPr="0074148A" w:rsidRDefault="0074148A" w:rsidP="0074148A">
      <w:pPr>
        <w:rPr>
          <w:rFonts w:ascii="Times New Roman;Times New Roman" w:eastAsia="Times New Roman;Times New Roman" w:hAnsi="Times New Roman;Times New Roman" w:cs="Times New Roman;Times New Roman"/>
          <w:b/>
          <w:sz w:val="32"/>
          <w:szCs w:val="32"/>
          <w:lang w:eastAsia="zh-CN"/>
        </w:rPr>
      </w:pPr>
    </w:p>
    <w:p w:rsidR="0074148A" w:rsidRPr="0074148A" w:rsidRDefault="0074148A" w:rsidP="0074148A">
      <w:pPr>
        <w:widowControl w:val="0"/>
        <w:ind w:right="160" w:firstLine="142"/>
        <w:rPr>
          <w:rFonts w:ascii="Times New Roman;Times New Roman" w:eastAsia="Times New Roman;Times New Roman" w:hAnsi="Times New Roman;Times New Roman" w:cs="Times New Roman;Times New Roman"/>
          <w:sz w:val="23"/>
          <w:szCs w:val="23"/>
          <w:lang w:eastAsia="zh-CN"/>
        </w:rPr>
      </w:pPr>
      <w:r w:rsidRPr="0074148A">
        <w:rPr>
          <w:rFonts w:ascii="Times New Roman;Times New Roman" w:eastAsia="Times New Roman;Times New Roman" w:hAnsi="Times New Roman;Times New Roman" w:cs="Times New Roman;Times New Roman"/>
          <w:i/>
          <w:iCs/>
          <w:color w:val="000000"/>
          <w:sz w:val="20"/>
          <w:lang w:eastAsia="zh-CN"/>
        </w:rPr>
        <w:t xml:space="preserve">Для юридического лица – </w:t>
      </w:r>
      <w:r w:rsidRPr="0074148A">
        <w:rPr>
          <w:rFonts w:ascii="Times New Roman;Times New Roman" w:eastAsia="Times New Roman;Times New Roman" w:hAnsi="Times New Roman;Times New Roman" w:cs="Times New Roman;Times New Roman"/>
          <w:sz w:val="20"/>
          <w:lang w:eastAsia="zh-CN"/>
        </w:rPr>
        <w:t xml:space="preserve">Должность, подпись, фамилия, инициалы </w:t>
      </w:r>
    </w:p>
    <w:p w:rsidR="0074148A" w:rsidRPr="0074148A" w:rsidRDefault="0074148A" w:rsidP="0074148A">
      <w:pPr>
        <w:widowControl w:val="0"/>
        <w:ind w:right="160" w:firstLine="142"/>
        <w:jc w:val="both"/>
        <w:rPr>
          <w:rFonts w:ascii="Times New Roman;Times New Roman" w:eastAsia="Times New Roman;Times New Roman" w:hAnsi="Times New Roman;Times New Roman" w:cs="Times New Roman;Times New Roman"/>
          <w:sz w:val="20"/>
          <w:lang w:eastAsia="zh-CN"/>
        </w:rPr>
      </w:pPr>
      <w:r w:rsidRPr="0074148A">
        <w:rPr>
          <w:rFonts w:ascii="Times New Roman;Times New Roman" w:eastAsia="Times New Roman;Times New Roman" w:hAnsi="Times New Roman;Times New Roman" w:cs="Times New Roman;Times New Roman"/>
          <w:sz w:val="20"/>
          <w:lang w:eastAsia="zh-CN"/>
        </w:rPr>
        <w:t xml:space="preserve">    МП </w:t>
      </w:r>
      <w:r w:rsidRPr="0074148A">
        <w:rPr>
          <w:rFonts w:ascii="Times New Roman;Times New Roman" w:eastAsia="Times New Roman;Times New Roman" w:hAnsi="Times New Roman;Times New Roman" w:cs="Times New Roman;Times New Roman"/>
          <w:i/>
          <w:iCs/>
          <w:sz w:val="20"/>
          <w:lang w:eastAsia="zh-CN"/>
        </w:rPr>
        <w:t>(в случае наличия печати)</w:t>
      </w:r>
    </w:p>
    <w:p w:rsidR="0074148A" w:rsidRPr="0074148A" w:rsidRDefault="0074148A" w:rsidP="0074148A">
      <w:pPr>
        <w:widowControl w:val="0"/>
        <w:ind w:right="160" w:firstLine="142"/>
        <w:jc w:val="both"/>
        <w:rPr>
          <w:rFonts w:ascii="Times New Roman;Times New Roman" w:eastAsia="MS Gothic;‚l‚r ѓSѓVѓbѓN" w:hAnsi="Times New Roman;Times New Roman" w:cs="Times New Roman;Times New Roman"/>
          <w:i/>
          <w:iCs/>
          <w:color w:val="000000"/>
          <w:sz w:val="20"/>
          <w:lang w:eastAsia="zh-CN"/>
        </w:rPr>
      </w:pPr>
      <w:r w:rsidRPr="0074148A">
        <w:rPr>
          <w:rFonts w:ascii="Times New Roman;Times New Roman" w:eastAsia="Times New Roman;Times New Roman" w:hAnsi="Times New Roman;Times New Roman" w:cs="Times New Roman;Times New Roman"/>
          <w:i/>
          <w:sz w:val="20"/>
          <w:lang w:eastAsia="zh-CN"/>
        </w:rPr>
        <w:t>Для индивидуального предпринимателя</w:t>
      </w:r>
      <w:r w:rsidRPr="0074148A">
        <w:rPr>
          <w:rFonts w:ascii="Times New Roman;Times New Roman" w:eastAsia="Times New Roman;Times New Roman" w:hAnsi="Times New Roman;Times New Roman" w:cs="Times New Roman;Times New Roman"/>
          <w:sz w:val="20"/>
          <w:lang w:eastAsia="zh-CN"/>
        </w:rPr>
        <w:t xml:space="preserve"> </w:t>
      </w:r>
      <w:r w:rsidRPr="0074148A">
        <w:rPr>
          <w:rFonts w:ascii="Times New Roman;Times New Roman" w:eastAsia="Times New Roman;Times New Roman" w:hAnsi="Times New Roman;Times New Roman" w:cs="Times New Roman;Times New Roman"/>
          <w:color w:val="000000"/>
          <w:sz w:val="20"/>
          <w:lang w:eastAsia="zh-CN"/>
        </w:rPr>
        <w:t>–</w:t>
      </w:r>
      <w:r w:rsidRPr="0074148A">
        <w:rPr>
          <w:rFonts w:ascii="Times New Roman;Times New Roman" w:eastAsia="MS Gothic;‚l‚r ѓSѓVѓbѓN" w:hAnsi="Times New Roman;Times New Roman" w:cs="Times New Roman;Times New Roman"/>
          <w:i/>
          <w:iCs/>
          <w:color w:val="000000"/>
          <w:sz w:val="20"/>
          <w:lang w:eastAsia="zh-CN"/>
        </w:rPr>
        <w:t xml:space="preserve"> Подпись, фамилия, инициалы </w:t>
      </w:r>
    </w:p>
    <w:p w:rsidR="0074148A" w:rsidRPr="0074148A" w:rsidRDefault="0074148A" w:rsidP="0074148A">
      <w:pPr>
        <w:widowControl w:val="0"/>
        <w:ind w:right="160" w:firstLine="142"/>
        <w:jc w:val="both"/>
        <w:rPr>
          <w:rFonts w:ascii="Times New Roman;Times New Roman" w:eastAsia="Times New Roman;Times New Roman" w:hAnsi="Times New Roman;Times New Roman" w:cs="Times New Roman;Times New Roman"/>
          <w:i/>
          <w:iCs/>
          <w:sz w:val="23"/>
          <w:szCs w:val="23"/>
          <w:lang w:eastAsia="zh-CN"/>
        </w:rPr>
      </w:pPr>
      <w:r w:rsidRPr="0074148A">
        <w:rPr>
          <w:rFonts w:ascii="Times New Roman;Times New Roman" w:eastAsia="Times New Roman;Times New Roman" w:hAnsi="Times New Roman;Times New Roman" w:cs="Times New Roman;Times New Roman"/>
          <w:i/>
          <w:iCs/>
          <w:color w:val="000000"/>
          <w:sz w:val="20"/>
          <w:lang w:eastAsia="zh-CN"/>
        </w:rPr>
        <w:t xml:space="preserve">    </w:t>
      </w:r>
      <w:r w:rsidRPr="0074148A">
        <w:rPr>
          <w:rFonts w:ascii="Times New Roman;Times New Roman" w:eastAsia="MS Gothic;‚l‚r ѓSѓVѓbѓN" w:hAnsi="Times New Roman;Times New Roman" w:cs="Times New Roman;Times New Roman"/>
          <w:i/>
          <w:iCs/>
          <w:color w:val="000000"/>
          <w:sz w:val="20"/>
          <w:lang w:eastAsia="zh-CN"/>
        </w:rPr>
        <w:t xml:space="preserve">МП </w:t>
      </w:r>
      <w:r w:rsidRPr="0074148A">
        <w:rPr>
          <w:rFonts w:ascii="Times New Roman;Times New Roman" w:eastAsia="Times New Roman;Times New Roman" w:hAnsi="Times New Roman;Times New Roman" w:cs="Times New Roman;Times New Roman"/>
          <w:i/>
          <w:sz w:val="20"/>
          <w:lang w:eastAsia="zh-CN"/>
        </w:rPr>
        <w:t>(в случае наличия печати)</w:t>
      </w:r>
    </w:p>
    <w:p w:rsidR="0074148A" w:rsidRPr="0074148A" w:rsidRDefault="0074148A" w:rsidP="0074148A">
      <w:pPr>
        <w:autoSpaceDE w:val="0"/>
        <w:ind w:firstLine="142"/>
        <w:jc w:val="both"/>
        <w:rPr>
          <w:rFonts w:ascii="Times New Roman;Times New Roman" w:eastAsia="Times New Roman;Times New Roman" w:hAnsi="Times New Roman;Times New Roman" w:cs="Times New Roman;Times New Roman"/>
          <w:i/>
          <w:iCs/>
          <w:sz w:val="20"/>
          <w:lang w:eastAsia="zh-CN"/>
        </w:rPr>
      </w:pPr>
      <w:r w:rsidRPr="0074148A">
        <w:rPr>
          <w:rFonts w:ascii="Times New Roman;Times New Roman" w:eastAsia="Calibri" w:hAnsi="Times New Roman;Times New Roman" w:cs="Times New Roman;Times New Roman"/>
          <w:i/>
          <w:iCs/>
          <w:color w:val="000000"/>
          <w:sz w:val="20"/>
          <w:szCs w:val="23"/>
          <w:lang w:eastAsia="zh-CN"/>
        </w:rPr>
        <w:t>Для физического лица –</w:t>
      </w:r>
      <w:r w:rsidRPr="0074148A">
        <w:rPr>
          <w:rFonts w:ascii="Times New Roman;Times New Roman" w:eastAsia="Times New Roman;Times New Roman" w:hAnsi="Times New Roman;Times New Roman" w:cs="Times New Roman;Times New Roman"/>
          <w:sz w:val="20"/>
          <w:lang w:eastAsia="zh-CN"/>
        </w:rPr>
        <w:t xml:space="preserve"> Подпись, фамилия, имя, отчество</w:t>
      </w:r>
    </w:p>
    <w:p w:rsidR="0074148A" w:rsidRPr="0074148A" w:rsidRDefault="0074148A" w:rsidP="0074148A">
      <w:pPr>
        <w:spacing w:line="276" w:lineRule="auto"/>
        <w:rPr>
          <w:color w:val="000000"/>
        </w:rPr>
      </w:pPr>
    </w:p>
    <w:p w:rsidR="0074148A" w:rsidRDefault="0074148A" w:rsidP="0074148A">
      <w:pPr>
        <w:spacing w:line="276" w:lineRule="auto"/>
        <w:rPr>
          <w:color w:val="000000"/>
        </w:rPr>
      </w:pPr>
    </w:p>
    <w:p w:rsidR="005B4750" w:rsidRPr="005B4750" w:rsidRDefault="005B4750" w:rsidP="000E194C">
      <w:pPr>
        <w:keepNext/>
        <w:keepLines/>
        <w:pageBreakBefore/>
        <w:jc w:val="center"/>
        <w:outlineLvl w:val="1"/>
        <w:rPr>
          <w:sz w:val="26"/>
          <w:szCs w:val="26"/>
        </w:rPr>
      </w:pPr>
      <w:r w:rsidRPr="005B4750">
        <w:rPr>
          <w:sz w:val="26"/>
          <w:szCs w:val="26"/>
        </w:rPr>
        <w:lastRenderedPageBreak/>
        <w:t>Форма «ЦЕНОВОЕ ПРЕДЛОЖЕНИЕ»</w:t>
      </w:r>
    </w:p>
    <w:p w:rsidR="005B4750" w:rsidRPr="005B4750" w:rsidRDefault="005B4750" w:rsidP="005B4750">
      <w:pPr>
        <w:ind w:left="4962"/>
        <w:jc w:val="right"/>
        <w:rPr>
          <w:sz w:val="20"/>
          <w:szCs w:val="20"/>
        </w:rPr>
      </w:pPr>
    </w:p>
    <w:p w:rsidR="005B4750" w:rsidRPr="005B4750" w:rsidRDefault="005B4750" w:rsidP="005B4750">
      <w:pPr>
        <w:ind w:firstLine="426"/>
        <w:jc w:val="center"/>
        <w:rPr>
          <w:b/>
          <w:bCs/>
          <w:i/>
          <w:sz w:val="20"/>
          <w:szCs w:val="20"/>
          <w:lang w:eastAsia="en-US"/>
        </w:rPr>
      </w:pPr>
      <w:r w:rsidRPr="005B4750">
        <w:rPr>
          <w:b/>
          <w:bCs/>
          <w:i/>
          <w:sz w:val="20"/>
          <w:szCs w:val="20"/>
          <w:lang w:eastAsia="en-US"/>
        </w:rPr>
        <w:t>ВНИМАНИЮ УЧАСТНИКОВ ЗАКУПКИ!</w:t>
      </w:r>
    </w:p>
    <w:p w:rsidR="005B4750" w:rsidRPr="005B4750" w:rsidRDefault="005B4750" w:rsidP="005B4750">
      <w:pPr>
        <w:ind w:firstLine="426"/>
        <w:rPr>
          <w:b/>
          <w:bCs/>
          <w:i/>
          <w:sz w:val="20"/>
          <w:szCs w:val="20"/>
          <w:lang w:eastAsia="en-US"/>
        </w:rPr>
      </w:pPr>
      <w:r w:rsidRPr="005B4750">
        <w:rPr>
          <w:sz w:val="20"/>
          <w:szCs w:val="20"/>
          <w:lang w:eastAsia="en-US"/>
        </w:rPr>
        <w:t>ИНСТРУКЦИИ ПО ЗАПОЛНЕНИЮ:</w:t>
      </w:r>
    </w:p>
    <w:p w:rsidR="005B4750" w:rsidRPr="005B4750" w:rsidRDefault="005B4750" w:rsidP="005B4750">
      <w:pPr>
        <w:tabs>
          <w:tab w:val="left" w:pos="993"/>
        </w:tabs>
        <w:ind w:firstLine="426"/>
        <w:jc w:val="both"/>
        <w:rPr>
          <w:sz w:val="20"/>
          <w:szCs w:val="20"/>
        </w:rPr>
      </w:pPr>
      <w:r w:rsidRPr="005B4750">
        <w:rPr>
          <w:sz w:val="20"/>
          <w:szCs w:val="20"/>
        </w:rPr>
        <w:t>1. Данные инструкции не следует воспроизводить в документах, подготовленных участником, но они обязательны для соблюдения участниками.</w:t>
      </w:r>
    </w:p>
    <w:p w:rsidR="005B4750" w:rsidRPr="005B4750" w:rsidRDefault="005B4750" w:rsidP="005B4750">
      <w:pPr>
        <w:ind w:firstLine="426"/>
        <w:jc w:val="both"/>
        <w:rPr>
          <w:bCs/>
          <w:sz w:val="20"/>
          <w:szCs w:val="20"/>
          <w:lang w:eastAsia="en-US"/>
        </w:rPr>
      </w:pPr>
      <w:r w:rsidRPr="005B4750">
        <w:rPr>
          <w:sz w:val="20"/>
          <w:szCs w:val="20"/>
        </w:rPr>
        <w:t>2. Цены единиц товаров, работ, услуг, предлагаемые участником, не могут превышать начальные (максимальные) цены единиц товаров, работ, услуг, установленные Заказчиком в разделе VI. «Обоснование начальной (максимальной) цены договора» в извещении.</w:t>
      </w:r>
      <w:r w:rsidRPr="005B4750">
        <w:rPr>
          <w:bCs/>
          <w:sz w:val="20"/>
          <w:szCs w:val="20"/>
          <w:lang w:eastAsia="en-US"/>
        </w:rPr>
        <w:t xml:space="preserve"> </w:t>
      </w:r>
    </w:p>
    <w:p w:rsidR="005B4750" w:rsidRPr="005B4750" w:rsidRDefault="005B4750" w:rsidP="005B4750">
      <w:pPr>
        <w:tabs>
          <w:tab w:val="left" w:pos="993"/>
        </w:tabs>
        <w:ind w:firstLine="426"/>
        <w:jc w:val="both"/>
        <w:rPr>
          <w:sz w:val="20"/>
          <w:szCs w:val="20"/>
        </w:rPr>
      </w:pPr>
      <w:r w:rsidRPr="005B4750">
        <w:rPr>
          <w:sz w:val="20"/>
          <w:szCs w:val="20"/>
        </w:rPr>
        <w:t>3. Цены единиц товара, работ, услуг необходимо округлить до сотых (2 знака после запятой). Сумма цен единиц товара, работы, услуги рассчитывается путем сложения округленных до сотых (2 знака после запятой) цен единиц товара, работ, услуг.</w:t>
      </w:r>
    </w:p>
    <w:p w:rsidR="005B4750" w:rsidRPr="005B4750" w:rsidRDefault="005B4750" w:rsidP="005B4750">
      <w:pPr>
        <w:tabs>
          <w:tab w:val="left" w:pos="993"/>
        </w:tabs>
        <w:ind w:firstLine="426"/>
        <w:jc w:val="both"/>
        <w:rPr>
          <w:sz w:val="20"/>
          <w:szCs w:val="20"/>
        </w:rPr>
      </w:pPr>
      <w:r w:rsidRPr="005B4750">
        <w:rPr>
          <w:sz w:val="20"/>
          <w:szCs w:val="20"/>
        </w:rPr>
        <w:t>4. Участник должен указать ценовое предложение (цену договора, сумму цен единиц товара, работы, услуги) цифрами и словами, в валюте, установленной п. 5 раздела II «Информационная карта» извещения. Цену следует указывать в формате XXX XXX,XX (с сокращенным обозначением валюты). Например: «1 100 000 (один миллион сто тысяч) руб. 00 коп</w:t>
      </w:r>
      <w:proofErr w:type="gramStart"/>
      <w:r w:rsidRPr="005B4750">
        <w:rPr>
          <w:sz w:val="20"/>
          <w:szCs w:val="20"/>
        </w:rPr>
        <w:t xml:space="preserve">., </w:t>
      </w:r>
      <w:proofErr w:type="gramEnd"/>
      <w:r w:rsidRPr="005B4750">
        <w:rPr>
          <w:sz w:val="20"/>
          <w:szCs w:val="20"/>
        </w:rPr>
        <w:t>НДС не облагается».</w:t>
      </w:r>
    </w:p>
    <w:p w:rsidR="005B4750" w:rsidRPr="005B4750" w:rsidRDefault="005B4750" w:rsidP="005B4750">
      <w:pPr>
        <w:tabs>
          <w:tab w:val="left" w:pos="993"/>
        </w:tabs>
        <w:ind w:firstLine="426"/>
        <w:jc w:val="both"/>
        <w:rPr>
          <w:sz w:val="20"/>
          <w:szCs w:val="20"/>
        </w:rPr>
      </w:pPr>
      <w:r w:rsidRPr="005B4750">
        <w:rPr>
          <w:sz w:val="20"/>
          <w:szCs w:val="20"/>
        </w:rPr>
        <w:t>5. Ценовое предложение участника, помимо сведений и товаров, указанных в тексте технических требований, должно содержать предложения участника по каждому пункту раздела III настоящего извещения и включать:</w:t>
      </w:r>
    </w:p>
    <w:p w:rsidR="005B4750" w:rsidRPr="005B4750" w:rsidRDefault="005B4750" w:rsidP="005D7CCE">
      <w:pPr>
        <w:numPr>
          <w:ilvl w:val="0"/>
          <w:numId w:val="29"/>
        </w:numPr>
        <w:tabs>
          <w:tab w:val="left" w:pos="993"/>
        </w:tabs>
        <w:spacing w:after="160" w:line="256" w:lineRule="auto"/>
        <w:contextualSpacing/>
        <w:jc w:val="both"/>
        <w:rPr>
          <w:rFonts w:eastAsia="Calibri"/>
          <w:sz w:val="20"/>
          <w:szCs w:val="20"/>
        </w:rPr>
      </w:pPr>
      <w:r w:rsidRPr="005B4750">
        <w:rPr>
          <w:rFonts w:eastAsia="Calibri"/>
          <w:sz w:val="20"/>
          <w:szCs w:val="20"/>
        </w:rPr>
        <w:t>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5B4750" w:rsidRPr="005B4750" w:rsidRDefault="005B4750" w:rsidP="005D7CCE">
      <w:pPr>
        <w:numPr>
          <w:ilvl w:val="0"/>
          <w:numId w:val="29"/>
        </w:numPr>
        <w:tabs>
          <w:tab w:val="left" w:pos="993"/>
        </w:tabs>
        <w:spacing w:after="160" w:line="256" w:lineRule="auto"/>
        <w:contextualSpacing/>
        <w:jc w:val="both"/>
        <w:rPr>
          <w:rFonts w:eastAsia="Calibri"/>
          <w:sz w:val="20"/>
          <w:szCs w:val="20"/>
        </w:rPr>
      </w:pPr>
      <w:r w:rsidRPr="005B4750">
        <w:rPr>
          <w:rFonts w:eastAsia="Calibri"/>
          <w:sz w:val="20"/>
          <w:szCs w:val="20"/>
        </w:rPr>
        <w:t>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 При этом,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w:t>
      </w:r>
    </w:p>
    <w:p w:rsidR="005B4750" w:rsidRPr="005B4750" w:rsidRDefault="005B4750" w:rsidP="005B4750">
      <w:pPr>
        <w:tabs>
          <w:tab w:val="left" w:pos="993"/>
        </w:tabs>
        <w:ind w:firstLine="426"/>
        <w:jc w:val="both"/>
        <w:rPr>
          <w:b/>
          <w:bCs/>
          <w:sz w:val="20"/>
          <w:szCs w:val="20"/>
          <w:lang w:eastAsia="en-US"/>
        </w:rPr>
      </w:pPr>
      <w:r w:rsidRPr="005B4750">
        <w:rPr>
          <w:bCs/>
          <w:sz w:val="20"/>
          <w:szCs w:val="20"/>
          <w:lang w:eastAsia="en-US"/>
        </w:rPr>
        <w:t>6. Ценовое предложение указывается на ЭП при помощи функционала ЭП. Одновременно, с указанием ценового предложения на ЭП, участник должен прикрепить при помощи функционала ЭП файл с ценовым предложением в любом общедоступном формате (</w:t>
      </w:r>
      <w:r w:rsidRPr="005B4750">
        <w:rPr>
          <w:bCs/>
          <w:sz w:val="20"/>
          <w:szCs w:val="20"/>
          <w:lang w:val="en-US" w:eastAsia="en-US"/>
        </w:rPr>
        <w:t>MS</w:t>
      </w:r>
      <w:r w:rsidRPr="005B4750">
        <w:rPr>
          <w:bCs/>
          <w:sz w:val="20"/>
          <w:szCs w:val="20"/>
          <w:lang w:eastAsia="en-US"/>
        </w:rPr>
        <w:t xml:space="preserve"> </w:t>
      </w:r>
      <w:r w:rsidRPr="005B4750">
        <w:rPr>
          <w:bCs/>
          <w:sz w:val="20"/>
          <w:szCs w:val="20"/>
          <w:lang w:val="en-US" w:eastAsia="en-US"/>
        </w:rPr>
        <w:t>Word</w:t>
      </w:r>
      <w:r w:rsidRPr="005B4750">
        <w:rPr>
          <w:bCs/>
          <w:sz w:val="20"/>
          <w:szCs w:val="20"/>
          <w:lang w:eastAsia="en-US"/>
        </w:rPr>
        <w:t xml:space="preserve">, </w:t>
      </w:r>
      <w:r w:rsidRPr="005B4750">
        <w:rPr>
          <w:bCs/>
          <w:sz w:val="20"/>
          <w:szCs w:val="20"/>
          <w:lang w:val="en-US" w:eastAsia="en-US"/>
        </w:rPr>
        <w:t>MS</w:t>
      </w:r>
      <w:r w:rsidRPr="005B4750">
        <w:rPr>
          <w:bCs/>
          <w:sz w:val="20"/>
          <w:szCs w:val="20"/>
          <w:lang w:eastAsia="en-US"/>
        </w:rPr>
        <w:t xml:space="preserve"> </w:t>
      </w:r>
      <w:r w:rsidRPr="005B4750">
        <w:rPr>
          <w:bCs/>
          <w:sz w:val="20"/>
          <w:szCs w:val="20"/>
          <w:lang w:val="en-US" w:eastAsia="en-US"/>
        </w:rPr>
        <w:t>Excel</w:t>
      </w:r>
      <w:r w:rsidRPr="005B4750">
        <w:rPr>
          <w:bCs/>
          <w:sz w:val="20"/>
          <w:szCs w:val="20"/>
          <w:lang w:eastAsia="en-US"/>
        </w:rPr>
        <w:t xml:space="preserve">, </w:t>
      </w:r>
      <w:r w:rsidRPr="005B4750">
        <w:rPr>
          <w:bCs/>
          <w:sz w:val="20"/>
          <w:szCs w:val="20"/>
          <w:lang w:val="en-US" w:eastAsia="en-US"/>
        </w:rPr>
        <w:t>PDF</w:t>
      </w:r>
      <w:r w:rsidRPr="005B4750">
        <w:rPr>
          <w:bCs/>
          <w:sz w:val="20"/>
          <w:szCs w:val="20"/>
          <w:lang w:eastAsia="en-US"/>
        </w:rPr>
        <w:t xml:space="preserve"> и т.п.). В случае</w:t>
      </w:r>
      <w:proofErr w:type="gramStart"/>
      <w:r w:rsidRPr="005B4750">
        <w:rPr>
          <w:bCs/>
          <w:sz w:val="20"/>
          <w:szCs w:val="20"/>
          <w:lang w:eastAsia="en-US"/>
        </w:rPr>
        <w:t>,</w:t>
      </w:r>
      <w:proofErr w:type="gramEnd"/>
      <w:r w:rsidRPr="005B4750">
        <w:rPr>
          <w:bCs/>
          <w:sz w:val="20"/>
          <w:szCs w:val="20"/>
          <w:lang w:eastAsia="en-US"/>
        </w:rPr>
        <w:t xml:space="preserve"> если файл с ценовым предложением отсутствует или ценовое предложение представлено в составе первой части заявки, то такая заявка участника подлежит отклонению</w:t>
      </w:r>
      <w:r w:rsidRPr="005B4750">
        <w:rPr>
          <w:b/>
          <w:bCs/>
          <w:sz w:val="20"/>
          <w:szCs w:val="20"/>
          <w:lang w:eastAsia="en-US"/>
        </w:rPr>
        <w:t>.</w:t>
      </w:r>
    </w:p>
    <w:p w:rsidR="005B4750" w:rsidRPr="005B4750" w:rsidRDefault="005B4750" w:rsidP="005B4750">
      <w:pPr>
        <w:tabs>
          <w:tab w:val="left" w:pos="993"/>
        </w:tabs>
        <w:ind w:firstLine="426"/>
        <w:jc w:val="both"/>
        <w:rPr>
          <w:sz w:val="20"/>
          <w:szCs w:val="20"/>
        </w:rPr>
      </w:pPr>
      <w:r w:rsidRPr="005B4750">
        <w:rPr>
          <w:sz w:val="20"/>
          <w:szCs w:val="20"/>
        </w:rPr>
        <w:t>7. В целях обеспечения быстроты и корректности открытия (сохранения) электронных документов, поданных в составе заявки, следует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5B4750">
        <w:rPr>
          <w:sz w:val="20"/>
          <w:szCs w:val="20"/>
        </w:rPr>
        <w:t>doc</w:t>
      </w:r>
      <w:proofErr w:type="spellEnd"/>
      <w:r w:rsidRPr="005B4750">
        <w:rPr>
          <w:sz w:val="20"/>
          <w:szCs w:val="20"/>
        </w:rPr>
        <w:t>, .</w:t>
      </w:r>
      <w:proofErr w:type="spellStart"/>
      <w:r w:rsidRPr="005B4750">
        <w:rPr>
          <w:sz w:val="20"/>
          <w:szCs w:val="20"/>
        </w:rPr>
        <w:t>docx</w:t>
      </w:r>
      <w:proofErr w:type="spellEnd"/>
      <w:r w:rsidRPr="005B4750">
        <w:rPr>
          <w:sz w:val="20"/>
          <w:szCs w:val="20"/>
        </w:rPr>
        <w:t>, .</w:t>
      </w:r>
      <w:proofErr w:type="spellStart"/>
      <w:r w:rsidRPr="005B4750">
        <w:rPr>
          <w:sz w:val="20"/>
          <w:szCs w:val="20"/>
        </w:rPr>
        <w:t>xls</w:t>
      </w:r>
      <w:proofErr w:type="spellEnd"/>
      <w:r w:rsidRPr="005B4750">
        <w:rPr>
          <w:sz w:val="20"/>
          <w:szCs w:val="20"/>
        </w:rPr>
        <w:t>, .</w:t>
      </w:r>
      <w:proofErr w:type="spellStart"/>
      <w:r w:rsidRPr="005B4750">
        <w:rPr>
          <w:sz w:val="20"/>
          <w:szCs w:val="20"/>
        </w:rPr>
        <w:t>xlsx</w:t>
      </w:r>
      <w:proofErr w:type="spellEnd"/>
      <w:r w:rsidRPr="005B4750">
        <w:rPr>
          <w:sz w:val="20"/>
          <w:szCs w:val="20"/>
        </w:rPr>
        <w:t xml:space="preserve">, а направлять их Оператору ЭП в этих же форматах.   </w:t>
      </w:r>
    </w:p>
    <w:p w:rsidR="005B4750" w:rsidRPr="005B4750" w:rsidRDefault="005B4750" w:rsidP="005B4750">
      <w:pPr>
        <w:tabs>
          <w:tab w:val="left" w:pos="567"/>
        </w:tabs>
        <w:ind w:left="426"/>
        <w:contextualSpacing/>
        <w:jc w:val="both"/>
        <w:rPr>
          <w:rFonts w:eastAsia="Calibri"/>
          <w:sz w:val="20"/>
          <w:szCs w:val="20"/>
        </w:rPr>
      </w:pPr>
      <w:r w:rsidRPr="005B4750">
        <w:rPr>
          <w:rFonts w:eastAsia="Calibri"/>
          <w:sz w:val="20"/>
          <w:szCs w:val="20"/>
        </w:rPr>
        <w:t>8. Участник приводит номер и дату заявки, приложением к которой является данное ценовое предложение.</w:t>
      </w:r>
    </w:p>
    <w:p w:rsidR="005B4750" w:rsidRPr="005B4750" w:rsidRDefault="005B4750" w:rsidP="005B4750">
      <w:pPr>
        <w:ind w:firstLine="426"/>
        <w:rPr>
          <w:sz w:val="20"/>
          <w:szCs w:val="20"/>
          <w:lang w:eastAsia="en-US"/>
        </w:rPr>
      </w:pPr>
    </w:p>
    <w:p w:rsidR="005B4750" w:rsidRPr="005B4750" w:rsidRDefault="005B4750" w:rsidP="005B4750">
      <w:pPr>
        <w:rPr>
          <w:sz w:val="22"/>
          <w:szCs w:val="22"/>
        </w:rPr>
      </w:pPr>
    </w:p>
    <w:p w:rsidR="005B4750" w:rsidRPr="005B4750" w:rsidRDefault="005B4750" w:rsidP="005B4750">
      <w:pPr>
        <w:jc w:val="right"/>
        <w:rPr>
          <w:sz w:val="20"/>
          <w:szCs w:val="20"/>
        </w:rPr>
      </w:pPr>
      <w:r w:rsidRPr="005B4750">
        <w:rPr>
          <w:sz w:val="20"/>
          <w:szCs w:val="20"/>
        </w:rPr>
        <w:t xml:space="preserve">Приложение к заявке на участие в процедуре закупки </w:t>
      </w:r>
    </w:p>
    <w:p w:rsidR="005B4750" w:rsidRPr="005B4750" w:rsidRDefault="005B4750" w:rsidP="005B4750">
      <w:pPr>
        <w:ind w:left="1069"/>
        <w:contextualSpacing/>
        <w:jc w:val="right"/>
        <w:rPr>
          <w:sz w:val="20"/>
          <w:szCs w:val="20"/>
        </w:rPr>
      </w:pPr>
      <w:r w:rsidRPr="005B4750">
        <w:rPr>
          <w:sz w:val="20"/>
          <w:szCs w:val="20"/>
        </w:rPr>
        <w:t>от «___» ____________ 20___ г. №________</w:t>
      </w:r>
    </w:p>
    <w:p w:rsidR="005B4750" w:rsidRPr="005B4750" w:rsidRDefault="005B4750" w:rsidP="005B4750">
      <w:pPr>
        <w:rPr>
          <w:sz w:val="22"/>
          <w:szCs w:val="22"/>
        </w:rPr>
      </w:pPr>
    </w:p>
    <w:p w:rsidR="005B4750" w:rsidRPr="005B4750" w:rsidRDefault="005B4750" w:rsidP="005B4750">
      <w:pPr>
        <w:keepNext/>
        <w:keepLines/>
        <w:jc w:val="center"/>
        <w:outlineLvl w:val="1"/>
        <w:rPr>
          <w:b/>
          <w:sz w:val="26"/>
          <w:szCs w:val="26"/>
        </w:rPr>
      </w:pPr>
      <w:r w:rsidRPr="005B4750">
        <w:rPr>
          <w:b/>
          <w:sz w:val="26"/>
          <w:szCs w:val="26"/>
        </w:rPr>
        <w:t>ЦЕНОВОЕ ПРЕДЛОЖЕНИЕ</w:t>
      </w:r>
    </w:p>
    <w:p w:rsidR="005B4750" w:rsidRPr="005B4750" w:rsidRDefault="005B4750" w:rsidP="005B4750">
      <w:pPr>
        <w:widowControl w:val="0"/>
        <w:shd w:val="clear" w:color="auto" w:fill="FFFFFF"/>
        <w:ind w:left="62" w:firstLine="284"/>
        <w:jc w:val="center"/>
        <w:rPr>
          <w:rFonts w:eastAsia="Calibri"/>
          <w:szCs w:val="20"/>
        </w:rPr>
      </w:pPr>
    </w:p>
    <w:p w:rsidR="005B4750" w:rsidRPr="005B4750" w:rsidRDefault="005B4750" w:rsidP="005B4750">
      <w:pPr>
        <w:jc w:val="center"/>
        <w:rPr>
          <w:snapToGrid w:val="0"/>
          <w:sz w:val="20"/>
          <w:szCs w:val="20"/>
        </w:rPr>
      </w:pPr>
      <w:r w:rsidRPr="005B4750">
        <w:rPr>
          <w:snapToGrid w:val="0"/>
          <w:sz w:val="20"/>
          <w:szCs w:val="20"/>
        </w:rPr>
        <w:t xml:space="preserve">№__________                                       </w:t>
      </w:r>
      <w:r w:rsidRPr="005B4750">
        <w:rPr>
          <w:rFonts w:eastAsia="Calibri"/>
          <w:b/>
          <w:sz w:val="22"/>
          <w:szCs w:val="22"/>
        </w:rPr>
        <w:t xml:space="preserve">                                                                  </w:t>
      </w:r>
      <w:r w:rsidR="00B119AC">
        <w:rPr>
          <w:snapToGrid w:val="0"/>
          <w:sz w:val="20"/>
          <w:szCs w:val="20"/>
        </w:rPr>
        <w:t>«_____» ___________ 2022</w:t>
      </w:r>
      <w:r w:rsidRPr="005B4750">
        <w:rPr>
          <w:snapToGrid w:val="0"/>
          <w:sz w:val="20"/>
          <w:szCs w:val="20"/>
        </w:rPr>
        <w:t xml:space="preserve"> г.</w:t>
      </w:r>
    </w:p>
    <w:p w:rsidR="005B4750" w:rsidRPr="005B4750" w:rsidRDefault="005B4750" w:rsidP="005B4750">
      <w:pPr>
        <w:rPr>
          <w:rFonts w:eastAsia="Calibri"/>
          <w:sz w:val="22"/>
          <w:szCs w:val="22"/>
        </w:rPr>
      </w:pPr>
    </w:p>
    <w:p w:rsidR="005B4750" w:rsidRPr="005B4750" w:rsidRDefault="005B4750" w:rsidP="005B4750">
      <w:pPr>
        <w:tabs>
          <w:tab w:val="left" w:pos="0"/>
        </w:tabs>
        <w:jc w:val="both"/>
        <w:rPr>
          <w:szCs w:val="20"/>
        </w:rPr>
      </w:pPr>
      <w:r w:rsidRPr="005B4750">
        <w:rPr>
          <w:szCs w:val="20"/>
        </w:rPr>
        <w:t>__________________________________________________________________________________,</w:t>
      </w:r>
    </w:p>
    <w:p w:rsidR="005B4750" w:rsidRPr="005B4750" w:rsidRDefault="005B4750" w:rsidP="005B4750">
      <w:pPr>
        <w:tabs>
          <w:tab w:val="left" w:pos="0"/>
        </w:tabs>
        <w:jc w:val="both"/>
        <w:rPr>
          <w:i/>
          <w:sz w:val="16"/>
          <w:szCs w:val="18"/>
        </w:rPr>
      </w:pPr>
      <w:r w:rsidRPr="005B4750">
        <w:rPr>
          <w:i/>
          <w:sz w:val="16"/>
          <w:szCs w:val="18"/>
        </w:rPr>
        <w:t>(указывается наименование участника процедуры закупки: 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p>
    <w:p w:rsidR="005B4750" w:rsidRPr="005B4750" w:rsidRDefault="005B4750" w:rsidP="005B4750">
      <w:pPr>
        <w:jc w:val="both"/>
        <w:rPr>
          <w:szCs w:val="18"/>
        </w:rPr>
      </w:pPr>
    </w:p>
    <w:p w:rsidR="005B4750" w:rsidRPr="005B4750" w:rsidRDefault="005B4750" w:rsidP="005B4750">
      <w:pPr>
        <w:jc w:val="both"/>
        <w:rPr>
          <w:bCs/>
        </w:rPr>
      </w:pPr>
      <w:r w:rsidRPr="005B4750">
        <w:t xml:space="preserve">предлагает выполнить работы в соответствии с требованиями, изложенными </w:t>
      </w:r>
      <w:r w:rsidR="007B365B">
        <w:t>в разделе III «ТЕХНИЧЕСКОЕ ЗАДАНИЕ</w:t>
      </w:r>
      <w:r w:rsidRPr="005B4750">
        <w:t xml:space="preserve">» и IV. «ПРОЕКТ ДОГОВОРА» документации </w:t>
      </w:r>
      <w:r w:rsidRPr="005B4750">
        <w:rPr>
          <w:bCs/>
        </w:rPr>
        <w:t>на следующих условиях:</w:t>
      </w:r>
    </w:p>
    <w:p w:rsidR="005B4750" w:rsidRPr="005B4750" w:rsidRDefault="005B4750" w:rsidP="005B4750">
      <w:pPr>
        <w:widowControl w:val="0"/>
        <w:suppressAutoHyphens/>
        <w:autoSpaceDE w:val="0"/>
        <w:autoSpaceDN w:val="0"/>
        <w:adjustRightInd w:val="0"/>
        <w:ind w:firstLine="709"/>
        <w:jc w:val="both"/>
        <w:rPr>
          <w:rFonts w:eastAsia="Calibri" w:cs="Arial"/>
          <w:i/>
        </w:rPr>
      </w:pPr>
      <w:bookmarkStart w:id="208" w:name="_Hlk45005732"/>
      <w:r w:rsidRPr="005B4750">
        <w:rPr>
          <w:rFonts w:eastAsia="Calibri" w:cs="Arial"/>
        </w:rPr>
        <w:t xml:space="preserve">Общая цена договора составляет ____________(прописью___________) рублей ___ копеек, </w:t>
      </w:r>
      <w:r w:rsidRPr="005B4750">
        <w:rPr>
          <w:rFonts w:eastAsia="Calibri" w:cs="Arial"/>
          <w:i/>
        </w:rPr>
        <w:lastRenderedPageBreak/>
        <w:t xml:space="preserve">в том числе НДС (20%) в размере ____________(прописью___________) рублей ___ копеек/ НДС не облагается в связи с _____________(указать основание) </w:t>
      </w:r>
      <w:r w:rsidRPr="005B4750">
        <w:rPr>
          <w:rFonts w:eastAsia="Calibri" w:cs="Arial"/>
          <w:i/>
          <w:color w:val="FF0000"/>
          <w:sz w:val="22"/>
          <w:szCs w:val="22"/>
        </w:rPr>
        <w:t>(</w:t>
      </w:r>
      <w:r w:rsidRPr="005B4750">
        <w:rPr>
          <w:rFonts w:eastAsia="Calibri" w:cs="Arial"/>
          <w:b/>
          <w:i/>
          <w:color w:val="FF0000"/>
          <w:sz w:val="22"/>
          <w:szCs w:val="22"/>
        </w:rPr>
        <w:t>Выбрать</w:t>
      </w:r>
      <w:r w:rsidRPr="005B4750">
        <w:rPr>
          <w:rFonts w:eastAsia="Calibri" w:cs="Arial"/>
          <w:i/>
          <w:color w:val="FF0000"/>
          <w:sz w:val="22"/>
          <w:szCs w:val="22"/>
        </w:rPr>
        <w:t>)</w:t>
      </w:r>
      <w:r w:rsidRPr="005B4750">
        <w:rPr>
          <w:rFonts w:eastAsia="Calibri" w:cs="Arial"/>
          <w:i/>
          <w:sz w:val="22"/>
          <w:szCs w:val="22"/>
        </w:rPr>
        <w:t>.</w:t>
      </w:r>
    </w:p>
    <w:bookmarkEnd w:id="208"/>
    <w:p w:rsidR="005B4750" w:rsidRPr="005B4750" w:rsidRDefault="005B4750" w:rsidP="005B4750">
      <w:pPr>
        <w:suppressLineNumbers/>
        <w:suppressAutoHyphens/>
        <w:ind w:firstLine="709"/>
        <w:jc w:val="both"/>
        <w:rPr>
          <w:rFonts w:eastAsia="Andale Sans UI" w:cs="Arial"/>
          <w:kern w:val="2"/>
          <w:lang w:eastAsia="zh-CN"/>
        </w:rPr>
      </w:pPr>
      <w:r w:rsidRPr="005B4750">
        <w:rPr>
          <w:rFonts w:eastAsia="Andale Sans UI" w:cs="Arial"/>
          <w:kern w:val="2"/>
          <w:lang w:eastAsia="zh-CN"/>
        </w:rPr>
        <w:t>Цена договора включает в себя стоимость работ, товаров, материалов, указанных в</w:t>
      </w:r>
      <w:r w:rsidR="00CD28B7">
        <w:rPr>
          <w:rFonts w:eastAsia="Andale Sans UI" w:cs="Arial"/>
          <w:kern w:val="2"/>
          <w:lang w:eastAsia="zh-CN"/>
        </w:rPr>
        <w:t xml:space="preserve"> Локальной смете (Приложение № 1</w:t>
      </w:r>
      <w:r w:rsidRPr="005B4750">
        <w:rPr>
          <w:rFonts w:eastAsia="Andale Sans UI" w:cs="Arial"/>
          <w:kern w:val="2"/>
          <w:lang w:eastAsia="zh-CN"/>
        </w:rPr>
        <w:t xml:space="preserve"> к документации), погрузочно-разгрузочных работ, транспортные расходы, экспедирование и иные расходы, которые Подрядчик должен понести в связи с выполнением Договора.</w:t>
      </w:r>
    </w:p>
    <w:p w:rsidR="005B4750" w:rsidRPr="005B4750" w:rsidRDefault="005B4750" w:rsidP="005B4750">
      <w:pPr>
        <w:widowControl w:val="0"/>
        <w:ind w:right="-36"/>
        <w:rPr>
          <w:b/>
          <w:sz w:val="20"/>
          <w:szCs w:val="20"/>
        </w:rPr>
      </w:pPr>
    </w:p>
    <w:p w:rsidR="005B4750" w:rsidRPr="005B4750" w:rsidRDefault="005B4750" w:rsidP="005B4750">
      <w:pPr>
        <w:widowControl w:val="0"/>
        <w:ind w:right="-36"/>
        <w:rPr>
          <w:b/>
          <w:sz w:val="20"/>
          <w:szCs w:val="20"/>
        </w:rPr>
      </w:pPr>
    </w:p>
    <w:p w:rsidR="005B4750" w:rsidRPr="005B4750" w:rsidRDefault="005B4750" w:rsidP="005B4750">
      <w:pPr>
        <w:widowControl w:val="0"/>
        <w:ind w:right="-36"/>
        <w:rPr>
          <w:b/>
          <w:sz w:val="20"/>
          <w:szCs w:val="20"/>
        </w:rPr>
      </w:pPr>
    </w:p>
    <w:p w:rsidR="005B4750" w:rsidRPr="005B4750" w:rsidRDefault="005B4750" w:rsidP="005B4750">
      <w:pPr>
        <w:widowControl w:val="0"/>
        <w:ind w:right="160" w:firstLine="142"/>
        <w:rPr>
          <w:sz w:val="20"/>
          <w:lang w:eastAsia="zh-CN"/>
        </w:rPr>
      </w:pPr>
      <w:r w:rsidRPr="005B4750">
        <w:rPr>
          <w:i/>
          <w:iCs/>
          <w:sz w:val="20"/>
          <w:lang w:eastAsia="zh-CN"/>
        </w:rPr>
        <w:t xml:space="preserve">Для юридического лица – </w:t>
      </w:r>
      <w:r w:rsidRPr="005B4750">
        <w:rPr>
          <w:sz w:val="20"/>
          <w:lang w:eastAsia="zh-CN"/>
        </w:rPr>
        <w:t xml:space="preserve">Должность, подпись, фамилия, инициалы </w:t>
      </w:r>
    </w:p>
    <w:p w:rsidR="005B4750" w:rsidRPr="005B4750" w:rsidRDefault="005B4750" w:rsidP="005B4750">
      <w:pPr>
        <w:widowControl w:val="0"/>
        <w:ind w:right="160" w:firstLine="142"/>
        <w:jc w:val="both"/>
        <w:rPr>
          <w:sz w:val="20"/>
          <w:lang w:eastAsia="zh-CN"/>
        </w:rPr>
      </w:pPr>
      <w:r w:rsidRPr="005B4750">
        <w:rPr>
          <w:sz w:val="20"/>
          <w:lang w:eastAsia="zh-CN"/>
        </w:rPr>
        <w:t xml:space="preserve">    МП </w:t>
      </w:r>
      <w:r w:rsidRPr="005B4750">
        <w:rPr>
          <w:i/>
          <w:iCs/>
          <w:sz w:val="20"/>
          <w:lang w:eastAsia="zh-CN"/>
        </w:rPr>
        <w:t>(в случае наличия печати)</w:t>
      </w:r>
    </w:p>
    <w:p w:rsidR="005B4750" w:rsidRPr="005B4750" w:rsidRDefault="005B4750" w:rsidP="005B4750">
      <w:pPr>
        <w:widowControl w:val="0"/>
        <w:ind w:right="160" w:firstLine="142"/>
        <w:jc w:val="both"/>
        <w:rPr>
          <w:rFonts w:eastAsia="MS Gothic"/>
          <w:iCs/>
          <w:sz w:val="20"/>
          <w:lang w:eastAsia="zh-CN"/>
        </w:rPr>
      </w:pPr>
      <w:r w:rsidRPr="005B4750">
        <w:rPr>
          <w:i/>
          <w:sz w:val="20"/>
          <w:lang w:eastAsia="zh-CN"/>
        </w:rPr>
        <w:t>Для индивидуального предпринимателя</w:t>
      </w:r>
      <w:r w:rsidRPr="005B4750">
        <w:rPr>
          <w:sz w:val="20"/>
          <w:lang w:eastAsia="zh-CN"/>
        </w:rPr>
        <w:t xml:space="preserve"> –</w:t>
      </w:r>
      <w:r w:rsidRPr="005B4750">
        <w:rPr>
          <w:rFonts w:eastAsia="MS Gothic"/>
          <w:i/>
          <w:iCs/>
          <w:sz w:val="20"/>
          <w:lang w:eastAsia="zh-CN"/>
        </w:rPr>
        <w:t xml:space="preserve"> </w:t>
      </w:r>
      <w:r w:rsidRPr="005B4750">
        <w:rPr>
          <w:rFonts w:eastAsia="MS Gothic"/>
          <w:iCs/>
          <w:sz w:val="20"/>
          <w:lang w:eastAsia="zh-CN"/>
        </w:rPr>
        <w:t xml:space="preserve">Подпись, фамилия, инициалы </w:t>
      </w:r>
    </w:p>
    <w:p w:rsidR="005B4750" w:rsidRPr="005B4750" w:rsidRDefault="005B4750" w:rsidP="005B4750">
      <w:pPr>
        <w:widowControl w:val="0"/>
        <w:ind w:right="160" w:firstLine="142"/>
        <w:jc w:val="both"/>
        <w:rPr>
          <w:i/>
          <w:sz w:val="20"/>
          <w:lang w:eastAsia="zh-CN"/>
        </w:rPr>
      </w:pPr>
      <w:r w:rsidRPr="005B4750">
        <w:rPr>
          <w:rFonts w:eastAsia="MS Gothic"/>
          <w:i/>
          <w:iCs/>
          <w:sz w:val="20"/>
          <w:lang w:eastAsia="zh-CN"/>
        </w:rPr>
        <w:t xml:space="preserve">    МП </w:t>
      </w:r>
      <w:r w:rsidRPr="005B4750">
        <w:rPr>
          <w:i/>
          <w:sz w:val="20"/>
          <w:lang w:eastAsia="zh-CN"/>
        </w:rPr>
        <w:t>(в случае наличия печати)</w:t>
      </w:r>
    </w:p>
    <w:p w:rsidR="005B4750" w:rsidRPr="005B4750" w:rsidRDefault="005B4750" w:rsidP="005B4750">
      <w:pPr>
        <w:autoSpaceDE w:val="0"/>
        <w:ind w:firstLine="142"/>
        <w:jc w:val="both"/>
        <w:rPr>
          <w:rFonts w:eastAsia="Calibri"/>
          <w:sz w:val="20"/>
          <w:lang w:eastAsia="en-US"/>
        </w:rPr>
      </w:pPr>
      <w:r w:rsidRPr="005B4750">
        <w:rPr>
          <w:rFonts w:eastAsia="Calibri"/>
          <w:i/>
          <w:iCs/>
          <w:sz w:val="20"/>
          <w:lang w:eastAsia="en-US"/>
        </w:rPr>
        <w:t>Для физического лица –</w:t>
      </w:r>
      <w:r w:rsidRPr="005B4750">
        <w:rPr>
          <w:rFonts w:eastAsia="Calibri"/>
          <w:sz w:val="20"/>
          <w:lang w:eastAsia="en-US"/>
        </w:rPr>
        <w:t xml:space="preserve"> Подпись, фамилия, имя, отчество</w:t>
      </w:r>
    </w:p>
    <w:p w:rsidR="005B4750" w:rsidRDefault="005B4750"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Pr="00C211B5" w:rsidRDefault="00C211B5" w:rsidP="00C211B5">
      <w:pPr>
        <w:suppressAutoHyphens/>
        <w:spacing w:line="100" w:lineRule="atLeast"/>
        <w:jc w:val="right"/>
        <w:rPr>
          <w:rFonts w:eastAsia="Calibri"/>
          <w:i/>
          <w:sz w:val="20"/>
          <w:szCs w:val="22"/>
          <w:lang w:eastAsia="zh-CN"/>
        </w:rPr>
      </w:pPr>
    </w:p>
    <w:p w:rsidR="000E194C" w:rsidRPr="000E194C" w:rsidRDefault="00C211B5" w:rsidP="000E194C">
      <w:pPr>
        <w:pStyle w:val="1"/>
        <w:pageBreakBefore/>
        <w:spacing w:before="0"/>
        <w:jc w:val="center"/>
        <w:rPr>
          <w:rFonts w:ascii="Times New Roman" w:eastAsia="Times New Roman" w:hAnsi="Times New Roman" w:cs="Times New Roman"/>
          <w:color w:val="auto"/>
          <w:sz w:val="32"/>
          <w:szCs w:val="32"/>
          <w:lang w:eastAsia="en-US"/>
        </w:rPr>
      </w:pPr>
      <w:r w:rsidRPr="00C211B5">
        <w:lastRenderedPageBreak/>
        <w:t xml:space="preserve">   </w:t>
      </w:r>
      <w:bookmarkStart w:id="209" w:name="_Toc72413686"/>
      <w:bookmarkStart w:id="210" w:name="_Hlk75184543"/>
      <w:r w:rsidR="000E194C" w:rsidRPr="000E194C">
        <w:rPr>
          <w:rFonts w:ascii="Times New Roman" w:eastAsia="Times New Roman" w:hAnsi="Times New Roman" w:cs="Times New Roman"/>
          <w:color w:val="auto"/>
          <w:sz w:val="32"/>
          <w:szCs w:val="32"/>
          <w:lang w:eastAsia="en-US"/>
        </w:rPr>
        <w:t xml:space="preserve">РАЗДЕЛ VI. </w:t>
      </w:r>
      <w:bookmarkStart w:id="211" w:name="_Hlk75171944"/>
      <w:r w:rsidR="000E194C" w:rsidRPr="000E194C">
        <w:rPr>
          <w:rFonts w:ascii="Times New Roman" w:eastAsia="Times New Roman" w:hAnsi="Times New Roman" w:cs="Times New Roman"/>
          <w:color w:val="auto"/>
          <w:sz w:val="32"/>
          <w:szCs w:val="32"/>
          <w:lang w:eastAsia="en-US"/>
        </w:rPr>
        <w:t xml:space="preserve">ОБОСНОВАНИЕ НАЧАЛЬНОЙ (МАКСИМАЛЬНОЙ) ЦЕНЫ </w:t>
      </w:r>
      <w:bookmarkEnd w:id="209"/>
      <w:r w:rsidR="000E194C" w:rsidRPr="000E194C">
        <w:rPr>
          <w:rFonts w:ascii="Times New Roman" w:eastAsia="Times New Roman" w:hAnsi="Times New Roman" w:cs="Times New Roman"/>
          <w:color w:val="auto"/>
          <w:sz w:val="32"/>
          <w:szCs w:val="32"/>
          <w:lang w:eastAsia="en-US"/>
        </w:rPr>
        <w:t xml:space="preserve">ДОГОВОРА </w:t>
      </w:r>
    </w:p>
    <w:bookmarkEnd w:id="210"/>
    <w:bookmarkEnd w:id="211"/>
    <w:p w:rsidR="00C211B5" w:rsidRPr="00C211B5" w:rsidRDefault="00901538" w:rsidP="00C211B5">
      <w:pPr>
        <w:jc w:val="both"/>
        <w:rPr>
          <w:b/>
        </w:rPr>
      </w:pPr>
      <w:r>
        <w:rPr>
          <w:b/>
        </w:rPr>
        <w:t xml:space="preserve">   </w:t>
      </w:r>
    </w:p>
    <w:p w:rsidR="00C211B5" w:rsidRPr="00C211B5" w:rsidRDefault="00C211B5" w:rsidP="00C211B5">
      <w:pPr>
        <w:jc w:val="center"/>
        <w:rPr>
          <w:b/>
        </w:rPr>
      </w:pPr>
    </w:p>
    <w:p w:rsidR="00EE1411" w:rsidRDefault="00EE1411" w:rsidP="00EE1411">
      <w:pPr>
        <w:jc w:val="center"/>
        <w:rPr>
          <w:b/>
        </w:rPr>
      </w:pPr>
      <w:r w:rsidRPr="00FC7069">
        <w:rPr>
          <w:b/>
        </w:rPr>
        <w:t xml:space="preserve">Обоснование начальной (максимальной) цены договора </w:t>
      </w:r>
    </w:p>
    <w:p w:rsidR="00525A62" w:rsidRPr="00525A62" w:rsidRDefault="00525A62" w:rsidP="00525A62">
      <w:pPr>
        <w:widowControl w:val="0"/>
        <w:suppressLineNumbers/>
        <w:suppressAutoHyphens/>
        <w:spacing w:after="60"/>
        <w:jc w:val="center"/>
        <w:rPr>
          <w:b/>
          <w:bCs/>
          <w:iCs/>
        </w:rPr>
      </w:pPr>
      <w:r w:rsidRPr="00525A62">
        <w:rPr>
          <w:b/>
        </w:rPr>
        <w:t xml:space="preserve">Оказание услуг по исключению объектов недвижимости </w:t>
      </w:r>
      <w:r w:rsidRPr="00525A62">
        <w:rPr>
          <w:b/>
          <w:bCs/>
          <w:iCs/>
        </w:rPr>
        <w:t>из перечня, утвержденного Постановлением Правительства Москвы № 700-ПП от 28.11.2014 «Об определении перечня объектов недвижимого имущества, в отношении которых налоговая база определяется как их кадастровая стоимость» и возврату (зачёту) излишне уплаченного налога на имущество организаций в отношении этого объекта недвижимости за налоговые периоды</w:t>
      </w:r>
      <w:r w:rsidRPr="00525A62">
        <w:rPr>
          <w:b/>
        </w:rPr>
        <w:t xml:space="preserve"> </w:t>
      </w:r>
      <w:r w:rsidRPr="00525A62">
        <w:rPr>
          <w:b/>
          <w:bCs/>
          <w:iCs/>
        </w:rPr>
        <w:t>2017-2022 гг.</w:t>
      </w:r>
      <w:proofErr w:type="gramStart"/>
      <w:r w:rsidRPr="00525A62">
        <w:rPr>
          <w:b/>
          <w:bCs/>
          <w:iCs/>
        </w:rPr>
        <w:t xml:space="preserve"> </w:t>
      </w:r>
      <w:r w:rsidRPr="00525A62">
        <w:rPr>
          <w:b/>
        </w:rPr>
        <w:t>,</w:t>
      </w:r>
      <w:proofErr w:type="gramEnd"/>
      <w:r w:rsidRPr="00525A62">
        <w:rPr>
          <w:b/>
        </w:rPr>
        <w:t xml:space="preserve"> находящихся по адресу:  г. Москва, ул. Сущёвский вал, д. 64 </w:t>
      </w:r>
    </w:p>
    <w:p w:rsidR="00525A62" w:rsidRPr="00525A62" w:rsidRDefault="00525A62" w:rsidP="00525A62">
      <w:pPr>
        <w:widowControl w:val="0"/>
        <w:suppressLineNumbers/>
        <w:suppressAutoHyphens/>
        <w:spacing w:after="60"/>
        <w:jc w:val="center"/>
        <w:rPr>
          <w:b/>
        </w:rPr>
      </w:pPr>
      <w:r w:rsidRPr="00525A62">
        <w:rPr>
          <w:b/>
        </w:rPr>
        <w:t>для нужд АО «Первая Образцовая типография»</w:t>
      </w:r>
    </w:p>
    <w:p w:rsidR="00525A62" w:rsidRPr="00FC7069" w:rsidRDefault="00525A62" w:rsidP="00EE1411">
      <w:pPr>
        <w:jc w:val="center"/>
        <w:rPr>
          <w:b/>
        </w:rPr>
      </w:pPr>
    </w:p>
    <w:p w:rsidR="00FC7069" w:rsidRPr="00FC7069" w:rsidRDefault="00FC7069" w:rsidP="006A4D83">
      <w:pPr>
        <w:jc w:val="both"/>
        <w:rPr>
          <w:b/>
        </w:rPr>
      </w:pPr>
    </w:p>
    <w:p w:rsidR="006A4D83" w:rsidRPr="00A714E1" w:rsidRDefault="006A4D83" w:rsidP="006A4D83">
      <w:pPr>
        <w:jc w:val="both"/>
      </w:pPr>
      <w:r w:rsidRPr="00327FB9">
        <w:t xml:space="preserve">В качестве способа обоснования начальной (максимальной) цены договора (далее – НМЦД) </w:t>
      </w:r>
      <w:r w:rsidRPr="00A714E1">
        <w:t>были использованы коммерческие предложения, полученные от потенциальных поставщиков.</w:t>
      </w:r>
    </w:p>
    <w:p w:rsidR="006A4D83" w:rsidRPr="00A714E1" w:rsidRDefault="006A4D83" w:rsidP="006A4D83">
      <w:pPr>
        <w:jc w:val="both"/>
      </w:pPr>
      <w:r w:rsidRPr="00A714E1">
        <w:t>Расчет НМЦД произведён по следующей формуле:</w:t>
      </w:r>
    </w:p>
    <w:p w:rsidR="006A4D83" w:rsidRPr="00A714E1" w:rsidRDefault="006A4D83" w:rsidP="006A4D83">
      <w:pPr>
        <w:jc w:val="both"/>
      </w:pPr>
      <w:r w:rsidRPr="00A714E1">
        <w:t xml:space="preserve"> </w:t>
      </w:r>
    </w:p>
    <w:p w:rsidR="006A4D83" w:rsidRPr="00A714E1" w:rsidRDefault="006A4D83" w:rsidP="006A4D83">
      <w:pPr>
        <w:jc w:val="both"/>
      </w:pPr>
      <w:r w:rsidRPr="00A714E1">
        <w:t>где:</w:t>
      </w:r>
    </w:p>
    <w:p w:rsidR="006A4D83" w:rsidRPr="00A714E1" w:rsidRDefault="006A4D83" w:rsidP="006A4D83">
      <w:pPr>
        <w:jc w:val="both"/>
      </w:pPr>
      <w:proofErr w:type="spellStart"/>
      <w:r w:rsidRPr="00A714E1">
        <w:t>НМЦДрын</w:t>
      </w:r>
      <w:proofErr w:type="spellEnd"/>
      <w:r w:rsidRPr="00A714E1">
        <w:t xml:space="preserve">– </w:t>
      </w:r>
      <w:proofErr w:type="gramStart"/>
      <w:r w:rsidRPr="00A714E1">
        <w:t>НМ</w:t>
      </w:r>
      <w:proofErr w:type="gramEnd"/>
      <w:r w:rsidRPr="00A714E1">
        <w:t>ЦД, определяемая путем анализа рынка;</w:t>
      </w:r>
    </w:p>
    <w:p w:rsidR="006A4D83" w:rsidRPr="00A714E1" w:rsidRDefault="006A4D83" w:rsidP="006A4D83">
      <w:pPr>
        <w:jc w:val="both"/>
      </w:pPr>
      <w:proofErr w:type="spellStart"/>
      <w:r w:rsidRPr="00A714E1">
        <w:t>n</w:t>
      </w:r>
      <w:proofErr w:type="spellEnd"/>
      <w:r w:rsidRPr="00A714E1">
        <w:t xml:space="preserve"> – количество значений, используемых в расчете;</w:t>
      </w:r>
    </w:p>
    <w:p w:rsidR="006A4D83" w:rsidRPr="00A714E1" w:rsidRDefault="006A4D83" w:rsidP="006A4D83">
      <w:pPr>
        <w:jc w:val="both"/>
      </w:pPr>
      <w:proofErr w:type="spellStart"/>
      <w:r w:rsidRPr="00A714E1">
        <w:t>i</w:t>
      </w:r>
      <w:proofErr w:type="spellEnd"/>
      <w:r w:rsidRPr="00A714E1">
        <w:t xml:space="preserve"> – номер источника ценовой информации;</w:t>
      </w:r>
    </w:p>
    <w:p w:rsidR="006A4D83" w:rsidRDefault="006A4D83" w:rsidP="006A4D83">
      <w:pPr>
        <w:jc w:val="both"/>
      </w:pPr>
      <w:r w:rsidRPr="00A714E1">
        <w:t xml:space="preserve">  – цена товара, работы, услуги, представленная в источнике с номером </w:t>
      </w:r>
      <w:proofErr w:type="spellStart"/>
      <w:r w:rsidRPr="00A714E1">
        <w:t>i</w:t>
      </w:r>
      <w:proofErr w:type="spellEnd"/>
      <w:r w:rsidRPr="00A714E1">
        <w:t>.</w:t>
      </w:r>
    </w:p>
    <w:p w:rsidR="00FC7069" w:rsidRPr="00FC7069" w:rsidRDefault="00FC7069" w:rsidP="00EE1411">
      <w:pPr>
        <w:jc w:val="center"/>
        <w:rPr>
          <w:b/>
        </w:rPr>
      </w:pPr>
    </w:p>
    <w:p w:rsidR="00FC7069" w:rsidRDefault="00FC7069" w:rsidP="00EE1411">
      <w:pPr>
        <w:jc w:val="center"/>
        <w:rPr>
          <w:b/>
          <w:highlight w:val="yellow"/>
        </w:rPr>
      </w:pPr>
    </w:p>
    <w:tbl>
      <w:tblPr>
        <w:tblW w:w="5251" w:type="pct"/>
        <w:jc w:val="center"/>
        <w:tblLayout w:type="fixed"/>
        <w:tblLook w:val="0000"/>
      </w:tblPr>
      <w:tblGrid>
        <w:gridCol w:w="442"/>
        <w:gridCol w:w="2018"/>
        <w:gridCol w:w="1136"/>
        <w:gridCol w:w="1079"/>
        <w:gridCol w:w="983"/>
        <w:gridCol w:w="1473"/>
        <w:gridCol w:w="1175"/>
        <w:gridCol w:w="1083"/>
        <w:gridCol w:w="1554"/>
      </w:tblGrid>
      <w:tr w:rsidR="00E00A02" w:rsidRPr="00C3702F" w:rsidTr="00485F11">
        <w:trPr>
          <w:trHeight w:val="352"/>
          <w:jc w:val="center"/>
        </w:trPr>
        <w:tc>
          <w:tcPr>
            <w:tcW w:w="5000" w:type="pct"/>
            <w:gridSpan w:val="9"/>
            <w:tcBorders>
              <w:top w:val="single" w:sz="6" w:space="0" w:color="auto"/>
              <w:left w:val="single" w:sz="6" w:space="0" w:color="auto"/>
              <w:right w:val="single" w:sz="6" w:space="0" w:color="auto"/>
            </w:tcBorders>
            <w:shd w:val="solid" w:color="FFFFFF" w:fill="auto"/>
            <w:vAlign w:val="center"/>
          </w:tcPr>
          <w:p w:rsidR="00E00A02" w:rsidRPr="00C3702F" w:rsidRDefault="00E00A02" w:rsidP="00485F11">
            <w:r w:rsidRPr="00C3702F">
              <w:t>Расчет начальной (максимальной) цены договора</w:t>
            </w:r>
          </w:p>
        </w:tc>
      </w:tr>
      <w:tr w:rsidR="00E00A02" w:rsidRPr="00C3702F" w:rsidTr="00485F11">
        <w:trPr>
          <w:trHeight w:val="637"/>
          <w:jc w:val="center"/>
        </w:trPr>
        <w:tc>
          <w:tcPr>
            <w:tcW w:w="202" w:type="pct"/>
            <w:tcBorders>
              <w:top w:val="single" w:sz="6" w:space="0" w:color="auto"/>
              <w:left w:val="single" w:sz="6" w:space="0" w:color="auto"/>
              <w:right w:val="single" w:sz="6" w:space="0" w:color="auto"/>
            </w:tcBorders>
            <w:shd w:val="solid" w:color="FFFFFF" w:fill="auto"/>
            <w:vAlign w:val="center"/>
          </w:tcPr>
          <w:p w:rsidR="00E00A02" w:rsidRPr="00C3702F" w:rsidRDefault="00E00A02" w:rsidP="00485F11">
            <w:r w:rsidRPr="00C3702F">
              <w:t>№</w:t>
            </w:r>
          </w:p>
        </w:tc>
        <w:tc>
          <w:tcPr>
            <w:tcW w:w="922" w:type="pct"/>
            <w:vMerge w:val="restart"/>
            <w:tcBorders>
              <w:top w:val="single" w:sz="6" w:space="0" w:color="auto"/>
              <w:left w:val="single" w:sz="6" w:space="0" w:color="auto"/>
              <w:right w:val="single" w:sz="6" w:space="0" w:color="auto"/>
            </w:tcBorders>
            <w:shd w:val="solid" w:color="FFFFFF" w:fill="auto"/>
            <w:vAlign w:val="center"/>
          </w:tcPr>
          <w:p w:rsidR="00E00A02" w:rsidRPr="00C3702F" w:rsidRDefault="00E00A02" w:rsidP="00485F11">
            <w:r w:rsidRPr="00C3702F">
              <w:t>Наименование закупаемого товара, работы, услуги</w:t>
            </w:r>
          </w:p>
        </w:tc>
        <w:tc>
          <w:tcPr>
            <w:tcW w:w="519" w:type="pct"/>
            <w:tcBorders>
              <w:top w:val="single" w:sz="6" w:space="0" w:color="auto"/>
              <w:left w:val="single" w:sz="6" w:space="0" w:color="auto"/>
              <w:bottom w:val="single" w:sz="6" w:space="0" w:color="auto"/>
              <w:right w:val="single" w:sz="6" w:space="0" w:color="auto"/>
            </w:tcBorders>
            <w:vAlign w:val="center"/>
          </w:tcPr>
          <w:p w:rsidR="00E00A02" w:rsidRPr="00C3702F" w:rsidRDefault="00E00A02" w:rsidP="00485F11">
            <w:r w:rsidRPr="00C3702F">
              <w:t>Информация о цене продукции, содержащаяся в источнике</w:t>
            </w:r>
          </w:p>
          <w:p w:rsidR="00E00A02" w:rsidRPr="00C3702F" w:rsidRDefault="00E00A02" w:rsidP="00485F11">
            <w:r w:rsidRPr="00C3702F">
              <w:t>№ 1</w:t>
            </w:r>
          </w:p>
        </w:tc>
        <w:tc>
          <w:tcPr>
            <w:tcW w:w="493" w:type="pct"/>
            <w:tcBorders>
              <w:top w:val="single" w:sz="6" w:space="0" w:color="auto"/>
              <w:left w:val="single" w:sz="6" w:space="0" w:color="auto"/>
              <w:bottom w:val="single" w:sz="6" w:space="0" w:color="auto"/>
              <w:right w:val="single" w:sz="6" w:space="0" w:color="auto"/>
            </w:tcBorders>
            <w:vAlign w:val="center"/>
          </w:tcPr>
          <w:p w:rsidR="00E00A02" w:rsidRPr="00C3702F" w:rsidRDefault="00E00A02" w:rsidP="00485F11">
            <w:r w:rsidRPr="00C3702F">
              <w:t>Информация о цене продукции, содержащаяся в источнике</w:t>
            </w:r>
          </w:p>
          <w:p w:rsidR="00E00A02" w:rsidRPr="00C3702F" w:rsidRDefault="00E00A02" w:rsidP="00485F11">
            <w:r w:rsidRPr="00C3702F">
              <w:t>№ 2</w:t>
            </w:r>
          </w:p>
        </w:tc>
        <w:tc>
          <w:tcPr>
            <w:tcW w:w="449" w:type="pct"/>
            <w:tcBorders>
              <w:top w:val="single" w:sz="6" w:space="0" w:color="auto"/>
              <w:left w:val="single" w:sz="6" w:space="0" w:color="auto"/>
              <w:bottom w:val="single" w:sz="6" w:space="0" w:color="auto"/>
              <w:right w:val="single" w:sz="4" w:space="0" w:color="auto"/>
            </w:tcBorders>
            <w:vAlign w:val="center"/>
          </w:tcPr>
          <w:p w:rsidR="00E00A02" w:rsidRPr="00C3702F" w:rsidRDefault="00E00A02" w:rsidP="00485F11">
            <w:r w:rsidRPr="00C3702F">
              <w:t>Информация о цене продукции, содержащаяся в источнике</w:t>
            </w:r>
          </w:p>
          <w:p w:rsidR="00E00A02" w:rsidRPr="00C3702F" w:rsidRDefault="00E00A02" w:rsidP="00485F11">
            <w:pPr>
              <w:rPr>
                <w:bCs/>
              </w:rPr>
            </w:pPr>
            <w:r w:rsidRPr="00C3702F">
              <w:t>№ 3</w:t>
            </w:r>
          </w:p>
        </w:tc>
        <w:tc>
          <w:tcPr>
            <w:tcW w:w="673" w:type="pct"/>
            <w:vMerge w:val="restart"/>
            <w:tcBorders>
              <w:top w:val="single" w:sz="6" w:space="0" w:color="auto"/>
              <w:left w:val="single" w:sz="4" w:space="0" w:color="auto"/>
              <w:right w:val="single" w:sz="6" w:space="0" w:color="auto"/>
            </w:tcBorders>
            <w:shd w:val="solid" w:color="FFFFFF" w:fill="auto"/>
            <w:vAlign w:val="center"/>
          </w:tcPr>
          <w:p w:rsidR="00E00A02" w:rsidRPr="00C3702F" w:rsidRDefault="00B0354C" w:rsidP="00485F11">
            <m:oMathPara>
              <m:oMath>
                <m:sSup>
                  <m:sSupPr>
                    <m:ctrlPr>
                      <w:rPr>
                        <w:rFonts w:ascii="Cambria Math" w:hAnsi="Cambria Math"/>
                        <w:i/>
                        <w:lang w:val="en-US"/>
                      </w:rPr>
                    </m:ctrlPr>
                  </m:sSupPr>
                  <m:e>
                    <m:r>
                      <w:rPr>
                        <w:rFonts w:ascii="Cambria Math" w:hAnsi="Cambria Math"/>
                      </w:rPr>
                      <m:t>нмцед</m:t>
                    </m:r>
                  </m:e>
                  <m:sup>
                    <m:r>
                      <w:rPr>
                        <w:rFonts w:ascii="Cambria Math" w:hAnsi="Cambria Math"/>
                      </w:rPr>
                      <m:t>рын</m:t>
                    </m:r>
                  </m:sup>
                </m:sSup>
                <m:r>
                  <w:rPr>
                    <w:rFonts w:ascii="Cambria Math" w:hAnsi="Cambria Math"/>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rPr>
                  <m:t>∙</m:t>
                </m:r>
                <m:nary>
                  <m:naryPr>
                    <m:chr m:val="∑"/>
                    <m:limLoc m:val="subSup"/>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oMath>
            </m:oMathPara>
          </w:p>
        </w:tc>
        <w:tc>
          <w:tcPr>
            <w:tcW w:w="537" w:type="pct"/>
            <w:vMerge w:val="restart"/>
            <w:tcBorders>
              <w:top w:val="single" w:sz="6" w:space="0" w:color="auto"/>
              <w:left w:val="single" w:sz="6" w:space="0" w:color="auto"/>
              <w:right w:val="single" w:sz="6" w:space="0" w:color="auto"/>
            </w:tcBorders>
            <w:shd w:val="solid" w:color="FFFFFF" w:fill="auto"/>
            <w:vAlign w:val="center"/>
          </w:tcPr>
          <w:p w:rsidR="00E00A02" w:rsidRPr="00C3702F" w:rsidRDefault="00E00A02" w:rsidP="00485F11">
            <w:r w:rsidRPr="00C3702F">
              <w:t xml:space="preserve">Ед. </w:t>
            </w:r>
            <w:proofErr w:type="spellStart"/>
            <w:r w:rsidRPr="00C3702F">
              <w:t>изм</w:t>
            </w:r>
            <w:proofErr w:type="spellEnd"/>
            <w:r w:rsidRPr="00C3702F">
              <w:t>.</w:t>
            </w:r>
          </w:p>
        </w:tc>
        <w:tc>
          <w:tcPr>
            <w:tcW w:w="495" w:type="pct"/>
            <w:vMerge w:val="restart"/>
            <w:tcBorders>
              <w:top w:val="single" w:sz="6" w:space="0" w:color="auto"/>
              <w:left w:val="single" w:sz="6" w:space="0" w:color="auto"/>
              <w:right w:val="single" w:sz="6" w:space="0" w:color="auto"/>
            </w:tcBorders>
            <w:shd w:val="solid" w:color="FFFFFF" w:fill="auto"/>
            <w:vAlign w:val="center"/>
          </w:tcPr>
          <w:p w:rsidR="00E00A02" w:rsidRPr="00C3702F" w:rsidRDefault="00E00A02" w:rsidP="00485F11">
            <w:r w:rsidRPr="00C3702F">
              <w:t>Кол-во</w:t>
            </w:r>
          </w:p>
        </w:tc>
        <w:tc>
          <w:tcPr>
            <w:tcW w:w="710" w:type="pct"/>
            <w:vMerge w:val="restart"/>
            <w:tcBorders>
              <w:top w:val="single" w:sz="6" w:space="0" w:color="auto"/>
              <w:left w:val="single" w:sz="6" w:space="0" w:color="auto"/>
              <w:right w:val="single" w:sz="6" w:space="0" w:color="auto"/>
            </w:tcBorders>
            <w:shd w:val="solid" w:color="FFFFFF" w:fill="auto"/>
            <w:vAlign w:val="center"/>
          </w:tcPr>
          <w:p w:rsidR="00E00A02" w:rsidRPr="00C3702F" w:rsidRDefault="00E00A02" w:rsidP="00485F11">
            <w:r w:rsidRPr="00C3702F">
              <w:t xml:space="preserve">НМЦД </w:t>
            </w:r>
            <w:proofErr w:type="spellStart"/>
            <w:r w:rsidRPr="00C3702F">
              <w:rPr>
                <w:vertAlign w:val="superscript"/>
              </w:rPr>
              <w:t>рын</w:t>
            </w:r>
            <w:proofErr w:type="spellEnd"/>
          </w:p>
          <w:p w:rsidR="00E00A02" w:rsidRPr="00C3702F" w:rsidRDefault="00E00A02" w:rsidP="00485F11">
            <w:r>
              <w:t>Российский рубль</w:t>
            </w:r>
          </w:p>
        </w:tc>
      </w:tr>
      <w:tr w:rsidR="00E00A02" w:rsidRPr="00C3702F" w:rsidTr="00485F11">
        <w:trPr>
          <w:trHeight w:val="637"/>
          <w:jc w:val="center"/>
        </w:trPr>
        <w:tc>
          <w:tcPr>
            <w:tcW w:w="202" w:type="pct"/>
            <w:tcBorders>
              <w:left w:val="single" w:sz="6" w:space="0" w:color="auto"/>
              <w:right w:val="single" w:sz="6" w:space="0" w:color="auto"/>
            </w:tcBorders>
            <w:shd w:val="solid" w:color="FFFFFF" w:fill="auto"/>
            <w:vAlign w:val="center"/>
          </w:tcPr>
          <w:p w:rsidR="00E00A02" w:rsidRPr="00C3702F" w:rsidRDefault="00E00A02" w:rsidP="00485F11"/>
        </w:tc>
        <w:tc>
          <w:tcPr>
            <w:tcW w:w="922" w:type="pct"/>
            <w:vMerge/>
            <w:tcBorders>
              <w:left w:val="single" w:sz="6" w:space="0" w:color="auto"/>
              <w:bottom w:val="single" w:sz="4" w:space="0" w:color="auto"/>
              <w:right w:val="single" w:sz="6" w:space="0" w:color="auto"/>
            </w:tcBorders>
            <w:shd w:val="solid" w:color="FFFFFF" w:fill="auto"/>
            <w:vAlign w:val="center"/>
          </w:tcPr>
          <w:p w:rsidR="00E00A02" w:rsidRPr="00C3702F" w:rsidRDefault="00E00A02" w:rsidP="00485F11"/>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rsidR="00E00A02" w:rsidRPr="00C3702F" w:rsidRDefault="00485F11" w:rsidP="00485F11">
            <w:pPr>
              <w:rPr>
                <w:highlight w:val="yellow"/>
              </w:rPr>
            </w:pPr>
            <w:proofErr w:type="gramStart"/>
            <w:r>
              <w:t>б</w:t>
            </w:r>
            <w:proofErr w:type="gramEnd"/>
            <w:r>
              <w:t>/</w:t>
            </w:r>
            <w:proofErr w:type="spellStart"/>
            <w:r>
              <w:t>н</w:t>
            </w:r>
            <w:proofErr w:type="spellEnd"/>
            <w:r>
              <w:t xml:space="preserve"> от 20.05</w:t>
            </w:r>
            <w:r w:rsidR="00E00A02">
              <w:t>.202</w:t>
            </w:r>
            <w:r>
              <w:t>2</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E00A02" w:rsidRPr="00C3702F" w:rsidRDefault="00485F11" w:rsidP="00485F11">
            <w:pPr>
              <w:rPr>
                <w:highlight w:val="yellow"/>
              </w:rPr>
            </w:pPr>
            <w:r>
              <w:t>12/22 от 23.05</w:t>
            </w:r>
            <w:r w:rsidR="00E00A02">
              <w:t>.202</w:t>
            </w:r>
            <w:r>
              <w:t>2</w:t>
            </w:r>
          </w:p>
        </w:tc>
        <w:tc>
          <w:tcPr>
            <w:tcW w:w="449" w:type="pct"/>
            <w:tcBorders>
              <w:top w:val="single" w:sz="4" w:space="0" w:color="auto"/>
              <w:left w:val="nil"/>
              <w:bottom w:val="single" w:sz="4" w:space="0" w:color="auto"/>
              <w:right w:val="single" w:sz="4" w:space="0" w:color="auto"/>
            </w:tcBorders>
            <w:shd w:val="clear" w:color="000000" w:fill="FFFFFF"/>
            <w:vAlign w:val="center"/>
          </w:tcPr>
          <w:p w:rsidR="00E00A02" w:rsidRPr="00C3702F" w:rsidRDefault="00485F11" w:rsidP="00485F11">
            <w:pPr>
              <w:rPr>
                <w:highlight w:val="yellow"/>
              </w:rPr>
            </w:pPr>
            <w:proofErr w:type="gramStart"/>
            <w:r>
              <w:t>б</w:t>
            </w:r>
            <w:proofErr w:type="gramEnd"/>
            <w:r>
              <w:t>/</w:t>
            </w:r>
            <w:proofErr w:type="spellStart"/>
            <w:r>
              <w:t>н</w:t>
            </w:r>
            <w:proofErr w:type="spellEnd"/>
            <w:r>
              <w:t xml:space="preserve"> от 24.05</w:t>
            </w:r>
            <w:r w:rsidR="00E00A02" w:rsidRPr="00C3702F">
              <w:t>.202</w:t>
            </w:r>
            <w:r>
              <w:t>2</w:t>
            </w:r>
          </w:p>
        </w:tc>
        <w:tc>
          <w:tcPr>
            <w:tcW w:w="673" w:type="pct"/>
            <w:vMerge/>
            <w:tcBorders>
              <w:left w:val="single" w:sz="4" w:space="0" w:color="auto"/>
              <w:bottom w:val="single" w:sz="4" w:space="0" w:color="auto"/>
              <w:right w:val="single" w:sz="6" w:space="0" w:color="auto"/>
            </w:tcBorders>
            <w:shd w:val="solid" w:color="FFFFFF" w:fill="auto"/>
            <w:vAlign w:val="center"/>
          </w:tcPr>
          <w:p w:rsidR="00E00A02" w:rsidRPr="00C3702F" w:rsidRDefault="00E00A02" w:rsidP="00485F11"/>
        </w:tc>
        <w:tc>
          <w:tcPr>
            <w:tcW w:w="537" w:type="pct"/>
            <w:vMerge/>
            <w:tcBorders>
              <w:left w:val="single" w:sz="6" w:space="0" w:color="auto"/>
              <w:bottom w:val="single" w:sz="4" w:space="0" w:color="auto"/>
              <w:right w:val="single" w:sz="6" w:space="0" w:color="auto"/>
            </w:tcBorders>
            <w:shd w:val="solid" w:color="FFFFFF" w:fill="auto"/>
            <w:vAlign w:val="center"/>
          </w:tcPr>
          <w:p w:rsidR="00E00A02" w:rsidRPr="00C3702F" w:rsidRDefault="00E00A02" w:rsidP="00485F11"/>
        </w:tc>
        <w:tc>
          <w:tcPr>
            <w:tcW w:w="495" w:type="pct"/>
            <w:vMerge/>
            <w:tcBorders>
              <w:left w:val="single" w:sz="6" w:space="0" w:color="auto"/>
              <w:bottom w:val="single" w:sz="4" w:space="0" w:color="auto"/>
              <w:right w:val="single" w:sz="6" w:space="0" w:color="auto"/>
            </w:tcBorders>
            <w:shd w:val="solid" w:color="FFFFFF" w:fill="auto"/>
            <w:vAlign w:val="center"/>
          </w:tcPr>
          <w:p w:rsidR="00E00A02" w:rsidRPr="00C3702F" w:rsidRDefault="00E00A02" w:rsidP="00485F11"/>
        </w:tc>
        <w:tc>
          <w:tcPr>
            <w:tcW w:w="710" w:type="pct"/>
            <w:vMerge/>
            <w:tcBorders>
              <w:left w:val="single" w:sz="6" w:space="0" w:color="auto"/>
              <w:bottom w:val="single" w:sz="4" w:space="0" w:color="auto"/>
              <w:right w:val="single" w:sz="6" w:space="0" w:color="auto"/>
            </w:tcBorders>
            <w:shd w:val="solid" w:color="FFFFFF" w:fill="auto"/>
            <w:vAlign w:val="center"/>
          </w:tcPr>
          <w:p w:rsidR="00E00A02" w:rsidRPr="00C3702F" w:rsidRDefault="00E00A02" w:rsidP="00485F11"/>
        </w:tc>
      </w:tr>
      <w:tr w:rsidR="00E00A02" w:rsidRPr="00C3702F" w:rsidTr="00485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3"/>
          <w:jc w:val="center"/>
        </w:trPr>
        <w:tc>
          <w:tcPr>
            <w:tcW w:w="202" w:type="pct"/>
            <w:tcBorders>
              <w:left w:val="single" w:sz="6" w:space="0" w:color="auto"/>
              <w:right w:val="single" w:sz="6" w:space="0" w:color="auto"/>
            </w:tcBorders>
            <w:shd w:val="solid" w:color="FFFFFF" w:fill="auto"/>
            <w:vAlign w:val="center"/>
          </w:tcPr>
          <w:p w:rsidR="00E00A02" w:rsidRPr="00C3702F" w:rsidRDefault="00E00A02" w:rsidP="00485F11">
            <w:pPr>
              <w:rPr>
                <w:bCs/>
              </w:rPr>
            </w:pPr>
            <w:r w:rsidRPr="00C3702F">
              <w:rPr>
                <w:bCs/>
              </w:rPr>
              <w:t>1</w:t>
            </w:r>
          </w:p>
        </w:tc>
        <w:tc>
          <w:tcPr>
            <w:tcW w:w="922" w:type="pct"/>
            <w:tcBorders>
              <w:top w:val="single" w:sz="2" w:space="0" w:color="000000"/>
              <w:left w:val="single" w:sz="2" w:space="0" w:color="000000"/>
              <w:bottom w:val="single" w:sz="2" w:space="0" w:color="000000"/>
              <w:right w:val="single" w:sz="2" w:space="0" w:color="000000"/>
            </w:tcBorders>
            <w:vAlign w:val="center"/>
          </w:tcPr>
          <w:p w:rsidR="00E00A02" w:rsidRPr="00485F11" w:rsidRDefault="00485F11" w:rsidP="00485F11">
            <w:r w:rsidRPr="00485F11">
              <w:t xml:space="preserve">Оказание услуг по исключению объектов недвижимости </w:t>
            </w:r>
            <w:r w:rsidRPr="00485F11">
              <w:rPr>
                <w:bCs/>
                <w:iCs/>
              </w:rPr>
              <w:t xml:space="preserve">из перечня, утвержденного Постановлением Правительства Москвы № 700-ПП от 28.11.2014 </w:t>
            </w:r>
            <w:r w:rsidRPr="00485F11">
              <w:rPr>
                <w:bCs/>
                <w:iCs/>
              </w:rPr>
              <w:lastRenderedPageBreak/>
              <w:t>«Об определении перечня объектов недвижимого имущества, в отношении которых налоговая база определяется как их кадастровая стоимость» и возврату (зачёту) излишне уплаченного налога на имущество организаций в отношении этого объекта недвижимости за налоговые периоды</w:t>
            </w:r>
            <w:r w:rsidRPr="00485F11">
              <w:t xml:space="preserve"> </w:t>
            </w:r>
            <w:r w:rsidRPr="00485F11">
              <w:rPr>
                <w:bCs/>
                <w:iCs/>
              </w:rPr>
              <w:t xml:space="preserve">2017-2022 </w:t>
            </w:r>
            <w:proofErr w:type="spellStart"/>
            <w:proofErr w:type="gramStart"/>
            <w:r w:rsidRPr="00485F11">
              <w:rPr>
                <w:bCs/>
                <w:iCs/>
              </w:rPr>
              <w:t>гг</w:t>
            </w:r>
            <w:proofErr w:type="spellEnd"/>
            <w:proofErr w:type="gramEnd"/>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00A02" w:rsidRPr="00C3702F" w:rsidRDefault="0034232C" w:rsidP="00485F11">
            <w:r>
              <w:lastRenderedPageBreak/>
              <w:t>5 282 242,80</w:t>
            </w:r>
          </w:p>
        </w:tc>
        <w:tc>
          <w:tcPr>
            <w:tcW w:w="493" w:type="pct"/>
            <w:tcBorders>
              <w:top w:val="single" w:sz="4" w:space="0" w:color="auto"/>
              <w:left w:val="nil"/>
              <w:bottom w:val="single" w:sz="4" w:space="0" w:color="auto"/>
              <w:right w:val="single" w:sz="4" w:space="0" w:color="auto"/>
            </w:tcBorders>
            <w:shd w:val="clear" w:color="auto" w:fill="auto"/>
            <w:vAlign w:val="center"/>
          </w:tcPr>
          <w:p w:rsidR="00E00A02" w:rsidRPr="00C3702F" w:rsidRDefault="0034232C" w:rsidP="00485F11">
            <w:r>
              <w:rPr>
                <w:bCs/>
              </w:rPr>
              <w:t>5 277 242,80</w:t>
            </w:r>
          </w:p>
        </w:tc>
        <w:tc>
          <w:tcPr>
            <w:tcW w:w="449" w:type="pct"/>
            <w:tcBorders>
              <w:top w:val="single" w:sz="4" w:space="0" w:color="auto"/>
              <w:left w:val="nil"/>
              <w:bottom w:val="single" w:sz="4" w:space="0" w:color="auto"/>
              <w:right w:val="single" w:sz="4" w:space="0" w:color="auto"/>
            </w:tcBorders>
            <w:shd w:val="clear" w:color="auto" w:fill="auto"/>
            <w:vAlign w:val="center"/>
          </w:tcPr>
          <w:p w:rsidR="00E00A02" w:rsidRPr="00C3702F" w:rsidRDefault="0034232C" w:rsidP="00485F11">
            <w:r>
              <w:t>5 272 242,80</w:t>
            </w:r>
          </w:p>
        </w:tc>
        <w:tc>
          <w:tcPr>
            <w:tcW w:w="673" w:type="pct"/>
            <w:tcBorders>
              <w:top w:val="single" w:sz="4" w:space="0" w:color="auto"/>
              <w:left w:val="nil"/>
              <w:bottom w:val="single" w:sz="4" w:space="0" w:color="auto"/>
              <w:right w:val="single" w:sz="4" w:space="0" w:color="auto"/>
            </w:tcBorders>
            <w:shd w:val="clear" w:color="auto" w:fill="auto"/>
            <w:vAlign w:val="center"/>
          </w:tcPr>
          <w:p w:rsidR="00E00A02" w:rsidRPr="00C3702F" w:rsidRDefault="0034232C" w:rsidP="00485F11">
            <w:pPr>
              <w:rPr>
                <w:bCs/>
              </w:rPr>
            </w:pPr>
            <w:r>
              <w:rPr>
                <w:bCs/>
              </w:rPr>
              <w:t>5 277 242,80</w:t>
            </w:r>
          </w:p>
        </w:tc>
        <w:tc>
          <w:tcPr>
            <w:tcW w:w="537" w:type="pct"/>
            <w:shd w:val="clear" w:color="auto" w:fill="auto"/>
            <w:noWrap/>
            <w:vAlign w:val="center"/>
          </w:tcPr>
          <w:p w:rsidR="00E00A02" w:rsidRPr="00C3702F" w:rsidRDefault="00E00A02" w:rsidP="00485F11">
            <w:pPr>
              <w:rPr>
                <w:bCs/>
              </w:rPr>
            </w:pPr>
            <w:r>
              <w:rPr>
                <w:bCs/>
              </w:rPr>
              <w:t>Условная единица</w:t>
            </w:r>
          </w:p>
        </w:tc>
        <w:tc>
          <w:tcPr>
            <w:tcW w:w="495" w:type="pct"/>
            <w:tcBorders>
              <w:top w:val="single" w:sz="2" w:space="0" w:color="000000"/>
              <w:left w:val="single" w:sz="2" w:space="0" w:color="000000"/>
              <w:bottom w:val="single" w:sz="2" w:space="0" w:color="000000"/>
              <w:right w:val="single" w:sz="2" w:space="0" w:color="000000"/>
            </w:tcBorders>
            <w:vAlign w:val="center"/>
          </w:tcPr>
          <w:p w:rsidR="00E00A02" w:rsidRPr="00C3702F" w:rsidRDefault="00E00A02" w:rsidP="00485F11">
            <w:pPr>
              <w:rPr>
                <w:bCs/>
              </w:rPr>
            </w:pPr>
            <w:r>
              <w:rPr>
                <w:bCs/>
              </w:rPr>
              <w:t>2</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E00A02" w:rsidRPr="00C3702F" w:rsidRDefault="00E00A02" w:rsidP="00485F11">
            <w:pPr>
              <w:rPr>
                <w:bCs/>
              </w:rPr>
            </w:pPr>
            <w:r>
              <w:rPr>
                <w:bCs/>
              </w:rPr>
              <w:t>10 554 485,60</w:t>
            </w:r>
          </w:p>
        </w:tc>
      </w:tr>
      <w:tr w:rsidR="00E00A02" w:rsidRPr="00C3702F" w:rsidTr="00485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jc w:val="center"/>
        </w:trPr>
        <w:tc>
          <w:tcPr>
            <w:tcW w:w="4290" w:type="pct"/>
            <w:gridSpan w:val="8"/>
            <w:tcBorders>
              <w:top w:val="single" w:sz="4" w:space="0" w:color="auto"/>
            </w:tcBorders>
            <w:shd w:val="clear" w:color="000000" w:fill="FFFFFF"/>
            <w:vAlign w:val="center"/>
          </w:tcPr>
          <w:p w:rsidR="00E00A02" w:rsidRPr="00C3702F" w:rsidRDefault="00E00A02" w:rsidP="00485F11">
            <w:r w:rsidRPr="00C3702F">
              <w:lastRenderedPageBreak/>
              <w:t>Итого:</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E00A02" w:rsidRPr="00C3702F" w:rsidRDefault="00E00A02" w:rsidP="00485F11">
            <w:r>
              <w:t>10 554 485,60</w:t>
            </w:r>
          </w:p>
        </w:tc>
      </w:tr>
    </w:tbl>
    <w:p w:rsidR="00E00A02" w:rsidRPr="00C3702F" w:rsidRDefault="00E00A02" w:rsidP="00E00A02">
      <w:pPr>
        <w:jc w:val="both"/>
        <w:rPr>
          <w:rFonts w:eastAsia="Calibri"/>
        </w:rPr>
      </w:pPr>
    </w:p>
    <w:p w:rsidR="00E00A02" w:rsidRPr="00C3702F" w:rsidRDefault="00E00A02" w:rsidP="00E00A02">
      <w:pPr>
        <w:jc w:val="both"/>
        <w:rPr>
          <w:rFonts w:eastAsia="Calibri"/>
          <w:bCs/>
        </w:rPr>
      </w:pPr>
      <w:r w:rsidRPr="00C3702F">
        <w:rPr>
          <w:rFonts w:eastAsia="Calibri"/>
          <w:bCs/>
        </w:rPr>
        <w:t xml:space="preserve">Начальная (максимальная) цена договора составляет:  </w:t>
      </w:r>
      <w:r w:rsidRPr="00E00A02">
        <w:rPr>
          <w:b/>
          <w:bCs/>
        </w:rPr>
        <w:t>10 554 485</w:t>
      </w:r>
      <w:r>
        <w:rPr>
          <w:bCs/>
        </w:rPr>
        <w:t xml:space="preserve"> </w:t>
      </w:r>
      <w:r w:rsidRPr="00C3702F">
        <w:rPr>
          <w:rFonts w:eastAsia="Calibri"/>
          <w:bCs/>
        </w:rPr>
        <w:t>(</w:t>
      </w:r>
      <w:r>
        <w:rPr>
          <w:rFonts w:eastAsia="Calibri"/>
          <w:b/>
          <w:bCs/>
        </w:rPr>
        <w:t>Десять миллионов пятьсот пятьдесят четыре тысячи четыреста восемьдесят пять</w:t>
      </w:r>
      <w:r w:rsidRPr="00C3702F">
        <w:rPr>
          <w:rFonts w:eastAsia="Calibri"/>
          <w:b/>
          <w:bCs/>
        </w:rPr>
        <w:t xml:space="preserve">) </w:t>
      </w:r>
      <w:r>
        <w:rPr>
          <w:rFonts w:eastAsia="Calibri"/>
          <w:b/>
          <w:bCs/>
        </w:rPr>
        <w:t xml:space="preserve">Рублей </w:t>
      </w:r>
      <w:r w:rsidRPr="00C3702F">
        <w:rPr>
          <w:rFonts w:eastAsia="Calibri"/>
          <w:b/>
          <w:bCs/>
        </w:rPr>
        <w:t xml:space="preserve"> </w:t>
      </w:r>
      <w:r>
        <w:rPr>
          <w:rFonts w:eastAsia="Calibri"/>
          <w:b/>
          <w:bCs/>
        </w:rPr>
        <w:t>60 копеек</w:t>
      </w:r>
      <w:r>
        <w:rPr>
          <w:rFonts w:eastAsia="Calibri"/>
        </w:rPr>
        <w:t>.</w:t>
      </w:r>
    </w:p>
    <w:p w:rsidR="00FC7069" w:rsidRPr="00FF79F4" w:rsidRDefault="00FC7069" w:rsidP="00E00A02">
      <w:pPr>
        <w:jc w:val="both"/>
        <w:rPr>
          <w:b/>
          <w:bCs/>
          <w:highlight w:val="yellow"/>
        </w:rPr>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jc w:val="both"/>
      </w:pPr>
    </w:p>
    <w:p w:rsidR="00C211B5" w:rsidRPr="00C211B5" w:rsidRDefault="00C211B5" w:rsidP="00C211B5">
      <w:pPr>
        <w:widowControl w:val="0"/>
        <w:tabs>
          <w:tab w:val="left" w:pos="284"/>
        </w:tabs>
        <w:suppressAutoHyphens/>
        <w:overflowPunct w:val="0"/>
        <w:autoSpaceDE w:val="0"/>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Default="00C211B5" w:rsidP="005B4750">
      <w:pPr>
        <w:spacing w:line="276" w:lineRule="auto"/>
        <w:jc w:val="both"/>
        <w:rPr>
          <w:color w:val="000000"/>
        </w:rPr>
      </w:pPr>
    </w:p>
    <w:p w:rsidR="00C211B5" w:rsidRPr="0074148A" w:rsidRDefault="00C211B5" w:rsidP="005B4750">
      <w:pPr>
        <w:spacing w:line="276" w:lineRule="auto"/>
        <w:jc w:val="both"/>
        <w:rPr>
          <w:color w:val="000000"/>
        </w:rPr>
      </w:pPr>
    </w:p>
    <w:p w:rsidR="001C6C4B" w:rsidRDefault="001C6C4B"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p w:rsidR="0074148A" w:rsidRDefault="0074148A" w:rsidP="0074148A">
      <w:pPr>
        <w:keepNext/>
        <w:widowControl w:val="0"/>
        <w:tabs>
          <w:tab w:val="num" w:pos="1648"/>
        </w:tabs>
        <w:autoSpaceDE w:val="0"/>
        <w:autoSpaceDN w:val="0"/>
        <w:adjustRightInd w:val="0"/>
        <w:spacing w:before="240" w:after="120"/>
        <w:jc w:val="both"/>
        <w:outlineLvl w:val="0"/>
      </w:pPr>
    </w:p>
    <w:sectPr w:rsidR="0074148A" w:rsidSect="0074148A">
      <w:footerReference w:type="default" r:id="rId14"/>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11" w:rsidRDefault="00485F11" w:rsidP="00E97D16">
      <w:r>
        <w:separator/>
      </w:r>
    </w:p>
  </w:endnote>
  <w:endnote w:type="continuationSeparator" w:id="0">
    <w:p w:rsidR="00485F11" w:rsidRDefault="00485F11" w:rsidP="00E97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ultant">
    <w:altName w:val="Times New Roman"/>
    <w:charset w:val="CC"/>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MS Gothic;‚l‚r ѓSѓVѓbѓN">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11" w:rsidRDefault="00B0354C" w:rsidP="00503DE7">
    <w:pPr>
      <w:pStyle w:val="affb"/>
      <w:framePr w:wrap="around" w:vAnchor="text" w:hAnchor="margin" w:xAlign="right" w:y="1"/>
      <w:rPr>
        <w:rStyle w:val="afff3"/>
      </w:rPr>
    </w:pPr>
    <w:r>
      <w:rPr>
        <w:rStyle w:val="afff3"/>
      </w:rPr>
      <w:fldChar w:fldCharType="begin"/>
    </w:r>
    <w:r w:rsidR="00485F11">
      <w:rPr>
        <w:rStyle w:val="afff3"/>
      </w:rPr>
      <w:instrText xml:space="preserve">PAGE  </w:instrText>
    </w:r>
    <w:r>
      <w:rPr>
        <w:rStyle w:val="afff3"/>
      </w:rPr>
      <w:fldChar w:fldCharType="end"/>
    </w:r>
  </w:p>
  <w:p w:rsidR="00485F11" w:rsidRDefault="00485F11" w:rsidP="00503DE7">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11" w:rsidRDefault="00485F11" w:rsidP="00503DE7">
    <w:pPr>
      <w:pStyle w:val="af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11" w:rsidRDefault="00B0354C">
    <w:pPr>
      <w:pStyle w:val="affb"/>
      <w:jc w:val="right"/>
    </w:pPr>
    <w:fldSimple w:instr="PAGE   \* MERGEFORMAT">
      <w:r w:rsidR="006B3A55">
        <w:rPr>
          <w:noProof/>
        </w:rPr>
        <w:t>40</w:t>
      </w:r>
    </w:fldSimple>
  </w:p>
  <w:p w:rsidR="00485F11" w:rsidRDefault="00485F11">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11" w:rsidRDefault="00485F11" w:rsidP="00E97D16">
      <w:r>
        <w:separator/>
      </w:r>
    </w:p>
  </w:footnote>
  <w:footnote w:type="continuationSeparator" w:id="0">
    <w:p w:rsidR="00485F11" w:rsidRDefault="00485F11" w:rsidP="00E97D16">
      <w:r>
        <w:continuationSeparator/>
      </w:r>
    </w:p>
  </w:footnote>
  <w:footnote w:id="1">
    <w:p w:rsidR="00D00BF4" w:rsidRDefault="00D00BF4" w:rsidP="00D00BF4">
      <w:pPr>
        <w:pStyle w:val="afa"/>
        <w:rPr>
          <w:rFonts w:ascii="Times New Roman" w:hAnsi="Times New Roman"/>
        </w:rPr>
      </w:pPr>
      <w:r>
        <w:rPr>
          <w:rStyle w:val="afc"/>
          <w:rFonts w:ascii="Times New Roman" w:hAnsi="Times New Roman"/>
          <w:sz w:val="16"/>
        </w:rPr>
        <w:footnoteRef/>
      </w:r>
      <w:r>
        <w:rPr>
          <w:rFonts w:ascii="Times New Roman" w:hAnsi="Times New Roman"/>
          <w:sz w:val="16"/>
        </w:rPr>
        <w:t xml:space="preserve"> A4 — формат бумаги, определённый стандартом ISO 216, основан на метрической системе мер. Его размеры — 210×297 мм, диагональ — 364 мм. Площадь листа формата A4 = 1/16 м².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11" w:rsidRDefault="00B0354C">
    <w:pPr>
      <w:pStyle w:val="aff9"/>
      <w:jc w:val="center"/>
    </w:pPr>
    <w:fldSimple w:instr="PAGE   \* MERGEFORMAT">
      <w:r w:rsidR="006B3A55">
        <w:rPr>
          <w:noProof/>
        </w:rPr>
        <w:t>2</w:t>
      </w:r>
    </w:fldSimple>
  </w:p>
  <w:p w:rsidR="00485F11" w:rsidRDefault="00485F11">
    <w:pPr>
      <w:pStyle w:val="a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D4C666"/>
    <w:lvl w:ilvl="0">
      <w:start w:val="1"/>
      <w:numFmt w:val="decimal"/>
      <w:pStyle w:val="5"/>
      <w:lvlText w:val="%1."/>
      <w:lvlJc w:val="left"/>
      <w:pPr>
        <w:tabs>
          <w:tab w:val="num" w:pos="1492"/>
        </w:tabs>
        <w:ind w:left="1492" w:hanging="360"/>
      </w:pPr>
    </w:lvl>
  </w:abstractNum>
  <w:abstractNum w:abstractNumId="1">
    <w:nsid w:val="FFFFFF7D"/>
    <w:multiLevelType w:val="singleLevel"/>
    <w:tmpl w:val="0958ADE2"/>
    <w:lvl w:ilvl="0">
      <w:start w:val="1"/>
      <w:numFmt w:val="decimal"/>
      <w:pStyle w:val="4"/>
      <w:lvlText w:val="%1."/>
      <w:lvlJc w:val="left"/>
      <w:pPr>
        <w:tabs>
          <w:tab w:val="num" w:pos="1209"/>
        </w:tabs>
        <w:ind w:left="1209" w:hanging="360"/>
      </w:pPr>
    </w:lvl>
  </w:abstractNum>
  <w:abstractNum w:abstractNumId="2">
    <w:nsid w:val="FFFFFF7E"/>
    <w:multiLevelType w:val="singleLevel"/>
    <w:tmpl w:val="C0120A76"/>
    <w:lvl w:ilvl="0">
      <w:start w:val="1"/>
      <w:numFmt w:val="decimal"/>
      <w:pStyle w:val="3"/>
      <w:lvlText w:val="%1."/>
      <w:lvlJc w:val="left"/>
      <w:pPr>
        <w:tabs>
          <w:tab w:val="num" w:pos="926"/>
        </w:tabs>
        <w:ind w:left="926" w:hanging="360"/>
      </w:pPr>
    </w:lvl>
  </w:abstractNum>
  <w:abstractNum w:abstractNumId="3">
    <w:nsid w:val="FFFFFF7F"/>
    <w:multiLevelType w:val="singleLevel"/>
    <w:tmpl w:val="351E11DE"/>
    <w:lvl w:ilvl="0">
      <w:start w:val="1"/>
      <w:numFmt w:val="decimal"/>
      <w:pStyle w:val="2"/>
      <w:lvlText w:val="%1."/>
      <w:lvlJc w:val="left"/>
      <w:pPr>
        <w:tabs>
          <w:tab w:val="num" w:pos="643"/>
        </w:tabs>
        <w:ind w:left="643" w:hanging="360"/>
      </w:pPr>
    </w:lvl>
  </w:abstractNum>
  <w:abstractNum w:abstractNumId="4">
    <w:nsid w:val="FFFFFF80"/>
    <w:multiLevelType w:val="singleLevel"/>
    <w:tmpl w:val="6E868C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468BC9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86039F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0ACB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5"/>
    <w:multiLevelType w:val="multilevel"/>
    <w:tmpl w:val="00000005"/>
    <w:name w:val="WW8Num5"/>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6"/>
    <w:multiLevelType w:val="multilevel"/>
    <w:tmpl w:val="00000006"/>
    <w:name w:val="WW8Num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09"/>
    <w:multiLevelType w:val="multilevel"/>
    <w:tmpl w:val="49964D4C"/>
    <w:name w:val="WW8Num9"/>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8916663"/>
    <w:multiLevelType w:val="hybridMultilevel"/>
    <w:tmpl w:val="83E8C84E"/>
    <w:lvl w:ilvl="0" w:tplc="FDD6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9BB69AB"/>
    <w:multiLevelType w:val="hybridMultilevel"/>
    <w:tmpl w:val="50C86C26"/>
    <w:lvl w:ilvl="0" w:tplc="3E3848B8">
      <w:start w:val="1"/>
      <w:numFmt w:val="decimal"/>
      <w:pStyle w:val="a0"/>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0CF957AD"/>
    <w:multiLevelType w:val="hybridMultilevel"/>
    <w:tmpl w:val="D51E8120"/>
    <w:lvl w:ilvl="0" w:tplc="1310B9FE">
      <w:start w:val="1"/>
      <w:numFmt w:val="bullet"/>
      <w:pStyle w:val="a1"/>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715607"/>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16B24ED3"/>
    <w:multiLevelType w:val="multilevel"/>
    <w:tmpl w:val="8132D562"/>
    <w:lvl w:ilvl="0">
      <w:start w:val="1"/>
      <w:numFmt w:val="decimal"/>
      <w:lvlText w:val="%1."/>
      <w:lvlJc w:val="left"/>
      <w:pPr>
        <w:ind w:left="765" w:hanging="765"/>
      </w:pPr>
      <w:rPr>
        <w:rFonts w:hint="default"/>
      </w:rPr>
    </w:lvl>
    <w:lvl w:ilvl="1">
      <w:start w:val="1"/>
      <w:numFmt w:val="decimal"/>
      <w:lvlText w:val="%1.%2."/>
      <w:lvlJc w:val="left"/>
      <w:pPr>
        <w:ind w:left="1617" w:hanging="765"/>
      </w:pPr>
      <w:rPr>
        <w:rFonts w:hint="default"/>
        <w:b/>
      </w:rPr>
    </w:lvl>
    <w:lvl w:ilvl="2">
      <w:start w:val="1"/>
      <w:numFmt w:val="decimal"/>
      <w:lvlText w:val="%1.%2.%3."/>
      <w:lvlJc w:val="left"/>
      <w:pPr>
        <w:ind w:left="2469" w:hanging="765"/>
      </w:pPr>
      <w:rPr>
        <w:rFonts w:hint="default"/>
      </w:rPr>
    </w:lvl>
    <w:lvl w:ilvl="3">
      <w:start w:val="1"/>
      <w:numFmt w:val="decimal"/>
      <w:lvlText w:val="%1.%2.%3.%4."/>
      <w:lvlJc w:val="left"/>
      <w:pPr>
        <w:ind w:left="3321" w:hanging="765"/>
      </w:pPr>
      <w:rPr>
        <w:rFonts w:hint="default"/>
      </w:rPr>
    </w:lvl>
    <w:lvl w:ilvl="4">
      <w:start w:val="1"/>
      <w:numFmt w:val="decimal"/>
      <w:lvlText w:val="%1.%2.%3.%4.%5."/>
      <w:lvlJc w:val="left"/>
      <w:pPr>
        <w:ind w:left="4173" w:hanging="765"/>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192" w:hanging="1080"/>
      </w:pPr>
      <w:rPr>
        <w:rFonts w:hint="default"/>
      </w:rPr>
    </w:lvl>
    <w:lvl w:ilvl="7">
      <w:start w:val="1"/>
      <w:numFmt w:val="decimal"/>
      <w:lvlText w:val="%1.%2.%3.%4.%5.%6.%7.%8."/>
      <w:lvlJc w:val="left"/>
      <w:pPr>
        <w:ind w:left="7044" w:hanging="1080"/>
      </w:pPr>
      <w:rPr>
        <w:rFonts w:hint="default"/>
      </w:rPr>
    </w:lvl>
    <w:lvl w:ilvl="8">
      <w:start w:val="1"/>
      <w:numFmt w:val="decimal"/>
      <w:lvlText w:val="%1.%2.%3.%4.%5.%6.%7.%8.%9."/>
      <w:lvlJc w:val="left"/>
      <w:pPr>
        <w:ind w:left="8256" w:hanging="1440"/>
      </w:pPr>
      <w:rPr>
        <w:rFonts w:hint="default"/>
      </w:rPr>
    </w:lvl>
  </w:abstractNum>
  <w:abstractNum w:abstractNumId="23">
    <w:nsid w:val="1CE82917"/>
    <w:multiLevelType w:val="hybridMultilevel"/>
    <w:tmpl w:val="08E2FF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DCD0A4F"/>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29236503"/>
    <w:multiLevelType w:val="multilevel"/>
    <w:tmpl w:val="756E9756"/>
    <w:lvl w:ilvl="0">
      <w:start w:val="1"/>
      <w:numFmt w:val="decimal"/>
      <w:lvlText w:val="2.%1"/>
      <w:lvlJc w:val="left"/>
      <w:pPr>
        <w:ind w:left="502" w:hanging="360"/>
      </w:pPr>
      <w:rPr>
        <w:rFonts w:hint="default"/>
        <w:b/>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6">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2AE00EAA"/>
    <w:multiLevelType w:val="hybridMultilevel"/>
    <w:tmpl w:val="8B5A62DE"/>
    <w:lvl w:ilvl="0" w:tplc="6396E9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E616B07"/>
    <w:multiLevelType w:val="multilevel"/>
    <w:tmpl w:val="9D9CF29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33034AA8"/>
    <w:multiLevelType w:val="multilevel"/>
    <w:tmpl w:val="47422C0C"/>
    <w:styleLink w:val="31"/>
    <w:lvl w:ilvl="0">
      <w:start w:val="1"/>
      <w:numFmt w:val="russianLower"/>
      <w:lvlText w:val="%1"/>
      <w:lvlJc w:val="left"/>
      <w:pPr>
        <w:ind w:left="360" w:hanging="360"/>
      </w:pPr>
      <w:rPr>
        <w:rFonts w:ascii="Times New Roman" w:hAnsi="Times New Roman" w:cs="Times New Roman" w:hint="default"/>
        <w:color w:val="auto"/>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2">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47497F9F"/>
    <w:multiLevelType w:val="multilevel"/>
    <w:tmpl w:val="017A228A"/>
    <w:lvl w:ilvl="0">
      <w:start w:val="1"/>
      <w:numFmt w:val="decimal"/>
      <w:pStyle w:val="a2"/>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4">
    <w:nsid w:val="48BC1591"/>
    <w:multiLevelType w:val="hybridMultilevel"/>
    <w:tmpl w:val="3634E8DE"/>
    <w:lvl w:ilvl="0" w:tplc="FDD6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9D1C68"/>
    <w:multiLevelType w:val="hybridMultilevel"/>
    <w:tmpl w:val="11C0551A"/>
    <w:lvl w:ilvl="0" w:tplc="FFFFFFFF">
      <w:start w:val="1"/>
      <w:numFmt w:val="bullet"/>
      <w:lvlText w:val="-"/>
      <w:lvlJc w:val="left"/>
      <w:pPr>
        <w:ind w:left="1429" w:hanging="360"/>
      </w:pPr>
      <w:rPr>
        <w:rFonts w:ascii="Courier New" w:hAnsi="Courier New" w:hint="default"/>
        <w:sz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04A615D"/>
    <w:multiLevelType w:val="multilevel"/>
    <w:tmpl w:val="1BA84F76"/>
    <w:lvl w:ilvl="0">
      <w:start w:val="1"/>
      <w:numFmt w:val="decimal"/>
      <w:pStyle w:val="a3"/>
      <w:lvlText w:val="%1."/>
      <w:lvlJc w:val="left"/>
      <w:pPr>
        <w:tabs>
          <w:tab w:val="num" w:pos="1418"/>
        </w:tabs>
        <w:ind w:firstLine="709"/>
      </w:pPr>
      <w:rPr>
        <w:rFonts w:cs="Times New Roman" w:hint="default"/>
        <w:b/>
      </w:rPr>
    </w:lvl>
    <w:lvl w:ilvl="1">
      <w:start w:val="1"/>
      <w:numFmt w:val="decimal"/>
      <w:pStyle w:val="a4"/>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7">
    <w:nsid w:val="51DA4D51"/>
    <w:multiLevelType w:val="multilevel"/>
    <w:tmpl w:val="663681C6"/>
    <w:lvl w:ilvl="0">
      <w:start w:val="1"/>
      <w:numFmt w:val="decimal"/>
      <w:pStyle w:val="21"/>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9E32772"/>
    <w:multiLevelType w:val="hybridMultilevel"/>
    <w:tmpl w:val="E6501900"/>
    <w:lvl w:ilvl="0" w:tplc="6396E9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BBB570B"/>
    <w:multiLevelType w:val="hybridMultilevel"/>
    <w:tmpl w:val="F9CA494E"/>
    <w:lvl w:ilvl="0" w:tplc="FDD6C7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DE909D0"/>
    <w:multiLevelType w:val="hybridMultilevel"/>
    <w:tmpl w:val="3EC6B84C"/>
    <w:lvl w:ilvl="0" w:tplc="79BE0B66">
      <w:start w:val="1"/>
      <w:numFmt w:val="russianLower"/>
      <w:pStyle w:val="a5"/>
      <w:lvlText w:val="%1)"/>
      <w:lvlJc w:val="left"/>
      <w:pPr>
        <w:tabs>
          <w:tab w:val="num" w:pos="1985"/>
        </w:tabs>
        <w:ind w:left="709" w:firstLine="709"/>
      </w:pPr>
      <w:rPr>
        <w:rFonts w:ascii="Times New Roman" w:hAnsi="Times New Roman" w:cs="Times New Roman" w:hint="default"/>
        <w:b/>
        <w:sz w:val="24"/>
        <w:szCs w:val="24"/>
      </w:rPr>
    </w:lvl>
    <w:lvl w:ilvl="1" w:tplc="AEB24F86" w:tentative="1">
      <w:start w:val="1"/>
      <w:numFmt w:val="lowerLetter"/>
      <w:lvlText w:val="%2."/>
      <w:lvlJc w:val="left"/>
      <w:pPr>
        <w:ind w:left="2149" w:hanging="360"/>
      </w:pPr>
      <w:rPr>
        <w:rFonts w:cs="Times New Roman"/>
      </w:rPr>
    </w:lvl>
    <w:lvl w:ilvl="2" w:tplc="4C30615A" w:tentative="1">
      <w:start w:val="1"/>
      <w:numFmt w:val="lowerRoman"/>
      <w:lvlText w:val="%3."/>
      <w:lvlJc w:val="right"/>
      <w:pPr>
        <w:ind w:left="2869" w:hanging="180"/>
      </w:pPr>
      <w:rPr>
        <w:rFonts w:cs="Times New Roman"/>
      </w:rPr>
    </w:lvl>
    <w:lvl w:ilvl="3" w:tplc="0F84AC50" w:tentative="1">
      <w:start w:val="1"/>
      <w:numFmt w:val="decimal"/>
      <w:lvlText w:val="%4."/>
      <w:lvlJc w:val="left"/>
      <w:pPr>
        <w:ind w:left="3589" w:hanging="360"/>
      </w:pPr>
      <w:rPr>
        <w:rFonts w:cs="Times New Roman"/>
      </w:rPr>
    </w:lvl>
    <w:lvl w:ilvl="4" w:tplc="2160CF0E" w:tentative="1">
      <w:start w:val="1"/>
      <w:numFmt w:val="lowerLetter"/>
      <w:lvlText w:val="%5."/>
      <w:lvlJc w:val="left"/>
      <w:pPr>
        <w:ind w:left="4309" w:hanging="360"/>
      </w:pPr>
      <w:rPr>
        <w:rFonts w:cs="Times New Roman"/>
      </w:rPr>
    </w:lvl>
    <w:lvl w:ilvl="5" w:tplc="F58200B8" w:tentative="1">
      <w:start w:val="1"/>
      <w:numFmt w:val="lowerRoman"/>
      <w:lvlText w:val="%6."/>
      <w:lvlJc w:val="right"/>
      <w:pPr>
        <w:ind w:left="5029" w:hanging="180"/>
      </w:pPr>
      <w:rPr>
        <w:rFonts w:cs="Times New Roman"/>
      </w:rPr>
    </w:lvl>
    <w:lvl w:ilvl="6" w:tplc="FD4C0310" w:tentative="1">
      <w:start w:val="1"/>
      <w:numFmt w:val="decimal"/>
      <w:lvlText w:val="%7."/>
      <w:lvlJc w:val="left"/>
      <w:pPr>
        <w:ind w:left="5749" w:hanging="360"/>
      </w:pPr>
      <w:rPr>
        <w:rFonts w:cs="Times New Roman"/>
      </w:rPr>
    </w:lvl>
    <w:lvl w:ilvl="7" w:tplc="F2A67230" w:tentative="1">
      <w:start w:val="1"/>
      <w:numFmt w:val="lowerLetter"/>
      <w:lvlText w:val="%8."/>
      <w:lvlJc w:val="left"/>
      <w:pPr>
        <w:ind w:left="6469" w:hanging="360"/>
      </w:pPr>
      <w:rPr>
        <w:rFonts w:cs="Times New Roman"/>
      </w:rPr>
    </w:lvl>
    <w:lvl w:ilvl="8" w:tplc="287ED41E" w:tentative="1">
      <w:start w:val="1"/>
      <w:numFmt w:val="lowerRoman"/>
      <w:lvlText w:val="%9."/>
      <w:lvlJc w:val="right"/>
      <w:pPr>
        <w:ind w:left="7189" w:hanging="180"/>
      </w:pPr>
      <w:rPr>
        <w:rFonts w:cs="Times New Roman"/>
      </w:rPr>
    </w:lvl>
  </w:abstractNum>
  <w:abstractNum w:abstractNumId="41">
    <w:nsid w:val="65913E12"/>
    <w:multiLevelType w:val="multilevel"/>
    <w:tmpl w:val="E782F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B317CEA"/>
    <w:multiLevelType w:val="multilevel"/>
    <w:tmpl w:val="7B446096"/>
    <w:lvl w:ilvl="0">
      <w:start w:val="1"/>
      <w:numFmt w:val="decimal"/>
      <w:pStyle w:val="a6"/>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43">
    <w:nsid w:val="77455FDD"/>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4">
    <w:nsid w:val="7B193797"/>
    <w:multiLevelType w:val="multilevel"/>
    <w:tmpl w:val="42529158"/>
    <w:lvl w:ilvl="0">
      <w:start w:val="1"/>
      <w:numFmt w:val="decimal"/>
      <w:pStyle w:val="a7"/>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8"/>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9"/>
  </w:num>
  <w:num w:numId="2">
    <w:abstractNumId w:val="42"/>
  </w:num>
  <w:num w:numId="3">
    <w:abstractNumId w:val="8"/>
  </w:num>
  <w:num w:numId="4">
    <w:abstractNumId w:val="33"/>
  </w:num>
  <w:num w:numId="5">
    <w:abstractNumId w:val="44"/>
  </w:num>
  <w:num w:numId="6">
    <w:abstractNumId w:val="31"/>
  </w:num>
  <w:num w:numId="7">
    <w:abstractNumId w:val="36"/>
  </w:num>
  <w:num w:numId="8">
    <w:abstractNumId w:val="40"/>
  </w:num>
  <w:num w:numId="9">
    <w:abstractNumId w:val="32"/>
  </w:num>
  <w:num w:numId="10">
    <w:abstractNumId w:val="2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8"/>
  </w:num>
  <w:num w:numId="20">
    <w:abstractNumId w:val="29"/>
  </w:num>
  <w:num w:numId="21">
    <w:abstractNumId w:val="37"/>
  </w:num>
  <w:num w:numId="22">
    <w:abstractNumId w:val="30"/>
  </w:num>
  <w:num w:numId="23">
    <w:abstractNumId w:val="27"/>
  </w:num>
  <w:num w:numId="24">
    <w:abstractNumId w:val="38"/>
  </w:num>
  <w:num w:numId="25">
    <w:abstractNumId w:val="34"/>
  </w:num>
  <w:num w:numId="26">
    <w:abstractNumId w:val="18"/>
  </w:num>
  <w:num w:numId="27">
    <w:abstractNumId w:val="35"/>
  </w:num>
  <w:num w:numId="28">
    <w:abstractNumId w:val="26"/>
  </w:num>
  <w:num w:numId="29">
    <w:abstractNumId w:val="39"/>
  </w:num>
  <w:num w:numId="30">
    <w:abstractNumId w:val="23"/>
  </w:num>
  <w:num w:numId="31">
    <w:abstractNumId w:val="9"/>
  </w:num>
  <w:num w:numId="32">
    <w:abstractNumId w:val="25"/>
  </w:num>
  <w:num w:numId="33">
    <w:abstractNumId w:val="24"/>
  </w:num>
  <w:num w:numId="34">
    <w:abstractNumId w:val="22"/>
  </w:num>
  <w:num w:numId="35">
    <w:abstractNumId w:val="21"/>
  </w:num>
  <w:num w:numId="36">
    <w:abstractNumId w:val="43"/>
  </w:num>
  <w:num w:numId="37">
    <w:abstractNumId w:val="4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3508C"/>
    <w:rsid w:val="00001094"/>
    <w:rsid w:val="000154A6"/>
    <w:rsid w:val="00015951"/>
    <w:rsid w:val="00024B1C"/>
    <w:rsid w:val="000269DE"/>
    <w:rsid w:val="00026A73"/>
    <w:rsid w:val="00033529"/>
    <w:rsid w:val="00035BA8"/>
    <w:rsid w:val="0004419B"/>
    <w:rsid w:val="0004629F"/>
    <w:rsid w:val="00057C1E"/>
    <w:rsid w:val="00057E16"/>
    <w:rsid w:val="00063E44"/>
    <w:rsid w:val="00070EFD"/>
    <w:rsid w:val="0007197C"/>
    <w:rsid w:val="00073160"/>
    <w:rsid w:val="00076B1F"/>
    <w:rsid w:val="00085F34"/>
    <w:rsid w:val="00092BD4"/>
    <w:rsid w:val="00095047"/>
    <w:rsid w:val="000967CE"/>
    <w:rsid w:val="00096F39"/>
    <w:rsid w:val="000A1435"/>
    <w:rsid w:val="000A6FCA"/>
    <w:rsid w:val="000A7E59"/>
    <w:rsid w:val="000B44A8"/>
    <w:rsid w:val="000B49CE"/>
    <w:rsid w:val="000B6757"/>
    <w:rsid w:val="000B77F7"/>
    <w:rsid w:val="000C3CEE"/>
    <w:rsid w:val="000C7C79"/>
    <w:rsid w:val="000D036E"/>
    <w:rsid w:val="000E194C"/>
    <w:rsid w:val="000E6DE6"/>
    <w:rsid w:val="000E7A7B"/>
    <w:rsid w:val="000E7F87"/>
    <w:rsid w:val="000F0B25"/>
    <w:rsid w:val="000F27FD"/>
    <w:rsid w:val="000F3F47"/>
    <w:rsid w:val="000F432F"/>
    <w:rsid w:val="00103D0D"/>
    <w:rsid w:val="00104B0E"/>
    <w:rsid w:val="00106117"/>
    <w:rsid w:val="00122B5E"/>
    <w:rsid w:val="00124CF5"/>
    <w:rsid w:val="00126FDF"/>
    <w:rsid w:val="00135C2E"/>
    <w:rsid w:val="001415C0"/>
    <w:rsid w:val="001427B2"/>
    <w:rsid w:val="00151AEA"/>
    <w:rsid w:val="00155205"/>
    <w:rsid w:val="001555DE"/>
    <w:rsid w:val="00163886"/>
    <w:rsid w:val="00163CE2"/>
    <w:rsid w:val="0016513E"/>
    <w:rsid w:val="00165636"/>
    <w:rsid w:val="00166D9A"/>
    <w:rsid w:val="00175789"/>
    <w:rsid w:val="001763A6"/>
    <w:rsid w:val="00180E99"/>
    <w:rsid w:val="00192F8B"/>
    <w:rsid w:val="00194F77"/>
    <w:rsid w:val="001951D0"/>
    <w:rsid w:val="001A3779"/>
    <w:rsid w:val="001B6B62"/>
    <w:rsid w:val="001B7E45"/>
    <w:rsid w:val="001C12FB"/>
    <w:rsid w:val="001C2CE1"/>
    <w:rsid w:val="001C6C4B"/>
    <w:rsid w:val="001C6EE6"/>
    <w:rsid w:val="001E0BF4"/>
    <w:rsid w:val="001E369E"/>
    <w:rsid w:val="001E4BF0"/>
    <w:rsid w:val="001F02F5"/>
    <w:rsid w:val="001F4A1E"/>
    <w:rsid w:val="001F719B"/>
    <w:rsid w:val="00201B25"/>
    <w:rsid w:val="002062C8"/>
    <w:rsid w:val="00211A2E"/>
    <w:rsid w:val="002123DF"/>
    <w:rsid w:val="002160F8"/>
    <w:rsid w:val="002224A6"/>
    <w:rsid w:val="002228F6"/>
    <w:rsid w:val="002351A0"/>
    <w:rsid w:val="00236780"/>
    <w:rsid w:val="0023742E"/>
    <w:rsid w:val="0024090C"/>
    <w:rsid w:val="00240927"/>
    <w:rsid w:val="0024291C"/>
    <w:rsid w:val="00244349"/>
    <w:rsid w:val="002528B0"/>
    <w:rsid w:val="00254575"/>
    <w:rsid w:val="00255580"/>
    <w:rsid w:val="00264001"/>
    <w:rsid w:val="00273202"/>
    <w:rsid w:val="00274595"/>
    <w:rsid w:val="00275807"/>
    <w:rsid w:val="0027740A"/>
    <w:rsid w:val="0028326D"/>
    <w:rsid w:val="00283BC5"/>
    <w:rsid w:val="00284157"/>
    <w:rsid w:val="002847A9"/>
    <w:rsid w:val="002876D2"/>
    <w:rsid w:val="00293D6C"/>
    <w:rsid w:val="0029526B"/>
    <w:rsid w:val="002953C9"/>
    <w:rsid w:val="002970E6"/>
    <w:rsid w:val="002A0FAE"/>
    <w:rsid w:val="002A1FB5"/>
    <w:rsid w:val="002A5D91"/>
    <w:rsid w:val="002B1BA3"/>
    <w:rsid w:val="002B229C"/>
    <w:rsid w:val="002B337F"/>
    <w:rsid w:val="002B3C14"/>
    <w:rsid w:val="002C03F2"/>
    <w:rsid w:val="002D04BD"/>
    <w:rsid w:val="002D251C"/>
    <w:rsid w:val="002D3E8B"/>
    <w:rsid w:val="002D5F88"/>
    <w:rsid w:val="002F4F2F"/>
    <w:rsid w:val="002F77F5"/>
    <w:rsid w:val="002F7EFC"/>
    <w:rsid w:val="003004C8"/>
    <w:rsid w:val="00305E97"/>
    <w:rsid w:val="00311807"/>
    <w:rsid w:val="00315274"/>
    <w:rsid w:val="00317F04"/>
    <w:rsid w:val="00320C65"/>
    <w:rsid w:val="0034232C"/>
    <w:rsid w:val="0036449C"/>
    <w:rsid w:val="0036604E"/>
    <w:rsid w:val="00377662"/>
    <w:rsid w:val="00386FE8"/>
    <w:rsid w:val="00390593"/>
    <w:rsid w:val="00394450"/>
    <w:rsid w:val="003950E4"/>
    <w:rsid w:val="003A1281"/>
    <w:rsid w:val="003C65B2"/>
    <w:rsid w:val="003D6A01"/>
    <w:rsid w:val="003D6A41"/>
    <w:rsid w:val="003D7DD3"/>
    <w:rsid w:val="003E103E"/>
    <w:rsid w:val="003E2920"/>
    <w:rsid w:val="003E4A80"/>
    <w:rsid w:val="003E671A"/>
    <w:rsid w:val="003F61EA"/>
    <w:rsid w:val="003F7774"/>
    <w:rsid w:val="004055EE"/>
    <w:rsid w:val="00405B37"/>
    <w:rsid w:val="00412F86"/>
    <w:rsid w:val="0041308C"/>
    <w:rsid w:val="00420C5A"/>
    <w:rsid w:val="0042147B"/>
    <w:rsid w:val="00427BB7"/>
    <w:rsid w:val="0043129D"/>
    <w:rsid w:val="00432F45"/>
    <w:rsid w:val="00435A38"/>
    <w:rsid w:val="004474FA"/>
    <w:rsid w:val="00447EA3"/>
    <w:rsid w:val="00453E07"/>
    <w:rsid w:val="004844FA"/>
    <w:rsid w:val="00485F11"/>
    <w:rsid w:val="00486108"/>
    <w:rsid w:val="004876FC"/>
    <w:rsid w:val="004911D5"/>
    <w:rsid w:val="00494909"/>
    <w:rsid w:val="00495694"/>
    <w:rsid w:val="004971BD"/>
    <w:rsid w:val="004972A0"/>
    <w:rsid w:val="004A5B85"/>
    <w:rsid w:val="004A6865"/>
    <w:rsid w:val="004A7E57"/>
    <w:rsid w:val="004B2696"/>
    <w:rsid w:val="004B4258"/>
    <w:rsid w:val="004C0CA1"/>
    <w:rsid w:val="004C3C0A"/>
    <w:rsid w:val="004C76EE"/>
    <w:rsid w:val="004D2D48"/>
    <w:rsid w:val="004E2B27"/>
    <w:rsid w:val="004E4052"/>
    <w:rsid w:val="004F10B5"/>
    <w:rsid w:val="004F15CB"/>
    <w:rsid w:val="004F6A5D"/>
    <w:rsid w:val="0050024A"/>
    <w:rsid w:val="00503DE7"/>
    <w:rsid w:val="005104E8"/>
    <w:rsid w:val="00515F38"/>
    <w:rsid w:val="005174FC"/>
    <w:rsid w:val="00521BB0"/>
    <w:rsid w:val="00521DCA"/>
    <w:rsid w:val="00522F9B"/>
    <w:rsid w:val="00525090"/>
    <w:rsid w:val="00525A62"/>
    <w:rsid w:val="00531F1F"/>
    <w:rsid w:val="00533AB8"/>
    <w:rsid w:val="005424BC"/>
    <w:rsid w:val="0054435A"/>
    <w:rsid w:val="0054523B"/>
    <w:rsid w:val="005458AF"/>
    <w:rsid w:val="00556CEB"/>
    <w:rsid w:val="00557F2C"/>
    <w:rsid w:val="005602CC"/>
    <w:rsid w:val="00562084"/>
    <w:rsid w:val="005627B2"/>
    <w:rsid w:val="0056370F"/>
    <w:rsid w:val="00572230"/>
    <w:rsid w:val="00574948"/>
    <w:rsid w:val="00576D94"/>
    <w:rsid w:val="00583331"/>
    <w:rsid w:val="00583DC4"/>
    <w:rsid w:val="005840BD"/>
    <w:rsid w:val="005848DD"/>
    <w:rsid w:val="005911E6"/>
    <w:rsid w:val="00593639"/>
    <w:rsid w:val="005958FD"/>
    <w:rsid w:val="005A02C9"/>
    <w:rsid w:val="005A24ED"/>
    <w:rsid w:val="005B4750"/>
    <w:rsid w:val="005B7956"/>
    <w:rsid w:val="005C0005"/>
    <w:rsid w:val="005C478D"/>
    <w:rsid w:val="005C594F"/>
    <w:rsid w:val="005C6F8B"/>
    <w:rsid w:val="005D19BA"/>
    <w:rsid w:val="005D2F72"/>
    <w:rsid w:val="005D6AC9"/>
    <w:rsid w:val="005D7CCE"/>
    <w:rsid w:val="005E30EB"/>
    <w:rsid w:val="005F3934"/>
    <w:rsid w:val="005F4C43"/>
    <w:rsid w:val="005F65DB"/>
    <w:rsid w:val="00600A6D"/>
    <w:rsid w:val="00601006"/>
    <w:rsid w:val="006029DC"/>
    <w:rsid w:val="00606344"/>
    <w:rsid w:val="006125EF"/>
    <w:rsid w:val="006178EF"/>
    <w:rsid w:val="00620C25"/>
    <w:rsid w:val="006230DC"/>
    <w:rsid w:val="006370FD"/>
    <w:rsid w:val="0063747A"/>
    <w:rsid w:val="00653C5D"/>
    <w:rsid w:val="006631F4"/>
    <w:rsid w:val="00663669"/>
    <w:rsid w:val="00671137"/>
    <w:rsid w:val="0067633A"/>
    <w:rsid w:val="00686B7C"/>
    <w:rsid w:val="006A48CE"/>
    <w:rsid w:val="006A4D83"/>
    <w:rsid w:val="006B3A55"/>
    <w:rsid w:val="006C0010"/>
    <w:rsid w:val="006C009F"/>
    <w:rsid w:val="006C30FD"/>
    <w:rsid w:val="006D00B7"/>
    <w:rsid w:val="006D6AC0"/>
    <w:rsid w:val="006E7DF0"/>
    <w:rsid w:val="006F44A3"/>
    <w:rsid w:val="00702FEE"/>
    <w:rsid w:val="0070355F"/>
    <w:rsid w:val="00704AAF"/>
    <w:rsid w:val="00713559"/>
    <w:rsid w:val="0071773F"/>
    <w:rsid w:val="0072105B"/>
    <w:rsid w:val="00721B49"/>
    <w:rsid w:val="007235B6"/>
    <w:rsid w:val="00726E78"/>
    <w:rsid w:val="0073069D"/>
    <w:rsid w:val="007330DE"/>
    <w:rsid w:val="0074148A"/>
    <w:rsid w:val="0074517A"/>
    <w:rsid w:val="00751B8E"/>
    <w:rsid w:val="00761E0F"/>
    <w:rsid w:val="00762DC6"/>
    <w:rsid w:val="007641D0"/>
    <w:rsid w:val="00767F96"/>
    <w:rsid w:val="00772081"/>
    <w:rsid w:val="00782AC4"/>
    <w:rsid w:val="00790A8E"/>
    <w:rsid w:val="007A1F4D"/>
    <w:rsid w:val="007A47C8"/>
    <w:rsid w:val="007A77C8"/>
    <w:rsid w:val="007B365B"/>
    <w:rsid w:val="007B3D9F"/>
    <w:rsid w:val="007B473C"/>
    <w:rsid w:val="007B58F3"/>
    <w:rsid w:val="007B66EA"/>
    <w:rsid w:val="007B6C2B"/>
    <w:rsid w:val="007D1737"/>
    <w:rsid w:val="007D251C"/>
    <w:rsid w:val="007D520C"/>
    <w:rsid w:val="007E3066"/>
    <w:rsid w:val="007F1440"/>
    <w:rsid w:val="008028B6"/>
    <w:rsid w:val="00810D48"/>
    <w:rsid w:val="0081711A"/>
    <w:rsid w:val="00823740"/>
    <w:rsid w:val="008255E0"/>
    <w:rsid w:val="00825D64"/>
    <w:rsid w:val="0083123C"/>
    <w:rsid w:val="0084570E"/>
    <w:rsid w:val="00845DB8"/>
    <w:rsid w:val="00853680"/>
    <w:rsid w:val="00854AAD"/>
    <w:rsid w:val="00855E8C"/>
    <w:rsid w:val="008567B9"/>
    <w:rsid w:val="00857B26"/>
    <w:rsid w:val="008638FA"/>
    <w:rsid w:val="00867578"/>
    <w:rsid w:val="00867A67"/>
    <w:rsid w:val="00883266"/>
    <w:rsid w:val="008849C4"/>
    <w:rsid w:val="008873D3"/>
    <w:rsid w:val="00891967"/>
    <w:rsid w:val="008933A4"/>
    <w:rsid w:val="008937D6"/>
    <w:rsid w:val="00893BBF"/>
    <w:rsid w:val="00896618"/>
    <w:rsid w:val="008A4355"/>
    <w:rsid w:val="008A6FCF"/>
    <w:rsid w:val="008B308A"/>
    <w:rsid w:val="008C0AB0"/>
    <w:rsid w:val="008C2935"/>
    <w:rsid w:val="008C6F4C"/>
    <w:rsid w:val="008C727E"/>
    <w:rsid w:val="008D0C93"/>
    <w:rsid w:val="008D20D6"/>
    <w:rsid w:val="008E10BE"/>
    <w:rsid w:val="008E48FE"/>
    <w:rsid w:val="008F2072"/>
    <w:rsid w:val="008F73B4"/>
    <w:rsid w:val="00901538"/>
    <w:rsid w:val="00902685"/>
    <w:rsid w:val="009027F3"/>
    <w:rsid w:val="00910833"/>
    <w:rsid w:val="0091494B"/>
    <w:rsid w:val="00934ACC"/>
    <w:rsid w:val="0093508C"/>
    <w:rsid w:val="00937926"/>
    <w:rsid w:val="00941059"/>
    <w:rsid w:val="0094767F"/>
    <w:rsid w:val="009476E1"/>
    <w:rsid w:val="009527E4"/>
    <w:rsid w:val="00962D84"/>
    <w:rsid w:val="00967A53"/>
    <w:rsid w:val="009708BB"/>
    <w:rsid w:val="0097126A"/>
    <w:rsid w:val="0097225C"/>
    <w:rsid w:val="00974A46"/>
    <w:rsid w:val="00990C34"/>
    <w:rsid w:val="00991D5B"/>
    <w:rsid w:val="00994A66"/>
    <w:rsid w:val="0099777B"/>
    <w:rsid w:val="009A0BF4"/>
    <w:rsid w:val="009A25E4"/>
    <w:rsid w:val="009A4D43"/>
    <w:rsid w:val="009A5612"/>
    <w:rsid w:val="009A5752"/>
    <w:rsid w:val="009B1F69"/>
    <w:rsid w:val="009B2500"/>
    <w:rsid w:val="009B2BA6"/>
    <w:rsid w:val="009B4F3A"/>
    <w:rsid w:val="009C146A"/>
    <w:rsid w:val="009C42F1"/>
    <w:rsid w:val="009D141B"/>
    <w:rsid w:val="009D1FFF"/>
    <w:rsid w:val="009D787C"/>
    <w:rsid w:val="009E2F89"/>
    <w:rsid w:val="009E41EE"/>
    <w:rsid w:val="009E5ED2"/>
    <w:rsid w:val="009F0A15"/>
    <w:rsid w:val="00A02D79"/>
    <w:rsid w:val="00A033C9"/>
    <w:rsid w:val="00A053C3"/>
    <w:rsid w:val="00A104B2"/>
    <w:rsid w:val="00A12184"/>
    <w:rsid w:val="00A13B64"/>
    <w:rsid w:val="00A16AD2"/>
    <w:rsid w:val="00A16AE3"/>
    <w:rsid w:val="00A33812"/>
    <w:rsid w:val="00A41859"/>
    <w:rsid w:val="00A51900"/>
    <w:rsid w:val="00A519D4"/>
    <w:rsid w:val="00A64D7D"/>
    <w:rsid w:val="00A660A9"/>
    <w:rsid w:val="00A666F2"/>
    <w:rsid w:val="00A7418F"/>
    <w:rsid w:val="00A83083"/>
    <w:rsid w:val="00A90834"/>
    <w:rsid w:val="00A90F92"/>
    <w:rsid w:val="00A94081"/>
    <w:rsid w:val="00A978F2"/>
    <w:rsid w:val="00AA0DC9"/>
    <w:rsid w:val="00AA2F1C"/>
    <w:rsid w:val="00AA423B"/>
    <w:rsid w:val="00AA43A8"/>
    <w:rsid w:val="00AA4456"/>
    <w:rsid w:val="00AB3719"/>
    <w:rsid w:val="00AB5EB5"/>
    <w:rsid w:val="00AC33E3"/>
    <w:rsid w:val="00AC3CFC"/>
    <w:rsid w:val="00AC4FD5"/>
    <w:rsid w:val="00AC7D54"/>
    <w:rsid w:val="00AD6284"/>
    <w:rsid w:val="00AE1665"/>
    <w:rsid w:val="00AF2F8C"/>
    <w:rsid w:val="00AF332E"/>
    <w:rsid w:val="00AF3A20"/>
    <w:rsid w:val="00AF7455"/>
    <w:rsid w:val="00AF7503"/>
    <w:rsid w:val="00AF7CA7"/>
    <w:rsid w:val="00B02C03"/>
    <w:rsid w:val="00B0354C"/>
    <w:rsid w:val="00B119AC"/>
    <w:rsid w:val="00B11C5D"/>
    <w:rsid w:val="00B15EE0"/>
    <w:rsid w:val="00B20DFB"/>
    <w:rsid w:val="00B24F94"/>
    <w:rsid w:val="00B33D26"/>
    <w:rsid w:val="00B365D5"/>
    <w:rsid w:val="00B42485"/>
    <w:rsid w:val="00B52340"/>
    <w:rsid w:val="00B53635"/>
    <w:rsid w:val="00B541A6"/>
    <w:rsid w:val="00B62780"/>
    <w:rsid w:val="00B65309"/>
    <w:rsid w:val="00B76481"/>
    <w:rsid w:val="00B848C2"/>
    <w:rsid w:val="00B93CE3"/>
    <w:rsid w:val="00B9493A"/>
    <w:rsid w:val="00BA2D17"/>
    <w:rsid w:val="00BA6904"/>
    <w:rsid w:val="00BA767E"/>
    <w:rsid w:val="00BA7C41"/>
    <w:rsid w:val="00BC5CA6"/>
    <w:rsid w:val="00BD1637"/>
    <w:rsid w:val="00BD378B"/>
    <w:rsid w:val="00BD3A10"/>
    <w:rsid w:val="00BE61C2"/>
    <w:rsid w:val="00BF3DCE"/>
    <w:rsid w:val="00BF7481"/>
    <w:rsid w:val="00C015AE"/>
    <w:rsid w:val="00C03B4D"/>
    <w:rsid w:val="00C07D1B"/>
    <w:rsid w:val="00C10784"/>
    <w:rsid w:val="00C11B58"/>
    <w:rsid w:val="00C13BF0"/>
    <w:rsid w:val="00C148A2"/>
    <w:rsid w:val="00C161CE"/>
    <w:rsid w:val="00C211B5"/>
    <w:rsid w:val="00C23922"/>
    <w:rsid w:val="00C33D36"/>
    <w:rsid w:val="00C409A8"/>
    <w:rsid w:val="00C41933"/>
    <w:rsid w:val="00C421A6"/>
    <w:rsid w:val="00C425DA"/>
    <w:rsid w:val="00C437F9"/>
    <w:rsid w:val="00C44A30"/>
    <w:rsid w:val="00C44DCA"/>
    <w:rsid w:val="00C46CE2"/>
    <w:rsid w:val="00C523B0"/>
    <w:rsid w:val="00C53151"/>
    <w:rsid w:val="00C552F8"/>
    <w:rsid w:val="00C55C12"/>
    <w:rsid w:val="00C60B99"/>
    <w:rsid w:val="00C61B4A"/>
    <w:rsid w:val="00C80916"/>
    <w:rsid w:val="00C825CC"/>
    <w:rsid w:val="00C86271"/>
    <w:rsid w:val="00C928C2"/>
    <w:rsid w:val="00C941F1"/>
    <w:rsid w:val="00CA49F2"/>
    <w:rsid w:val="00CA6ACA"/>
    <w:rsid w:val="00CA7A48"/>
    <w:rsid w:val="00CB4536"/>
    <w:rsid w:val="00CC3350"/>
    <w:rsid w:val="00CC5840"/>
    <w:rsid w:val="00CC6E4A"/>
    <w:rsid w:val="00CD28B7"/>
    <w:rsid w:val="00CD780F"/>
    <w:rsid w:val="00CE2E57"/>
    <w:rsid w:val="00CE7A47"/>
    <w:rsid w:val="00CF4F6F"/>
    <w:rsid w:val="00D00BF4"/>
    <w:rsid w:val="00D2340C"/>
    <w:rsid w:val="00D23CDB"/>
    <w:rsid w:val="00D250D3"/>
    <w:rsid w:val="00D2730D"/>
    <w:rsid w:val="00D3479F"/>
    <w:rsid w:val="00D36FF5"/>
    <w:rsid w:val="00D45BC5"/>
    <w:rsid w:val="00D47289"/>
    <w:rsid w:val="00D524AE"/>
    <w:rsid w:val="00D5445D"/>
    <w:rsid w:val="00D5731C"/>
    <w:rsid w:val="00D60A51"/>
    <w:rsid w:val="00D62EE4"/>
    <w:rsid w:val="00D65C3A"/>
    <w:rsid w:val="00D6638B"/>
    <w:rsid w:val="00D75530"/>
    <w:rsid w:val="00D77E2E"/>
    <w:rsid w:val="00D81043"/>
    <w:rsid w:val="00D833D5"/>
    <w:rsid w:val="00D8468F"/>
    <w:rsid w:val="00D91562"/>
    <w:rsid w:val="00D919FA"/>
    <w:rsid w:val="00D97B9A"/>
    <w:rsid w:val="00DA1ED4"/>
    <w:rsid w:val="00DA30FD"/>
    <w:rsid w:val="00DA5764"/>
    <w:rsid w:val="00DB33E6"/>
    <w:rsid w:val="00DC0B0E"/>
    <w:rsid w:val="00DC151D"/>
    <w:rsid w:val="00DD3D3B"/>
    <w:rsid w:val="00DD4C94"/>
    <w:rsid w:val="00E00A02"/>
    <w:rsid w:val="00E02C7C"/>
    <w:rsid w:val="00E055F9"/>
    <w:rsid w:val="00E07518"/>
    <w:rsid w:val="00E12304"/>
    <w:rsid w:val="00E126F9"/>
    <w:rsid w:val="00E12AA7"/>
    <w:rsid w:val="00E12D7C"/>
    <w:rsid w:val="00E13708"/>
    <w:rsid w:val="00E14891"/>
    <w:rsid w:val="00E204B5"/>
    <w:rsid w:val="00E2077F"/>
    <w:rsid w:val="00E339CE"/>
    <w:rsid w:val="00E36C8C"/>
    <w:rsid w:val="00E41324"/>
    <w:rsid w:val="00E42762"/>
    <w:rsid w:val="00E50400"/>
    <w:rsid w:val="00E55802"/>
    <w:rsid w:val="00E619B6"/>
    <w:rsid w:val="00E65230"/>
    <w:rsid w:val="00E75F21"/>
    <w:rsid w:val="00E76108"/>
    <w:rsid w:val="00E81B43"/>
    <w:rsid w:val="00E8314A"/>
    <w:rsid w:val="00E9760B"/>
    <w:rsid w:val="00E97D16"/>
    <w:rsid w:val="00EB6F26"/>
    <w:rsid w:val="00EC1132"/>
    <w:rsid w:val="00EC3D5F"/>
    <w:rsid w:val="00EC4017"/>
    <w:rsid w:val="00EC6971"/>
    <w:rsid w:val="00ED5FC1"/>
    <w:rsid w:val="00EE1411"/>
    <w:rsid w:val="00EE201B"/>
    <w:rsid w:val="00EF64F3"/>
    <w:rsid w:val="00F0186B"/>
    <w:rsid w:val="00F02B92"/>
    <w:rsid w:val="00F04375"/>
    <w:rsid w:val="00F050CC"/>
    <w:rsid w:val="00F22379"/>
    <w:rsid w:val="00F23927"/>
    <w:rsid w:val="00F30956"/>
    <w:rsid w:val="00F40429"/>
    <w:rsid w:val="00F405A3"/>
    <w:rsid w:val="00F5166F"/>
    <w:rsid w:val="00F52EEC"/>
    <w:rsid w:val="00F54139"/>
    <w:rsid w:val="00F6133F"/>
    <w:rsid w:val="00F63F61"/>
    <w:rsid w:val="00F64FD1"/>
    <w:rsid w:val="00F6629A"/>
    <w:rsid w:val="00F663E5"/>
    <w:rsid w:val="00F66A20"/>
    <w:rsid w:val="00F71432"/>
    <w:rsid w:val="00F74AD9"/>
    <w:rsid w:val="00F80258"/>
    <w:rsid w:val="00F83100"/>
    <w:rsid w:val="00F84F97"/>
    <w:rsid w:val="00F85A94"/>
    <w:rsid w:val="00F90AF2"/>
    <w:rsid w:val="00F95452"/>
    <w:rsid w:val="00FB47F4"/>
    <w:rsid w:val="00FB6811"/>
    <w:rsid w:val="00FB6E28"/>
    <w:rsid w:val="00FC2F48"/>
    <w:rsid w:val="00FC5DEC"/>
    <w:rsid w:val="00FC6121"/>
    <w:rsid w:val="00FC7069"/>
    <w:rsid w:val="00FC774B"/>
    <w:rsid w:val="00FD0B3C"/>
    <w:rsid w:val="00FD267A"/>
    <w:rsid w:val="00FE1ECC"/>
    <w:rsid w:val="00FE21C3"/>
    <w:rsid w:val="00FF1D4D"/>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footnote reference" w:uiPriority="0"/>
    <w:lsdException w:name="annotation reference" w:uiPriority="0"/>
    <w:lsdException w:name="List" w:uiPriority="0"/>
    <w:lsdException w:name="List Bullet"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E50400"/>
    <w:pPr>
      <w:jc w:val="left"/>
    </w:pPr>
    <w:rPr>
      <w:rFonts w:ascii="Times New Roman" w:eastAsia="Times New Roman" w:hAnsi="Times New Roman" w:cs="Times New Roman"/>
      <w:sz w:val="24"/>
      <w:szCs w:val="24"/>
      <w:lang w:eastAsia="ru-RU"/>
    </w:rPr>
  </w:style>
  <w:style w:type="paragraph" w:styleId="1">
    <w:name w:val="heading 1"/>
    <w:aliases w:val="Ьberschrift 1,Überschrift 11,раздел,?acaae"/>
    <w:basedOn w:val="a9"/>
    <w:next w:val="a9"/>
    <w:link w:val="10"/>
    <w:qFormat/>
    <w:rsid w:val="00E97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9"/>
    <w:next w:val="a9"/>
    <w:link w:val="23"/>
    <w:qFormat/>
    <w:rsid w:val="00F050CC"/>
    <w:pPr>
      <w:keepNext/>
      <w:keepLines/>
      <w:spacing w:before="200"/>
      <w:ind w:left="284" w:hanging="284"/>
      <w:outlineLvl w:val="1"/>
    </w:pPr>
    <w:rPr>
      <w:b/>
      <w:bCs/>
      <w:sz w:val="28"/>
      <w:szCs w:val="26"/>
    </w:rPr>
  </w:style>
  <w:style w:type="paragraph" w:styleId="33">
    <w:name w:val="heading 3"/>
    <w:aliases w:val="Ьberschrift 3,Überschrift 31"/>
    <w:basedOn w:val="a9"/>
    <w:next w:val="a9"/>
    <w:link w:val="34"/>
    <w:qFormat/>
    <w:rsid w:val="0093508C"/>
    <w:pPr>
      <w:keepNext/>
      <w:spacing w:before="240" w:after="60"/>
      <w:outlineLvl w:val="2"/>
    </w:pPr>
    <w:rPr>
      <w:rFonts w:ascii="Arial" w:hAnsi="Arial" w:cs="Arial"/>
      <w:b/>
      <w:bCs/>
      <w:sz w:val="26"/>
      <w:szCs w:val="26"/>
    </w:rPr>
  </w:style>
  <w:style w:type="paragraph" w:styleId="41">
    <w:name w:val="heading 4"/>
    <w:aliases w:val="Ьberschrift 4,Überschrift 41"/>
    <w:basedOn w:val="a9"/>
    <w:next w:val="a9"/>
    <w:link w:val="42"/>
    <w:qFormat/>
    <w:rsid w:val="00F050CC"/>
    <w:pPr>
      <w:keepNext/>
      <w:ind w:left="864" w:hanging="864"/>
      <w:jc w:val="both"/>
      <w:outlineLvl w:val="3"/>
    </w:pPr>
    <w:rPr>
      <w:b/>
      <w:bCs/>
      <w:i/>
      <w:iCs/>
      <w:sz w:val="22"/>
    </w:rPr>
  </w:style>
  <w:style w:type="paragraph" w:styleId="51">
    <w:name w:val="heading 5"/>
    <w:aliases w:val="Ьberschrift 5,Überschrift 51"/>
    <w:basedOn w:val="a9"/>
    <w:next w:val="a9"/>
    <w:link w:val="52"/>
    <w:qFormat/>
    <w:rsid w:val="00F050CC"/>
    <w:pPr>
      <w:keepNext/>
      <w:tabs>
        <w:tab w:val="left" w:pos="720"/>
      </w:tabs>
      <w:ind w:left="1008" w:right="355" w:hanging="1008"/>
      <w:jc w:val="center"/>
      <w:outlineLvl w:val="4"/>
    </w:pPr>
    <w:rPr>
      <w:rFonts w:ascii="Arial" w:hAnsi="Arial"/>
      <w:b/>
      <w:bCs/>
      <w:sz w:val="20"/>
    </w:rPr>
  </w:style>
  <w:style w:type="paragraph" w:styleId="6">
    <w:name w:val="heading 6"/>
    <w:aliases w:val="Ьberschrift 6,Überschrift 61"/>
    <w:basedOn w:val="a9"/>
    <w:next w:val="a9"/>
    <w:link w:val="60"/>
    <w:qFormat/>
    <w:rsid w:val="00F050CC"/>
    <w:pPr>
      <w:keepNext/>
      <w:ind w:left="1152" w:hanging="1152"/>
      <w:outlineLvl w:val="5"/>
    </w:pPr>
    <w:rPr>
      <w:b/>
      <w:bCs/>
      <w:i/>
      <w:iCs/>
    </w:rPr>
  </w:style>
  <w:style w:type="paragraph" w:styleId="7">
    <w:name w:val="heading 7"/>
    <w:aliases w:val="Ьberschrift 7,Überschrift 71"/>
    <w:basedOn w:val="a9"/>
    <w:next w:val="a9"/>
    <w:link w:val="70"/>
    <w:uiPriority w:val="9"/>
    <w:qFormat/>
    <w:rsid w:val="00F050CC"/>
    <w:pPr>
      <w:keepNext/>
      <w:keepLines/>
      <w:spacing w:before="200"/>
      <w:ind w:left="1296" w:hanging="1296"/>
      <w:outlineLvl w:val="6"/>
    </w:pPr>
    <w:rPr>
      <w:rFonts w:ascii="Cambria" w:hAnsi="Cambria"/>
      <w:i/>
      <w:iCs/>
      <w:color w:val="404040"/>
      <w:sz w:val="28"/>
    </w:rPr>
  </w:style>
  <w:style w:type="paragraph" w:styleId="8">
    <w:name w:val="heading 8"/>
    <w:aliases w:val="Ьberschrift 8,Überschrift 81"/>
    <w:basedOn w:val="a9"/>
    <w:next w:val="a9"/>
    <w:link w:val="80"/>
    <w:qFormat/>
    <w:rsid w:val="00F050CC"/>
    <w:pPr>
      <w:spacing w:before="240" w:after="60"/>
      <w:ind w:left="1440" w:hanging="1440"/>
      <w:outlineLvl w:val="7"/>
    </w:pPr>
    <w:rPr>
      <w:i/>
      <w:iCs/>
    </w:rPr>
  </w:style>
  <w:style w:type="paragraph" w:styleId="9">
    <w:name w:val="heading 9"/>
    <w:aliases w:val="Ьberschrift 9,Überschrift 91"/>
    <w:basedOn w:val="a9"/>
    <w:next w:val="a9"/>
    <w:link w:val="90"/>
    <w:uiPriority w:val="9"/>
    <w:unhideWhenUsed/>
    <w:qFormat/>
    <w:rsid w:val="00CE7A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4">
    <w:name w:val="Заголовок 3 Знак"/>
    <w:aliases w:val="Ьberschrift 3 Знак,Überschrift 31 Знак"/>
    <w:basedOn w:val="aa"/>
    <w:link w:val="33"/>
    <w:rsid w:val="0093508C"/>
    <w:rPr>
      <w:rFonts w:ascii="Arial" w:eastAsia="Times New Roman" w:hAnsi="Arial" w:cs="Arial"/>
      <w:b/>
      <w:bCs/>
      <w:sz w:val="26"/>
      <w:szCs w:val="26"/>
      <w:lang w:eastAsia="ru-RU"/>
    </w:rPr>
  </w:style>
  <w:style w:type="character" w:styleId="ad">
    <w:name w:val="Hyperlink"/>
    <w:basedOn w:val="aa"/>
    <w:rsid w:val="0093508C"/>
    <w:rPr>
      <w:color w:val="0000FF"/>
      <w:u w:val="single"/>
    </w:rPr>
  </w:style>
  <w:style w:type="paragraph" w:customStyle="1" w:styleId="ConsPlusNormal">
    <w:name w:val="ConsPlusNormal"/>
    <w:link w:val="ConsPlusNormal0"/>
    <w:qFormat/>
    <w:rsid w:val="0093508C"/>
    <w:pPr>
      <w:autoSpaceDE w:val="0"/>
      <w:autoSpaceDN w:val="0"/>
      <w:adjustRightInd w:val="0"/>
      <w:ind w:firstLine="720"/>
      <w:jc w:val="left"/>
    </w:pPr>
    <w:rPr>
      <w:rFonts w:ascii="Arial" w:eastAsia="Times New Roman" w:hAnsi="Arial" w:cs="Arial"/>
      <w:sz w:val="20"/>
      <w:szCs w:val="20"/>
      <w:lang w:eastAsia="ru-RU"/>
    </w:rPr>
  </w:style>
  <w:style w:type="paragraph" w:customStyle="1" w:styleId="ae">
    <w:name w:val="Раздел"/>
    <w:basedOn w:val="a9"/>
    <w:uiPriority w:val="99"/>
    <w:rsid w:val="0093508C"/>
    <w:pPr>
      <w:tabs>
        <w:tab w:val="num" w:pos="354"/>
      </w:tabs>
      <w:spacing w:before="120" w:after="120"/>
      <w:ind w:left="354" w:hanging="360"/>
      <w:jc w:val="center"/>
    </w:pPr>
    <w:rPr>
      <w:rFonts w:ascii="Arial Narrow" w:hAnsi="Arial Narrow"/>
      <w:b/>
      <w:sz w:val="28"/>
      <w:szCs w:val="20"/>
    </w:rPr>
  </w:style>
  <w:style w:type="paragraph" w:styleId="af">
    <w:name w:val="List Paragraph"/>
    <w:aliases w:val="Bullet List,FooterText,numbered,List Paragraph,Paragraphe de liste1,lp1"/>
    <w:basedOn w:val="a9"/>
    <w:link w:val="af0"/>
    <w:uiPriority w:val="34"/>
    <w:qFormat/>
    <w:rsid w:val="0093508C"/>
    <w:pPr>
      <w:ind w:left="720"/>
      <w:contextualSpacing/>
    </w:pPr>
  </w:style>
  <w:style w:type="paragraph" w:styleId="af1">
    <w:name w:val="No Spacing"/>
    <w:link w:val="af2"/>
    <w:uiPriority w:val="1"/>
    <w:qFormat/>
    <w:rsid w:val="0093508C"/>
    <w:pPr>
      <w:jc w:val="left"/>
    </w:pPr>
    <w:rPr>
      <w:rFonts w:ascii="Times New Roman" w:eastAsia="Times New Roman" w:hAnsi="Times New Roman" w:cs="Times New Roman"/>
      <w:sz w:val="24"/>
      <w:szCs w:val="24"/>
      <w:lang w:eastAsia="ru-RU"/>
    </w:rPr>
  </w:style>
  <w:style w:type="character" w:customStyle="1" w:styleId="af2">
    <w:name w:val="Без интервала Знак"/>
    <w:basedOn w:val="aa"/>
    <w:link w:val="af1"/>
    <w:uiPriority w:val="1"/>
    <w:rsid w:val="0093508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508C"/>
    <w:rPr>
      <w:rFonts w:ascii="Arial" w:eastAsia="Times New Roman" w:hAnsi="Arial" w:cs="Arial"/>
      <w:sz w:val="20"/>
      <w:szCs w:val="20"/>
      <w:lang w:eastAsia="ru-RU"/>
    </w:rPr>
  </w:style>
  <w:style w:type="paragraph" w:customStyle="1" w:styleId="Default">
    <w:name w:val="Default"/>
    <w:rsid w:val="0093508C"/>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af0">
    <w:name w:val="Абзац списка Знак"/>
    <w:aliases w:val="Bullet List Знак,FooterText Знак,numbered Знак,List Paragraph Знак,Paragraphe de liste1 Знак,lp1 Знак"/>
    <w:link w:val="af"/>
    <w:uiPriority w:val="34"/>
    <w:rsid w:val="0093508C"/>
    <w:rPr>
      <w:rFonts w:ascii="Times New Roman" w:eastAsia="Times New Roman" w:hAnsi="Times New Roman" w:cs="Times New Roman"/>
      <w:sz w:val="24"/>
      <w:szCs w:val="24"/>
    </w:rPr>
  </w:style>
  <w:style w:type="paragraph" w:customStyle="1" w:styleId="af3">
    <w:name w:val="Подподподпункт"/>
    <w:basedOn w:val="a9"/>
    <w:rsid w:val="0093508C"/>
    <w:pPr>
      <w:tabs>
        <w:tab w:val="left" w:pos="1134"/>
        <w:tab w:val="num" w:pos="1718"/>
      </w:tabs>
      <w:spacing w:line="360" w:lineRule="auto"/>
      <w:ind w:left="1718" w:hanging="1008"/>
      <w:jc w:val="both"/>
    </w:pPr>
    <w:rPr>
      <w:sz w:val="28"/>
      <w:szCs w:val="20"/>
    </w:rPr>
  </w:style>
  <w:style w:type="paragraph" w:styleId="af4">
    <w:name w:val="Balloon Text"/>
    <w:basedOn w:val="a9"/>
    <w:link w:val="af5"/>
    <w:unhideWhenUsed/>
    <w:rsid w:val="0093508C"/>
    <w:rPr>
      <w:rFonts w:ascii="Tahoma" w:hAnsi="Tahoma" w:cs="Tahoma"/>
      <w:sz w:val="16"/>
      <w:szCs w:val="16"/>
    </w:rPr>
  </w:style>
  <w:style w:type="character" w:customStyle="1" w:styleId="af5">
    <w:name w:val="Текст выноски Знак"/>
    <w:basedOn w:val="aa"/>
    <w:link w:val="af4"/>
    <w:rsid w:val="0093508C"/>
    <w:rPr>
      <w:rFonts w:ascii="Tahoma" w:eastAsia="Times New Roman" w:hAnsi="Tahoma" w:cs="Tahoma"/>
      <w:sz w:val="16"/>
      <w:szCs w:val="16"/>
      <w:lang w:eastAsia="ru-RU"/>
    </w:rPr>
  </w:style>
  <w:style w:type="character" w:customStyle="1" w:styleId="10">
    <w:name w:val="Заголовок 1 Знак"/>
    <w:aliases w:val="Ьberschrift 1 Знак,Überschrift 11 Знак,раздел Знак,?acaae Знак"/>
    <w:basedOn w:val="aa"/>
    <w:link w:val="1"/>
    <w:rsid w:val="00E97D16"/>
    <w:rPr>
      <w:rFonts w:asciiTheme="majorHAnsi" w:eastAsiaTheme="majorEastAsia" w:hAnsiTheme="majorHAnsi" w:cstheme="majorBidi"/>
      <w:b/>
      <w:bCs/>
      <w:color w:val="365F91" w:themeColor="accent1" w:themeShade="BF"/>
      <w:sz w:val="28"/>
      <w:szCs w:val="28"/>
      <w:lang w:eastAsia="ru-RU"/>
    </w:rPr>
  </w:style>
  <w:style w:type="paragraph" w:styleId="af6">
    <w:name w:val="Title"/>
    <w:aliases w:val="Знак Знак Знак Знак Знак Знак Знак Знак,Знак Знак Знак,Знак2,Знак Знак Знак Знак,Знак1,Знак1 Зна"/>
    <w:basedOn w:val="a9"/>
    <w:link w:val="af7"/>
    <w:qFormat/>
    <w:rsid w:val="00E97D16"/>
    <w:pPr>
      <w:overflowPunct w:val="0"/>
      <w:autoSpaceDE w:val="0"/>
      <w:autoSpaceDN w:val="0"/>
      <w:adjustRightInd w:val="0"/>
      <w:jc w:val="center"/>
    </w:pPr>
    <w:rPr>
      <w:b/>
      <w:szCs w:val="20"/>
    </w:rPr>
  </w:style>
  <w:style w:type="character" w:customStyle="1" w:styleId="af7">
    <w:name w:val="Название Знак"/>
    <w:aliases w:val="Знак Знак Знак Знак Знак Знак Знак Знак Знак,Знак Знак Знак Знак1,Знак2 Знак,Знак Знак Знак Знак Знак,Знак1 Знак,Знак1 Зна Знак"/>
    <w:basedOn w:val="aa"/>
    <w:link w:val="af6"/>
    <w:rsid w:val="00E97D16"/>
    <w:rPr>
      <w:rFonts w:ascii="Times New Roman" w:eastAsia="Times New Roman" w:hAnsi="Times New Roman" w:cs="Times New Roman"/>
      <w:b/>
      <w:sz w:val="24"/>
      <w:szCs w:val="20"/>
      <w:lang w:eastAsia="ru-RU"/>
    </w:rPr>
  </w:style>
  <w:style w:type="paragraph" w:customStyle="1" w:styleId="ConsNormal">
    <w:name w:val="ConsNormal"/>
    <w:link w:val="ConsNormal0"/>
    <w:rsid w:val="00E97D1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f8">
    <w:name w:val="Основной шрифт"/>
    <w:uiPriority w:val="99"/>
    <w:rsid w:val="00E97D16"/>
  </w:style>
  <w:style w:type="paragraph" w:styleId="af9">
    <w:name w:val="Normal (Web)"/>
    <w:aliases w:val="Обычный (веб) Знак,Обычный (Web),Обычный (веб) Знак Знак,Обычный (Web) Знак Знак Знак,Обычный (веб)1,Обычный (Web)1, Знак1"/>
    <w:basedOn w:val="a9"/>
    <w:link w:val="11"/>
    <w:qFormat/>
    <w:rsid w:val="00E97D16"/>
    <w:pPr>
      <w:suppressAutoHyphens/>
      <w:spacing w:before="100" w:after="100"/>
    </w:pPr>
    <w:rPr>
      <w:lang w:eastAsia="ar-SA"/>
    </w:rPr>
  </w:style>
  <w:style w:type="paragraph" w:styleId="af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F1, Знак6"/>
    <w:basedOn w:val="a9"/>
    <w:link w:val="afb"/>
    <w:uiPriority w:val="99"/>
    <w:rsid w:val="00E97D16"/>
    <w:rPr>
      <w:rFonts w:ascii="Calibri" w:hAnsi="Calibri"/>
      <w:sz w:val="20"/>
      <w:szCs w:val="20"/>
      <w:lang w:eastAsia="en-US"/>
    </w:rPr>
  </w:style>
  <w:style w:type="character" w:customStyle="1" w:styleId="afb">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 Знак,F1 Знак"/>
    <w:basedOn w:val="aa"/>
    <w:link w:val="afa"/>
    <w:uiPriority w:val="99"/>
    <w:rsid w:val="00E97D16"/>
    <w:rPr>
      <w:rFonts w:ascii="Calibri" w:eastAsia="Times New Roman" w:hAnsi="Calibri" w:cs="Times New Roman"/>
      <w:sz w:val="20"/>
      <w:szCs w:val="20"/>
    </w:rPr>
  </w:style>
  <w:style w:type="character" w:styleId="afc">
    <w:name w:val="footnote reference"/>
    <w:rsid w:val="00E97D16"/>
    <w:rPr>
      <w:rFonts w:cs="Times New Roman"/>
      <w:vertAlign w:val="superscript"/>
    </w:rPr>
  </w:style>
  <w:style w:type="character" w:customStyle="1" w:styleId="ConsNormal0">
    <w:name w:val="ConsNormal Знак"/>
    <w:link w:val="ConsNormal"/>
    <w:rsid w:val="00E97D16"/>
    <w:rPr>
      <w:rFonts w:ascii="Arial" w:eastAsia="Times New Roman" w:hAnsi="Arial" w:cs="Arial"/>
      <w:sz w:val="20"/>
      <w:szCs w:val="20"/>
      <w:lang w:eastAsia="ru-RU"/>
    </w:rPr>
  </w:style>
  <w:style w:type="character" w:customStyle="1" w:styleId="11">
    <w:name w:val="Обычный (веб) Знак1"/>
    <w:aliases w:val="Обычный (веб) Знак Знак1,Обычный (Web) Знак,Обычный (веб) Знак Знак Знак,Обычный (Web) Знак Знак Знак Знак,Обычный (веб)1 Знак,Обычный (Web)1 Знак, Знак1 Знак2"/>
    <w:link w:val="af9"/>
    <w:uiPriority w:val="99"/>
    <w:rsid w:val="00E97D16"/>
    <w:rPr>
      <w:rFonts w:ascii="Times New Roman" w:eastAsia="Times New Roman" w:hAnsi="Times New Roman" w:cs="Times New Roman"/>
      <w:sz w:val="24"/>
      <w:szCs w:val="24"/>
      <w:lang w:eastAsia="ar-SA"/>
    </w:rPr>
  </w:style>
  <w:style w:type="paragraph" w:customStyle="1" w:styleId="afd">
    <w:name w:val="Документ"/>
    <w:basedOn w:val="a9"/>
    <w:link w:val="afe"/>
    <w:qFormat/>
    <w:rsid w:val="00E97D16"/>
    <w:pPr>
      <w:spacing w:after="60" w:line="276" w:lineRule="auto"/>
      <w:ind w:firstLine="567"/>
      <w:jc w:val="both"/>
    </w:pPr>
    <w:rPr>
      <w:rFonts w:eastAsia="Calibri"/>
      <w:sz w:val="21"/>
      <w:szCs w:val="22"/>
      <w:lang w:eastAsia="en-US"/>
    </w:rPr>
  </w:style>
  <w:style w:type="character" w:customStyle="1" w:styleId="afe">
    <w:name w:val="Документ Знак"/>
    <w:basedOn w:val="aa"/>
    <w:link w:val="afd"/>
    <w:rsid w:val="00E97D16"/>
    <w:rPr>
      <w:rFonts w:ascii="Times New Roman" w:eastAsia="Calibri" w:hAnsi="Times New Roman" w:cs="Times New Roman"/>
      <w:sz w:val="21"/>
    </w:rPr>
  </w:style>
  <w:style w:type="paragraph" w:customStyle="1" w:styleId="aff">
    <w:name w:val="Таблица"/>
    <w:basedOn w:val="afd"/>
    <w:link w:val="aff0"/>
    <w:qFormat/>
    <w:rsid w:val="00E97D16"/>
    <w:pPr>
      <w:spacing w:after="0" w:line="240" w:lineRule="auto"/>
      <w:ind w:firstLine="0"/>
      <w:jc w:val="left"/>
    </w:pPr>
    <w:rPr>
      <w:bCs/>
    </w:rPr>
  </w:style>
  <w:style w:type="character" w:customStyle="1" w:styleId="aff0">
    <w:name w:val="Таблица Знак"/>
    <w:basedOn w:val="afe"/>
    <w:link w:val="aff"/>
    <w:rsid w:val="00E97D16"/>
    <w:rPr>
      <w:rFonts w:ascii="Times New Roman" w:eastAsia="Calibri" w:hAnsi="Times New Roman" w:cs="Times New Roman"/>
      <w:bCs/>
      <w:sz w:val="21"/>
    </w:rPr>
  </w:style>
  <w:style w:type="paragraph" w:styleId="aff1">
    <w:name w:val="endnote text"/>
    <w:basedOn w:val="a9"/>
    <w:link w:val="aff2"/>
    <w:uiPriority w:val="99"/>
    <w:rsid w:val="00E97D16"/>
    <w:pPr>
      <w:autoSpaceDE w:val="0"/>
      <w:autoSpaceDN w:val="0"/>
    </w:pPr>
    <w:rPr>
      <w:sz w:val="20"/>
      <w:szCs w:val="20"/>
    </w:rPr>
  </w:style>
  <w:style w:type="character" w:customStyle="1" w:styleId="aff2">
    <w:name w:val="Текст концевой сноски Знак"/>
    <w:basedOn w:val="aa"/>
    <w:link w:val="aff1"/>
    <w:uiPriority w:val="99"/>
    <w:rsid w:val="00E97D16"/>
    <w:rPr>
      <w:rFonts w:ascii="Times New Roman" w:eastAsia="Times New Roman" w:hAnsi="Times New Roman" w:cs="Times New Roman"/>
      <w:sz w:val="20"/>
      <w:szCs w:val="20"/>
      <w:lang w:eastAsia="ru-RU"/>
    </w:rPr>
  </w:style>
  <w:style w:type="character" w:styleId="aff3">
    <w:name w:val="endnote reference"/>
    <w:basedOn w:val="aa"/>
    <w:uiPriority w:val="99"/>
    <w:rsid w:val="00E97D16"/>
    <w:rPr>
      <w:vertAlign w:val="superscript"/>
    </w:rPr>
  </w:style>
  <w:style w:type="character" w:styleId="aff4">
    <w:name w:val="Strong"/>
    <w:uiPriority w:val="22"/>
    <w:qFormat/>
    <w:rsid w:val="00E97D16"/>
    <w:rPr>
      <w:b/>
      <w:bCs/>
    </w:rPr>
  </w:style>
  <w:style w:type="table" w:styleId="aff5">
    <w:name w:val="Table Grid"/>
    <w:basedOn w:val="ab"/>
    <w:rsid w:val="00A741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0">
    <w:name w:val="Заголовок 9 Знак"/>
    <w:aliases w:val="Ьberschrift 9 Знак,Überschrift 91 Знак"/>
    <w:basedOn w:val="aa"/>
    <w:link w:val="9"/>
    <w:uiPriority w:val="9"/>
    <w:rsid w:val="00CE7A47"/>
    <w:rPr>
      <w:rFonts w:asciiTheme="majorHAnsi" w:eastAsiaTheme="majorEastAsia" w:hAnsiTheme="majorHAnsi" w:cstheme="majorBidi"/>
      <w:i/>
      <w:iCs/>
      <w:color w:val="404040" w:themeColor="text1" w:themeTint="BF"/>
      <w:sz w:val="20"/>
      <w:szCs w:val="20"/>
      <w:lang w:eastAsia="ru-RU"/>
    </w:rPr>
  </w:style>
  <w:style w:type="paragraph" w:customStyle="1" w:styleId="-3">
    <w:name w:val="Пункт-3"/>
    <w:basedOn w:val="a9"/>
    <w:qFormat/>
    <w:rsid w:val="00CE7A47"/>
    <w:pPr>
      <w:suppressAutoHyphens/>
      <w:spacing w:line="288" w:lineRule="auto"/>
      <w:ind w:left="2160" w:hanging="180"/>
      <w:jc w:val="both"/>
    </w:pPr>
    <w:rPr>
      <w:sz w:val="28"/>
      <w:lang w:eastAsia="ar-SA"/>
    </w:rPr>
  </w:style>
  <w:style w:type="paragraph" w:customStyle="1" w:styleId="aff6">
    <w:name w:val="Содержимое таблицы"/>
    <w:basedOn w:val="a9"/>
    <w:rsid w:val="00D97B9A"/>
    <w:pPr>
      <w:suppressLineNumbers/>
      <w:suppressAutoHyphens/>
    </w:pPr>
    <w:rPr>
      <w:lang w:eastAsia="ar-SA"/>
    </w:rPr>
  </w:style>
  <w:style w:type="paragraph" w:customStyle="1" w:styleId="a6">
    <w:name w:val="Текст ТД"/>
    <w:basedOn w:val="a9"/>
    <w:link w:val="aff7"/>
    <w:qFormat/>
    <w:rsid w:val="00D97B9A"/>
    <w:pPr>
      <w:numPr>
        <w:numId w:val="2"/>
      </w:numPr>
      <w:autoSpaceDE w:val="0"/>
      <w:autoSpaceDN w:val="0"/>
      <w:adjustRightInd w:val="0"/>
      <w:spacing w:after="200"/>
      <w:jc w:val="both"/>
    </w:pPr>
    <w:rPr>
      <w:rFonts w:ascii="Calibri" w:eastAsia="Calibri" w:hAnsi="Calibri"/>
      <w:lang w:eastAsia="en-US"/>
    </w:rPr>
  </w:style>
  <w:style w:type="character" w:customStyle="1" w:styleId="aff7">
    <w:name w:val="Текст ТД Знак"/>
    <w:link w:val="a6"/>
    <w:rsid w:val="00D97B9A"/>
    <w:rPr>
      <w:rFonts w:ascii="Calibri" w:eastAsia="Calibri" w:hAnsi="Calibri" w:cs="Times New Roman"/>
      <w:sz w:val="24"/>
      <w:szCs w:val="24"/>
    </w:rPr>
  </w:style>
  <w:style w:type="paragraph" w:styleId="35">
    <w:name w:val="toc 3"/>
    <w:basedOn w:val="a9"/>
    <w:next w:val="a9"/>
    <w:autoRedefine/>
    <w:uiPriority w:val="39"/>
    <w:unhideWhenUsed/>
    <w:qFormat/>
    <w:rsid w:val="00D97B9A"/>
    <w:pPr>
      <w:spacing w:after="100" w:line="276" w:lineRule="auto"/>
      <w:ind w:left="440"/>
    </w:pPr>
    <w:rPr>
      <w:rFonts w:ascii="Calibri" w:hAnsi="Calibri"/>
      <w:sz w:val="22"/>
      <w:szCs w:val="22"/>
    </w:rPr>
  </w:style>
  <w:style w:type="paragraph" w:customStyle="1" w:styleId="a0">
    <w:name w:val="Подподпункт"/>
    <w:basedOn w:val="a9"/>
    <w:rsid w:val="00D97B9A"/>
    <w:pPr>
      <w:numPr>
        <w:numId w:val="1"/>
      </w:numPr>
      <w:suppressAutoHyphens/>
      <w:spacing w:line="360" w:lineRule="auto"/>
      <w:jc w:val="both"/>
    </w:pPr>
    <w:rPr>
      <w:bCs/>
      <w:sz w:val="22"/>
      <w:szCs w:val="22"/>
      <w:lang w:eastAsia="ar-SA"/>
    </w:rPr>
  </w:style>
  <w:style w:type="paragraph" w:customStyle="1" w:styleId="aff8">
    <w:name w:val="Ариал"/>
    <w:basedOn w:val="a9"/>
    <w:rsid w:val="00D97B9A"/>
    <w:pPr>
      <w:suppressAutoHyphens/>
      <w:spacing w:before="120" w:after="120" w:line="360" w:lineRule="auto"/>
      <w:ind w:firstLine="851"/>
      <w:jc w:val="both"/>
    </w:pPr>
    <w:rPr>
      <w:rFonts w:ascii="Arial" w:hAnsi="Arial" w:cs="Arial"/>
      <w:lang w:eastAsia="ar-SA"/>
    </w:rPr>
  </w:style>
  <w:style w:type="paragraph" w:customStyle="1" w:styleId="Times12">
    <w:name w:val="Times 12"/>
    <w:basedOn w:val="a9"/>
    <w:qFormat/>
    <w:rsid w:val="00D97B9A"/>
    <w:pPr>
      <w:suppressAutoHyphens/>
      <w:overflowPunct w:val="0"/>
      <w:autoSpaceDE w:val="0"/>
      <w:ind w:firstLine="567"/>
      <w:jc w:val="both"/>
    </w:pPr>
    <w:rPr>
      <w:bCs/>
      <w:szCs w:val="22"/>
      <w:lang w:eastAsia="ar-SA"/>
    </w:rPr>
  </w:style>
  <w:style w:type="paragraph" w:styleId="aff9">
    <w:name w:val="header"/>
    <w:aliases w:val="Char,g"/>
    <w:basedOn w:val="a9"/>
    <w:link w:val="affa"/>
    <w:unhideWhenUsed/>
    <w:rsid w:val="001C6C4B"/>
    <w:pPr>
      <w:tabs>
        <w:tab w:val="center" w:pos="4677"/>
        <w:tab w:val="right" w:pos="9355"/>
      </w:tabs>
    </w:pPr>
  </w:style>
  <w:style w:type="character" w:customStyle="1" w:styleId="affa">
    <w:name w:val="Верхний колонтитул Знак"/>
    <w:aliases w:val="Char Знак,g Знак"/>
    <w:basedOn w:val="aa"/>
    <w:link w:val="aff9"/>
    <w:rsid w:val="001C6C4B"/>
    <w:rPr>
      <w:rFonts w:ascii="Times New Roman" w:eastAsia="Times New Roman" w:hAnsi="Times New Roman" w:cs="Times New Roman"/>
      <w:sz w:val="24"/>
      <w:szCs w:val="24"/>
      <w:lang w:eastAsia="ru-RU"/>
    </w:rPr>
  </w:style>
  <w:style w:type="paragraph" w:styleId="affb">
    <w:name w:val="footer"/>
    <w:basedOn w:val="a9"/>
    <w:link w:val="affc"/>
    <w:uiPriority w:val="99"/>
    <w:unhideWhenUsed/>
    <w:rsid w:val="001C6C4B"/>
    <w:pPr>
      <w:tabs>
        <w:tab w:val="center" w:pos="4677"/>
        <w:tab w:val="right" w:pos="9355"/>
      </w:tabs>
    </w:pPr>
  </w:style>
  <w:style w:type="character" w:customStyle="1" w:styleId="affc">
    <w:name w:val="Нижний колонтитул Знак"/>
    <w:basedOn w:val="aa"/>
    <w:link w:val="affb"/>
    <w:uiPriority w:val="99"/>
    <w:rsid w:val="001C6C4B"/>
    <w:rPr>
      <w:rFonts w:ascii="Times New Roman" w:eastAsia="Times New Roman" w:hAnsi="Times New Roman" w:cs="Times New Roman"/>
      <w:sz w:val="24"/>
      <w:szCs w:val="24"/>
      <w:lang w:eastAsia="ru-RU"/>
    </w:rPr>
  </w:style>
  <w:style w:type="paragraph" w:customStyle="1" w:styleId="-6">
    <w:name w:val="Пункт-6"/>
    <w:basedOn w:val="a9"/>
    <w:qFormat/>
    <w:rsid w:val="004D2D48"/>
    <w:pPr>
      <w:tabs>
        <w:tab w:val="left" w:pos="1985"/>
      </w:tabs>
      <w:ind w:firstLine="709"/>
      <w:jc w:val="both"/>
    </w:pPr>
    <w:rPr>
      <w:sz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basedOn w:val="aa"/>
    <w:link w:val="22"/>
    <w:rsid w:val="00F050CC"/>
    <w:rPr>
      <w:rFonts w:ascii="Times New Roman" w:eastAsia="Times New Roman" w:hAnsi="Times New Roman" w:cs="Times New Roman"/>
      <w:b/>
      <w:bCs/>
      <w:sz w:val="28"/>
      <w:szCs w:val="26"/>
      <w:lang w:eastAsia="ru-RU"/>
    </w:rPr>
  </w:style>
  <w:style w:type="character" w:customStyle="1" w:styleId="42">
    <w:name w:val="Заголовок 4 Знак"/>
    <w:aliases w:val="Ьberschrift 4 Знак,Überschrift 41 Знак"/>
    <w:basedOn w:val="aa"/>
    <w:link w:val="41"/>
    <w:rsid w:val="00F050CC"/>
    <w:rPr>
      <w:rFonts w:ascii="Times New Roman" w:eastAsia="Times New Roman" w:hAnsi="Times New Roman" w:cs="Times New Roman"/>
      <w:b/>
      <w:bCs/>
      <w:i/>
      <w:iCs/>
      <w:szCs w:val="24"/>
      <w:lang w:eastAsia="ru-RU"/>
    </w:rPr>
  </w:style>
  <w:style w:type="character" w:customStyle="1" w:styleId="52">
    <w:name w:val="Заголовок 5 Знак"/>
    <w:aliases w:val="Ьberschrift 5 Знак,Überschrift 51 Знак"/>
    <w:basedOn w:val="aa"/>
    <w:link w:val="51"/>
    <w:rsid w:val="00F050CC"/>
    <w:rPr>
      <w:rFonts w:ascii="Arial" w:eastAsia="Times New Roman" w:hAnsi="Arial" w:cs="Times New Roman"/>
      <w:b/>
      <w:bCs/>
      <w:sz w:val="20"/>
      <w:szCs w:val="24"/>
      <w:lang w:eastAsia="ru-RU"/>
    </w:rPr>
  </w:style>
  <w:style w:type="character" w:customStyle="1" w:styleId="60">
    <w:name w:val="Заголовок 6 Знак"/>
    <w:aliases w:val="Ьberschrift 6 Знак,Überschrift 61 Знак"/>
    <w:basedOn w:val="aa"/>
    <w:link w:val="6"/>
    <w:rsid w:val="00F050CC"/>
    <w:rPr>
      <w:rFonts w:ascii="Times New Roman" w:eastAsia="Times New Roman" w:hAnsi="Times New Roman" w:cs="Times New Roman"/>
      <w:b/>
      <w:bCs/>
      <w:i/>
      <w:iCs/>
      <w:sz w:val="24"/>
      <w:szCs w:val="24"/>
      <w:lang w:eastAsia="ru-RU"/>
    </w:rPr>
  </w:style>
  <w:style w:type="character" w:customStyle="1" w:styleId="70">
    <w:name w:val="Заголовок 7 Знак"/>
    <w:aliases w:val="Ьberschrift 7 Знак,Überschrift 71 Знак"/>
    <w:basedOn w:val="aa"/>
    <w:link w:val="7"/>
    <w:uiPriority w:val="9"/>
    <w:rsid w:val="00F050CC"/>
    <w:rPr>
      <w:rFonts w:ascii="Cambria" w:eastAsia="Times New Roman" w:hAnsi="Cambria" w:cs="Times New Roman"/>
      <w:i/>
      <w:iCs/>
      <w:color w:val="404040"/>
      <w:sz w:val="28"/>
      <w:szCs w:val="24"/>
      <w:lang w:eastAsia="ru-RU"/>
    </w:rPr>
  </w:style>
  <w:style w:type="character" w:customStyle="1" w:styleId="80">
    <w:name w:val="Заголовок 8 Знак"/>
    <w:aliases w:val="Ьberschrift 8 Знак,Überschrift 81 Знак"/>
    <w:basedOn w:val="aa"/>
    <w:link w:val="8"/>
    <w:rsid w:val="00F050CC"/>
    <w:rPr>
      <w:rFonts w:ascii="Times New Roman" w:eastAsia="Times New Roman" w:hAnsi="Times New Roman" w:cs="Times New Roman"/>
      <w:i/>
      <w:iCs/>
      <w:sz w:val="24"/>
      <w:szCs w:val="24"/>
      <w:lang w:eastAsia="ru-RU"/>
    </w:rPr>
  </w:style>
  <w:style w:type="numbering" w:customStyle="1" w:styleId="12">
    <w:name w:val="Нет списка1"/>
    <w:next w:val="ac"/>
    <w:uiPriority w:val="99"/>
    <w:semiHidden/>
    <w:unhideWhenUsed/>
    <w:rsid w:val="00F050CC"/>
  </w:style>
  <w:style w:type="paragraph" w:styleId="24">
    <w:name w:val="Body Text 2"/>
    <w:basedOn w:val="a9"/>
    <w:link w:val="25"/>
    <w:rsid w:val="00F050CC"/>
    <w:pPr>
      <w:jc w:val="both"/>
    </w:pPr>
    <w:rPr>
      <w:sz w:val="20"/>
      <w:szCs w:val="20"/>
    </w:rPr>
  </w:style>
  <w:style w:type="character" w:customStyle="1" w:styleId="25">
    <w:name w:val="Основной текст 2 Знак"/>
    <w:basedOn w:val="aa"/>
    <w:link w:val="24"/>
    <w:rsid w:val="00F050CC"/>
    <w:rPr>
      <w:rFonts w:ascii="Times New Roman" w:eastAsia="Times New Roman" w:hAnsi="Times New Roman" w:cs="Times New Roman"/>
      <w:sz w:val="20"/>
      <w:szCs w:val="20"/>
      <w:lang w:eastAsia="ru-RU"/>
    </w:rPr>
  </w:style>
  <w:style w:type="paragraph" w:customStyle="1" w:styleId="affd">
    <w:name w:val="Îáû÷íûé"/>
    <w:rsid w:val="00F050CC"/>
    <w:pPr>
      <w:jc w:val="left"/>
    </w:pPr>
    <w:rPr>
      <w:rFonts w:ascii="Times New Roman" w:eastAsia="Times New Roman" w:hAnsi="Times New Roman" w:cs="Times New Roman"/>
      <w:sz w:val="20"/>
      <w:szCs w:val="20"/>
      <w:lang w:eastAsia="ru-RU"/>
    </w:rPr>
  </w:style>
  <w:style w:type="paragraph" w:customStyle="1" w:styleId="36">
    <w:name w:val="çàãîëîâîê 3"/>
    <w:basedOn w:val="affd"/>
    <w:next w:val="affd"/>
    <w:rsid w:val="00F050CC"/>
    <w:pPr>
      <w:keepNext/>
      <w:spacing w:before="60" w:after="60"/>
      <w:jc w:val="center"/>
    </w:pPr>
    <w:rPr>
      <w:b/>
      <w:sz w:val="18"/>
    </w:rPr>
  </w:style>
  <w:style w:type="paragraph" w:customStyle="1" w:styleId="210">
    <w:name w:val="Îñíîâíîé òåêñò 21"/>
    <w:basedOn w:val="affd"/>
    <w:rsid w:val="00F050C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styleId="affe">
    <w:name w:val="Block Text"/>
    <w:basedOn w:val="a9"/>
    <w:rsid w:val="00F050CC"/>
    <w:pPr>
      <w:shd w:val="clear" w:color="auto" w:fill="FFFFFF"/>
      <w:spacing w:before="5"/>
      <w:ind w:left="11" w:right="11" w:firstLine="692"/>
      <w:jc w:val="both"/>
    </w:pPr>
    <w:rPr>
      <w:color w:val="000000"/>
      <w:spacing w:val="-6"/>
      <w:sz w:val="22"/>
      <w:szCs w:val="28"/>
    </w:rPr>
  </w:style>
  <w:style w:type="paragraph" w:styleId="afff">
    <w:name w:val="Body Text"/>
    <w:aliases w:val="отчет_нормаль"/>
    <w:basedOn w:val="a9"/>
    <w:link w:val="afff0"/>
    <w:rsid w:val="00F050CC"/>
    <w:pPr>
      <w:jc w:val="both"/>
    </w:pPr>
    <w:rPr>
      <w:sz w:val="20"/>
      <w:szCs w:val="20"/>
    </w:rPr>
  </w:style>
  <w:style w:type="character" w:customStyle="1" w:styleId="afff0">
    <w:name w:val="Основной текст Знак"/>
    <w:aliases w:val="отчет_нормаль Знак"/>
    <w:basedOn w:val="aa"/>
    <w:link w:val="afff"/>
    <w:rsid w:val="00F050CC"/>
    <w:rPr>
      <w:rFonts w:ascii="Times New Roman" w:eastAsia="Times New Roman" w:hAnsi="Times New Roman" w:cs="Times New Roman"/>
      <w:sz w:val="20"/>
      <w:szCs w:val="20"/>
      <w:lang w:eastAsia="ru-RU"/>
    </w:rPr>
  </w:style>
  <w:style w:type="paragraph" w:styleId="afff1">
    <w:name w:val="Body Text Indent"/>
    <w:basedOn w:val="a9"/>
    <w:link w:val="afff2"/>
    <w:uiPriority w:val="99"/>
    <w:rsid w:val="00F050CC"/>
    <w:pPr>
      <w:ind w:firstLine="720"/>
      <w:jc w:val="both"/>
    </w:pPr>
    <w:rPr>
      <w:sz w:val="20"/>
      <w:szCs w:val="20"/>
    </w:rPr>
  </w:style>
  <w:style w:type="character" w:customStyle="1" w:styleId="afff2">
    <w:name w:val="Основной текст с отступом Знак"/>
    <w:basedOn w:val="aa"/>
    <w:link w:val="afff1"/>
    <w:uiPriority w:val="99"/>
    <w:rsid w:val="00F050CC"/>
    <w:rPr>
      <w:rFonts w:ascii="Times New Roman" w:eastAsia="Times New Roman" w:hAnsi="Times New Roman" w:cs="Times New Roman"/>
      <w:sz w:val="20"/>
      <w:szCs w:val="20"/>
      <w:lang w:eastAsia="ru-RU"/>
    </w:rPr>
  </w:style>
  <w:style w:type="paragraph" w:styleId="26">
    <w:name w:val="Body Text Indent 2"/>
    <w:basedOn w:val="a9"/>
    <w:link w:val="27"/>
    <w:rsid w:val="00F050CC"/>
    <w:pPr>
      <w:ind w:firstLine="540"/>
      <w:jc w:val="both"/>
    </w:pPr>
  </w:style>
  <w:style w:type="character" w:customStyle="1" w:styleId="27">
    <w:name w:val="Основной текст с отступом 2 Знак"/>
    <w:basedOn w:val="aa"/>
    <w:link w:val="26"/>
    <w:rsid w:val="00F050CC"/>
    <w:rPr>
      <w:rFonts w:ascii="Times New Roman" w:eastAsia="Times New Roman" w:hAnsi="Times New Roman" w:cs="Times New Roman"/>
      <w:sz w:val="24"/>
      <w:szCs w:val="24"/>
      <w:lang w:eastAsia="ru-RU"/>
    </w:rPr>
  </w:style>
  <w:style w:type="paragraph" w:styleId="37">
    <w:name w:val="Body Text Indent 3"/>
    <w:basedOn w:val="a9"/>
    <w:link w:val="38"/>
    <w:rsid w:val="00F050CC"/>
    <w:pPr>
      <w:ind w:firstLine="708"/>
      <w:jc w:val="both"/>
    </w:pPr>
    <w:rPr>
      <w:sz w:val="20"/>
      <w:szCs w:val="20"/>
    </w:rPr>
  </w:style>
  <w:style w:type="character" w:customStyle="1" w:styleId="38">
    <w:name w:val="Основной текст с отступом 3 Знак"/>
    <w:basedOn w:val="aa"/>
    <w:link w:val="37"/>
    <w:rsid w:val="00F050CC"/>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9"/>
    <w:rsid w:val="00F050CC"/>
    <w:pPr>
      <w:overflowPunct w:val="0"/>
      <w:autoSpaceDE w:val="0"/>
      <w:autoSpaceDN w:val="0"/>
      <w:adjustRightInd w:val="0"/>
      <w:spacing w:line="408" w:lineRule="auto"/>
      <w:ind w:left="708"/>
      <w:jc w:val="both"/>
      <w:textAlignment w:val="baseline"/>
    </w:pPr>
    <w:rPr>
      <w:rFonts w:ascii="Courier New" w:hAnsi="Courier New"/>
      <w:sz w:val="26"/>
      <w:szCs w:val="20"/>
    </w:rPr>
  </w:style>
  <w:style w:type="character" w:customStyle="1" w:styleId="keyword">
    <w:name w:val="keyword"/>
    <w:rsid w:val="00F050CC"/>
    <w:rPr>
      <w:rFonts w:cs="Times New Roman"/>
    </w:rPr>
  </w:style>
  <w:style w:type="character" w:styleId="afff3">
    <w:name w:val="page number"/>
    <w:uiPriority w:val="99"/>
    <w:rsid w:val="00F050CC"/>
    <w:rPr>
      <w:rFonts w:cs="Times New Roman"/>
    </w:rPr>
  </w:style>
  <w:style w:type="paragraph" w:customStyle="1" w:styleId="Nonformat">
    <w:name w:val="Nonformat"/>
    <w:basedOn w:val="a9"/>
    <w:uiPriority w:val="99"/>
    <w:rsid w:val="00F050CC"/>
    <w:pPr>
      <w:autoSpaceDE w:val="0"/>
      <w:autoSpaceDN w:val="0"/>
      <w:adjustRightInd w:val="0"/>
    </w:pPr>
    <w:rPr>
      <w:rFonts w:ascii="Consultant" w:hAnsi="Consultant"/>
      <w:sz w:val="20"/>
      <w:szCs w:val="20"/>
    </w:rPr>
  </w:style>
  <w:style w:type="paragraph" w:styleId="39">
    <w:name w:val="Body Text 3"/>
    <w:basedOn w:val="a9"/>
    <w:link w:val="3a"/>
    <w:rsid w:val="00F050CC"/>
    <w:pPr>
      <w:tabs>
        <w:tab w:val="center" w:pos="4536"/>
        <w:tab w:val="left" w:pos="8505"/>
      </w:tabs>
      <w:jc w:val="both"/>
    </w:pPr>
  </w:style>
  <w:style w:type="character" w:customStyle="1" w:styleId="3a">
    <w:name w:val="Основной текст 3 Знак"/>
    <w:basedOn w:val="aa"/>
    <w:link w:val="39"/>
    <w:rsid w:val="00F050CC"/>
    <w:rPr>
      <w:rFonts w:ascii="Times New Roman" w:eastAsia="Times New Roman" w:hAnsi="Times New Roman" w:cs="Times New Roman"/>
      <w:sz w:val="24"/>
      <w:szCs w:val="24"/>
      <w:lang w:eastAsia="ru-RU"/>
    </w:rPr>
  </w:style>
  <w:style w:type="paragraph" w:customStyle="1" w:styleId="13">
    <w:name w:val="Обычный1"/>
    <w:rsid w:val="00F050CC"/>
    <w:pPr>
      <w:widowControl w:val="0"/>
      <w:spacing w:before="120"/>
      <w:ind w:left="640" w:hanging="640"/>
    </w:pPr>
    <w:rPr>
      <w:rFonts w:ascii="Arial" w:eastAsia="Times New Roman" w:hAnsi="Arial" w:cs="Times New Roman"/>
      <w:sz w:val="20"/>
      <w:szCs w:val="20"/>
      <w:lang w:eastAsia="ru-RU"/>
    </w:rPr>
  </w:style>
  <w:style w:type="paragraph" w:styleId="HTML">
    <w:name w:val="HTML Preformatted"/>
    <w:basedOn w:val="a9"/>
    <w:link w:val="HTML0"/>
    <w:rsid w:val="00F0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basedOn w:val="aa"/>
    <w:link w:val="HTML"/>
    <w:rsid w:val="00F050CC"/>
    <w:rPr>
      <w:rFonts w:ascii="Courier New" w:eastAsia="Calibri" w:hAnsi="Courier New" w:cs="Times New Roman"/>
      <w:color w:val="000000"/>
      <w:sz w:val="20"/>
      <w:szCs w:val="20"/>
      <w:lang w:eastAsia="ru-RU"/>
    </w:rPr>
  </w:style>
  <w:style w:type="paragraph" w:customStyle="1" w:styleId="afff4">
    <w:name w:val="Внутренний адрес"/>
    <w:basedOn w:val="afff"/>
    <w:rsid w:val="00F050CC"/>
    <w:pPr>
      <w:spacing w:line="220" w:lineRule="atLeast"/>
      <w:jc w:val="left"/>
    </w:pPr>
    <w:rPr>
      <w:rFonts w:ascii="Arial" w:hAnsi="Arial"/>
    </w:rPr>
  </w:style>
  <w:style w:type="character" w:styleId="afff5">
    <w:name w:val="annotation reference"/>
    <w:rsid w:val="00F050CC"/>
    <w:rPr>
      <w:rFonts w:cs="Times New Roman"/>
      <w:sz w:val="16"/>
      <w:szCs w:val="16"/>
    </w:rPr>
  </w:style>
  <w:style w:type="paragraph" w:styleId="afff6">
    <w:name w:val="annotation text"/>
    <w:basedOn w:val="a9"/>
    <w:link w:val="afff7"/>
    <w:rsid w:val="00F050CC"/>
    <w:rPr>
      <w:sz w:val="20"/>
      <w:szCs w:val="20"/>
    </w:rPr>
  </w:style>
  <w:style w:type="character" w:customStyle="1" w:styleId="afff7">
    <w:name w:val="Текст примечания Знак"/>
    <w:basedOn w:val="aa"/>
    <w:link w:val="afff6"/>
    <w:rsid w:val="00F050CC"/>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F050CC"/>
    <w:rPr>
      <w:b/>
      <w:bCs/>
    </w:rPr>
  </w:style>
  <w:style w:type="character" w:customStyle="1" w:styleId="afff9">
    <w:name w:val="Тема примечания Знак"/>
    <w:basedOn w:val="afff7"/>
    <w:link w:val="afff8"/>
    <w:rsid w:val="00F050CC"/>
    <w:rPr>
      <w:rFonts w:ascii="Times New Roman" w:eastAsia="Times New Roman" w:hAnsi="Times New Roman" w:cs="Times New Roman"/>
      <w:b/>
      <w:bCs/>
      <w:sz w:val="20"/>
      <w:szCs w:val="20"/>
      <w:lang w:eastAsia="ru-RU"/>
    </w:rPr>
  </w:style>
  <w:style w:type="paragraph" w:styleId="afffa">
    <w:name w:val="Document Map"/>
    <w:basedOn w:val="a9"/>
    <w:link w:val="afffb"/>
    <w:semiHidden/>
    <w:rsid w:val="00F050CC"/>
    <w:pPr>
      <w:shd w:val="clear" w:color="auto" w:fill="000080"/>
    </w:pPr>
    <w:rPr>
      <w:rFonts w:ascii="Tahoma" w:eastAsia="Calibri" w:hAnsi="Tahoma"/>
      <w:sz w:val="20"/>
      <w:szCs w:val="20"/>
    </w:rPr>
  </w:style>
  <w:style w:type="character" w:customStyle="1" w:styleId="afffb">
    <w:name w:val="Схема документа Знак"/>
    <w:basedOn w:val="aa"/>
    <w:link w:val="afffa"/>
    <w:semiHidden/>
    <w:rsid w:val="00F050CC"/>
    <w:rPr>
      <w:rFonts w:ascii="Tahoma" w:eastAsia="Calibri" w:hAnsi="Tahoma" w:cs="Times New Roman"/>
      <w:sz w:val="20"/>
      <w:szCs w:val="20"/>
      <w:shd w:val="clear" w:color="auto" w:fill="000080"/>
      <w:lang w:eastAsia="ru-RU"/>
    </w:rPr>
  </w:style>
  <w:style w:type="paragraph" w:customStyle="1" w:styleId="14">
    <w:name w:val="Абзац списка1"/>
    <w:basedOn w:val="a9"/>
    <w:qFormat/>
    <w:rsid w:val="00F050CC"/>
    <w:pPr>
      <w:ind w:left="720"/>
    </w:pPr>
    <w:rPr>
      <w:rFonts w:eastAsia="Batang"/>
      <w:lang w:eastAsia="ko-KR"/>
    </w:rPr>
  </w:style>
  <w:style w:type="paragraph" w:styleId="a2">
    <w:name w:val="List Number"/>
    <w:basedOn w:val="a9"/>
    <w:uiPriority w:val="99"/>
    <w:rsid w:val="00F050CC"/>
    <w:pPr>
      <w:numPr>
        <w:numId w:val="4"/>
      </w:numPr>
      <w:contextualSpacing/>
      <w:jc w:val="both"/>
    </w:pPr>
    <w:rPr>
      <w:szCs w:val="22"/>
    </w:rPr>
  </w:style>
  <w:style w:type="paragraph" w:styleId="a">
    <w:name w:val="List Bullet"/>
    <w:basedOn w:val="a9"/>
    <w:next w:val="a9"/>
    <w:uiPriority w:val="99"/>
    <w:qFormat/>
    <w:rsid w:val="00F050CC"/>
    <w:pPr>
      <w:numPr>
        <w:numId w:val="3"/>
      </w:numPr>
      <w:contextualSpacing/>
      <w:jc w:val="both"/>
    </w:pPr>
    <w:rPr>
      <w:szCs w:val="22"/>
    </w:rPr>
  </w:style>
  <w:style w:type="paragraph" w:styleId="28">
    <w:name w:val="toc 2"/>
    <w:basedOn w:val="a9"/>
    <w:next w:val="a9"/>
    <w:autoRedefine/>
    <w:uiPriority w:val="39"/>
    <w:rsid w:val="00F050CC"/>
    <w:pPr>
      <w:tabs>
        <w:tab w:val="left" w:pos="880"/>
        <w:tab w:val="right" w:leader="dot" w:pos="9345"/>
      </w:tabs>
      <w:spacing w:after="100"/>
      <w:ind w:left="278"/>
    </w:pPr>
    <w:rPr>
      <w:sz w:val="28"/>
    </w:rPr>
  </w:style>
  <w:style w:type="paragraph" w:styleId="15">
    <w:name w:val="toc 1"/>
    <w:basedOn w:val="a9"/>
    <w:next w:val="a9"/>
    <w:autoRedefine/>
    <w:uiPriority w:val="39"/>
    <w:rsid w:val="00F050CC"/>
    <w:pPr>
      <w:spacing w:after="100"/>
    </w:pPr>
    <w:rPr>
      <w:sz w:val="28"/>
    </w:rPr>
  </w:style>
  <w:style w:type="paragraph" w:styleId="afffc">
    <w:name w:val="TOC Heading"/>
    <w:basedOn w:val="1"/>
    <w:next w:val="a9"/>
    <w:uiPriority w:val="39"/>
    <w:qFormat/>
    <w:rsid w:val="00F050CC"/>
    <w:pPr>
      <w:spacing w:line="276" w:lineRule="auto"/>
      <w:ind w:left="680" w:hanging="680"/>
      <w:outlineLvl w:val="9"/>
    </w:pPr>
    <w:rPr>
      <w:rFonts w:ascii="Cambria" w:eastAsia="Times New Roman" w:hAnsi="Cambria" w:cs="Times New Roman"/>
      <w:color w:val="365F91"/>
      <w:lang w:eastAsia="en-US"/>
    </w:rPr>
  </w:style>
  <w:style w:type="paragraph" w:styleId="43">
    <w:name w:val="toc 4"/>
    <w:basedOn w:val="a9"/>
    <w:next w:val="a9"/>
    <w:autoRedefine/>
    <w:uiPriority w:val="39"/>
    <w:rsid w:val="00F050CC"/>
    <w:pPr>
      <w:spacing w:after="100" w:line="276" w:lineRule="auto"/>
      <w:ind w:left="660"/>
    </w:pPr>
    <w:rPr>
      <w:rFonts w:ascii="Calibri" w:hAnsi="Calibri"/>
      <w:sz w:val="22"/>
      <w:szCs w:val="22"/>
    </w:rPr>
  </w:style>
  <w:style w:type="paragraph" w:styleId="53">
    <w:name w:val="toc 5"/>
    <w:basedOn w:val="a9"/>
    <w:next w:val="a9"/>
    <w:autoRedefine/>
    <w:uiPriority w:val="39"/>
    <w:rsid w:val="00F050CC"/>
    <w:pPr>
      <w:spacing w:after="100" w:line="276" w:lineRule="auto"/>
      <w:ind w:left="880"/>
    </w:pPr>
    <w:rPr>
      <w:rFonts w:ascii="Calibri" w:hAnsi="Calibri"/>
      <w:sz w:val="22"/>
      <w:szCs w:val="22"/>
    </w:rPr>
  </w:style>
  <w:style w:type="paragraph" w:styleId="61">
    <w:name w:val="toc 6"/>
    <w:basedOn w:val="a9"/>
    <w:next w:val="a9"/>
    <w:autoRedefine/>
    <w:uiPriority w:val="39"/>
    <w:rsid w:val="00F050CC"/>
    <w:pPr>
      <w:spacing w:after="100" w:line="276" w:lineRule="auto"/>
      <w:ind w:left="1100"/>
    </w:pPr>
    <w:rPr>
      <w:rFonts w:ascii="Calibri" w:hAnsi="Calibri"/>
      <w:sz w:val="22"/>
      <w:szCs w:val="22"/>
    </w:rPr>
  </w:style>
  <w:style w:type="paragraph" w:styleId="71">
    <w:name w:val="toc 7"/>
    <w:basedOn w:val="a9"/>
    <w:next w:val="a9"/>
    <w:autoRedefine/>
    <w:uiPriority w:val="39"/>
    <w:rsid w:val="00F050CC"/>
    <w:pPr>
      <w:spacing w:after="100" w:line="276" w:lineRule="auto"/>
      <w:ind w:left="1320"/>
    </w:pPr>
    <w:rPr>
      <w:rFonts w:ascii="Calibri" w:hAnsi="Calibri"/>
      <w:sz w:val="22"/>
      <w:szCs w:val="22"/>
    </w:rPr>
  </w:style>
  <w:style w:type="paragraph" w:styleId="81">
    <w:name w:val="toc 8"/>
    <w:basedOn w:val="a9"/>
    <w:next w:val="a9"/>
    <w:autoRedefine/>
    <w:uiPriority w:val="39"/>
    <w:rsid w:val="00F050CC"/>
    <w:pPr>
      <w:spacing w:after="100" w:line="276" w:lineRule="auto"/>
      <w:ind w:left="1540"/>
    </w:pPr>
    <w:rPr>
      <w:rFonts w:ascii="Calibri" w:hAnsi="Calibri"/>
      <w:sz w:val="22"/>
      <w:szCs w:val="22"/>
    </w:rPr>
  </w:style>
  <w:style w:type="paragraph" w:styleId="91">
    <w:name w:val="toc 9"/>
    <w:basedOn w:val="a9"/>
    <w:next w:val="a9"/>
    <w:autoRedefine/>
    <w:uiPriority w:val="39"/>
    <w:rsid w:val="00F050CC"/>
    <w:pPr>
      <w:spacing w:after="100" w:line="276" w:lineRule="auto"/>
      <w:ind w:left="1760"/>
    </w:pPr>
    <w:rPr>
      <w:rFonts w:ascii="Calibri" w:hAnsi="Calibri"/>
      <w:sz w:val="22"/>
      <w:szCs w:val="22"/>
    </w:rPr>
  </w:style>
  <w:style w:type="table" w:customStyle="1" w:styleId="16">
    <w:name w:val="Сетка таблицы1"/>
    <w:basedOn w:val="ab"/>
    <w:next w:val="aff5"/>
    <w:uiPriority w:val="59"/>
    <w:rsid w:val="00F050CC"/>
    <w:pPr>
      <w:jc w:val="left"/>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d">
    <w:name w:val="Plain Text"/>
    <w:basedOn w:val="a9"/>
    <w:link w:val="afffe"/>
    <w:rsid w:val="00F050CC"/>
    <w:rPr>
      <w:rFonts w:ascii="Courier New" w:eastAsia="Calibri" w:hAnsi="Courier New"/>
      <w:sz w:val="20"/>
      <w:szCs w:val="20"/>
    </w:rPr>
  </w:style>
  <w:style w:type="character" w:customStyle="1" w:styleId="afffe">
    <w:name w:val="Текст Знак"/>
    <w:basedOn w:val="aa"/>
    <w:link w:val="afffd"/>
    <w:rsid w:val="00F050CC"/>
    <w:rPr>
      <w:rFonts w:ascii="Courier New" w:eastAsia="Calibri" w:hAnsi="Courier New" w:cs="Times New Roman"/>
      <w:sz w:val="20"/>
      <w:szCs w:val="20"/>
      <w:lang w:eastAsia="ru-RU"/>
    </w:rPr>
  </w:style>
  <w:style w:type="paragraph" w:customStyle="1" w:styleId="17">
    <w:name w:val="Без интервала1"/>
    <w:rsid w:val="00F050CC"/>
    <w:pPr>
      <w:jc w:val="left"/>
    </w:pPr>
    <w:rPr>
      <w:rFonts w:ascii="Times New Roman" w:eastAsia="Times New Roman" w:hAnsi="Times New Roman" w:cs="Times New Roman"/>
      <w:sz w:val="24"/>
      <w:szCs w:val="24"/>
      <w:lang w:eastAsia="ru-RU"/>
    </w:rPr>
  </w:style>
  <w:style w:type="paragraph" w:customStyle="1" w:styleId="affff">
    <w:name w:val="Шапка ДОГОВОР"/>
    <w:link w:val="affff0"/>
    <w:qFormat/>
    <w:rsid w:val="00F050CC"/>
    <w:pPr>
      <w:jc w:val="center"/>
    </w:pPr>
    <w:rPr>
      <w:rFonts w:ascii="Arial" w:eastAsia="Calibri" w:hAnsi="Arial" w:cs="Times New Roman"/>
      <w:b/>
      <w:color w:val="000000"/>
      <w:sz w:val="20"/>
      <w:szCs w:val="20"/>
      <w:lang w:eastAsia="ru-RU"/>
    </w:rPr>
  </w:style>
  <w:style w:type="character" w:customStyle="1" w:styleId="affff0">
    <w:name w:val="Шапка ДОГОВОР Знак"/>
    <w:link w:val="affff"/>
    <w:locked/>
    <w:rsid w:val="00F050CC"/>
    <w:rPr>
      <w:rFonts w:ascii="Arial" w:eastAsia="Calibri" w:hAnsi="Arial" w:cs="Times New Roman"/>
      <w:b/>
      <w:color w:val="000000"/>
      <w:sz w:val="20"/>
      <w:szCs w:val="20"/>
      <w:lang w:eastAsia="ru-RU"/>
    </w:rPr>
  </w:style>
  <w:style w:type="paragraph" w:customStyle="1" w:styleId="a8">
    <w:name w:val="Номер текст"/>
    <w:basedOn w:val="a9"/>
    <w:rsid w:val="00F050CC"/>
    <w:pPr>
      <w:numPr>
        <w:ilvl w:val="1"/>
        <w:numId w:val="5"/>
      </w:numPr>
      <w:jc w:val="both"/>
    </w:pPr>
  </w:style>
  <w:style w:type="paragraph" w:customStyle="1" w:styleId="a7">
    <w:name w:val="Статья"/>
    <w:basedOn w:val="a9"/>
    <w:next w:val="a8"/>
    <w:rsid w:val="00F050CC"/>
    <w:pPr>
      <w:numPr>
        <w:numId w:val="5"/>
      </w:numPr>
      <w:jc w:val="center"/>
    </w:pPr>
    <w:rPr>
      <w:b/>
    </w:rPr>
  </w:style>
  <w:style w:type="paragraph" w:customStyle="1" w:styleId="Textmy">
    <w:name w:val="Text my"/>
    <w:basedOn w:val="a9"/>
    <w:rsid w:val="00F050CC"/>
    <w:pPr>
      <w:tabs>
        <w:tab w:val="num" w:pos="0"/>
      </w:tabs>
      <w:ind w:left="567" w:hanging="567"/>
      <w:jc w:val="both"/>
    </w:pPr>
  </w:style>
  <w:style w:type="paragraph" w:customStyle="1" w:styleId="18">
    <w:name w:val="Цитата1"/>
    <w:basedOn w:val="a9"/>
    <w:rsid w:val="00F050CC"/>
    <w:pPr>
      <w:overflowPunct w:val="0"/>
      <w:autoSpaceDE w:val="0"/>
      <w:autoSpaceDN w:val="0"/>
      <w:adjustRightInd w:val="0"/>
      <w:ind w:left="360" w:right="-30"/>
      <w:textAlignment w:val="baseline"/>
    </w:pPr>
    <w:rPr>
      <w:sz w:val="28"/>
      <w:szCs w:val="20"/>
    </w:rPr>
  </w:style>
  <w:style w:type="paragraph" w:customStyle="1" w:styleId="29">
    <w:name w:val="Абзац списка2"/>
    <w:basedOn w:val="a9"/>
    <w:rsid w:val="00F050CC"/>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F050CC"/>
    <w:pPr>
      <w:spacing w:after="200" w:line="276" w:lineRule="auto"/>
      <w:jc w:val="left"/>
    </w:pPr>
    <w:rPr>
      <w:rFonts w:ascii="Times New Roman" w:eastAsia="Times New Roman" w:hAnsi="Times New Roman" w:cs="Times New Roman"/>
      <w:color w:val="000000"/>
      <w:sz w:val="24"/>
      <w:lang w:val="en-US"/>
    </w:rPr>
  </w:style>
  <w:style w:type="paragraph" w:customStyle="1" w:styleId="ListBul2">
    <w:name w:val="ListBul2"/>
    <w:basedOn w:val="a9"/>
    <w:rsid w:val="00F050CC"/>
    <w:pPr>
      <w:numPr>
        <w:numId w:val="6"/>
      </w:numPr>
      <w:tabs>
        <w:tab w:val="left" w:pos="567"/>
      </w:tabs>
      <w:jc w:val="both"/>
    </w:pPr>
    <w:rPr>
      <w:sz w:val="22"/>
    </w:rPr>
  </w:style>
  <w:style w:type="paragraph" w:customStyle="1" w:styleId="a5">
    <w:name w:val="Список а) ДОГОВОР"/>
    <w:link w:val="affff1"/>
    <w:qFormat/>
    <w:rsid w:val="00F050CC"/>
    <w:pPr>
      <w:numPr>
        <w:numId w:val="8"/>
      </w:numPr>
    </w:pPr>
    <w:rPr>
      <w:rFonts w:ascii="Arial" w:eastAsia="Times New Roman" w:hAnsi="Arial" w:cs="Times New Roman"/>
      <w:sz w:val="20"/>
      <w:szCs w:val="20"/>
      <w:lang w:eastAsia="ru-RU"/>
    </w:rPr>
  </w:style>
  <w:style w:type="character" w:customStyle="1" w:styleId="affff1">
    <w:name w:val="Список а) ДОГОВОР Знак"/>
    <w:link w:val="a5"/>
    <w:locked/>
    <w:rsid w:val="00F050CC"/>
    <w:rPr>
      <w:rFonts w:ascii="Arial" w:eastAsia="Times New Roman" w:hAnsi="Arial" w:cs="Times New Roman"/>
      <w:sz w:val="20"/>
      <w:szCs w:val="20"/>
      <w:lang w:eastAsia="ru-RU"/>
    </w:rPr>
  </w:style>
  <w:style w:type="paragraph" w:customStyle="1" w:styleId="a4">
    <w:name w:val="Пункт ДОГОВОР"/>
    <w:link w:val="affff2"/>
    <w:qFormat/>
    <w:rsid w:val="00F050CC"/>
    <w:pPr>
      <w:numPr>
        <w:ilvl w:val="1"/>
        <w:numId w:val="7"/>
      </w:numPr>
    </w:pPr>
    <w:rPr>
      <w:rFonts w:ascii="Arial" w:eastAsia="Times New Roman" w:hAnsi="Arial" w:cs="Arial"/>
      <w:sz w:val="20"/>
      <w:szCs w:val="20"/>
      <w:lang w:eastAsia="ru-RU"/>
    </w:rPr>
  </w:style>
  <w:style w:type="paragraph" w:customStyle="1" w:styleId="affff3">
    <w:name w:val="Не отрывать от следующего ДОГОВОР"/>
    <w:link w:val="affff4"/>
    <w:qFormat/>
    <w:rsid w:val="00F050CC"/>
    <w:pPr>
      <w:keepNext/>
      <w:jc w:val="left"/>
    </w:pPr>
    <w:rPr>
      <w:rFonts w:ascii="Arial" w:eastAsia="Calibri" w:hAnsi="Arial" w:cs="Arial"/>
      <w:color w:val="000000"/>
      <w:sz w:val="20"/>
      <w:szCs w:val="20"/>
      <w:lang w:eastAsia="ru-RU"/>
    </w:rPr>
  </w:style>
  <w:style w:type="character" w:customStyle="1" w:styleId="affff2">
    <w:name w:val="Пункт ДОГОВОР Знак"/>
    <w:link w:val="a4"/>
    <w:locked/>
    <w:rsid w:val="00F050CC"/>
    <w:rPr>
      <w:rFonts w:ascii="Arial" w:eastAsia="Times New Roman" w:hAnsi="Arial" w:cs="Arial"/>
      <w:sz w:val="20"/>
      <w:szCs w:val="20"/>
      <w:lang w:eastAsia="ru-RU"/>
    </w:rPr>
  </w:style>
  <w:style w:type="paragraph" w:customStyle="1" w:styleId="affff5">
    <w:name w:val="Абзац ДОГОВОР"/>
    <w:link w:val="affff6"/>
    <w:qFormat/>
    <w:rsid w:val="00F050CC"/>
    <w:pPr>
      <w:ind w:firstLine="709"/>
    </w:pPr>
    <w:rPr>
      <w:rFonts w:ascii="Arial" w:eastAsia="Calibri" w:hAnsi="Arial" w:cs="Times New Roman"/>
      <w:sz w:val="20"/>
      <w:szCs w:val="20"/>
      <w:lang w:eastAsia="ru-RU"/>
    </w:rPr>
  </w:style>
  <w:style w:type="paragraph" w:customStyle="1" w:styleId="affff7">
    <w:name w:val="Подпункт ДОГОВОР"/>
    <w:link w:val="affff8"/>
    <w:qFormat/>
    <w:rsid w:val="00F050CC"/>
    <w:rPr>
      <w:rFonts w:ascii="Arial" w:eastAsia="Times New Roman" w:hAnsi="Arial" w:cs="Arial"/>
      <w:sz w:val="20"/>
      <w:szCs w:val="20"/>
      <w:lang w:eastAsia="ru-RU"/>
    </w:rPr>
  </w:style>
  <w:style w:type="character" w:customStyle="1" w:styleId="affff6">
    <w:name w:val="Абзац ДОГОВОР Знак"/>
    <w:link w:val="affff5"/>
    <w:locked/>
    <w:rsid w:val="00F050CC"/>
    <w:rPr>
      <w:rFonts w:ascii="Arial" w:eastAsia="Calibri" w:hAnsi="Arial" w:cs="Times New Roman"/>
      <w:sz w:val="20"/>
      <w:szCs w:val="20"/>
      <w:lang w:eastAsia="ru-RU"/>
    </w:rPr>
  </w:style>
  <w:style w:type="paragraph" w:customStyle="1" w:styleId="2b">
    <w:name w:val="Шапка 2 ДОГОВОР"/>
    <w:link w:val="2c"/>
    <w:qFormat/>
    <w:rsid w:val="00F050CC"/>
    <w:pPr>
      <w:ind w:right="2834"/>
    </w:pPr>
    <w:rPr>
      <w:rFonts w:ascii="Arial" w:eastAsia="Calibri" w:hAnsi="Arial" w:cs="Times New Roman"/>
      <w:color w:val="000000"/>
      <w:sz w:val="20"/>
      <w:szCs w:val="20"/>
      <w:lang w:eastAsia="ru-RU"/>
    </w:rPr>
  </w:style>
  <w:style w:type="character" w:customStyle="1" w:styleId="2c">
    <w:name w:val="Шапка 2 ДОГОВОР Знак"/>
    <w:link w:val="2b"/>
    <w:locked/>
    <w:rsid w:val="00F050CC"/>
    <w:rPr>
      <w:rFonts w:ascii="Arial" w:eastAsia="Calibri" w:hAnsi="Arial" w:cs="Times New Roman"/>
      <w:color w:val="000000"/>
      <w:sz w:val="20"/>
      <w:szCs w:val="20"/>
      <w:lang w:eastAsia="ru-RU"/>
    </w:rPr>
  </w:style>
  <w:style w:type="paragraph" w:customStyle="1" w:styleId="affff9">
    <w:name w:val="Без отступа ДОГОВОР"/>
    <w:next w:val="affff5"/>
    <w:link w:val="affffa"/>
    <w:qFormat/>
    <w:rsid w:val="00F050CC"/>
    <w:pPr>
      <w:widowControl w:val="0"/>
      <w:autoSpaceDE w:val="0"/>
      <w:autoSpaceDN w:val="0"/>
      <w:adjustRightInd w:val="0"/>
    </w:pPr>
    <w:rPr>
      <w:rFonts w:ascii="Arial" w:eastAsia="Calibri" w:hAnsi="Arial" w:cs="Times New Roman"/>
      <w:color w:val="000000"/>
      <w:sz w:val="20"/>
      <w:szCs w:val="20"/>
      <w:lang w:eastAsia="ru-RU"/>
    </w:rPr>
  </w:style>
  <w:style w:type="paragraph" w:customStyle="1" w:styleId="a3">
    <w:name w:val="Раздел ДОГОВОР"/>
    <w:next w:val="affff3"/>
    <w:link w:val="affffb"/>
    <w:qFormat/>
    <w:rsid w:val="00F050CC"/>
    <w:pPr>
      <w:keepNext/>
      <w:keepLines/>
      <w:numPr>
        <w:numId w:val="7"/>
      </w:numPr>
      <w:shd w:val="clear" w:color="auto" w:fill="D9D9D9"/>
    </w:pPr>
    <w:rPr>
      <w:rFonts w:ascii="Arial" w:eastAsia="Times New Roman" w:hAnsi="Arial" w:cs="Arial"/>
      <w:b/>
      <w:sz w:val="20"/>
      <w:szCs w:val="20"/>
      <w:lang w:eastAsia="ru-RU"/>
    </w:rPr>
  </w:style>
  <w:style w:type="character" w:customStyle="1" w:styleId="affffa">
    <w:name w:val="Без отступа ДОГОВОР Знак"/>
    <w:link w:val="affff9"/>
    <w:locked/>
    <w:rsid w:val="00F050CC"/>
    <w:rPr>
      <w:rFonts w:ascii="Arial" w:eastAsia="Calibri" w:hAnsi="Arial" w:cs="Times New Roman"/>
      <w:color w:val="000000"/>
      <w:sz w:val="20"/>
      <w:szCs w:val="20"/>
      <w:lang w:eastAsia="ru-RU"/>
    </w:rPr>
  </w:style>
  <w:style w:type="character" w:customStyle="1" w:styleId="affff4">
    <w:name w:val="Не отрывать от следующего ДОГОВОР Знак"/>
    <w:link w:val="affff3"/>
    <w:locked/>
    <w:rsid w:val="00F050CC"/>
    <w:rPr>
      <w:rFonts w:ascii="Arial" w:eastAsia="Calibri" w:hAnsi="Arial" w:cs="Arial"/>
      <w:color w:val="000000"/>
      <w:sz w:val="20"/>
      <w:szCs w:val="20"/>
      <w:lang w:eastAsia="ru-RU"/>
    </w:rPr>
  </w:style>
  <w:style w:type="character" w:customStyle="1" w:styleId="affffb">
    <w:name w:val="Раздел ДОГОВОР Знак"/>
    <w:link w:val="a3"/>
    <w:locked/>
    <w:rsid w:val="00F050CC"/>
    <w:rPr>
      <w:rFonts w:ascii="Arial" w:eastAsia="Times New Roman" w:hAnsi="Arial" w:cs="Arial"/>
      <w:b/>
      <w:sz w:val="20"/>
      <w:szCs w:val="20"/>
      <w:shd w:val="clear" w:color="auto" w:fill="D9D9D9"/>
      <w:lang w:eastAsia="ru-RU"/>
    </w:rPr>
  </w:style>
  <w:style w:type="character" w:customStyle="1" w:styleId="affff8">
    <w:name w:val="Подпункт ДОГОВОР Знак"/>
    <w:link w:val="affff7"/>
    <w:locked/>
    <w:rsid w:val="00F050CC"/>
    <w:rPr>
      <w:rFonts w:ascii="Arial" w:eastAsia="Times New Roman" w:hAnsi="Arial" w:cs="Arial"/>
      <w:sz w:val="20"/>
      <w:szCs w:val="20"/>
      <w:lang w:eastAsia="ru-RU"/>
    </w:rPr>
  </w:style>
  <w:style w:type="paragraph" w:customStyle="1" w:styleId="L">
    <w:name w:val="L т. Обычный"/>
    <w:basedOn w:val="a9"/>
    <w:link w:val="L0"/>
    <w:qFormat/>
    <w:rsid w:val="00F050CC"/>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F050CC"/>
    <w:rPr>
      <w:rFonts w:ascii="Arial" w:eastAsia="Calibri" w:hAnsi="Arial" w:cs="Times New Roman"/>
      <w:sz w:val="20"/>
      <w:szCs w:val="20"/>
      <w:lang w:eastAsia="ru-RU"/>
    </w:rPr>
  </w:style>
  <w:style w:type="paragraph" w:customStyle="1" w:styleId="L1">
    <w:name w:val="L т. название"/>
    <w:basedOn w:val="a9"/>
    <w:next w:val="a9"/>
    <w:qFormat/>
    <w:rsid w:val="00F050CC"/>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F050CC"/>
    <w:rPr>
      <w:b/>
    </w:rPr>
  </w:style>
  <w:style w:type="paragraph" w:customStyle="1" w:styleId="L3">
    <w:name w:val="L т. шапка"/>
    <w:basedOn w:val="L"/>
    <w:qFormat/>
    <w:rsid w:val="00F050CC"/>
    <w:pPr>
      <w:jc w:val="center"/>
    </w:pPr>
    <w:rPr>
      <w:b/>
    </w:rPr>
  </w:style>
  <w:style w:type="paragraph" w:customStyle="1" w:styleId="affffc">
    <w:name w:val="Подподпункт ДОГОВОР"/>
    <w:basedOn w:val="affff7"/>
    <w:rsid w:val="00F050CC"/>
    <w:pPr>
      <w:tabs>
        <w:tab w:val="num" w:pos="1418"/>
      </w:tabs>
      <w:ind w:firstLine="709"/>
    </w:pPr>
  </w:style>
  <w:style w:type="paragraph" w:customStyle="1" w:styleId="6-6">
    <w:name w:val="6-6"/>
    <w:basedOn w:val="a5"/>
    <w:link w:val="6-60"/>
    <w:qFormat/>
    <w:rsid w:val="00F050CC"/>
    <w:pPr>
      <w:keepNext/>
      <w:numPr>
        <w:numId w:val="0"/>
      </w:numPr>
      <w:spacing w:before="120" w:after="120"/>
      <w:ind w:firstLine="709"/>
    </w:pPr>
    <w:rPr>
      <w:rFonts w:eastAsia="Calibri"/>
      <w:b/>
    </w:rPr>
  </w:style>
  <w:style w:type="character" w:customStyle="1" w:styleId="6-60">
    <w:name w:val="6-6 Знак"/>
    <w:link w:val="6-6"/>
    <w:locked/>
    <w:rsid w:val="00F050CC"/>
    <w:rPr>
      <w:rFonts w:ascii="Arial" w:eastAsia="Calibri" w:hAnsi="Arial" w:cs="Times New Roman"/>
      <w:b/>
      <w:sz w:val="20"/>
      <w:szCs w:val="20"/>
      <w:lang w:eastAsia="ru-RU"/>
    </w:rPr>
  </w:style>
  <w:style w:type="paragraph" w:customStyle="1" w:styleId="21">
    <w:name w:val="Уровень 2"/>
    <w:basedOn w:val="af"/>
    <w:link w:val="2d"/>
    <w:rsid w:val="00F050CC"/>
    <w:pPr>
      <w:numPr>
        <w:numId w:val="21"/>
      </w:numPr>
      <w:autoSpaceDE w:val="0"/>
      <w:autoSpaceDN w:val="0"/>
      <w:adjustRightInd w:val="0"/>
      <w:jc w:val="center"/>
    </w:pPr>
    <w:rPr>
      <w:b/>
      <w:sz w:val="26"/>
      <w:szCs w:val="26"/>
    </w:rPr>
  </w:style>
  <w:style w:type="character" w:customStyle="1" w:styleId="FontStyle34">
    <w:name w:val="Font Style34"/>
    <w:rsid w:val="00F050CC"/>
    <w:rPr>
      <w:rFonts w:ascii="Times New Roman" w:hAnsi="Times New Roman" w:cs="Times New Roman"/>
      <w:sz w:val="22"/>
      <w:szCs w:val="22"/>
    </w:rPr>
  </w:style>
  <w:style w:type="character" w:customStyle="1" w:styleId="2d">
    <w:name w:val="Уровень 2 Знак"/>
    <w:link w:val="21"/>
    <w:locked/>
    <w:rsid w:val="00F050CC"/>
    <w:rPr>
      <w:rFonts w:ascii="Times New Roman" w:eastAsia="Times New Roman" w:hAnsi="Times New Roman" w:cs="Times New Roman"/>
      <w:b/>
      <w:sz w:val="26"/>
      <w:szCs w:val="26"/>
      <w:lang w:eastAsia="ru-RU"/>
    </w:rPr>
  </w:style>
  <w:style w:type="character" w:customStyle="1" w:styleId="tb0i0u0s10c0">
    <w:name w:val="tb0i0u0s10c0"/>
    <w:rsid w:val="00F050CC"/>
    <w:rPr>
      <w:rFonts w:cs="Times New Roman"/>
    </w:rPr>
  </w:style>
  <w:style w:type="paragraph" w:styleId="affffd">
    <w:name w:val="Revision"/>
    <w:hidden/>
    <w:uiPriority w:val="99"/>
    <w:semiHidden/>
    <w:rsid w:val="00F050CC"/>
    <w:pPr>
      <w:jc w:val="left"/>
    </w:pPr>
    <w:rPr>
      <w:rFonts w:ascii="Times New Roman" w:eastAsia="Times New Roman" w:hAnsi="Times New Roman" w:cs="Times New Roman"/>
      <w:sz w:val="24"/>
      <w:szCs w:val="24"/>
      <w:lang w:eastAsia="ru-RU"/>
    </w:rPr>
  </w:style>
  <w:style w:type="table" w:customStyle="1" w:styleId="110">
    <w:name w:val="Сетка таблицы11"/>
    <w:rsid w:val="00F050CC"/>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e">
    <w:name w:val="Пункт б/н"/>
    <w:basedOn w:val="a9"/>
    <w:rsid w:val="00F050CC"/>
    <w:pPr>
      <w:tabs>
        <w:tab w:val="left" w:pos="1134"/>
      </w:tabs>
      <w:spacing w:line="360" w:lineRule="auto"/>
      <w:ind w:firstLine="567"/>
      <w:jc w:val="both"/>
    </w:pPr>
    <w:rPr>
      <w:sz w:val="28"/>
      <w:szCs w:val="20"/>
    </w:rPr>
  </w:style>
  <w:style w:type="character" w:customStyle="1" w:styleId="afffff">
    <w:name w:val="Сноска_"/>
    <w:link w:val="afffff0"/>
    <w:locked/>
    <w:rsid w:val="00F050CC"/>
    <w:rPr>
      <w:rFonts w:ascii="Sylfaen" w:eastAsia="Times New Roman" w:hAnsi="Sylfaen" w:cs="Sylfaen"/>
      <w:sz w:val="27"/>
      <w:szCs w:val="27"/>
      <w:shd w:val="clear" w:color="auto" w:fill="FFFFFF"/>
    </w:rPr>
  </w:style>
  <w:style w:type="character" w:customStyle="1" w:styleId="19">
    <w:name w:val="Заголовок №1_"/>
    <w:link w:val="1a"/>
    <w:locked/>
    <w:rsid w:val="00F050CC"/>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F050CC"/>
    <w:rPr>
      <w:rFonts w:ascii="Sylfaen" w:eastAsia="Times New Roman" w:hAnsi="Sylfaen" w:cs="Sylfaen"/>
      <w:b/>
      <w:bCs/>
      <w:sz w:val="27"/>
      <w:szCs w:val="27"/>
      <w:shd w:val="clear" w:color="auto" w:fill="FFFFFF"/>
    </w:rPr>
  </w:style>
  <w:style w:type="character" w:customStyle="1" w:styleId="afffff1">
    <w:name w:val="Основной текст_"/>
    <w:link w:val="3d"/>
    <w:locked/>
    <w:rsid w:val="00F050CC"/>
    <w:rPr>
      <w:rFonts w:ascii="Sylfaen" w:eastAsia="Times New Roman" w:hAnsi="Sylfaen" w:cs="Sylfaen"/>
      <w:sz w:val="27"/>
      <w:szCs w:val="27"/>
      <w:shd w:val="clear" w:color="auto" w:fill="FFFFFF"/>
    </w:rPr>
  </w:style>
  <w:style w:type="paragraph" w:customStyle="1" w:styleId="afffff0">
    <w:name w:val="Сноска"/>
    <w:basedOn w:val="a9"/>
    <w:link w:val="afffff"/>
    <w:rsid w:val="00F050CC"/>
    <w:pPr>
      <w:widowControl w:val="0"/>
      <w:shd w:val="clear" w:color="auto" w:fill="FFFFFF"/>
      <w:spacing w:line="371" w:lineRule="exact"/>
      <w:jc w:val="both"/>
    </w:pPr>
    <w:rPr>
      <w:rFonts w:ascii="Sylfaen" w:hAnsi="Sylfaen" w:cs="Sylfaen"/>
      <w:sz w:val="27"/>
      <w:szCs w:val="27"/>
      <w:lang w:eastAsia="en-US"/>
    </w:rPr>
  </w:style>
  <w:style w:type="paragraph" w:customStyle="1" w:styleId="1a">
    <w:name w:val="Заголовок №1"/>
    <w:basedOn w:val="a9"/>
    <w:link w:val="19"/>
    <w:rsid w:val="00F050CC"/>
    <w:pPr>
      <w:widowControl w:val="0"/>
      <w:shd w:val="clear" w:color="auto" w:fill="FFFFFF"/>
      <w:spacing w:line="240" w:lineRule="atLeast"/>
      <w:ind w:hanging="720"/>
      <w:outlineLvl w:val="0"/>
    </w:pPr>
    <w:rPr>
      <w:rFonts w:ascii="Sylfaen" w:hAnsi="Sylfaen" w:cs="Sylfaen"/>
      <w:b/>
      <w:bCs/>
      <w:sz w:val="27"/>
      <w:szCs w:val="27"/>
      <w:lang w:eastAsia="en-US"/>
    </w:rPr>
  </w:style>
  <w:style w:type="paragraph" w:customStyle="1" w:styleId="3d">
    <w:name w:val="Основной текст3"/>
    <w:basedOn w:val="a9"/>
    <w:link w:val="afffff1"/>
    <w:rsid w:val="00F050CC"/>
    <w:pPr>
      <w:widowControl w:val="0"/>
      <w:shd w:val="clear" w:color="auto" w:fill="FFFFFF"/>
      <w:spacing w:line="240" w:lineRule="atLeast"/>
    </w:pPr>
    <w:rPr>
      <w:rFonts w:ascii="Sylfaen" w:hAnsi="Sylfaen" w:cs="Sylfaen"/>
      <w:sz w:val="27"/>
      <w:szCs w:val="27"/>
      <w:lang w:eastAsia="en-US"/>
    </w:rPr>
  </w:style>
  <w:style w:type="paragraph" w:customStyle="1" w:styleId="3c">
    <w:name w:val="Основной текст (3)"/>
    <w:basedOn w:val="a9"/>
    <w:link w:val="3b"/>
    <w:rsid w:val="00F050CC"/>
    <w:pPr>
      <w:widowControl w:val="0"/>
      <w:shd w:val="clear" w:color="auto" w:fill="FFFFFF"/>
      <w:spacing w:line="374" w:lineRule="exact"/>
      <w:jc w:val="center"/>
    </w:pPr>
    <w:rPr>
      <w:rFonts w:ascii="Sylfaen" w:hAnsi="Sylfaen" w:cs="Sylfaen"/>
      <w:b/>
      <w:bCs/>
      <w:sz w:val="27"/>
      <w:szCs w:val="27"/>
      <w:lang w:eastAsia="en-US"/>
    </w:rPr>
  </w:style>
  <w:style w:type="paragraph" w:customStyle="1" w:styleId="32">
    <w:name w:val="Уровень 3"/>
    <w:basedOn w:val="af"/>
    <w:link w:val="3e"/>
    <w:uiPriority w:val="99"/>
    <w:rsid w:val="00F050CC"/>
    <w:pPr>
      <w:keepLines/>
      <w:numPr>
        <w:ilvl w:val="1"/>
        <w:numId w:val="9"/>
      </w:numPr>
      <w:tabs>
        <w:tab w:val="num" w:pos="360"/>
      </w:tabs>
      <w:autoSpaceDE w:val="0"/>
      <w:autoSpaceDN w:val="0"/>
      <w:adjustRightInd w:val="0"/>
      <w:spacing w:line="360" w:lineRule="auto"/>
      <w:ind w:left="0"/>
      <w:jc w:val="right"/>
    </w:pPr>
    <w:rPr>
      <w:b/>
      <w:szCs w:val="20"/>
    </w:rPr>
  </w:style>
  <w:style w:type="numbering" w:customStyle="1" w:styleId="111">
    <w:name w:val="Нет списка11"/>
    <w:next w:val="ac"/>
    <w:uiPriority w:val="99"/>
    <w:semiHidden/>
    <w:unhideWhenUsed/>
    <w:rsid w:val="00F050CC"/>
  </w:style>
  <w:style w:type="paragraph" w:customStyle="1" w:styleId="Style7">
    <w:name w:val="Style7"/>
    <w:basedOn w:val="a9"/>
    <w:rsid w:val="00F050CC"/>
    <w:pPr>
      <w:widowControl w:val="0"/>
      <w:autoSpaceDE w:val="0"/>
      <w:autoSpaceDN w:val="0"/>
      <w:adjustRightInd w:val="0"/>
      <w:spacing w:line="389" w:lineRule="exact"/>
      <w:jc w:val="center"/>
    </w:pPr>
  </w:style>
  <w:style w:type="character" w:customStyle="1" w:styleId="FontStyle12">
    <w:name w:val="Font Style12"/>
    <w:rsid w:val="00F050CC"/>
    <w:rPr>
      <w:rFonts w:ascii="Times New Roman" w:hAnsi="Times New Roman" w:cs="Times New Roman"/>
      <w:sz w:val="20"/>
      <w:szCs w:val="20"/>
    </w:rPr>
  </w:style>
  <w:style w:type="paragraph" w:customStyle="1" w:styleId="Style4">
    <w:name w:val="Style4"/>
    <w:basedOn w:val="a9"/>
    <w:rsid w:val="00F050CC"/>
    <w:pPr>
      <w:widowControl w:val="0"/>
      <w:autoSpaceDE w:val="0"/>
      <w:autoSpaceDN w:val="0"/>
      <w:adjustRightInd w:val="0"/>
      <w:spacing w:line="277" w:lineRule="exact"/>
      <w:ind w:firstLine="698"/>
      <w:jc w:val="both"/>
    </w:pPr>
  </w:style>
  <w:style w:type="paragraph" w:customStyle="1" w:styleId="Style5">
    <w:name w:val="Style5"/>
    <w:basedOn w:val="a9"/>
    <w:rsid w:val="00F050CC"/>
    <w:pPr>
      <w:widowControl w:val="0"/>
      <w:autoSpaceDE w:val="0"/>
      <w:autoSpaceDN w:val="0"/>
      <w:adjustRightInd w:val="0"/>
      <w:spacing w:line="281" w:lineRule="exact"/>
    </w:pPr>
  </w:style>
  <w:style w:type="character" w:customStyle="1" w:styleId="FontStyle15">
    <w:name w:val="Font Style15"/>
    <w:rsid w:val="00F050CC"/>
    <w:rPr>
      <w:rFonts w:ascii="Times New Roman" w:hAnsi="Times New Roman" w:cs="Times New Roman"/>
      <w:sz w:val="20"/>
      <w:szCs w:val="20"/>
    </w:rPr>
  </w:style>
  <w:style w:type="paragraph" w:customStyle="1" w:styleId="Style3">
    <w:name w:val="Style3"/>
    <w:basedOn w:val="a9"/>
    <w:rsid w:val="00F050CC"/>
    <w:pPr>
      <w:widowControl w:val="0"/>
      <w:autoSpaceDE w:val="0"/>
      <w:autoSpaceDN w:val="0"/>
      <w:adjustRightInd w:val="0"/>
    </w:pPr>
  </w:style>
  <w:style w:type="character" w:customStyle="1" w:styleId="FontStyle11">
    <w:name w:val="Font Style11"/>
    <w:rsid w:val="00F050CC"/>
    <w:rPr>
      <w:rFonts w:ascii="Times New Roman" w:hAnsi="Times New Roman" w:cs="Times New Roman"/>
      <w:b/>
      <w:bCs/>
      <w:spacing w:val="10"/>
      <w:sz w:val="20"/>
      <w:szCs w:val="20"/>
    </w:rPr>
  </w:style>
  <w:style w:type="paragraph" w:customStyle="1" w:styleId="Style1">
    <w:name w:val="Style1"/>
    <w:basedOn w:val="a9"/>
    <w:qFormat/>
    <w:rsid w:val="00F050CC"/>
    <w:pPr>
      <w:widowControl w:val="0"/>
      <w:autoSpaceDE w:val="0"/>
      <w:autoSpaceDN w:val="0"/>
      <w:adjustRightInd w:val="0"/>
    </w:pPr>
  </w:style>
  <w:style w:type="paragraph" w:customStyle="1" w:styleId="Style6">
    <w:name w:val="Style6"/>
    <w:basedOn w:val="a9"/>
    <w:rsid w:val="00F050CC"/>
    <w:pPr>
      <w:widowControl w:val="0"/>
      <w:autoSpaceDE w:val="0"/>
      <w:autoSpaceDN w:val="0"/>
      <w:adjustRightInd w:val="0"/>
    </w:pPr>
  </w:style>
  <w:style w:type="paragraph" w:customStyle="1" w:styleId="Style8">
    <w:name w:val="Style8"/>
    <w:basedOn w:val="a9"/>
    <w:rsid w:val="00F050CC"/>
    <w:pPr>
      <w:widowControl w:val="0"/>
      <w:autoSpaceDE w:val="0"/>
      <w:autoSpaceDN w:val="0"/>
      <w:adjustRightInd w:val="0"/>
    </w:pPr>
  </w:style>
  <w:style w:type="paragraph" w:customStyle="1" w:styleId="Style9">
    <w:name w:val="Style9"/>
    <w:basedOn w:val="a9"/>
    <w:rsid w:val="00F050CC"/>
    <w:pPr>
      <w:widowControl w:val="0"/>
      <w:autoSpaceDE w:val="0"/>
      <w:autoSpaceDN w:val="0"/>
      <w:adjustRightInd w:val="0"/>
    </w:pPr>
  </w:style>
  <w:style w:type="paragraph" w:customStyle="1" w:styleId="Style10">
    <w:name w:val="Style10"/>
    <w:basedOn w:val="a9"/>
    <w:rsid w:val="00F050CC"/>
    <w:pPr>
      <w:widowControl w:val="0"/>
      <w:autoSpaceDE w:val="0"/>
      <w:autoSpaceDN w:val="0"/>
      <w:adjustRightInd w:val="0"/>
    </w:pPr>
  </w:style>
  <w:style w:type="paragraph" w:customStyle="1" w:styleId="Style13">
    <w:name w:val="Style13"/>
    <w:basedOn w:val="a9"/>
    <w:rsid w:val="00F050CC"/>
    <w:pPr>
      <w:widowControl w:val="0"/>
      <w:autoSpaceDE w:val="0"/>
      <w:autoSpaceDN w:val="0"/>
      <w:adjustRightInd w:val="0"/>
      <w:spacing w:line="274" w:lineRule="exact"/>
      <w:ind w:hanging="929"/>
    </w:pPr>
  </w:style>
  <w:style w:type="paragraph" w:customStyle="1" w:styleId="Style21">
    <w:name w:val="Style21"/>
    <w:basedOn w:val="a9"/>
    <w:rsid w:val="00F050CC"/>
    <w:pPr>
      <w:widowControl w:val="0"/>
      <w:autoSpaceDE w:val="0"/>
      <w:autoSpaceDN w:val="0"/>
      <w:adjustRightInd w:val="0"/>
      <w:spacing w:line="281" w:lineRule="exact"/>
      <w:ind w:firstLine="569"/>
      <w:jc w:val="both"/>
    </w:pPr>
  </w:style>
  <w:style w:type="character" w:customStyle="1" w:styleId="FontStyle26">
    <w:name w:val="Font Style26"/>
    <w:rsid w:val="00F050CC"/>
    <w:rPr>
      <w:rFonts w:ascii="Century Schoolbook" w:hAnsi="Century Schoolbook" w:cs="Century Schoolbook"/>
      <w:sz w:val="14"/>
      <w:szCs w:val="14"/>
    </w:rPr>
  </w:style>
  <w:style w:type="character" w:customStyle="1" w:styleId="FontStyle27">
    <w:name w:val="Font Style27"/>
    <w:rsid w:val="00F050CC"/>
    <w:rPr>
      <w:rFonts w:ascii="Times New Roman" w:hAnsi="Times New Roman" w:cs="Times New Roman"/>
      <w:b/>
      <w:bCs/>
      <w:sz w:val="16"/>
      <w:szCs w:val="16"/>
    </w:rPr>
  </w:style>
  <w:style w:type="character" w:customStyle="1" w:styleId="FontStyle33">
    <w:name w:val="Font Style33"/>
    <w:rsid w:val="00F050CC"/>
    <w:rPr>
      <w:rFonts w:ascii="Times New Roman" w:hAnsi="Times New Roman" w:cs="Times New Roman"/>
      <w:b/>
      <w:bCs/>
      <w:sz w:val="22"/>
      <w:szCs w:val="22"/>
    </w:rPr>
  </w:style>
  <w:style w:type="paragraph" w:customStyle="1" w:styleId="Style15">
    <w:name w:val="Style15"/>
    <w:basedOn w:val="a9"/>
    <w:rsid w:val="00F050CC"/>
    <w:pPr>
      <w:widowControl w:val="0"/>
      <w:autoSpaceDE w:val="0"/>
      <w:autoSpaceDN w:val="0"/>
      <w:adjustRightInd w:val="0"/>
      <w:spacing w:line="338" w:lineRule="exact"/>
      <w:jc w:val="both"/>
    </w:pPr>
  </w:style>
  <w:style w:type="paragraph" w:customStyle="1" w:styleId="Style16">
    <w:name w:val="Style16"/>
    <w:basedOn w:val="a9"/>
    <w:rsid w:val="00F050CC"/>
    <w:pPr>
      <w:widowControl w:val="0"/>
      <w:autoSpaceDE w:val="0"/>
      <w:autoSpaceDN w:val="0"/>
      <w:adjustRightInd w:val="0"/>
      <w:spacing w:line="389" w:lineRule="exact"/>
      <w:ind w:firstLine="763"/>
    </w:pPr>
  </w:style>
  <w:style w:type="paragraph" w:customStyle="1" w:styleId="Style17">
    <w:name w:val="Style17"/>
    <w:basedOn w:val="a9"/>
    <w:rsid w:val="00F050CC"/>
    <w:pPr>
      <w:widowControl w:val="0"/>
      <w:autoSpaceDE w:val="0"/>
      <w:autoSpaceDN w:val="0"/>
      <w:adjustRightInd w:val="0"/>
    </w:pPr>
  </w:style>
  <w:style w:type="paragraph" w:customStyle="1" w:styleId="Style18">
    <w:name w:val="Style18"/>
    <w:basedOn w:val="a9"/>
    <w:rsid w:val="00F050CC"/>
    <w:pPr>
      <w:widowControl w:val="0"/>
      <w:autoSpaceDE w:val="0"/>
      <w:autoSpaceDN w:val="0"/>
      <w:adjustRightInd w:val="0"/>
    </w:pPr>
  </w:style>
  <w:style w:type="paragraph" w:customStyle="1" w:styleId="Style19">
    <w:name w:val="Style19"/>
    <w:basedOn w:val="a9"/>
    <w:rsid w:val="00F050CC"/>
    <w:pPr>
      <w:widowControl w:val="0"/>
      <w:autoSpaceDE w:val="0"/>
      <w:autoSpaceDN w:val="0"/>
      <w:adjustRightInd w:val="0"/>
      <w:spacing w:line="281" w:lineRule="exact"/>
      <w:ind w:firstLine="691"/>
    </w:pPr>
  </w:style>
  <w:style w:type="paragraph" w:customStyle="1" w:styleId="Style20">
    <w:name w:val="Style20"/>
    <w:basedOn w:val="a9"/>
    <w:rsid w:val="00F050CC"/>
    <w:pPr>
      <w:widowControl w:val="0"/>
      <w:autoSpaceDE w:val="0"/>
      <w:autoSpaceDN w:val="0"/>
      <w:adjustRightInd w:val="0"/>
    </w:pPr>
  </w:style>
  <w:style w:type="paragraph" w:customStyle="1" w:styleId="Style22">
    <w:name w:val="Style22"/>
    <w:basedOn w:val="a9"/>
    <w:rsid w:val="00F050CC"/>
    <w:pPr>
      <w:widowControl w:val="0"/>
      <w:autoSpaceDE w:val="0"/>
      <w:autoSpaceDN w:val="0"/>
      <w:adjustRightInd w:val="0"/>
      <w:spacing w:line="396" w:lineRule="exact"/>
      <w:jc w:val="right"/>
    </w:pPr>
  </w:style>
  <w:style w:type="paragraph" w:customStyle="1" w:styleId="Style23">
    <w:name w:val="Style23"/>
    <w:basedOn w:val="a9"/>
    <w:rsid w:val="00F050CC"/>
    <w:pPr>
      <w:widowControl w:val="0"/>
      <w:autoSpaceDE w:val="0"/>
      <w:autoSpaceDN w:val="0"/>
      <w:adjustRightInd w:val="0"/>
    </w:pPr>
  </w:style>
  <w:style w:type="character" w:customStyle="1" w:styleId="FontStyle28">
    <w:name w:val="Font Style28"/>
    <w:rsid w:val="00F050CC"/>
    <w:rPr>
      <w:rFonts w:ascii="Times New Roman" w:hAnsi="Times New Roman" w:cs="Times New Roman"/>
      <w:b/>
      <w:bCs/>
      <w:i/>
      <w:iCs/>
      <w:sz w:val="18"/>
      <w:szCs w:val="18"/>
    </w:rPr>
  </w:style>
  <w:style w:type="character" w:customStyle="1" w:styleId="FontStyle29">
    <w:name w:val="Font Style29"/>
    <w:rsid w:val="00F050CC"/>
    <w:rPr>
      <w:rFonts w:ascii="Times New Roman" w:hAnsi="Times New Roman" w:cs="Times New Roman"/>
      <w:spacing w:val="20"/>
      <w:sz w:val="18"/>
      <w:szCs w:val="18"/>
    </w:rPr>
  </w:style>
  <w:style w:type="paragraph" w:customStyle="1" w:styleId="Style12">
    <w:name w:val="Style12"/>
    <w:basedOn w:val="a9"/>
    <w:rsid w:val="00F050CC"/>
    <w:pPr>
      <w:widowControl w:val="0"/>
      <w:autoSpaceDE w:val="0"/>
      <w:autoSpaceDN w:val="0"/>
      <w:adjustRightInd w:val="0"/>
      <w:spacing w:line="259" w:lineRule="exact"/>
    </w:pPr>
  </w:style>
  <w:style w:type="character" w:customStyle="1" w:styleId="FontStyle18">
    <w:name w:val="Font Style18"/>
    <w:rsid w:val="00F050CC"/>
    <w:rPr>
      <w:rFonts w:ascii="Times New Roman" w:hAnsi="Times New Roman" w:cs="Times New Roman"/>
      <w:b/>
      <w:bCs/>
      <w:i/>
      <w:iCs/>
      <w:sz w:val="18"/>
      <w:szCs w:val="18"/>
    </w:rPr>
  </w:style>
  <w:style w:type="character" w:customStyle="1" w:styleId="FontStyle19">
    <w:name w:val="Font Style19"/>
    <w:rsid w:val="00F050CC"/>
    <w:rPr>
      <w:rFonts w:ascii="Franklin Gothic Demi" w:hAnsi="Franklin Gothic Demi" w:cs="Franklin Gothic Demi"/>
      <w:b/>
      <w:bCs/>
      <w:spacing w:val="30"/>
      <w:sz w:val="8"/>
      <w:szCs w:val="8"/>
    </w:rPr>
  </w:style>
  <w:style w:type="character" w:customStyle="1" w:styleId="FontStyle20">
    <w:name w:val="Font Style20"/>
    <w:rsid w:val="00F050CC"/>
    <w:rPr>
      <w:rFonts w:ascii="Franklin Gothic Demi" w:hAnsi="Franklin Gothic Demi" w:cs="Franklin Gothic Demi"/>
      <w:sz w:val="12"/>
      <w:szCs w:val="12"/>
    </w:rPr>
  </w:style>
  <w:style w:type="table" w:customStyle="1" w:styleId="2e">
    <w:name w:val="Сетка таблицы2"/>
    <w:basedOn w:val="ab"/>
    <w:next w:val="aff5"/>
    <w:rsid w:val="00F050CC"/>
    <w:pPr>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Стиль1"/>
    <w:basedOn w:val="a9"/>
    <w:rsid w:val="00F050CC"/>
    <w:pPr>
      <w:keepNext/>
      <w:spacing w:before="480" w:after="240"/>
      <w:jc w:val="center"/>
    </w:pPr>
    <w:rPr>
      <w:rFonts w:ascii="Arial" w:hAnsi="Arial"/>
      <w:b/>
      <w:lang w:eastAsia="en-US"/>
    </w:rPr>
  </w:style>
  <w:style w:type="paragraph" w:customStyle="1" w:styleId="afffff2">
    <w:name w:val="Основной"/>
    <w:basedOn w:val="afff"/>
    <w:rsid w:val="00F050CC"/>
    <w:pPr>
      <w:widowControl w:val="0"/>
      <w:tabs>
        <w:tab w:val="left" w:pos="709"/>
      </w:tabs>
      <w:spacing w:after="60"/>
    </w:pPr>
    <w:rPr>
      <w:bCs/>
      <w:lang w:eastAsia="en-US"/>
    </w:rPr>
  </w:style>
  <w:style w:type="paragraph" w:customStyle="1" w:styleId="Item">
    <w:name w:val="Item"/>
    <w:basedOn w:val="a9"/>
    <w:rsid w:val="00F050CC"/>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F050CC"/>
    <w:pPr>
      <w:tabs>
        <w:tab w:val="clear" w:pos="567"/>
        <w:tab w:val="left" w:pos="1418"/>
      </w:tabs>
      <w:spacing w:before="60"/>
      <w:ind w:left="1418" w:hanging="851"/>
    </w:pPr>
  </w:style>
  <w:style w:type="character" w:customStyle="1" w:styleId="rvts20">
    <w:name w:val="rvts20"/>
    <w:rsid w:val="00F050CC"/>
    <w:rPr>
      <w:rFonts w:ascii="Times New Roman" w:hAnsi="Times New Roman" w:cs="Times New Roman"/>
      <w:sz w:val="22"/>
      <w:szCs w:val="22"/>
    </w:rPr>
  </w:style>
  <w:style w:type="numbering" w:customStyle="1" w:styleId="1110">
    <w:name w:val="Нет списка111"/>
    <w:next w:val="ac"/>
    <w:uiPriority w:val="99"/>
    <w:semiHidden/>
    <w:unhideWhenUsed/>
    <w:rsid w:val="00F050CC"/>
  </w:style>
  <w:style w:type="table" w:customStyle="1" w:styleId="1111">
    <w:name w:val="Сетка таблицы111"/>
    <w:basedOn w:val="ab"/>
    <w:next w:val="aff5"/>
    <w:uiPriority w:val="99"/>
    <w:rsid w:val="00F050CC"/>
    <w:pPr>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3">
    <w:name w:val="Îñíîâíîé òåêñò"/>
    <w:basedOn w:val="affd"/>
    <w:uiPriority w:val="99"/>
    <w:rsid w:val="00F050CC"/>
    <w:pPr>
      <w:widowControl w:val="0"/>
      <w:spacing w:after="200" w:line="276" w:lineRule="auto"/>
      <w:jc w:val="both"/>
    </w:pPr>
    <w:rPr>
      <w:sz w:val="22"/>
      <w:szCs w:val="22"/>
      <w:lang w:eastAsia="en-US"/>
    </w:rPr>
  </w:style>
  <w:style w:type="character" w:customStyle="1" w:styleId="longtext">
    <w:name w:val="long_text"/>
    <w:uiPriority w:val="99"/>
    <w:rsid w:val="00F050CC"/>
  </w:style>
  <w:style w:type="character" w:customStyle="1" w:styleId="hps">
    <w:name w:val="hps"/>
    <w:rsid w:val="00F050CC"/>
  </w:style>
  <w:style w:type="character" w:customStyle="1" w:styleId="highlight">
    <w:name w:val="highlight"/>
    <w:uiPriority w:val="99"/>
    <w:rsid w:val="00F050CC"/>
    <w:rPr>
      <w:rFonts w:cs="Times New Roman"/>
    </w:rPr>
  </w:style>
  <w:style w:type="character" w:customStyle="1" w:styleId="2f">
    <w:name w:val="Основной текст (2)_"/>
    <w:link w:val="2f0"/>
    <w:locked/>
    <w:rsid w:val="00F050CC"/>
    <w:rPr>
      <w:spacing w:val="1"/>
      <w:sz w:val="27"/>
      <w:szCs w:val="27"/>
      <w:shd w:val="clear" w:color="auto" w:fill="FFFFFF"/>
    </w:rPr>
  </w:style>
  <w:style w:type="character" w:customStyle="1" w:styleId="3f">
    <w:name w:val="Основной текст (3) + Полужирный"/>
    <w:aliases w:val="Интервал 0 pt"/>
    <w:uiPriority w:val="99"/>
    <w:rsid w:val="00F050CC"/>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F050CC"/>
    <w:rPr>
      <w:b/>
      <w:bCs/>
      <w:spacing w:val="-8"/>
      <w:sz w:val="21"/>
      <w:szCs w:val="21"/>
      <w:shd w:val="clear" w:color="auto" w:fill="FFFFFF"/>
    </w:rPr>
  </w:style>
  <w:style w:type="character" w:customStyle="1" w:styleId="54">
    <w:name w:val="Основной текст (5)_"/>
    <w:link w:val="55"/>
    <w:uiPriority w:val="99"/>
    <w:locked/>
    <w:rsid w:val="00F050CC"/>
    <w:rPr>
      <w:b/>
      <w:bCs/>
      <w:i/>
      <w:iCs/>
      <w:spacing w:val="-3"/>
      <w:sz w:val="21"/>
      <w:szCs w:val="21"/>
      <w:shd w:val="clear" w:color="auto" w:fill="FFFFFF"/>
    </w:rPr>
  </w:style>
  <w:style w:type="paragraph" w:customStyle="1" w:styleId="2f0">
    <w:name w:val="Основной текст (2)"/>
    <w:basedOn w:val="a9"/>
    <w:link w:val="2f"/>
    <w:rsid w:val="00F050CC"/>
    <w:pPr>
      <w:widowControl w:val="0"/>
      <w:shd w:val="clear" w:color="auto" w:fill="FFFFFF"/>
      <w:spacing w:line="312" w:lineRule="exact"/>
      <w:jc w:val="center"/>
    </w:pPr>
    <w:rPr>
      <w:rFonts w:asciiTheme="minorHAnsi" w:eastAsiaTheme="minorHAnsi" w:hAnsiTheme="minorHAnsi" w:cstheme="minorBidi"/>
      <w:spacing w:val="1"/>
      <w:sz w:val="27"/>
      <w:szCs w:val="27"/>
      <w:lang w:eastAsia="en-US"/>
    </w:rPr>
  </w:style>
  <w:style w:type="paragraph" w:customStyle="1" w:styleId="45">
    <w:name w:val="Основной текст (4)"/>
    <w:basedOn w:val="a9"/>
    <w:link w:val="44"/>
    <w:uiPriority w:val="99"/>
    <w:rsid w:val="00F050CC"/>
    <w:pPr>
      <w:widowControl w:val="0"/>
      <w:shd w:val="clear" w:color="auto" w:fill="FFFFFF"/>
      <w:spacing w:line="264" w:lineRule="exact"/>
      <w:jc w:val="both"/>
    </w:pPr>
    <w:rPr>
      <w:rFonts w:asciiTheme="minorHAnsi" w:eastAsiaTheme="minorHAnsi" w:hAnsiTheme="minorHAnsi" w:cstheme="minorBidi"/>
      <w:b/>
      <w:bCs/>
      <w:spacing w:val="-8"/>
      <w:sz w:val="21"/>
      <w:szCs w:val="21"/>
      <w:lang w:eastAsia="en-US"/>
    </w:rPr>
  </w:style>
  <w:style w:type="paragraph" w:customStyle="1" w:styleId="55">
    <w:name w:val="Основной текст (5)"/>
    <w:basedOn w:val="a9"/>
    <w:link w:val="54"/>
    <w:uiPriority w:val="99"/>
    <w:rsid w:val="00F050CC"/>
    <w:pPr>
      <w:widowControl w:val="0"/>
      <w:shd w:val="clear" w:color="auto" w:fill="FFFFFF"/>
      <w:spacing w:line="264" w:lineRule="exact"/>
      <w:jc w:val="both"/>
    </w:pPr>
    <w:rPr>
      <w:rFonts w:asciiTheme="minorHAnsi" w:eastAsiaTheme="minorHAnsi" w:hAnsiTheme="minorHAnsi" w:cstheme="minorBidi"/>
      <w:b/>
      <w:bCs/>
      <w:i/>
      <w:iCs/>
      <w:spacing w:val="-3"/>
      <w:sz w:val="21"/>
      <w:szCs w:val="21"/>
      <w:lang w:eastAsia="en-US"/>
    </w:rPr>
  </w:style>
  <w:style w:type="character" w:customStyle="1" w:styleId="0pt">
    <w:name w:val="Основной текст + Интервал 0 pt"/>
    <w:uiPriority w:val="99"/>
    <w:rsid w:val="00F050CC"/>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F050CC"/>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c">
    <w:name w:val="Основной текст1"/>
    <w:basedOn w:val="a9"/>
    <w:uiPriority w:val="99"/>
    <w:rsid w:val="00F050CC"/>
    <w:pPr>
      <w:widowControl w:val="0"/>
      <w:shd w:val="clear" w:color="auto" w:fill="FFFFFF"/>
      <w:spacing w:line="264" w:lineRule="exact"/>
      <w:ind w:hanging="400"/>
      <w:jc w:val="both"/>
    </w:pPr>
    <w:rPr>
      <w:rFonts w:eastAsia="Calibri"/>
      <w:spacing w:val="3"/>
      <w:sz w:val="21"/>
      <w:szCs w:val="21"/>
    </w:rPr>
  </w:style>
  <w:style w:type="paragraph" w:styleId="afffff4">
    <w:name w:val="caption"/>
    <w:basedOn w:val="a9"/>
    <w:next w:val="a9"/>
    <w:uiPriority w:val="99"/>
    <w:qFormat/>
    <w:rsid w:val="00F050CC"/>
    <w:pPr>
      <w:spacing w:after="200"/>
    </w:pPr>
    <w:rPr>
      <w:rFonts w:ascii="Calibri" w:hAnsi="Calibri"/>
      <w:b/>
      <w:bCs/>
      <w:color w:val="4F81BD"/>
      <w:sz w:val="18"/>
      <w:szCs w:val="18"/>
    </w:rPr>
  </w:style>
  <w:style w:type="paragraph" w:styleId="afffff5">
    <w:name w:val="Subtitle"/>
    <w:basedOn w:val="a9"/>
    <w:next w:val="a9"/>
    <w:link w:val="afffff6"/>
    <w:uiPriority w:val="99"/>
    <w:qFormat/>
    <w:rsid w:val="00F050CC"/>
    <w:pPr>
      <w:numPr>
        <w:ilvl w:val="1"/>
      </w:numPr>
      <w:spacing w:after="200" w:line="276" w:lineRule="auto"/>
    </w:pPr>
    <w:rPr>
      <w:rFonts w:ascii="Cambria" w:hAnsi="Cambria"/>
      <w:i/>
      <w:iCs/>
      <w:color w:val="4F81BD"/>
      <w:spacing w:val="15"/>
    </w:rPr>
  </w:style>
  <w:style w:type="character" w:customStyle="1" w:styleId="afffff6">
    <w:name w:val="Подзаголовок Знак"/>
    <w:basedOn w:val="aa"/>
    <w:link w:val="afffff5"/>
    <w:uiPriority w:val="99"/>
    <w:rsid w:val="00F050CC"/>
    <w:rPr>
      <w:rFonts w:ascii="Cambria" w:eastAsia="Times New Roman" w:hAnsi="Cambria" w:cs="Times New Roman"/>
      <w:i/>
      <w:iCs/>
      <w:color w:val="4F81BD"/>
      <w:spacing w:val="15"/>
      <w:sz w:val="24"/>
      <w:szCs w:val="24"/>
      <w:lang w:eastAsia="ru-RU"/>
    </w:rPr>
  </w:style>
  <w:style w:type="character" w:styleId="afffff7">
    <w:name w:val="Emphasis"/>
    <w:uiPriority w:val="20"/>
    <w:qFormat/>
    <w:rsid w:val="00F050CC"/>
    <w:rPr>
      <w:rFonts w:cs="Times New Roman"/>
      <w:i/>
      <w:iCs/>
    </w:rPr>
  </w:style>
  <w:style w:type="paragraph" w:styleId="2f1">
    <w:name w:val="Quote"/>
    <w:basedOn w:val="a9"/>
    <w:next w:val="a9"/>
    <w:link w:val="2f2"/>
    <w:uiPriority w:val="99"/>
    <w:qFormat/>
    <w:rsid w:val="00F050CC"/>
    <w:pPr>
      <w:spacing w:after="200" w:line="276" w:lineRule="auto"/>
    </w:pPr>
    <w:rPr>
      <w:rFonts w:ascii="Calibri" w:hAnsi="Calibri"/>
      <w:i/>
      <w:iCs/>
      <w:color w:val="000000"/>
      <w:sz w:val="22"/>
      <w:szCs w:val="22"/>
    </w:rPr>
  </w:style>
  <w:style w:type="character" w:customStyle="1" w:styleId="2f2">
    <w:name w:val="Цитата 2 Знак"/>
    <w:basedOn w:val="aa"/>
    <w:link w:val="2f1"/>
    <w:uiPriority w:val="99"/>
    <w:rsid w:val="00F050CC"/>
    <w:rPr>
      <w:rFonts w:ascii="Calibri" w:eastAsia="Times New Roman" w:hAnsi="Calibri" w:cs="Times New Roman"/>
      <w:i/>
      <w:iCs/>
      <w:color w:val="000000"/>
      <w:lang w:eastAsia="ru-RU"/>
    </w:rPr>
  </w:style>
  <w:style w:type="paragraph" w:styleId="afffff8">
    <w:name w:val="Intense Quote"/>
    <w:basedOn w:val="a9"/>
    <w:next w:val="a9"/>
    <w:link w:val="afffff9"/>
    <w:uiPriority w:val="99"/>
    <w:qFormat/>
    <w:rsid w:val="00F050C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f9">
    <w:name w:val="Выделенная цитата Знак"/>
    <w:basedOn w:val="aa"/>
    <w:link w:val="afffff8"/>
    <w:uiPriority w:val="99"/>
    <w:rsid w:val="00F050CC"/>
    <w:rPr>
      <w:rFonts w:ascii="Calibri" w:eastAsia="Times New Roman" w:hAnsi="Calibri" w:cs="Times New Roman"/>
      <w:b/>
      <w:bCs/>
      <w:i/>
      <w:iCs/>
      <w:color w:val="4F81BD"/>
      <w:lang w:eastAsia="ru-RU"/>
    </w:rPr>
  </w:style>
  <w:style w:type="character" w:styleId="afffffa">
    <w:name w:val="Subtle Emphasis"/>
    <w:uiPriority w:val="99"/>
    <w:qFormat/>
    <w:rsid w:val="00F050CC"/>
    <w:rPr>
      <w:rFonts w:cs="Times New Roman"/>
      <w:i/>
      <w:iCs/>
      <w:color w:val="808080"/>
    </w:rPr>
  </w:style>
  <w:style w:type="character" w:styleId="afffffb">
    <w:name w:val="Intense Emphasis"/>
    <w:uiPriority w:val="99"/>
    <w:qFormat/>
    <w:rsid w:val="00F050CC"/>
    <w:rPr>
      <w:rFonts w:cs="Times New Roman"/>
      <w:b/>
      <w:bCs/>
      <w:i/>
      <w:iCs/>
      <w:color w:val="4F81BD"/>
    </w:rPr>
  </w:style>
  <w:style w:type="character" w:styleId="afffffc">
    <w:name w:val="Subtle Reference"/>
    <w:uiPriority w:val="99"/>
    <w:qFormat/>
    <w:rsid w:val="00F050CC"/>
    <w:rPr>
      <w:rFonts w:cs="Times New Roman"/>
      <w:smallCaps/>
      <w:color w:val="C0504D"/>
      <w:u w:val="single"/>
    </w:rPr>
  </w:style>
  <w:style w:type="character" w:styleId="afffffd">
    <w:name w:val="Intense Reference"/>
    <w:uiPriority w:val="99"/>
    <w:qFormat/>
    <w:rsid w:val="00F050CC"/>
    <w:rPr>
      <w:rFonts w:cs="Times New Roman"/>
      <w:b/>
      <w:bCs/>
      <w:smallCaps/>
      <w:color w:val="C0504D"/>
      <w:spacing w:val="5"/>
      <w:u w:val="single"/>
    </w:rPr>
  </w:style>
  <w:style w:type="character" w:styleId="afffffe">
    <w:name w:val="Book Title"/>
    <w:uiPriority w:val="99"/>
    <w:qFormat/>
    <w:rsid w:val="00F050CC"/>
    <w:rPr>
      <w:rFonts w:cs="Times New Roman"/>
      <w:b/>
      <w:bCs/>
      <w:smallCaps/>
      <w:spacing w:val="5"/>
    </w:rPr>
  </w:style>
  <w:style w:type="table" w:customStyle="1" w:styleId="11110">
    <w:name w:val="Сетка таблицы1111"/>
    <w:uiPriority w:val="99"/>
    <w:rsid w:val="00F050C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9"/>
    <w:uiPriority w:val="99"/>
    <w:rsid w:val="00F050CC"/>
    <w:pPr>
      <w:keepNext/>
      <w:keepLines/>
      <w:widowControl w:val="0"/>
      <w:suppressLineNumbers/>
      <w:tabs>
        <w:tab w:val="num" w:pos="792"/>
      </w:tabs>
      <w:suppressAutoHyphens/>
      <w:spacing w:after="60"/>
      <w:ind w:left="792" w:hanging="432"/>
      <w:jc w:val="both"/>
    </w:pPr>
    <w:rPr>
      <w:b/>
      <w:szCs w:val="20"/>
    </w:rPr>
  </w:style>
  <w:style w:type="paragraph" w:customStyle="1" w:styleId="Normal1">
    <w:name w:val="Normal1"/>
    <w:uiPriority w:val="99"/>
    <w:rsid w:val="00F050CC"/>
    <w:pPr>
      <w:spacing w:after="200" w:line="276" w:lineRule="auto"/>
      <w:jc w:val="left"/>
    </w:pPr>
    <w:rPr>
      <w:rFonts w:ascii="Tms Rmn" w:eastAsia="Times New Roman" w:hAnsi="Tms Rmn" w:cs="Times New Roman"/>
      <w:lang w:eastAsia="ru-RU"/>
    </w:rPr>
  </w:style>
  <w:style w:type="paragraph" w:customStyle="1" w:styleId="3f0">
    <w:name w:val="Стиль3 Знак Знак"/>
    <w:basedOn w:val="26"/>
    <w:uiPriority w:val="99"/>
    <w:rsid w:val="00F050CC"/>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F050CC"/>
    <w:pPr>
      <w:keepNext/>
      <w:spacing w:before="360" w:after="200" w:line="276" w:lineRule="auto"/>
    </w:pPr>
    <w:rPr>
      <w:rFonts w:ascii="Times New Roman" w:eastAsia="Times New Roman" w:hAnsi="Times New Roman" w:cs="Times New Roman"/>
      <w:bCs/>
      <w:sz w:val="28"/>
      <w:lang w:eastAsia="ru-RU"/>
    </w:rPr>
  </w:style>
  <w:style w:type="paragraph" w:customStyle="1" w:styleId="-2">
    <w:name w:val="Заголовок-2"/>
    <w:next w:val="-30"/>
    <w:autoRedefine/>
    <w:uiPriority w:val="99"/>
    <w:rsid w:val="00F050CC"/>
    <w:pPr>
      <w:widowControl w:val="0"/>
      <w:spacing w:after="200" w:line="276" w:lineRule="auto"/>
      <w:ind w:firstLine="709"/>
    </w:pPr>
    <w:rPr>
      <w:rFonts w:ascii="Times New Roman" w:eastAsia="Times New Roman" w:hAnsi="Times New Roman" w:cs="Times New Roman"/>
      <w:b/>
      <w:sz w:val="24"/>
      <w:lang w:eastAsia="ru-RU"/>
    </w:rPr>
  </w:style>
  <w:style w:type="paragraph" w:customStyle="1" w:styleId="-30">
    <w:name w:val="Заголовок-3"/>
    <w:autoRedefine/>
    <w:uiPriority w:val="99"/>
    <w:rsid w:val="00F050CC"/>
    <w:pPr>
      <w:spacing w:after="200" w:line="276" w:lineRule="auto"/>
      <w:ind w:firstLine="499"/>
    </w:pPr>
    <w:rPr>
      <w:rFonts w:ascii="Times New Roman" w:eastAsia="Times New Roman" w:hAnsi="Times New Roman" w:cs="Times New Roman"/>
      <w:sz w:val="24"/>
      <w:szCs w:val="28"/>
      <w:lang w:eastAsia="ru-RU"/>
    </w:rPr>
  </w:style>
  <w:style w:type="paragraph" w:customStyle="1" w:styleId="xl34">
    <w:name w:val="xl34"/>
    <w:basedOn w:val="a9"/>
    <w:uiPriority w:val="99"/>
    <w:rsid w:val="00F050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9"/>
    <w:next w:val="a9"/>
    <w:uiPriority w:val="99"/>
    <w:rsid w:val="00F050CC"/>
    <w:pPr>
      <w:keepNext/>
      <w:jc w:val="center"/>
    </w:pPr>
    <w:rPr>
      <w:szCs w:val="20"/>
    </w:rPr>
  </w:style>
  <w:style w:type="paragraph" w:styleId="a1">
    <w:name w:val="List"/>
    <w:basedOn w:val="a9"/>
    <w:rsid w:val="00F050CC"/>
    <w:pPr>
      <w:numPr>
        <w:numId w:val="10"/>
      </w:numPr>
    </w:pPr>
  </w:style>
  <w:style w:type="paragraph" w:customStyle="1" w:styleId="P-41Standard10mmTab">
    <w:name w:val="P-41 Standard 10mm Tab"/>
    <w:basedOn w:val="a9"/>
    <w:uiPriority w:val="99"/>
    <w:rsid w:val="00F050CC"/>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9"/>
    <w:uiPriority w:val="99"/>
    <w:rsid w:val="00F050CC"/>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9"/>
    <w:link w:val="p-40StandardZchn"/>
    <w:uiPriority w:val="99"/>
    <w:rsid w:val="00F050CC"/>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F050CC"/>
    <w:rPr>
      <w:rFonts w:ascii="Arial" w:eastAsia="Times New Roman" w:hAnsi="Arial" w:cs="Times New Roman"/>
      <w:szCs w:val="20"/>
      <w:lang w:val="de-DE"/>
    </w:rPr>
  </w:style>
  <w:style w:type="paragraph" w:customStyle="1" w:styleId="p-30Standardbold">
    <w:name w:val="p-30 Standard bold"/>
    <w:basedOn w:val="a9"/>
    <w:next w:val="p-40Standard"/>
    <w:link w:val="p-30StandardboldZchn"/>
    <w:uiPriority w:val="99"/>
    <w:rsid w:val="00F050CC"/>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F050CC"/>
    <w:rPr>
      <w:rFonts w:ascii="Arial" w:eastAsia="Times New Roman" w:hAnsi="Arial" w:cs="Times New Roman"/>
      <w:b/>
      <w:szCs w:val="20"/>
      <w:lang w:val="de-DE"/>
    </w:rPr>
  </w:style>
  <w:style w:type="paragraph" w:customStyle="1" w:styleId="affffff">
    <w:name w:val="Обычный + Черный"/>
    <w:basedOn w:val="a9"/>
    <w:uiPriority w:val="99"/>
    <w:rsid w:val="00F050CC"/>
    <w:pPr>
      <w:widowControl w:val="0"/>
      <w:jc w:val="both"/>
    </w:pPr>
    <w:rPr>
      <w:rFonts w:ascii="Arial" w:hAnsi="Arial"/>
      <w:lang w:eastAsia="de-DE"/>
    </w:rPr>
  </w:style>
  <w:style w:type="character" w:customStyle="1" w:styleId="inplacedisplayid311937siteid53">
    <w:name w:val="inplacedisplayid311937siteid53"/>
    <w:uiPriority w:val="99"/>
    <w:rsid w:val="00F050CC"/>
    <w:rPr>
      <w:rFonts w:cs="Times New Roman"/>
    </w:rPr>
  </w:style>
  <w:style w:type="paragraph" w:customStyle="1" w:styleId="1d">
    <w:name w:val="Текст1"/>
    <w:basedOn w:val="a9"/>
    <w:uiPriority w:val="99"/>
    <w:rsid w:val="00F050CC"/>
    <w:pPr>
      <w:overflowPunct w:val="0"/>
      <w:autoSpaceDE w:val="0"/>
      <w:autoSpaceDN w:val="0"/>
      <w:adjustRightInd w:val="0"/>
      <w:textAlignment w:val="baseline"/>
    </w:pPr>
    <w:rPr>
      <w:rFonts w:ascii="Courier New" w:hAnsi="Courier New"/>
      <w:sz w:val="20"/>
      <w:szCs w:val="20"/>
    </w:rPr>
  </w:style>
  <w:style w:type="paragraph" w:customStyle="1" w:styleId="1e">
    <w:name w:val="Уровень 1"/>
    <w:basedOn w:val="1"/>
    <w:link w:val="1f"/>
    <w:uiPriority w:val="99"/>
    <w:rsid w:val="00F050CC"/>
    <w:pPr>
      <w:spacing w:line="276" w:lineRule="auto"/>
      <w:jc w:val="center"/>
    </w:pPr>
    <w:rPr>
      <w:rFonts w:ascii="Cambria" w:eastAsia="Times New Roman" w:hAnsi="Cambria" w:cs="Times New Roman"/>
      <w:color w:val="365F91"/>
      <w:lang w:eastAsia="en-US"/>
    </w:rPr>
  </w:style>
  <w:style w:type="character" w:customStyle="1" w:styleId="1f">
    <w:name w:val="Уровень 1 Знак"/>
    <w:link w:val="1e"/>
    <w:uiPriority w:val="99"/>
    <w:locked/>
    <w:rsid w:val="00F050CC"/>
    <w:rPr>
      <w:rFonts w:ascii="Cambria" w:eastAsia="Times New Roman" w:hAnsi="Cambria" w:cs="Times New Roman"/>
      <w:b/>
      <w:bCs/>
      <w:color w:val="365F91"/>
      <w:sz w:val="28"/>
      <w:szCs w:val="28"/>
    </w:rPr>
  </w:style>
  <w:style w:type="character" w:customStyle="1" w:styleId="3e">
    <w:name w:val="Уровень 3 Знак"/>
    <w:link w:val="32"/>
    <w:uiPriority w:val="99"/>
    <w:locked/>
    <w:rsid w:val="00F050CC"/>
    <w:rPr>
      <w:rFonts w:ascii="Times New Roman" w:eastAsia="Times New Roman" w:hAnsi="Times New Roman" w:cs="Times New Roman"/>
      <w:b/>
      <w:sz w:val="24"/>
      <w:szCs w:val="20"/>
      <w:lang w:eastAsia="ru-RU"/>
    </w:rPr>
  </w:style>
  <w:style w:type="paragraph" w:customStyle="1" w:styleId="tabzag">
    <w:name w:val="tabzag"/>
    <w:basedOn w:val="a9"/>
    <w:uiPriority w:val="99"/>
    <w:rsid w:val="00F050CC"/>
    <w:pPr>
      <w:spacing w:before="100" w:beforeAutospacing="1" w:after="100" w:afterAutospacing="1"/>
    </w:pPr>
  </w:style>
  <w:style w:type="character" w:customStyle="1" w:styleId="affffff0">
    <w:name w:val="Основной текст + Не полужирный"/>
    <w:aliases w:val="Интервал 0 pt1"/>
    <w:uiPriority w:val="99"/>
    <w:rsid w:val="00F050CC"/>
    <w:rPr>
      <w:rFonts w:ascii="Times New Roman" w:hAnsi="Times New Roman" w:cs="Times New Roman"/>
      <w:spacing w:val="-2"/>
      <w:sz w:val="26"/>
      <w:szCs w:val="26"/>
      <w:shd w:val="clear" w:color="auto" w:fill="FFFFFF"/>
    </w:rPr>
  </w:style>
  <w:style w:type="character" w:customStyle="1" w:styleId="1f0">
    <w:name w:val="Просмотренная гиперссылка1"/>
    <w:uiPriority w:val="99"/>
    <w:semiHidden/>
    <w:unhideWhenUsed/>
    <w:rsid w:val="00F050CC"/>
    <w:rPr>
      <w:color w:val="800080"/>
      <w:u w:val="single"/>
    </w:rPr>
  </w:style>
  <w:style w:type="paragraph" w:customStyle="1" w:styleId="ConsNonformat">
    <w:name w:val="ConsNonformat"/>
    <w:rsid w:val="00F050CC"/>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apple-converted-space">
    <w:name w:val="apple-converted-space"/>
    <w:rsid w:val="00F050CC"/>
  </w:style>
  <w:style w:type="character" w:customStyle="1" w:styleId="iceouttxt">
    <w:name w:val="iceouttxt"/>
    <w:rsid w:val="00F050CC"/>
  </w:style>
  <w:style w:type="paragraph" w:customStyle="1" w:styleId="2f4">
    <w:name w:val="Основной2"/>
    <w:basedOn w:val="afffff2"/>
    <w:rsid w:val="00F050CC"/>
    <w:pPr>
      <w:tabs>
        <w:tab w:val="clear" w:pos="709"/>
        <w:tab w:val="num" w:pos="1146"/>
      </w:tabs>
      <w:ind w:left="1146" w:hanging="720"/>
    </w:pPr>
  </w:style>
  <w:style w:type="numbering" w:customStyle="1" w:styleId="11111">
    <w:name w:val="Нет списка1111"/>
    <w:next w:val="ac"/>
    <w:uiPriority w:val="99"/>
    <w:semiHidden/>
    <w:unhideWhenUsed/>
    <w:rsid w:val="00F050CC"/>
  </w:style>
  <w:style w:type="table" w:customStyle="1" w:styleId="212">
    <w:name w:val="Сетка таблицы21"/>
    <w:basedOn w:val="ab"/>
    <w:next w:val="aff5"/>
    <w:uiPriority w:val="99"/>
    <w:rsid w:val="00F050CC"/>
    <w:pPr>
      <w:ind w:firstLine="709"/>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1">
    <w:name w:val="Основной текст + Полужирный"/>
    <w:rsid w:val="00F05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9"/>
    <w:rsid w:val="00F050CC"/>
    <w:pPr>
      <w:widowControl w:val="0"/>
      <w:shd w:val="clear" w:color="auto" w:fill="FFFFFF"/>
      <w:spacing w:after="540" w:line="0" w:lineRule="atLeast"/>
    </w:pPr>
    <w:rPr>
      <w:sz w:val="23"/>
      <w:szCs w:val="23"/>
      <w:lang w:val="en-US"/>
    </w:rPr>
  </w:style>
  <w:style w:type="character" w:customStyle="1" w:styleId="affffff2">
    <w:name w:val="Основной текст + Малые прописные"/>
    <w:rsid w:val="00F050CC"/>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f3">
    <w:name w:val="FollowedHyperlink"/>
    <w:uiPriority w:val="99"/>
    <w:semiHidden/>
    <w:unhideWhenUsed/>
    <w:rsid w:val="00F050CC"/>
    <w:rPr>
      <w:color w:val="800080"/>
      <w:u w:val="single"/>
    </w:rPr>
  </w:style>
  <w:style w:type="numbering" w:customStyle="1" w:styleId="2f6">
    <w:name w:val="Нет списка2"/>
    <w:next w:val="ac"/>
    <w:uiPriority w:val="99"/>
    <w:semiHidden/>
    <w:unhideWhenUsed/>
    <w:rsid w:val="00F050CC"/>
  </w:style>
  <w:style w:type="table" w:customStyle="1" w:styleId="3f1">
    <w:name w:val="Сетка таблицы3"/>
    <w:basedOn w:val="ab"/>
    <w:next w:val="aff5"/>
    <w:uiPriority w:val="99"/>
    <w:rsid w:val="00F050CC"/>
    <w:pPr>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F050C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c"/>
    <w:uiPriority w:val="99"/>
    <w:semiHidden/>
    <w:unhideWhenUsed/>
    <w:rsid w:val="00F050CC"/>
  </w:style>
  <w:style w:type="table" w:customStyle="1" w:styleId="220">
    <w:name w:val="Сетка таблицы22"/>
    <w:basedOn w:val="ab"/>
    <w:next w:val="aff5"/>
    <w:uiPriority w:val="99"/>
    <w:rsid w:val="00F050CC"/>
    <w:pPr>
      <w:ind w:firstLine="709"/>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1">
    <w:name w:val="HTML Address"/>
    <w:basedOn w:val="a9"/>
    <w:link w:val="HTML2"/>
    <w:uiPriority w:val="99"/>
    <w:semiHidden/>
    <w:unhideWhenUsed/>
    <w:rsid w:val="00F050CC"/>
    <w:rPr>
      <w:i/>
      <w:iCs/>
      <w:sz w:val="28"/>
    </w:rPr>
  </w:style>
  <w:style w:type="character" w:customStyle="1" w:styleId="HTML2">
    <w:name w:val="Адрес HTML Знак"/>
    <w:basedOn w:val="aa"/>
    <w:link w:val="HTML1"/>
    <w:uiPriority w:val="99"/>
    <w:semiHidden/>
    <w:rsid w:val="00F050CC"/>
    <w:rPr>
      <w:rFonts w:ascii="Times New Roman" w:eastAsia="Times New Roman" w:hAnsi="Times New Roman" w:cs="Times New Roman"/>
      <w:i/>
      <w:iCs/>
      <w:sz w:val="28"/>
      <w:szCs w:val="24"/>
      <w:lang w:eastAsia="ru-RU"/>
    </w:rPr>
  </w:style>
  <w:style w:type="paragraph" w:styleId="affffff4">
    <w:name w:val="envelope address"/>
    <w:basedOn w:val="a9"/>
    <w:uiPriority w:val="99"/>
    <w:semiHidden/>
    <w:unhideWhenUsed/>
    <w:rsid w:val="00F050CC"/>
    <w:pPr>
      <w:framePr w:w="7920" w:h="1980" w:hRule="exact" w:hSpace="180" w:wrap="auto" w:hAnchor="page" w:xAlign="center" w:yAlign="bottom"/>
      <w:ind w:left="2880"/>
    </w:pPr>
    <w:rPr>
      <w:rFonts w:ascii="Cambria" w:hAnsi="Cambria"/>
    </w:rPr>
  </w:style>
  <w:style w:type="paragraph" w:styleId="affffff5">
    <w:name w:val="Date"/>
    <w:basedOn w:val="a9"/>
    <w:next w:val="a9"/>
    <w:link w:val="affffff6"/>
    <w:uiPriority w:val="99"/>
    <w:semiHidden/>
    <w:unhideWhenUsed/>
    <w:rsid w:val="00F050CC"/>
    <w:rPr>
      <w:sz w:val="28"/>
    </w:rPr>
  </w:style>
  <w:style w:type="character" w:customStyle="1" w:styleId="affffff6">
    <w:name w:val="Дата Знак"/>
    <w:basedOn w:val="aa"/>
    <w:link w:val="affffff5"/>
    <w:uiPriority w:val="99"/>
    <w:semiHidden/>
    <w:rsid w:val="00F050CC"/>
    <w:rPr>
      <w:rFonts w:ascii="Times New Roman" w:eastAsia="Times New Roman" w:hAnsi="Times New Roman" w:cs="Times New Roman"/>
      <w:sz w:val="28"/>
      <w:szCs w:val="24"/>
      <w:lang w:eastAsia="ru-RU"/>
    </w:rPr>
  </w:style>
  <w:style w:type="paragraph" w:styleId="affffff7">
    <w:name w:val="Note Heading"/>
    <w:basedOn w:val="a9"/>
    <w:next w:val="a9"/>
    <w:link w:val="affffff8"/>
    <w:uiPriority w:val="99"/>
    <w:unhideWhenUsed/>
    <w:rsid w:val="00F050CC"/>
    <w:rPr>
      <w:sz w:val="28"/>
    </w:rPr>
  </w:style>
  <w:style w:type="character" w:customStyle="1" w:styleId="affffff8">
    <w:name w:val="Заголовок записки Знак"/>
    <w:basedOn w:val="aa"/>
    <w:link w:val="affffff7"/>
    <w:uiPriority w:val="99"/>
    <w:rsid w:val="00F050CC"/>
    <w:rPr>
      <w:rFonts w:ascii="Times New Roman" w:eastAsia="Times New Roman" w:hAnsi="Times New Roman" w:cs="Times New Roman"/>
      <w:sz w:val="28"/>
      <w:szCs w:val="24"/>
      <w:lang w:eastAsia="ru-RU"/>
    </w:rPr>
  </w:style>
  <w:style w:type="paragraph" w:styleId="affffff9">
    <w:name w:val="toa heading"/>
    <w:basedOn w:val="a9"/>
    <w:next w:val="a9"/>
    <w:uiPriority w:val="99"/>
    <w:semiHidden/>
    <w:unhideWhenUsed/>
    <w:rsid w:val="00F050CC"/>
    <w:pPr>
      <w:spacing w:before="120"/>
    </w:pPr>
    <w:rPr>
      <w:rFonts w:ascii="Cambria" w:hAnsi="Cambria"/>
      <w:b/>
      <w:bCs/>
    </w:rPr>
  </w:style>
  <w:style w:type="paragraph" w:styleId="affffffa">
    <w:name w:val="Body Text First Indent"/>
    <w:basedOn w:val="afff"/>
    <w:link w:val="affffffb"/>
    <w:uiPriority w:val="99"/>
    <w:semiHidden/>
    <w:unhideWhenUsed/>
    <w:rsid w:val="00F050CC"/>
    <w:pPr>
      <w:ind w:firstLine="360"/>
      <w:jc w:val="left"/>
    </w:pPr>
    <w:rPr>
      <w:sz w:val="28"/>
      <w:szCs w:val="24"/>
    </w:rPr>
  </w:style>
  <w:style w:type="character" w:customStyle="1" w:styleId="affffffb">
    <w:name w:val="Красная строка Знак"/>
    <w:basedOn w:val="afff0"/>
    <w:link w:val="affffffa"/>
    <w:uiPriority w:val="99"/>
    <w:semiHidden/>
    <w:rsid w:val="00F050CC"/>
    <w:rPr>
      <w:rFonts w:ascii="Times New Roman" w:eastAsia="Times New Roman" w:hAnsi="Times New Roman" w:cs="Times New Roman"/>
      <w:sz w:val="28"/>
      <w:szCs w:val="24"/>
      <w:lang w:eastAsia="ru-RU"/>
    </w:rPr>
  </w:style>
  <w:style w:type="paragraph" w:styleId="2f7">
    <w:name w:val="Body Text First Indent 2"/>
    <w:basedOn w:val="afff1"/>
    <w:link w:val="2f8"/>
    <w:uiPriority w:val="99"/>
    <w:semiHidden/>
    <w:unhideWhenUsed/>
    <w:rsid w:val="00F050CC"/>
    <w:pPr>
      <w:ind w:left="360" w:firstLine="360"/>
      <w:jc w:val="left"/>
    </w:pPr>
    <w:rPr>
      <w:sz w:val="28"/>
      <w:szCs w:val="24"/>
    </w:rPr>
  </w:style>
  <w:style w:type="character" w:customStyle="1" w:styleId="2f8">
    <w:name w:val="Красная строка 2 Знак"/>
    <w:basedOn w:val="afff2"/>
    <w:link w:val="2f7"/>
    <w:uiPriority w:val="99"/>
    <w:semiHidden/>
    <w:rsid w:val="00F050CC"/>
    <w:rPr>
      <w:rFonts w:ascii="Times New Roman" w:eastAsia="Times New Roman" w:hAnsi="Times New Roman" w:cs="Times New Roman"/>
      <w:sz w:val="28"/>
      <w:szCs w:val="24"/>
      <w:lang w:eastAsia="ru-RU"/>
    </w:rPr>
  </w:style>
  <w:style w:type="paragraph" w:styleId="20">
    <w:name w:val="List Bullet 2"/>
    <w:basedOn w:val="a9"/>
    <w:uiPriority w:val="99"/>
    <w:semiHidden/>
    <w:unhideWhenUsed/>
    <w:rsid w:val="00F050CC"/>
    <w:pPr>
      <w:numPr>
        <w:numId w:val="11"/>
      </w:numPr>
      <w:contextualSpacing/>
    </w:pPr>
    <w:rPr>
      <w:sz w:val="28"/>
    </w:rPr>
  </w:style>
  <w:style w:type="paragraph" w:styleId="30">
    <w:name w:val="List Bullet 3"/>
    <w:basedOn w:val="a9"/>
    <w:uiPriority w:val="99"/>
    <w:semiHidden/>
    <w:unhideWhenUsed/>
    <w:rsid w:val="00F050CC"/>
    <w:pPr>
      <w:numPr>
        <w:numId w:val="12"/>
      </w:numPr>
      <w:contextualSpacing/>
    </w:pPr>
    <w:rPr>
      <w:sz w:val="28"/>
    </w:rPr>
  </w:style>
  <w:style w:type="paragraph" w:styleId="40">
    <w:name w:val="List Bullet 4"/>
    <w:basedOn w:val="a9"/>
    <w:uiPriority w:val="99"/>
    <w:semiHidden/>
    <w:unhideWhenUsed/>
    <w:rsid w:val="00F050CC"/>
    <w:pPr>
      <w:numPr>
        <w:numId w:val="13"/>
      </w:numPr>
      <w:contextualSpacing/>
    </w:pPr>
    <w:rPr>
      <w:sz w:val="28"/>
    </w:rPr>
  </w:style>
  <w:style w:type="paragraph" w:styleId="50">
    <w:name w:val="List Bullet 5"/>
    <w:basedOn w:val="a9"/>
    <w:uiPriority w:val="99"/>
    <w:semiHidden/>
    <w:unhideWhenUsed/>
    <w:rsid w:val="00F050CC"/>
    <w:pPr>
      <w:numPr>
        <w:numId w:val="14"/>
      </w:numPr>
      <w:contextualSpacing/>
    </w:pPr>
    <w:rPr>
      <w:sz w:val="28"/>
    </w:rPr>
  </w:style>
  <w:style w:type="paragraph" w:styleId="2">
    <w:name w:val="List Number 2"/>
    <w:basedOn w:val="a9"/>
    <w:uiPriority w:val="99"/>
    <w:semiHidden/>
    <w:unhideWhenUsed/>
    <w:rsid w:val="00F050CC"/>
    <w:pPr>
      <w:numPr>
        <w:numId w:val="15"/>
      </w:numPr>
      <w:contextualSpacing/>
    </w:pPr>
    <w:rPr>
      <w:sz w:val="28"/>
    </w:rPr>
  </w:style>
  <w:style w:type="paragraph" w:styleId="3">
    <w:name w:val="List Number 3"/>
    <w:basedOn w:val="a9"/>
    <w:uiPriority w:val="99"/>
    <w:semiHidden/>
    <w:unhideWhenUsed/>
    <w:rsid w:val="00F050CC"/>
    <w:pPr>
      <w:numPr>
        <w:numId w:val="16"/>
      </w:numPr>
      <w:contextualSpacing/>
    </w:pPr>
    <w:rPr>
      <w:sz w:val="28"/>
    </w:rPr>
  </w:style>
  <w:style w:type="paragraph" w:styleId="4">
    <w:name w:val="List Number 4"/>
    <w:basedOn w:val="a9"/>
    <w:uiPriority w:val="99"/>
    <w:semiHidden/>
    <w:unhideWhenUsed/>
    <w:rsid w:val="00F050CC"/>
    <w:pPr>
      <w:numPr>
        <w:numId w:val="17"/>
      </w:numPr>
      <w:contextualSpacing/>
    </w:pPr>
    <w:rPr>
      <w:sz w:val="28"/>
    </w:rPr>
  </w:style>
  <w:style w:type="paragraph" w:styleId="5">
    <w:name w:val="List Number 5"/>
    <w:basedOn w:val="a9"/>
    <w:uiPriority w:val="99"/>
    <w:semiHidden/>
    <w:unhideWhenUsed/>
    <w:rsid w:val="00F050CC"/>
    <w:pPr>
      <w:numPr>
        <w:numId w:val="18"/>
      </w:numPr>
      <w:contextualSpacing/>
    </w:pPr>
    <w:rPr>
      <w:sz w:val="28"/>
    </w:rPr>
  </w:style>
  <w:style w:type="paragraph" w:styleId="2f9">
    <w:name w:val="envelope return"/>
    <w:basedOn w:val="a9"/>
    <w:uiPriority w:val="99"/>
    <w:semiHidden/>
    <w:unhideWhenUsed/>
    <w:rsid w:val="00F050CC"/>
    <w:rPr>
      <w:rFonts w:ascii="Cambria" w:hAnsi="Cambria"/>
      <w:sz w:val="20"/>
      <w:szCs w:val="20"/>
    </w:rPr>
  </w:style>
  <w:style w:type="paragraph" w:styleId="affffffc">
    <w:name w:val="Normal Indent"/>
    <w:basedOn w:val="a9"/>
    <w:uiPriority w:val="99"/>
    <w:semiHidden/>
    <w:unhideWhenUsed/>
    <w:rsid w:val="00F050CC"/>
    <w:pPr>
      <w:ind w:left="708"/>
    </w:pPr>
    <w:rPr>
      <w:sz w:val="28"/>
    </w:rPr>
  </w:style>
  <w:style w:type="paragraph" w:styleId="affffffd">
    <w:name w:val="table of figures"/>
    <w:basedOn w:val="a9"/>
    <w:next w:val="a9"/>
    <w:uiPriority w:val="99"/>
    <w:semiHidden/>
    <w:unhideWhenUsed/>
    <w:rsid w:val="00F050CC"/>
    <w:rPr>
      <w:sz w:val="28"/>
    </w:rPr>
  </w:style>
  <w:style w:type="paragraph" w:styleId="affffffe">
    <w:name w:val="Signature"/>
    <w:basedOn w:val="a9"/>
    <w:link w:val="afffffff"/>
    <w:uiPriority w:val="99"/>
    <w:semiHidden/>
    <w:unhideWhenUsed/>
    <w:rsid w:val="00F050CC"/>
    <w:pPr>
      <w:ind w:left="4252"/>
    </w:pPr>
    <w:rPr>
      <w:sz w:val="28"/>
    </w:rPr>
  </w:style>
  <w:style w:type="character" w:customStyle="1" w:styleId="afffffff">
    <w:name w:val="Подпись Знак"/>
    <w:basedOn w:val="aa"/>
    <w:link w:val="affffffe"/>
    <w:uiPriority w:val="99"/>
    <w:semiHidden/>
    <w:rsid w:val="00F050CC"/>
    <w:rPr>
      <w:rFonts w:ascii="Times New Roman" w:eastAsia="Times New Roman" w:hAnsi="Times New Roman" w:cs="Times New Roman"/>
      <w:sz w:val="28"/>
      <w:szCs w:val="24"/>
      <w:lang w:eastAsia="ru-RU"/>
    </w:rPr>
  </w:style>
  <w:style w:type="paragraph" w:styleId="afffffff0">
    <w:name w:val="Salutation"/>
    <w:basedOn w:val="a9"/>
    <w:next w:val="a9"/>
    <w:link w:val="afffffff1"/>
    <w:uiPriority w:val="99"/>
    <w:semiHidden/>
    <w:unhideWhenUsed/>
    <w:rsid w:val="00F050CC"/>
    <w:rPr>
      <w:sz w:val="28"/>
    </w:rPr>
  </w:style>
  <w:style w:type="character" w:customStyle="1" w:styleId="afffffff1">
    <w:name w:val="Приветствие Знак"/>
    <w:basedOn w:val="aa"/>
    <w:link w:val="afffffff0"/>
    <w:uiPriority w:val="99"/>
    <w:semiHidden/>
    <w:rsid w:val="00F050CC"/>
    <w:rPr>
      <w:rFonts w:ascii="Times New Roman" w:eastAsia="Times New Roman" w:hAnsi="Times New Roman" w:cs="Times New Roman"/>
      <w:sz w:val="28"/>
      <w:szCs w:val="24"/>
      <w:lang w:eastAsia="ru-RU"/>
    </w:rPr>
  </w:style>
  <w:style w:type="paragraph" w:styleId="afffffff2">
    <w:name w:val="List Continue"/>
    <w:basedOn w:val="a9"/>
    <w:uiPriority w:val="99"/>
    <w:semiHidden/>
    <w:unhideWhenUsed/>
    <w:rsid w:val="00F050CC"/>
    <w:pPr>
      <w:spacing w:after="120"/>
      <w:ind w:left="283"/>
      <w:contextualSpacing/>
    </w:pPr>
    <w:rPr>
      <w:sz w:val="28"/>
    </w:rPr>
  </w:style>
  <w:style w:type="paragraph" w:styleId="2fa">
    <w:name w:val="List Continue 2"/>
    <w:basedOn w:val="a9"/>
    <w:uiPriority w:val="99"/>
    <w:semiHidden/>
    <w:unhideWhenUsed/>
    <w:rsid w:val="00F050CC"/>
    <w:pPr>
      <w:spacing w:after="120"/>
      <w:ind w:left="566"/>
      <w:contextualSpacing/>
    </w:pPr>
    <w:rPr>
      <w:sz w:val="28"/>
    </w:rPr>
  </w:style>
  <w:style w:type="paragraph" w:styleId="3f2">
    <w:name w:val="List Continue 3"/>
    <w:basedOn w:val="a9"/>
    <w:uiPriority w:val="99"/>
    <w:semiHidden/>
    <w:unhideWhenUsed/>
    <w:rsid w:val="00F050CC"/>
    <w:pPr>
      <w:spacing w:after="120"/>
      <w:ind w:left="849"/>
      <w:contextualSpacing/>
    </w:pPr>
    <w:rPr>
      <w:sz w:val="28"/>
    </w:rPr>
  </w:style>
  <w:style w:type="paragraph" w:styleId="46">
    <w:name w:val="List Continue 4"/>
    <w:basedOn w:val="a9"/>
    <w:uiPriority w:val="99"/>
    <w:semiHidden/>
    <w:unhideWhenUsed/>
    <w:rsid w:val="00F050CC"/>
    <w:pPr>
      <w:spacing w:after="120"/>
      <w:ind w:left="1132"/>
      <w:contextualSpacing/>
    </w:pPr>
    <w:rPr>
      <w:sz w:val="28"/>
    </w:rPr>
  </w:style>
  <w:style w:type="paragraph" w:styleId="56">
    <w:name w:val="List Continue 5"/>
    <w:basedOn w:val="a9"/>
    <w:uiPriority w:val="99"/>
    <w:semiHidden/>
    <w:unhideWhenUsed/>
    <w:rsid w:val="00F050CC"/>
    <w:pPr>
      <w:spacing w:after="120"/>
      <w:ind w:left="1415"/>
      <w:contextualSpacing/>
    </w:pPr>
    <w:rPr>
      <w:sz w:val="28"/>
    </w:rPr>
  </w:style>
  <w:style w:type="paragraph" w:styleId="afffffff3">
    <w:name w:val="Closing"/>
    <w:basedOn w:val="a9"/>
    <w:link w:val="afffffff4"/>
    <w:uiPriority w:val="99"/>
    <w:semiHidden/>
    <w:unhideWhenUsed/>
    <w:rsid w:val="00F050CC"/>
    <w:pPr>
      <w:ind w:left="4252"/>
    </w:pPr>
    <w:rPr>
      <w:sz w:val="28"/>
    </w:rPr>
  </w:style>
  <w:style w:type="character" w:customStyle="1" w:styleId="afffffff4">
    <w:name w:val="Прощание Знак"/>
    <w:basedOn w:val="aa"/>
    <w:link w:val="afffffff3"/>
    <w:uiPriority w:val="99"/>
    <w:semiHidden/>
    <w:rsid w:val="00F050CC"/>
    <w:rPr>
      <w:rFonts w:ascii="Times New Roman" w:eastAsia="Times New Roman" w:hAnsi="Times New Roman" w:cs="Times New Roman"/>
      <w:sz w:val="28"/>
      <w:szCs w:val="24"/>
      <w:lang w:eastAsia="ru-RU"/>
    </w:rPr>
  </w:style>
  <w:style w:type="paragraph" w:styleId="2fb">
    <w:name w:val="List 2"/>
    <w:basedOn w:val="a9"/>
    <w:uiPriority w:val="99"/>
    <w:semiHidden/>
    <w:unhideWhenUsed/>
    <w:rsid w:val="00F050CC"/>
    <w:pPr>
      <w:ind w:left="566" w:hanging="283"/>
      <w:contextualSpacing/>
    </w:pPr>
    <w:rPr>
      <w:sz w:val="28"/>
    </w:rPr>
  </w:style>
  <w:style w:type="paragraph" w:styleId="3f3">
    <w:name w:val="List 3"/>
    <w:basedOn w:val="a9"/>
    <w:uiPriority w:val="99"/>
    <w:semiHidden/>
    <w:unhideWhenUsed/>
    <w:rsid w:val="00F050CC"/>
    <w:pPr>
      <w:ind w:left="849" w:hanging="283"/>
      <w:contextualSpacing/>
    </w:pPr>
    <w:rPr>
      <w:sz w:val="28"/>
    </w:rPr>
  </w:style>
  <w:style w:type="paragraph" w:styleId="47">
    <w:name w:val="List 4"/>
    <w:basedOn w:val="a9"/>
    <w:uiPriority w:val="99"/>
    <w:semiHidden/>
    <w:unhideWhenUsed/>
    <w:rsid w:val="00F050CC"/>
    <w:pPr>
      <w:ind w:left="1132" w:hanging="283"/>
      <w:contextualSpacing/>
    </w:pPr>
    <w:rPr>
      <w:sz w:val="28"/>
    </w:rPr>
  </w:style>
  <w:style w:type="paragraph" w:styleId="57">
    <w:name w:val="List 5"/>
    <w:basedOn w:val="a9"/>
    <w:uiPriority w:val="99"/>
    <w:semiHidden/>
    <w:unhideWhenUsed/>
    <w:rsid w:val="00F050CC"/>
    <w:pPr>
      <w:ind w:left="1415" w:hanging="283"/>
      <w:contextualSpacing/>
    </w:pPr>
    <w:rPr>
      <w:sz w:val="28"/>
    </w:rPr>
  </w:style>
  <w:style w:type="paragraph" w:styleId="afffffff5">
    <w:name w:val="Bibliography"/>
    <w:basedOn w:val="a9"/>
    <w:next w:val="a9"/>
    <w:uiPriority w:val="37"/>
    <w:semiHidden/>
    <w:unhideWhenUsed/>
    <w:rsid w:val="00F050CC"/>
    <w:rPr>
      <w:sz w:val="28"/>
    </w:rPr>
  </w:style>
  <w:style w:type="paragraph" w:styleId="afffffff6">
    <w:name w:val="table of authorities"/>
    <w:basedOn w:val="a9"/>
    <w:next w:val="a9"/>
    <w:uiPriority w:val="99"/>
    <w:semiHidden/>
    <w:unhideWhenUsed/>
    <w:rsid w:val="00F050CC"/>
    <w:pPr>
      <w:ind w:left="280" w:hanging="280"/>
    </w:pPr>
    <w:rPr>
      <w:sz w:val="28"/>
    </w:rPr>
  </w:style>
  <w:style w:type="paragraph" w:styleId="afffffff7">
    <w:name w:val="macro"/>
    <w:link w:val="afffffff8"/>
    <w:uiPriority w:val="99"/>
    <w:semiHidden/>
    <w:unhideWhenUsed/>
    <w:rsid w:val="00F050CC"/>
    <w:pPr>
      <w:tabs>
        <w:tab w:val="left" w:pos="480"/>
        <w:tab w:val="left" w:pos="960"/>
        <w:tab w:val="left" w:pos="1440"/>
        <w:tab w:val="left" w:pos="1920"/>
        <w:tab w:val="left" w:pos="2400"/>
        <w:tab w:val="left" w:pos="2880"/>
        <w:tab w:val="left" w:pos="3360"/>
        <w:tab w:val="left" w:pos="3840"/>
        <w:tab w:val="left" w:pos="4320"/>
      </w:tabs>
      <w:jc w:val="left"/>
    </w:pPr>
    <w:rPr>
      <w:rFonts w:ascii="Consolas" w:eastAsia="Times New Roman" w:hAnsi="Consolas" w:cs="Times New Roman"/>
      <w:sz w:val="20"/>
      <w:szCs w:val="20"/>
      <w:lang w:eastAsia="ru-RU"/>
    </w:rPr>
  </w:style>
  <w:style w:type="character" w:customStyle="1" w:styleId="afffffff8">
    <w:name w:val="Текст макроса Знак"/>
    <w:basedOn w:val="aa"/>
    <w:link w:val="afffffff7"/>
    <w:uiPriority w:val="99"/>
    <w:semiHidden/>
    <w:rsid w:val="00F050CC"/>
    <w:rPr>
      <w:rFonts w:ascii="Consolas" w:eastAsia="Times New Roman" w:hAnsi="Consolas" w:cs="Times New Roman"/>
      <w:sz w:val="20"/>
      <w:szCs w:val="20"/>
      <w:lang w:eastAsia="ru-RU"/>
    </w:rPr>
  </w:style>
  <w:style w:type="paragraph" w:styleId="1f1">
    <w:name w:val="index 1"/>
    <w:basedOn w:val="a9"/>
    <w:next w:val="a9"/>
    <w:autoRedefine/>
    <w:uiPriority w:val="99"/>
    <w:semiHidden/>
    <w:unhideWhenUsed/>
    <w:rsid w:val="00F050CC"/>
    <w:pPr>
      <w:ind w:left="280" w:hanging="280"/>
    </w:pPr>
    <w:rPr>
      <w:sz w:val="28"/>
    </w:rPr>
  </w:style>
  <w:style w:type="paragraph" w:styleId="afffffff9">
    <w:name w:val="index heading"/>
    <w:basedOn w:val="a9"/>
    <w:next w:val="1f1"/>
    <w:uiPriority w:val="99"/>
    <w:semiHidden/>
    <w:unhideWhenUsed/>
    <w:rsid w:val="00F050CC"/>
    <w:rPr>
      <w:rFonts w:ascii="Cambria" w:hAnsi="Cambria"/>
      <w:b/>
      <w:bCs/>
      <w:sz w:val="28"/>
    </w:rPr>
  </w:style>
  <w:style w:type="paragraph" w:styleId="2fc">
    <w:name w:val="index 2"/>
    <w:basedOn w:val="a9"/>
    <w:next w:val="a9"/>
    <w:autoRedefine/>
    <w:uiPriority w:val="99"/>
    <w:semiHidden/>
    <w:unhideWhenUsed/>
    <w:rsid w:val="00F050CC"/>
    <w:pPr>
      <w:ind w:left="560" w:hanging="280"/>
    </w:pPr>
    <w:rPr>
      <w:sz w:val="28"/>
    </w:rPr>
  </w:style>
  <w:style w:type="paragraph" w:styleId="3f4">
    <w:name w:val="index 3"/>
    <w:basedOn w:val="a9"/>
    <w:next w:val="a9"/>
    <w:autoRedefine/>
    <w:uiPriority w:val="99"/>
    <w:semiHidden/>
    <w:unhideWhenUsed/>
    <w:rsid w:val="00F050CC"/>
    <w:pPr>
      <w:ind w:left="840" w:hanging="280"/>
    </w:pPr>
    <w:rPr>
      <w:sz w:val="28"/>
    </w:rPr>
  </w:style>
  <w:style w:type="paragraph" w:styleId="48">
    <w:name w:val="index 4"/>
    <w:basedOn w:val="a9"/>
    <w:next w:val="a9"/>
    <w:autoRedefine/>
    <w:uiPriority w:val="99"/>
    <w:semiHidden/>
    <w:unhideWhenUsed/>
    <w:rsid w:val="00F050CC"/>
    <w:pPr>
      <w:ind w:left="1120" w:hanging="280"/>
    </w:pPr>
    <w:rPr>
      <w:sz w:val="28"/>
    </w:rPr>
  </w:style>
  <w:style w:type="paragraph" w:styleId="58">
    <w:name w:val="index 5"/>
    <w:basedOn w:val="a9"/>
    <w:next w:val="a9"/>
    <w:autoRedefine/>
    <w:uiPriority w:val="99"/>
    <w:semiHidden/>
    <w:unhideWhenUsed/>
    <w:rsid w:val="00F050CC"/>
    <w:pPr>
      <w:ind w:left="1400" w:hanging="280"/>
    </w:pPr>
    <w:rPr>
      <w:sz w:val="28"/>
    </w:rPr>
  </w:style>
  <w:style w:type="paragraph" w:styleId="62">
    <w:name w:val="index 6"/>
    <w:basedOn w:val="a9"/>
    <w:next w:val="a9"/>
    <w:autoRedefine/>
    <w:uiPriority w:val="99"/>
    <w:semiHidden/>
    <w:unhideWhenUsed/>
    <w:rsid w:val="00F050CC"/>
    <w:pPr>
      <w:ind w:left="1680" w:hanging="280"/>
    </w:pPr>
    <w:rPr>
      <w:sz w:val="28"/>
    </w:rPr>
  </w:style>
  <w:style w:type="paragraph" w:styleId="72">
    <w:name w:val="index 7"/>
    <w:basedOn w:val="a9"/>
    <w:next w:val="a9"/>
    <w:autoRedefine/>
    <w:uiPriority w:val="99"/>
    <w:semiHidden/>
    <w:unhideWhenUsed/>
    <w:rsid w:val="00F050CC"/>
    <w:pPr>
      <w:ind w:left="1960" w:hanging="280"/>
    </w:pPr>
    <w:rPr>
      <w:sz w:val="28"/>
    </w:rPr>
  </w:style>
  <w:style w:type="paragraph" w:styleId="82">
    <w:name w:val="index 8"/>
    <w:basedOn w:val="a9"/>
    <w:next w:val="a9"/>
    <w:autoRedefine/>
    <w:uiPriority w:val="99"/>
    <w:semiHidden/>
    <w:unhideWhenUsed/>
    <w:rsid w:val="00F050CC"/>
    <w:pPr>
      <w:ind w:left="2240" w:hanging="280"/>
    </w:pPr>
    <w:rPr>
      <w:sz w:val="28"/>
    </w:rPr>
  </w:style>
  <w:style w:type="paragraph" w:styleId="92">
    <w:name w:val="index 9"/>
    <w:basedOn w:val="a9"/>
    <w:next w:val="a9"/>
    <w:autoRedefine/>
    <w:uiPriority w:val="99"/>
    <w:semiHidden/>
    <w:unhideWhenUsed/>
    <w:rsid w:val="00F050CC"/>
    <w:pPr>
      <w:ind w:left="2520" w:hanging="280"/>
    </w:pPr>
    <w:rPr>
      <w:sz w:val="28"/>
    </w:rPr>
  </w:style>
  <w:style w:type="paragraph" w:styleId="afffffffa">
    <w:name w:val="Message Header"/>
    <w:basedOn w:val="a9"/>
    <w:link w:val="afffffffb"/>
    <w:uiPriority w:val="99"/>
    <w:semiHidden/>
    <w:unhideWhenUsed/>
    <w:rsid w:val="00F050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b">
    <w:name w:val="Шапка Знак"/>
    <w:basedOn w:val="aa"/>
    <w:link w:val="afffffffa"/>
    <w:uiPriority w:val="99"/>
    <w:semiHidden/>
    <w:rsid w:val="00F050CC"/>
    <w:rPr>
      <w:rFonts w:ascii="Cambria" w:eastAsia="Times New Roman" w:hAnsi="Cambria" w:cs="Times New Roman"/>
      <w:sz w:val="24"/>
      <w:szCs w:val="24"/>
      <w:shd w:val="pct20" w:color="auto" w:fill="auto"/>
      <w:lang w:eastAsia="ru-RU"/>
    </w:rPr>
  </w:style>
  <w:style w:type="paragraph" w:styleId="afffffffc">
    <w:name w:val="E-mail Signature"/>
    <w:basedOn w:val="a9"/>
    <w:link w:val="afffffffd"/>
    <w:uiPriority w:val="99"/>
    <w:semiHidden/>
    <w:unhideWhenUsed/>
    <w:rsid w:val="00F050CC"/>
    <w:rPr>
      <w:sz w:val="28"/>
    </w:rPr>
  </w:style>
  <w:style w:type="character" w:customStyle="1" w:styleId="afffffffd">
    <w:name w:val="Электронная подпись Знак"/>
    <w:basedOn w:val="aa"/>
    <w:link w:val="afffffffc"/>
    <w:uiPriority w:val="99"/>
    <w:semiHidden/>
    <w:rsid w:val="00F050CC"/>
    <w:rPr>
      <w:rFonts w:ascii="Times New Roman" w:eastAsia="Times New Roman" w:hAnsi="Times New Roman" w:cs="Times New Roman"/>
      <w:sz w:val="28"/>
      <w:szCs w:val="24"/>
      <w:lang w:eastAsia="ru-RU"/>
    </w:rPr>
  </w:style>
  <w:style w:type="paragraph" w:customStyle="1" w:styleId="Zwischenberschrift">
    <w:name w:val="Zwischenüberschrift"/>
    <w:basedOn w:val="a9"/>
    <w:qFormat/>
    <w:rsid w:val="00F050CC"/>
    <w:pPr>
      <w:spacing w:before="240" w:after="120"/>
    </w:pPr>
    <w:rPr>
      <w:rFonts w:ascii="Arial" w:eastAsia="Calibri" w:hAnsi="Arial"/>
      <w:b/>
      <w:sz w:val="20"/>
      <w:szCs w:val="22"/>
      <w:lang w:val="de-DE" w:eastAsia="en-US"/>
    </w:rPr>
  </w:style>
  <w:style w:type="paragraph" w:customStyle="1" w:styleId="StandardRechts">
    <w:name w:val="Standard Rechts"/>
    <w:basedOn w:val="a9"/>
    <w:qFormat/>
    <w:rsid w:val="00F050CC"/>
    <w:pPr>
      <w:spacing w:line="360" w:lineRule="auto"/>
      <w:jc w:val="right"/>
    </w:pPr>
    <w:rPr>
      <w:rFonts w:ascii="Arial" w:eastAsia="Calibri" w:hAnsi="Arial"/>
      <w:sz w:val="20"/>
      <w:szCs w:val="22"/>
      <w:lang w:val="de-DE" w:eastAsia="en-US"/>
    </w:rPr>
  </w:style>
  <w:style w:type="paragraph" w:customStyle="1" w:styleId="Rechts8pt">
    <w:name w:val="Rechts 8pt"/>
    <w:basedOn w:val="a9"/>
    <w:qFormat/>
    <w:rsid w:val="00F050CC"/>
    <w:pPr>
      <w:spacing w:line="360" w:lineRule="auto"/>
      <w:jc w:val="right"/>
    </w:pPr>
    <w:rPr>
      <w:rFonts w:ascii="Arial" w:eastAsia="Calibri" w:hAnsi="Arial"/>
      <w:sz w:val="16"/>
      <w:szCs w:val="22"/>
      <w:lang w:val="de-DE" w:eastAsia="en-US"/>
    </w:rPr>
  </w:style>
  <w:style w:type="paragraph" w:customStyle="1" w:styleId="Links8pt">
    <w:name w:val="Links 8pt"/>
    <w:basedOn w:val="a9"/>
    <w:qFormat/>
    <w:rsid w:val="00F050CC"/>
    <w:pPr>
      <w:spacing w:line="360" w:lineRule="auto"/>
    </w:pPr>
    <w:rPr>
      <w:rFonts w:ascii="Arial" w:eastAsia="Calibri" w:hAnsi="Arial"/>
      <w:sz w:val="16"/>
      <w:szCs w:val="22"/>
      <w:lang w:val="de-DE" w:eastAsia="en-US"/>
    </w:rPr>
  </w:style>
  <w:style w:type="paragraph" w:customStyle="1" w:styleId="StandardAbstandVor">
    <w:name w:val="Standard Abstand Vor"/>
    <w:basedOn w:val="a9"/>
    <w:qFormat/>
    <w:rsid w:val="00F050CC"/>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a"/>
    <w:rsid w:val="00F050CC"/>
  </w:style>
  <w:style w:type="paragraph" w:customStyle="1" w:styleId="AnstrichStandard">
    <w:name w:val="Anstrich Standard"/>
    <w:basedOn w:val="a9"/>
    <w:next w:val="a9"/>
    <w:qFormat/>
    <w:rsid w:val="00F050CC"/>
    <w:pPr>
      <w:numPr>
        <w:numId w:val="19"/>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F050CC"/>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F050CC"/>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F050CC"/>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F050CC"/>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F050CC"/>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9"/>
    <w:uiPriority w:val="7"/>
    <w:qFormat/>
    <w:rsid w:val="00F050CC"/>
    <w:pPr>
      <w:spacing w:after="300" w:line="300" w:lineRule="exact"/>
      <w:contextualSpacing/>
    </w:pPr>
    <w:rPr>
      <w:rFonts w:ascii="Calibri" w:eastAsia="Calibri" w:hAnsi="Calibri"/>
      <w:b/>
      <w:sz w:val="22"/>
      <w:szCs w:val="22"/>
      <w:lang w:val="en-US" w:eastAsia="en-US"/>
    </w:rPr>
  </w:style>
  <w:style w:type="character" w:customStyle="1" w:styleId="afffffffe">
    <w:name w:val="Гипертекстовая ссылка"/>
    <w:basedOn w:val="aa"/>
    <w:uiPriority w:val="99"/>
    <w:rsid w:val="00F050CC"/>
    <w:rPr>
      <w:b w:val="0"/>
      <w:bCs w:val="0"/>
      <w:color w:val="106BBE"/>
    </w:rPr>
  </w:style>
  <w:style w:type="paragraph" w:customStyle="1" w:styleId="affffffff">
    <w:name w:val="Нормальный (таблица)"/>
    <w:basedOn w:val="a9"/>
    <w:next w:val="a9"/>
    <w:uiPriority w:val="99"/>
    <w:rsid w:val="00F050CC"/>
    <w:pPr>
      <w:widowControl w:val="0"/>
      <w:autoSpaceDE w:val="0"/>
      <w:autoSpaceDN w:val="0"/>
      <w:adjustRightInd w:val="0"/>
      <w:jc w:val="both"/>
    </w:pPr>
    <w:rPr>
      <w:rFonts w:ascii="Arial" w:hAnsi="Arial" w:cs="Arial"/>
      <w:sz w:val="26"/>
      <w:szCs w:val="26"/>
    </w:rPr>
  </w:style>
  <w:style w:type="paragraph" w:customStyle="1" w:styleId="affffffff0">
    <w:name w:val="Таблицы (моноширинный)"/>
    <w:basedOn w:val="a9"/>
    <w:next w:val="a9"/>
    <w:uiPriority w:val="99"/>
    <w:rsid w:val="00F050CC"/>
    <w:pPr>
      <w:widowControl w:val="0"/>
      <w:autoSpaceDE w:val="0"/>
      <w:autoSpaceDN w:val="0"/>
      <w:adjustRightInd w:val="0"/>
    </w:pPr>
    <w:rPr>
      <w:rFonts w:ascii="Courier New" w:hAnsi="Courier New" w:cs="Courier New"/>
      <w:sz w:val="26"/>
      <w:szCs w:val="26"/>
    </w:rPr>
  </w:style>
  <w:style w:type="paragraph" w:customStyle="1" w:styleId="affffffff1">
    <w:name w:val="Прижатый влево"/>
    <w:basedOn w:val="a9"/>
    <w:next w:val="a9"/>
    <w:uiPriority w:val="99"/>
    <w:rsid w:val="00F050CC"/>
    <w:pPr>
      <w:widowControl w:val="0"/>
      <w:autoSpaceDE w:val="0"/>
      <w:autoSpaceDN w:val="0"/>
      <w:adjustRightInd w:val="0"/>
    </w:pPr>
    <w:rPr>
      <w:rFonts w:ascii="Arial" w:hAnsi="Arial" w:cs="Arial"/>
      <w:sz w:val="26"/>
      <w:szCs w:val="26"/>
    </w:rPr>
  </w:style>
  <w:style w:type="character" w:customStyle="1" w:styleId="FontStyle38">
    <w:name w:val="Font Style38"/>
    <w:basedOn w:val="aa"/>
    <w:uiPriority w:val="99"/>
    <w:rsid w:val="00F050CC"/>
    <w:rPr>
      <w:rFonts w:ascii="Times New Roman" w:hAnsi="Times New Roman" w:cs="Times New Roman"/>
      <w:b/>
      <w:bCs/>
      <w:sz w:val="22"/>
      <w:szCs w:val="22"/>
    </w:rPr>
  </w:style>
  <w:style w:type="paragraph" w:customStyle="1" w:styleId="1-">
    <w:name w:val="1 - один"/>
    <w:basedOn w:val="1"/>
    <w:link w:val="1-0"/>
    <w:qFormat/>
    <w:rsid w:val="00F050CC"/>
    <w:pPr>
      <w:numPr>
        <w:numId w:val="20"/>
      </w:numPr>
      <w:spacing w:before="120" w:after="120"/>
      <w:contextualSpacing/>
      <w:jc w:val="center"/>
    </w:pPr>
    <w:rPr>
      <w:rFonts w:ascii="Times New Roman" w:eastAsia="Times New Roman" w:hAnsi="Times New Roman" w:cs="Times New Roman"/>
      <w:sz w:val="24"/>
      <w:szCs w:val="24"/>
    </w:rPr>
  </w:style>
  <w:style w:type="paragraph" w:customStyle="1" w:styleId="2-">
    <w:name w:val="2 - два"/>
    <w:basedOn w:val="1"/>
    <w:link w:val="2-0"/>
    <w:qFormat/>
    <w:rsid w:val="00F050CC"/>
    <w:pPr>
      <w:keepNext w:val="0"/>
      <w:keepLines w:val="0"/>
      <w:numPr>
        <w:ilvl w:val="1"/>
        <w:numId w:val="20"/>
      </w:numPr>
      <w:spacing w:before="0"/>
      <w:contextualSpacing/>
      <w:jc w:val="both"/>
    </w:pPr>
    <w:rPr>
      <w:rFonts w:ascii="Times New Roman" w:eastAsia="Times New Roman" w:hAnsi="Times New Roman" w:cs="Times New Roman"/>
      <w:b w:val="0"/>
      <w:sz w:val="24"/>
      <w:szCs w:val="24"/>
    </w:rPr>
  </w:style>
  <w:style w:type="character" w:customStyle="1" w:styleId="2-0">
    <w:name w:val="2 - два Знак"/>
    <w:basedOn w:val="10"/>
    <w:link w:val="2-"/>
    <w:rsid w:val="00F050CC"/>
    <w:rPr>
      <w:rFonts w:ascii="Times New Roman" w:eastAsia="Times New Roman" w:hAnsi="Times New Roman" w:cs="Times New Roman"/>
      <w:bCs/>
      <w:sz w:val="24"/>
      <w:szCs w:val="24"/>
    </w:rPr>
  </w:style>
  <w:style w:type="paragraph" w:customStyle="1" w:styleId="3-">
    <w:name w:val="3 - три"/>
    <w:basedOn w:val="2-"/>
    <w:link w:val="3-0"/>
    <w:qFormat/>
    <w:rsid w:val="00F050CC"/>
    <w:pPr>
      <w:numPr>
        <w:ilvl w:val="2"/>
      </w:numPr>
      <w:ind w:firstLine="567"/>
    </w:pPr>
  </w:style>
  <w:style w:type="character" w:customStyle="1" w:styleId="3-0">
    <w:name w:val="3 - три Знак"/>
    <w:basedOn w:val="2-0"/>
    <w:link w:val="3-"/>
    <w:rsid w:val="00F050CC"/>
  </w:style>
  <w:style w:type="character" w:customStyle="1" w:styleId="1-0">
    <w:name w:val="1 - один Знак"/>
    <w:basedOn w:val="10"/>
    <w:link w:val="1-"/>
    <w:rsid w:val="00F050CC"/>
    <w:rPr>
      <w:rFonts w:ascii="Times New Roman" w:eastAsia="Times New Roman" w:hAnsi="Times New Roman" w:cs="Times New Roman"/>
      <w:b/>
      <w:bCs/>
      <w:sz w:val="24"/>
      <w:szCs w:val="24"/>
    </w:rPr>
  </w:style>
  <w:style w:type="paragraph" w:customStyle="1" w:styleId="-4">
    <w:name w:val="Пункт-4"/>
    <w:basedOn w:val="a9"/>
    <w:qFormat/>
    <w:rsid w:val="00F050CC"/>
    <w:pPr>
      <w:tabs>
        <w:tab w:val="left" w:pos="1701"/>
      </w:tabs>
      <w:suppressAutoHyphens/>
      <w:spacing w:before="200" w:after="240" w:line="288" w:lineRule="auto"/>
      <w:ind w:firstLine="567"/>
    </w:pPr>
    <w:rPr>
      <w:kern w:val="2"/>
      <w:sz w:val="28"/>
      <w:lang w:eastAsia="ar-SA"/>
    </w:rPr>
  </w:style>
  <w:style w:type="numbering" w:customStyle="1" w:styleId="31">
    <w:name w:val="Стиль3"/>
    <w:uiPriority w:val="99"/>
    <w:rsid w:val="00F050CC"/>
    <w:pPr>
      <w:numPr>
        <w:numId w:val="22"/>
      </w:numPr>
    </w:pPr>
  </w:style>
  <w:style w:type="paragraph" w:customStyle="1" w:styleId="-7">
    <w:name w:val="Пункт-7"/>
    <w:basedOn w:val="a9"/>
    <w:rsid w:val="00F050CC"/>
    <w:pPr>
      <w:tabs>
        <w:tab w:val="num" w:pos="1701"/>
      </w:tabs>
      <w:suppressAutoHyphens/>
      <w:spacing w:line="288" w:lineRule="auto"/>
      <w:ind w:firstLine="567"/>
      <w:jc w:val="both"/>
    </w:pPr>
    <w:rPr>
      <w:sz w:val="28"/>
      <w:lang w:eastAsia="ar-SA"/>
    </w:rPr>
  </w:style>
  <w:style w:type="paragraph" w:customStyle="1" w:styleId="213">
    <w:name w:val="Основной текст 21"/>
    <w:basedOn w:val="a9"/>
    <w:rsid w:val="00F050CC"/>
    <w:pPr>
      <w:suppressAutoHyphens/>
    </w:pPr>
    <w:rPr>
      <w:rFonts w:ascii="Arial" w:hAnsi="Arial"/>
      <w:szCs w:val="20"/>
      <w:lang w:eastAsia="ar-SA"/>
    </w:rPr>
  </w:style>
  <w:style w:type="paragraph" w:customStyle="1" w:styleId="FR1">
    <w:name w:val="FR1"/>
    <w:rsid w:val="00F050CC"/>
    <w:pPr>
      <w:widowControl w:val="0"/>
      <w:suppressAutoHyphens/>
      <w:autoSpaceDE w:val="0"/>
      <w:spacing w:before="140" w:line="312" w:lineRule="auto"/>
      <w:ind w:firstLine="700"/>
    </w:pPr>
    <w:rPr>
      <w:rFonts w:ascii="Arial" w:eastAsia="Times New Roman" w:hAnsi="Arial" w:cs="Arial"/>
      <w:sz w:val="18"/>
      <w:szCs w:val="18"/>
      <w:lang w:eastAsia="ar-SA"/>
    </w:rPr>
  </w:style>
  <w:style w:type="numbering" w:customStyle="1" w:styleId="3f5">
    <w:name w:val="Нет списка3"/>
    <w:next w:val="ac"/>
    <w:semiHidden/>
    <w:rsid w:val="0074517A"/>
  </w:style>
  <w:style w:type="character" w:customStyle="1" w:styleId="Absatz-Standardschriftart">
    <w:name w:val="Absatz-Standardschriftart"/>
    <w:rsid w:val="0074517A"/>
  </w:style>
  <w:style w:type="character" w:customStyle="1" w:styleId="WW-Absatz-Standardschriftart">
    <w:name w:val="WW-Absatz-Standardschriftart"/>
    <w:rsid w:val="0074517A"/>
  </w:style>
  <w:style w:type="character" w:customStyle="1" w:styleId="WW-Absatz-Standardschriftart1">
    <w:name w:val="WW-Absatz-Standardschriftart1"/>
    <w:rsid w:val="0074517A"/>
  </w:style>
  <w:style w:type="character" w:customStyle="1" w:styleId="affffffff2">
    <w:name w:val="Символ нумерации"/>
    <w:rsid w:val="0074517A"/>
  </w:style>
  <w:style w:type="paragraph" w:customStyle="1" w:styleId="1f2">
    <w:name w:val="Заголовок1"/>
    <w:basedOn w:val="a9"/>
    <w:next w:val="afff"/>
    <w:rsid w:val="0074517A"/>
    <w:pPr>
      <w:keepNext/>
      <w:widowControl w:val="0"/>
      <w:suppressAutoHyphens/>
      <w:spacing w:before="240" w:after="120"/>
    </w:pPr>
    <w:rPr>
      <w:rFonts w:ascii="Arial" w:eastAsia="Arial Unicode MS" w:hAnsi="Arial" w:cs="Tahoma"/>
      <w:kern w:val="1"/>
      <w:sz w:val="28"/>
      <w:szCs w:val="28"/>
    </w:rPr>
  </w:style>
  <w:style w:type="paragraph" w:customStyle="1" w:styleId="1f3">
    <w:name w:val="Название1"/>
    <w:basedOn w:val="a9"/>
    <w:rsid w:val="0074517A"/>
    <w:pPr>
      <w:widowControl w:val="0"/>
      <w:suppressLineNumbers/>
      <w:suppressAutoHyphens/>
      <w:spacing w:before="120" w:after="120"/>
    </w:pPr>
    <w:rPr>
      <w:rFonts w:ascii="Arial" w:eastAsia="Arial Unicode MS" w:hAnsi="Arial" w:cs="Tahoma"/>
      <w:i/>
      <w:iCs/>
      <w:kern w:val="1"/>
    </w:rPr>
  </w:style>
  <w:style w:type="paragraph" w:customStyle="1" w:styleId="1f4">
    <w:name w:val="Указатель1"/>
    <w:basedOn w:val="a9"/>
    <w:rsid w:val="0074517A"/>
    <w:pPr>
      <w:widowControl w:val="0"/>
      <w:suppressLineNumbers/>
      <w:suppressAutoHyphens/>
    </w:pPr>
    <w:rPr>
      <w:rFonts w:ascii="Arial" w:eastAsia="Arial Unicode MS" w:hAnsi="Arial" w:cs="Tahoma"/>
      <w:kern w:val="1"/>
    </w:rPr>
  </w:style>
  <w:style w:type="paragraph" w:customStyle="1" w:styleId="affffffff3">
    <w:name w:val="Заголовок таблицы"/>
    <w:basedOn w:val="aff6"/>
    <w:rsid w:val="0074517A"/>
    <w:pPr>
      <w:widowControl w:val="0"/>
      <w:jc w:val="center"/>
    </w:pPr>
    <w:rPr>
      <w:rFonts w:ascii="Arial" w:eastAsia="Arial Unicode MS" w:hAnsi="Arial"/>
      <w:b/>
      <w:bCs/>
      <w:kern w:val="1"/>
    </w:rPr>
  </w:style>
  <w:style w:type="paragraph" w:customStyle="1" w:styleId="s32mailrucssattributepostfix">
    <w:name w:val="s32_mailru_css_attribute_postfix"/>
    <w:basedOn w:val="a9"/>
    <w:rsid w:val="0074517A"/>
    <w:pPr>
      <w:spacing w:before="100" w:beforeAutospacing="1" w:after="100" w:afterAutospacing="1"/>
    </w:pPr>
  </w:style>
  <w:style w:type="character" w:customStyle="1" w:styleId="s7mailrucssattributepostfix">
    <w:name w:val="s7_mailru_css_attribute_postfix"/>
    <w:rsid w:val="0074517A"/>
  </w:style>
  <w:style w:type="table" w:customStyle="1" w:styleId="49">
    <w:name w:val="Сетка таблицы4"/>
    <w:basedOn w:val="ab"/>
    <w:next w:val="aff5"/>
    <w:uiPriority w:val="39"/>
    <w:rsid w:val="0074517A"/>
    <w:pPr>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b"/>
    <w:next w:val="aff5"/>
    <w:uiPriority w:val="39"/>
    <w:rsid w:val="0074517A"/>
    <w:pPr>
      <w:jc w:val="left"/>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uiPriority w:val="1"/>
    <w:qFormat/>
    <w:rsid w:val="002528B0"/>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footnote reference" w:uiPriority="0"/>
    <w:lsdException w:name="annotation reference" w:uiPriority="0"/>
    <w:lsdException w:name="List" w:uiPriority="0"/>
    <w:lsdException w:name="List Bullet"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E50400"/>
    <w:pPr>
      <w:jc w:val="left"/>
    </w:pPr>
    <w:rPr>
      <w:rFonts w:ascii="Times New Roman" w:eastAsia="Times New Roman" w:hAnsi="Times New Roman" w:cs="Times New Roman"/>
      <w:sz w:val="24"/>
      <w:szCs w:val="24"/>
      <w:lang w:eastAsia="ru-RU"/>
    </w:rPr>
  </w:style>
  <w:style w:type="paragraph" w:styleId="1">
    <w:name w:val="heading 1"/>
    <w:aliases w:val="Ьberschrift 1,Überschrift 11,раздел,?acaae"/>
    <w:basedOn w:val="a9"/>
    <w:next w:val="a9"/>
    <w:link w:val="10"/>
    <w:qFormat/>
    <w:rsid w:val="00E97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9"/>
    <w:next w:val="a9"/>
    <w:link w:val="23"/>
    <w:qFormat/>
    <w:rsid w:val="00F050CC"/>
    <w:pPr>
      <w:keepNext/>
      <w:keepLines/>
      <w:spacing w:before="200"/>
      <w:ind w:left="284" w:hanging="284"/>
      <w:outlineLvl w:val="1"/>
    </w:pPr>
    <w:rPr>
      <w:b/>
      <w:bCs/>
      <w:sz w:val="28"/>
      <w:szCs w:val="26"/>
    </w:rPr>
  </w:style>
  <w:style w:type="paragraph" w:styleId="33">
    <w:name w:val="heading 3"/>
    <w:aliases w:val="Ьberschrift 3,Überschrift 31"/>
    <w:basedOn w:val="a9"/>
    <w:next w:val="a9"/>
    <w:link w:val="34"/>
    <w:qFormat/>
    <w:rsid w:val="0093508C"/>
    <w:pPr>
      <w:keepNext/>
      <w:spacing w:before="240" w:after="60"/>
      <w:outlineLvl w:val="2"/>
    </w:pPr>
    <w:rPr>
      <w:rFonts w:ascii="Arial" w:hAnsi="Arial" w:cs="Arial"/>
      <w:b/>
      <w:bCs/>
      <w:sz w:val="26"/>
      <w:szCs w:val="26"/>
    </w:rPr>
  </w:style>
  <w:style w:type="paragraph" w:styleId="41">
    <w:name w:val="heading 4"/>
    <w:aliases w:val="Ьberschrift 4,Überschrift 41"/>
    <w:basedOn w:val="a9"/>
    <w:next w:val="a9"/>
    <w:link w:val="42"/>
    <w:qFormat/>
    <w:rsid w:val="00F050CC"/>
    <w:pPr>
      <w:keepNext/>
      <w:ind w:left="864" w:hanging="864"/>
      <w:jc w:val="both"/>
      <w:outlineLvl w:val="3"/>
    </w:pPr>
    <w:rPr>
      <w:b/>
      <w:bCs/>
      <w:i/>
      <w:iCs/>
      <w:sz w:val="22"/>
    </w:rPr>
  </w:style>
  <w:style w:type="paragraph" w:styleId="51">
    <w:name w:val="heading 5"/>
    <w:aliases w:val="Ьberschrift 5,Überschrift 51"/>
    <w:basedOn w:val="a9"/>
    <w:next w:val="a9"/>
    <w:link w:val="52"/>
    <w:qFormat/>
    <w:rsid w:val="00F050CC"/>
    <w:pPr>
      <w:keepNext/>
      <w:tabs>
        <w:tab w:val="left" w:pos="720"/>
      </w:tabs>
      <w:ind w:left="1008" w:right="355" w:hanging="1008"/>
      <w:jc w:val="center"/>
      <w:outlineLvl w:val="4"/>
    </w:pPr>
    <w:rPr>
      <w:rFonts w:ascii="Arial" w:hAnsi="Arial"/>
      <w:b/>
      <w:bCs/>
      <w:sz w:val="20"/>
    </w:rPr>
  </w:style>
  <w:style w:type="paragraph" w:styleId="6">
    <w:name w:val="heading 6"/>
    <w:aliases w:val="Ьberschrift 6,Überschrift 61"/>
    <w:basedOn w:val="a9"/>
    <w:next w:val="a9"/>
    <w:link w:val="60"/>
    <w:qFormat/>
    <w:rsid w:val="00F050CC"/>
    <w:pPr>
      <w:keepNext/>
      <w:ind w:left="1152" w:hanging="1152"/>
      <w:outlineLvl w:val="5"/>
    </w:pPr>
    <w:rPr>
      <w:b/>
      <w:bCs/>
      <w:i/>
      <w:iCs/>
    </w:rPr>
  </w:style>
  <w:style w:type="paragraph" w:styleId="7">
    <w:name w:val="heading 7"/>
    <w:aliases w:val="Ьberschrift 7,Überschrift 71"/>
    <w:basedOn w:val="a9"/>
    <w:next w:val="a9"/>
    <w:link w:val="70"/>
    <w:uiPriority w:val="9"/>
    <w:qFormat/>
    <w:rsid w:val="00F050CC"/>
    <w:pPr>
      <w:keepNext/>
      <w:keepLines/>
      <w:spacing w:before="200"/>
      <w:ind w:left="1296" w:hanging="1296"/>
      <w:outlineLvl w:val="6"/>
    </w:pPr>
    <w:rPr>
      <w:rFonts w:ascii="Cambria" w:hAnsi="Cambria"/>
      <w:i/>
      <w:iCs/>
      <w:color w:val="404040"/>
      <w:sz w:val="28"/>
    </w:rPr>
  </w:style>
  <w:style w:type="paragraph" w:styleId="8">
    <w:name w:val="heading 8"/>
    <w:aliases w:val="Ьberschrift 8,Überschrift 81"/>
    <w:basedOn w:val="a9"/>
    <w:next w:val="a9"/>
    <w:link w:val="80"/>
    <w:qFormat/>
    <w:rsid w:val="00F050CC"/>
    <w:pPr>
      <w:spacing w:before="240" w:after="60"/>
      <w:ind w:left="1440" w:hanging="1440"/>
      <w:outlineLvl w:val="7"/>
    </w:pPr>
    <w:rPr>
      <w:i/>
      <w:iCs/>
    </w:rPr>
  </w:style>
  <w:style w:type="paragraph" w:styleId="9">
    <w:name w:val="heading 9"/>
    <w:aliases w:val="Ьberschrift 9,Überschrift 91"/>
    <w:basedOn w:val="a9"/>
    <w:next w:val="a9"/>
    <w:link w:val="90"/>
    <w:uiPriority w:val="9"/>
    <w:unhideWhenUsed/>
    <w:qFormat/>
    <w:rsid w:val="00CE7A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4">
    <w:name w:val="Заголовок 3 Знак"/>
    <w:aliases w:val="Ьberschrift 3 Знак,Überschrift 31 Знак"/>
    <w:basedOn w:val="aa"/>
    <w:link w:val="33"/>
    <w:rsid w:val="0093508C"/>
    <w:rPr>
      <w:rFonts w:ascii="Arial" w:eastAsia="Times New Roman" w:hAnsi="Arial" w:cs="Arial"/>
      <w:b/>
      <w:bCs/>
      <w:sz w:val="26"/>
      <w:szCs w:val="26"/>
      <w:lang w:eastAsia="ru-RU"/>
    </w:rPr>
  </w:style>
  <w:style w:type="character" w:styleId="ad">
    <w:name w:val="Hyperlink"/>
    <w:basedOn w:val="aa"/>
    <w:uiPriority w:val="99"/>
    <w:rsid w:val="0093508C"/>
    <w:rPr>
      <w:color w:val="0000FF"/>
      <w:u w:val="single"/>
    </w:rPr>
  </w:style>
  <w:style w:type="paragraph" w:customStyle="1" w:styleId="ConsPlusNormal">
    <w:name w:val="ConsPlusNormal"/>
    <w:link w:val="ConsPlusNormal0"/>
    <w:qFormat/>
    <w:rsid w:val="0093508C"/>
    <w:pPr>
      <w:autoSpaceDE w:val="0"/>
      <w:autoSpaceDN w:val="0"/>
      <w:adjustRightInd w:val="0"/>
      <w:ind w:firstLine="720"/>
      <w:jc w:val="left"/>
    </w:pPr>
    <w:rPr>
      <w:rFonts w:ascii="Arial" w:eastAsia="Times New Roman" w:hAnsi="Arial" w:cs="Arial"/>
      <w:sz w:val="20"/>
      <w:szCs w:val="20"/>
      <w:lang w:eastAsia="ru-RU"/>
    </w:rPr>
  </w:style>
  <w:style w:type="paragraph" w:customStyle="1" w:styleId="ae">
    <w:name w:val="Раздел"/>
    <w:basedOn w:val="a9"/>
    <w:uiPriority w:val="99"/>
    <w:rsid w:val="0093508C"/>
    <w:pPr>
      <w:tabs>
        <w:tab w:val="num" w:pos="354"/>
      </w:tabs>
      <w:spacing w:before="120" w:after="120"/>
      <w:ind w:left="354" w:hanging="360"/>
      <w:jc w:val="center"/>
    </w:pPr>
    <w:rPr>
      <w:rFonts w:ascii="Arial Narrow" w:hAnsi="Arial Narrow"/>
      <w:b/>
      <w:sz w:val="28"/>
      <w:szCs w:val="20"/>
    </w:rPr>
  </w:style>
  <w:style w:type="paragraph" w:styleId="af">
    <w:name w:val="List Paragraph"/>
    <w:aliases w:val="Bullet List,FooterText,numbered,List Paragraph,Paragraphe de liste1,lp1"/>
    <w:basedOn w:val="a9"/>
    <w:link w:val="af0"/>
    <w:uiPriority w:val="34"/>
    <w:qFormat/>
    <w:rsid w:val="0093508C"/>
    <w:pPr>
      <w:ind w:left="720"/>
      <w:contextualSpacing/>
    </w:pPr>
  </w:style>
  <w:style w:type="paragraph" w:styleId="af1">
    <w:name w:val="No Spacing"/>
    <w:link w:val="af2"/>
    <w:uiPriority w:val="1"/>
    <w:qFormat/>
    <w:rsid w:val="0093508C"/>
    <w:pPr>
      <w:jc w:val="left"/>
    </w:pPr>
    <w:rPr>
      <w:rFonts w:ascii="Times New Roman" w:eastAsia="Times New Roman" w:hAnsi="Times New Roman" w:cs="Times New Roman"/>
      <w:sz w:val="24"/>
      <w:szCs w:val="24"/>
      <w:lang w:eastAsia="ru-RU"/>
    </w:rPr>
  </w:style>
  <w:style w:type="character" w:customStyle="1" w:styleId="af2">
    <w:name w:val="Без интервала Знак"/>
    <w:basedOn w:val="aa"/>
    <w:link w:val="af1"/>
    <w:uiPriority w:val="1"/>
    <w:rsid w:val="0093508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508C"/>
    <w:rPr>
      <w:rFonts w:ascii="Arial" w:eastAsia="Times New Roman" w:hAnsi="Arial" w:cs="Arial"/>
      <w:sz w:val="20"/>
      <w:szCs w:val="20"/>
      <w:lang w:eastAsia="ru-RU"/>
    </w:rPr>
  </w:style>
  <w:style w:type="paragraph" w:customStyle="1" w:styleId="Default">
    <w:name w:val="Default"/>
    <w:rsid w:val="0093508C"/>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af0">
    <w:name w:val="Абзац списка Знак"/>
    <w:aliases w:val="Bullet List Знак,FooterText Знак,numbered Знак,List Paragraph Знак,Paragraphe de liste1 Знак,lp1 Знак"/>
    <w:link w:val="af"/>
    <w:uiPriority w:val="34"/>
    <w:rsid w:val="0093508C"/>
    <w:rPr>
      <w:rFonts w:ascii="Times New Roman" w:eastAsia="Times New Roman" w:hAnsi="Times New Roman" w:cs="Times New Roman"/>
      <w:sz w:val="24"/>
      <w:szCs w:val="24"/>
    </w:rPr>
  </w:style>
  <w:style w:type="paragraph" w:customStyle="1" w:styleId="af3">
    <w:name w:val="Подподподпункт"/>
    <w:basedOn w:val="a9"/>
    <w:rsid w:val="0093508C"/>
    <w:pPr>
      <w:tabs>
        <w:tab w:val="left" w:pos="1134"/>
        <w:tab w:val="num" w:pos="1718"/>
      </w:tabs>
      <w:spacing w:line="360" w:lineRule="auto"/>
      <w:ind w:left="1718" w:hanging="1008"/>
      <w:jc w:val="both"/>
    </w:pPr>
    <w:rPr>
      <w:sz w:val="28"/>
      <w:szCs w:val="20"/>
    </w:rPr>
  </w:style>
  <w:style w:type="paragraph" w:styleId="af4">
    <w:name w:val="Balloon Text"/>
    <w:basedOn w:val="a9"/>
    <w:link w:val="af5"/>
    <w:unhideWhenUsed/>
    <w:rsid w:val="0093508C"/>
    <w:rPr>
      <w:rFonts w:ascii="Tahoma" w:hAnsi="Tahoma" w:cs="Tahoma"/>
      <w:sz w:val="16"/>
      <w:szCs w:val="16"/>
    </w:rPr>
  </w:style>
  <w:style w:type="character" w:customStyle="1" w:styleId="af5">
    <w:name w:val="Текст выноски Знак"/>
    <w:basedOn w:val="aa"/>
    <w:link w:val="af4"/>
    <w:rsid w:val="0093508C"/>
    <w:rPr>
      <w:rFonts w:ascii="Tahoma" w:eastAsia="Times New Roman" w:hAnsi="Tahoma" w:cs="Tahoma"/>
      <w:sz w:val="16"/>
      <w:szCs w:val="16"/>
      <w:lang w:eastAsia="ru-RU"/>
    </w:rPr>
  </w:style>
  <w:style w:type="character" w:customStyle="1" w:styleId="10">
    <w:name w:val="Заголовок 1 Знак"/>
    <w:aliases w:val="Ьberschrift 1 Знак,Überschrift 11 Знак,раздел Знак,?acaae Знак"/>
    <w:basedOn w:val="aa"/>
    <w:link w:val="1"/>
    <w:rsid w:val="00E97D16"/>
    <w:rPr>
      <w:rFonts w:asciiTheme="majorHAnsi" w:eastAsiaTheme="majorEastAsia" w:hAnsiTheme="majorHAnsi" w:cstheme="majorBidi"/>
      <w:b/>
      <w:bCs/>
      <w:color w:val="365F91" w:themeColor="accent1" w:themeShade="BF"/>
      <w:sz w:val="28"/>
      <w:szCs w:val="28"/>
      <w:lang w:eastAsia="ru-RU"/>
    </w:rPr>
  </w:style>
  <w:style w:type="paragraph" w:styleId="af6">
    <w:name w:val="Title"/>
    <w:aliases w:val="Знак Знак Знак Знак Знак Знак Знак Знак,Знак Знак Знак,Знак2,Знак Знак Знак Знак,Знак1,Знак1 Зна"/>
    <w:basedOn w:val="a9"/>
    <w:link w:val="af7"/>
    <w:qFormat/>
    <w:rsid w:val="00E97D16"/>
    <w:pPr>
      <w:overflowPunct w:val="0"/>
      <w:autoSpaceDE w:val="0"/>
      <w:autoSpaceDN w:val="0"/>
      <w:adjustRightInd w:val="0"/>
      <w:jc w:val="center"/>
    </w:pPr>
    <w:rPr>
      <w:b/>
      <w:szCs w:val="20"/>
    </w:rPr>
  </w:style>
  <w:style w:type="character" w:customStyle="1" w:styleId="af7">
    <w:name w:val="Название Знак"/>
    <w:aliases w:val="Знак Знак Знак Знак Знак Знак Знак Знак Знак,Знак Знак Знак Знак1,Знак2 Знак,Знак Знак Знак Знак Знак,Знак1 Знак,Знак1 Зна Знак"/>
    <w:basedOn w:val="aa"/>
    <w:link w:val="af6"/>
    <w:rsid w:val="00E97D16"/>
    <w:rPr>
      <w:rFonts w:ascii="Times New Roman" w:eastAsia="Times New Roman" w:hAnsi="Times New Roman" w:cs="Times New Roman"/>
      <w:b/>
      <w:sz w:val="24"/>
      <w:szCs w:val="20"/>
      <w:lang w:eastAsia="ru-RU"/>
    </w:rPr>
  </w:style>
  <w:style w:type="paragraph" w:customStyle="1" w:styleId="ConsNormal">
    <w:name w:val="ConsNormal"/>
    <w:link w:val="ConsNormal0"/>
    <w:rsid w:val="00E97D1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f8">
    <w:name w:val="Основной шрифт"/>
    <w:uiPriority w:val="99"/>
    <w:rsid w:val="00E97D16"/>
  </w:style>
  <w:style w:type="paragraph" w:styleId="af9">
    <w:name w:val="Normal (Web)"/>
    <w:aliases w:val="Обычный (веб) Знак,Обычный (Web),Обычный (веб) Знак Знак,Обычный (Web) Знак Знак Знак,Обычный (веб)1,Обычный (Web)1, Знак1"/>
    <w:basedOn w:val="a9"/>
    <w:link w:val="11"/>
    <w:qFormat/>
    <w:rsid w:val="00E97D16"/>
    <w:pPr>
      <w:suppressAutoHyphens/>
      <w:spacing w:before="100" w:after="100"/>
    </w:pPr>
    <w:rPr>
      <w:lang w:eastAsia="ar-SA"/>
    </w:rPr>
  </w:style>
  <w:style w:type="paragraph" w:styleId="af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F1, Знак6"/>
    <w:basedOn w:val="a9"/>
    <w:link w:val="afb"/>
    <w:uiPriority w:val="99"/>
    <w:rsid w:val="00E97D16"/>
    <w:rPr>
      <w:rFonts w:ascii="Calibri" w:hAnsi="Calibri"/>
      <w:sz w:val="20"/>
      <w:szCs w:val="20"/>
      <w:lang w:eastAsia="en-US"/>
    </w:rPr>
  </w:style>
  <w:style w:type="character" w:customStyle="1" w:styleId="afb">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 Знак,F1 Знак"/>
    <w:basedOn w:val="aa"/>
    <w:link w:val="afa"/>
    <w:uiPriority w:val="99"/>
    <w:rsid w:val="00E97D16"/>
    <w:rPr>
      <w:rFonts w:ascii="Calibri" w:eastAsia="Times New Roman" w:hAnsi="Calibri" w:cs="Times New Roman"/>
      <w:sz w:val="20"/>
      <w:szCs w:val="20"/>
    </w:rPr>
  </w:style>
  <w:style w:type="character" w:styleId="afc">
    <w:name w:val="footnote reference"/>
    <w:rsid w:val="00E97D16"/>
    <w:rPr>
      <w:rFonts w:cs="Times New Roman"/>
      <w:vertAlign w:val="superscript"/>
    </w:rPr>
  </w:style>
  <w:style w:type="character" w:customStyle="1" w:styleId="ConsNormal0">
    <w:name w:val="ConsNormal Знак"/>
    <w:link w:val="ConsNormal"/>
    <w:rsid w:val="00E97D16"/>
    <w:rPr>
      <w:rFonts w:ascii="Arial" w:eastAsia="Times New Roman" w:hAnsi="Arial" w:cs="Arial"/>
      <w:sz w:val="20"/>
      <w:szCs w:val="20"/>
      <w:lang w:eastAsia="ru-RU"/>
    </w:rPr>
  </w:style>
  <w:style w:type="character" w:customStyle="1" w:styleId="11">
    <w:name w:val="Обычный (веб) Знак1"/>
    <w:aliases w:val="Обычный (веб) Знак Знак1,Обычный (Web) Знак,Обычный (веб) Знак Знак Знак,Обычный (Web) Знак Знак Знак Знак,Обычный (веб)1 Знак,Обычный (Web)1 Знак, Знак1 Знак2"/>
    <w:link w:val="af9"/>
    <w:uiPriority w:val="99"/>
    <w:rsid w:val="00E97D16"/>
    <w:rPr>
      <w:rFonts w:ascii="Times New Roman" w:eastAsia="Times New Roman" w:hAnsi="Times New Roman" w:cs="Times New Roman"/>
      <w:sz w:val="24"/>
      <w:szCs w:val="24"/>
      <w:lang w:eastAsia="ar-SA"/>
    </w:rPr>
  </w:style>
  <w:style w:type="paragraph" w:customStyle="1" w:styleId="afd">
    <w:name w:val="Документ"/>
    <w:basedOn w:val="a9"/>
    <w:link w:val="afe"/>
    <w:qFormat/>
    <w:rsid w:val="00E97D16"/>
    <w:pPr>
      <w:spacing w:after="60" w:line="276" w:lineRule="auto"/>
      <w:ind w:firstLine="567"/>
      <w:jc w:val="both"/>
    </w:pPr>
    <w:rPr>
      <w:rFonts w:eastAsia="Calibri"/>
      <w:sz w:val="21"/>
      <w:szCs w:val="22"/>
      <w:lang w:eastAsia="en-US"/>
    </w:rPr>
  </w:style>
  <w:style w:type="character" w:customStyle="1" w:styleId="afe">
    <w:name w:val="Документ Знак"/>
    <w:basedOn w:val="aa"/>
    <w:link w:val="afd"/>
    <w:rsid w:val="00E97D16"/>
    <w:rPr>
      <w:rFonts w:ascii="Times New Roman" w:eastAsia="Calibri" w:hAnsi="Times New Roman" w:cs="Times New Roman"/>
      <w:sz w:val="21"/>
    </w:rPr>
  </w:style>
  <w:style w:type="paragraph" w:customStyle="1" w:styleId="aff">
    <w:name w:val="Таблица"/>
    <w:basedOn w:val="afd"/>
    <w:link w:val="aff0"/>
    <w:qFormat/>
    <w:rsid w:val="00E97D16"/>
    <w:pPr>
      <w:spacing w:after="0" w:line="240" w:lineRule="auto"/>
      <w:ind w:firstLine="0"/>
      <w:jc w:val="left"/>
    </w:pPr>
    <w:rPr>
      <w:bCs/>
    </w:rPr>
  </w:style>
  <w:style w:type="character" w:customStyle="1" w:styleId="aff0">
    <w:name w:val="Таблица Знак"/>
    <w:basedOn w:val="afe"/>
    <w:link w:val="aff"/>
    <w:rsid w:val="00E97D16"/>
    <w:rPr>
      <w:rFonts w:ascii="Times New Roman" w:eastAsia="Calibri" w:hAnsi="Times New Roman" w:cs="Times New Roman"/>
      <w:bCs/>
      <w:sz w:val="21"/>
    </w:rPr>
  </w:style>
  <w:style w:type="paragraph" w:styleId="aff1">
    <w:name w:val="endnote text"/>
    <w:basedOn w:val="a9"/>
    <w:link w:val="aff2"/>
    <w:uiPriority w:val="99"/>
    <w:rsid w:val="00E97D16"/>
    <w:pPr>
      <w:autoSpaceDE w:val="0"/>
      <w:autoSpaceDN w:val="0"/>
    </w:pPr>
    <w:rPr>
      <w:sz w:val="20"/>
      <w:szCs w:val="20"/>
    </w:rPr>
  </w:style>
  <w:style w:type="character" w:customStyle="1" w:styleId="aff2">
    <w:name w:val="Текст концевой сноски Знак"/>
    <w:basedOn w:val="aa"/>
    <w:link w:val="aff1"/>
    <w:uiPriority w:val="99"/>
    <w:rsid w:val="00E97D16"/>
    <w:rPr>
      <w:rFonts w:ascii="Times New Roman" w:eastAsia="Times New Roman" w:hAnsi="Times New Roman" w:cs="Times New Roman"/>
      <w:sz w:val="20"/>
      <w:szCs w:val="20"/>
      <w:lang w:eastAsia="ru-RU"/>
    </w:rPr>
  </w:style>
  <w:style w:type="character" w:styleId="aff3">
    <w:name w:val="endnote reference"/>
    <w:basedOn w:val="aa"/>
    <w:uiPriority w:val="99"/>
    <w:rsid w:val="00E97D16"/>
    <w:rPr>
      <w:vertAlign w:val="superscript"/>
    </w:rPr>
  </w:style>
  <w:style w:type="character" w:styleId="aff4">
    <w:name w:val="Strong"/>
    <w:uiPriority w:val="22"/>
    <w:qFormat/>
    <w:rsid w:val="00E97D16"/>
    <w:rPr>
      <w:b/>
      <w:bCs/>
    </w:rPr>
  </w:style>
  <w:style w:type="table" w:styleId="aff5">
    <w:name w:val="Table Grid"/>
    <w:basedOn w:val="ab"/>
    <w:uiPriority w:val="59"/>
    <w:rsid w:val="00A741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0">
    <w:name w:val="Заголовок 9 Знак"/>
    <w:aliases w:val="Ьberschrift 9 Знак,Überschrift 91 Знак"/>
    <w:basedOn w:val="aa"/>
    <w:link w:val="9"/>
    <w:uiPriority w:val="9"/>
    <w:rsid w:val="00CE7A47"/>
    <w:rPr>
      <w:rFonts w:asciiTheme="majorHAnsi" w:eastAsiaTheme="majorEastAsia" w:hAnsiTheme="majorHAnsi" w:cstheme="majorBidi"/>
      <w:i/>
      <w:iCs/>
      <w:color w:val="404040" w:themeColor="text1" w:themeTint="BF"/>
      <w:sz w:val="20"/>
      <w:szCs w:val="20"/>
      <w:lang w:eastAsia="ru-RU"/>
    </w:rPr>
  </w:style>
  <w:style w:type="paragraph" w:customStyle="1" w:styleId="-3">
    <w:name w:val="Пункт-3"/>
    <w:basedOn w:val="a9"/>
    <w:qFormat/>
    <w:rsid w:val="00CE7A47"/>
    <w:pPr>
      <w:suppressAutoHyphens/>
      <w:spacing w:line="288" w:lineRule="auto"/>
      <w:ind w:left="2160" w:hanging="180"/>
      <w:jc w:val="both"/>
    </w:pPr>
    <w:rPr>
      <w:sz w:val="28"/>
      <w:lang w:eastAsia="ar-SA"/>
    </w:rPr>
  </w:style>
  <w:style w:type="paragraph" w:customStyle="1" w:styleId="aff6">
    <w:name w:val="Содержимое таблицы"/>
    <w:basedOn w:val="a9"/>
    <w:rsid w:val="00D97B9A"/>
    <w:pPr>
      <w:suppressLineNumbers/>
      <w:suppressAutoHyphens/>
    </w:pPr>
    <w:rPr>
      <w:lang w:eastAsia="ar-SA"/>
    </w:rPr>
  </w:style>
  <w:style w:type="paragraph" w:customStyle="1" w:styleId="a6">
    <w:name w:val="Текст ТД"/>
    <w:basedOn w:val="a9"/>
    <w:link w:val="aff7"/>
    <w:qFormat/>
    <w:rsid w:val="00D97B9A"/>
    <w:pPr>
      <w:numPr>
        <w:numId w:val="2"/>
      </w:numPr>
      <w:autoSpaceDE w:val="0"/>
      <w:autoSpaceDN w:val="0"/>
      <w:adjustRightInd w:val="0"/>
      <w:spacing w:after="200"/>
      <w:jc w:val="both"/>
    </w:pPr>
    <w:rPr>
      <w:rFonts w:ascii="Calibri" w:eastAsia="Calibri" w:hAnsi="Calibri"/>
      <w:lang w:val="x-none" w:eastAsia="en-US"/>
    </w:rPr>
  </w:style>
  <w:style w:type="character" w:customStyle="1" w:styleId="aff7">
    <w:name w:val="Текст ТД Знак"/>
    <w:link w:val="a6"/>
    <w:rsid w:val="00D97B9A"/>
    <w:rPr>
      <w:rFonts w:ascii="Calibri" w:eastAsia="Calibri" w:hAnsi="Calibri" w:cs="Times New Roman"/>
      <w:sz w:val="24"/>
      <w:szCs w:val="24"/>
      <w:lang w:val="x-none"/>
    </w:rPr>
  </w:style>
  <w:style w:type="paragraph" w:styleId="35">
    <w:name w:val="toc 3"/>
    <w:basedOn w:val="a9"/>
    <w:next w:val="a9"/>
    <w:autoRedefine/>
    <w:uiPriority w:val="39"/>
    <w:unhideWhenUsed/>
    <w:qFormat/>
    <w:rsid w:val="00D97B9A"/>
    <w:pPr>
      <w:spacing w:after="100" w:line="276" w:lineRule="auto"/>
      <w:ind w:left="440"/>
    </w:pPr>
    <w:rPr>
      <w:rFonts w:ascii="Calibri" w:hAnsi="Calibri"/>
      <w:sz w:val="22"/>
      <w:szCs w:val="22"/>
    </w:rPr>
  </w:style>
  <w:style w:type="paragraph" w:customStyle="1" w:styleId="a0">
    <w:name w:val="Подподпункт"/>
    <w:basedOn w:val="a9"/>
    <w:rsid w:val="00D97B9A"/>
    <w:pPr>
      <w:numPr>
        <w:numId w:val="1"/>
      </w:numPr>
      <w:suppressAutoHyphens/>
      <w:spacing w:line="360" w:lineRule="auto"/>
      <w:jc w:val="both"/>
    </w:pPr>
    <w:rPr>
      <w:bCs/>
      <w:sz w:val="22"/>
      <w:szCs w:val="22"/>
      <w:lang w:eastAsia="ar-SA"/>
    </w:rPr>
  </w:style>
  <w:style w:type="paragraph" w:customStyle="1" w:styleId="aff8">
    <w:name w:val="Ариал"/>
    <w:basedOn w:val="a9"/>
    <w:rsid w:val="00D97B9A"/>
    <w:pPr>
      <w:suppressAutoHyphens/>
      <w:spacing w:before="120" w:after="120" w:line="360" w:lineRule="auto"/>
      <w:ind w:firstLine="851"/>
      <w:jc w:val="both"/>
    </w:pPr>
    <w:rPr>
      <w:rFonts w:ascii="Arial" w:hAnsi="Arial" w:cs="Arial"/>
      <w:lang w:eastAsia="ar-SA"/>
    </w:rPr>
  </w:style>
  <w:style w:type="paragraph" w:customStyle="1" w:styleId="Times12">
    <w:name w:val="Times 12"/>
    <w:basedOn w:val="a9"/>
    <w:qFormat/>
    <w:rsid w:val="00D97B9A"/>
    <w:pPr>
      <w:suppressAutoHyphens/>
      <w:overflowPunct w:val="0"/>
      <w:autoSpaceDE w:val="0"/>
      <w:ind w:firstLine="567"/>
      <w:jc w:val="both"/>
    </w:pPr>
    <w:rPr>
      <w:bCs/>
      <w:szCs w:val="22"/>
      <w:lang w:eastAsia="ar-SA"/>
    </w:rPr>
  </w:style>
  <w:style w:type="paragraph" w:styleId="aff9">
    <w:name w:val="header"/>
    <w:aliases w:val="Char,g"/>
    <w:basedOn w:val="a9"/>
    <w:link w:val="affa"/>
    <w:unhideWhenUsed/>
    <w:rsid w:val="001C6C4B"/>
    <w:pPr>
      <w:tabs>
        <w:tab w:val="center" w:pos="4677"/>
        <w:tab w:val="right" w:pos="9355"/>
      </w:tabs>
    </w:pPr>
  </w:style>
  <w:style w:type="character" w:customStyle="1" w:styleId="affa">
    <w:name w:val="Верхний колонтитул Знак"/>
    <w:aliases w:val="Char Знак,g Знак"/>
    <w:basedOn w:val="aa"/>
    <w:link w:val="aff9"/>
    <w:rsid w:val="001C6C4B"/>
    <w:rPr>
      <w:rFonts w:ascii="Times New Roman" w:eastAsia="Times New Roman" w:hAnsi="Times New Roman" w:cs="Times New Roman"/>
      <w:sz w:val="24"/>
      <w:szCs w:val="24"/>
      <w:lang w:eastAsia="ru-RU"/>
    </w:rPr>
  </w:style>
  <w:style w:type="paragraph" w:styleId="affb">
    <w:name w:val="footer"/>
    <w:basedOn w:val="a9"/>
    <w:link w:val="affc"/>
    <w:uiPriority w:val="99"/>
    <w:unhideWhenUsed/>
    <w:rsid w:val="001C6C4B"/>
    <w:pPr>
      <w:tabs>
        <w:tab w:val="center" w:pos="4677"/>
        <w:tab w:val="right" w:pos="9355"/>
      </w:tabs>
    </w:pPr>
  </w:style>
  <w:style w:type="character" w:customStyle="1" w:styleId="affc">
    <w:name w:val="Нижний колонтитул Знак"/>
    <w:basedOn w:val="aa"/>
    <w:link w:val="affb"/>
    <w:uiPriority w:val="99"/>
    <w:rsid w:val="001C6C4B"/>
    <w:rPr>
      <w:rFonts w:ascii="Times New Roman" w:eastAsia="Times New Roman" w:hAnsi="Times New Roman" w:cs="Times New Roman"/>
      <w:sz w:val="24"/>
      <w:szCs w:val="24"/>
      <w:lang w:eastAsia="ru-RU"/>
    </w:rPr>
  </w:style>
  <w:style w:type="paragraph" w:customStyle="1" w:styleId="-6">
    <w:name w:val="Пункт-6"/>
    <w:basedOn w:val="a9"/>
    <w:qFormat/>
    <w:rsid w:val="004D2D48"/>
    <w:pPr>
      <w:tabs>
        <w:tab w:val="left" w:pos="1985"/>
      </w:tabs>
      <w:ind w:firstLine="709"/>
      <w:jc w:val="both"/>
    </w:pPr>
    <w:rPr>
      <w:sz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basedOn w:val="aa"/>
    <w:link w:val="22"/>
    <w:rsid w:val="00F050CC"/>
    <w:rPr>
      <w:rFonts w:ascii="Times New Roman" w:eastAsia="Times New Roman" w:hAnsi="Times New Roman" w:cs="Times New Roman"/>
      <w:b/>
      <w:bCs/>
      <w:sz w:val="28"/>
      <w:szCs w:val="26"/>
      <w:lang w:eastAsia="ru-RU"/>
    </w:rPr>
  </w:style>
  <w:style w:type="character" w:customStyle="1" w:styleId="42">
    <w:name w:val="Заголовок 4 Знак"/>
    <w:aliases w:val="Ьberschrift 4 Знак,Überschrift 41 Знак"/>
    <w:basedOn w:val="aa"/>
    <w:link w:val="41"/>
    <w:rsid w:val="00F050CC"/>
    <w:rPr>
      <w:rFonts w:ascii="Times New Roman" w:eastAsia="Times New Roman" w:hAnsi="Times New Roman" w:cs="Times New Roman"/>
      <w:b/>
      <w:bCs/>
      <w:i/>
      <w:iCs/>
      <w:szCs w:val="24"/>
      <w:lang w:eastAsia="ru-RU"/>
    </w:rPr>
  </w:style>
  <w:style w:type="character" w:customStyle="1" w:styleId="52">
    <w:name w:val="Заголовок 5 Знак"/>
    <w:aliases w:val="Ьberschrift 5 Знак,Überschrift 51 Знак"/>
    <w:basedOn w:val="aa"/>
    <w:link w:val="51"/>
    <w:rsid w:val="00F050CC"/>
    <w:rPr>
      <w:rFonts w:ascii="Arial" w:eastAsia="Times New Roman" w:hAnsi="Arial" w:cs="Times New Roman"/>
      <w:b/>
      <w:bCs/>
      <w:sz w:val="20"/>
      <w:szCs w:val="24"/>
      <w:lang w:eastAsia="ru-RU"/>
    </w:rPr>
  </w:style>
  <w:style w:type="character" w:customStyle="1" w:styleId="60">
    <w:name w:val="Заголовок 6 Знак"/>
    <w:aliases w:val="Ьberschrift 6 Знак,Überschrift 61 Знак"/>
    <w:basedOn w:val="aa"/>
    <w:link w:val="6"/>
    <w:rsid w:val="00F050CC"/>
    <w:rPr>
      <w:rFonts w:ascii="Times New Roman" w:eastAsia="Times New Roman" w:hAnsi="Times New Roman" w:cs="Times New Roman"/>
      <w:b/>
      <w:bCs/>
      <w:i/>
      <w:iCs/>
      <w:sz w:val="24"/>
      <w:szCs w:val="24"/>
      <w:lang w:eastAsia="ru-RU"/>
    </w:rPr>
  </w:style>
  <w:style w:type="character" w:customStyle="1" w:styleId="70">
    <w:name w:val="Заголовок 7 Знак"/>
    <w:aliases w:val="Ьberschrift 7 Знак,Überschrift 71 Знак"/>
    <w:basedOn w:val="aa"/>
    <w:link w:val="7"/>
    <w:uiPriority w:val="9"/>
    <w:rsid w:val="00F050CC"/>
    <w:rPr>
      <w:rFonts w:ascii="Cambria" w:eastAsia="Times New Roman" w:hAnsi="Cambria" w:cs="Times New Roman"/>
      <w:i/>
      <w:iCs/>
      <w:color w:val="404040"/>
      <w:sz w:val="28"/>
      <w:szCs w:val="24"/>
      <w:lang w:eastAsia="ru-RU"/>
    </w:rPr>
  </w:style>
  <w:style w:type="character" w:customStyle="1" w:styleId="80">
    <w:name w:val="Заголовок 8 Знак"/>
    <w:aliases w:val="Ьberschrift 8 Знак,Überschrift 81 Знак"/>
    <w:basedOn w:val="aa"/>
    <w:link w:val="8"/>
    <w:rsid w:val="00F050CC"/>
    <w:rPr>
      <w:rFonts w:ascii="Times New Roman" w:eastAsia="Times New Roman" w:hAnsi="Times New Roman" w:cs="Times New Roman"/>
      <w:i/>
      <w:iCs/>
      <w:sz w:val="24"/>
      <w:szCs w:val="24"/>
      <w:lang w:eastAsia="ru-RU"/>
    </w:rPr>
  </w:style>
  <w:style w:type="numbering" w:customStyle="1" w:styleId="12">
    <w:name w:val="Нет списка1"/>
    <w:next w:val="ac"/>
    <w:uiPriority w:val="99"/>
    <w:semiHidden/>
    <w:unhideWhenUsed/>
    <w:rsid w:val="00F050CC"/>
  </w:style>
  <w:style w:type="paragraph" w:styleId="24">
    <w:name w:val="Body Text 2"/>
    <w:basedOn w:val="a9"/>
    <w:link w:val="25"/>
    <w:rsid w:val="00F050CC"/>
    <w:pPr>
      <w:jc w:val="both"/>
    </w:pPr>
    <w:rPr>
      <w:sz w:val="20"/>
      <w:szCs w:val="20"/>
    </w:rPr>
  </w:style>
  <w:style w:type="character" w:customStyle="1" w:styleId="25">
    <w:name w:val="Основной текст 2 Знак"/>
    <w:basedOn w:val="aa"/>
    <w:link w:val="24"/>
    <w:rsid w:val="00F050CC"/>
    <w:rPr>
      <w:rFonts w:ascii="Times New Roman" w:eastAsia="Times New Roman" w:hAnsi="Times New Roman" w:cs="Times New Roman"/>
      <w:sz w:val="20"/>
      <w:szCs w:val="20"/>
      <w:lang w:eastAsia="ru-RU"/>
    </w:rPr>
  </w:style>
  <w:style w:type="paragraph" w:customStyle="1" w:styleId="affd">
    <w:name w:val="Îáû÷íûé"/>
    <w:rsid w:val="00F050CC"/>
    <w:pPr>
      <w:jc w:val="left"/>
    </w:pPr>
    <w:rPr>
      <w:rFonts w:ascii="Times New Roman" w:eastAsia="Times New Roman" w:hAnsi="Times New Roman" w:cs="Times New Roman"/>
      <w:sz w:val="20"/>
      <w:szCs w:val="20"/>
      <w:lang w:eastAsia="ru-RU"/>
    </w:rPr>
  </w:style>
  <w:style w:type="paragraph" w:customStyle="1" w:styleId="36">
    <w:name w:val="çàãîëîâîê 3"/>
    <w:basedOn w:val="affd"/>
    <w:next w:val="affd"/>
    <w:rsid w:val="00F050CC"/>
    <w:pPr>
      <w:keepNext/>
      <w:spacing w:before="60" w:after="60"/>
      <w:jc w:val="center"/>
    </w:pPr>
    <w:rPr>
      <w:b/>
      <w:sz w:val="18"/>
    </w:rPr>
  </w:style>
  <w:style w:type="paragraph" w:customStyle="1" w:styleId="210">
    <w:name w:val="Îñíîâíîé òåêñò 21"/>
    <w:basedOn w:val="affd"/>
    <w:rsid w:val="00F050C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styleId="affe">
    <w:name w:val="Block Text"/>
    <w:basedOn w:val="a9"/>
    <w:rsid w:val="00F050CC"/>
    <w:pPr>
      <w:shd w:val="clear" w:color="auto" w:fill="FFFFFF"/>
      <w:spacing w:before="5"/>
      <w:ind w:left="11" w:right="11" w:firstLine="692"/>
      <w:jc w:val="both"/>
    </w:pPr>
    <w:rPr>
      <w:color w:val="000000"/>
      <w:spacing w:val="-6"/>
      <w:sz w:val="22"/>
      <w:szCs w:val="28"/>
    </w:rPr>
  </w:style>
  <w:style w:type="paragraph" w:styleId="afff">
    <w:name w:val="Body Text"/>
    <w:aliases w:val="отчет_нормаль"/>
    <w:basedOn w:val="a9"/>
    <w:link w:val="afff0"/>
    <w:rsid w:val="00F050CC"/>
    <w:pPr>
      <w:jc w:val="both"/>
    </w:pPr>
    <w:rPr>
      <w:sz w:val="20"/>
      <w:szCs w:val="20"/>
    </w:rPr>
  </w:style>
  <w:style w:type="character" w:customStyle="1" w:styleId="afff0">
    <w:name w:val="Основной текст Знак"/>
    <w:aliases w:val="отчет_нормаль Знак"/>
    <w:basedOn w:val="aa"/>
    <w:link w:val="afff"/>
    <w:rsid w:val="00F050CC"/>
    <w:rPr>
      <w:rFonts w:ascii="Times New Roman" w:eastAsia="Times New Roman" w:hAnsi="Times New Roman" w:cs="Times New Roman"/>
      <w:sz w:val="20"/>
      <w:szCs w:val="20"/>
      <w:lang w:eastAsia="ru-RU"/>
    </w:rPr>
  </w:style>
  <w:style w:type="paragraph" w:styleId="afff1">
    <w:name w:val="Body Text Indent"/>
    <w:basedOn w:val="a9"/>
    <w:link w:val="afff2"/>
    <w:uiPriority w:val="99"/>
    <w:rsid w:val="00F050CC"/>
    <w:pPr>
      <w:ind w:firstLine="720"/>
      <w:jc w:val="both"/>
    </w:pPr>
    <w:rPr>
      <w:sz w:val="20"/>
      <w:szCs w:val="20"/>
    </w:rPr>
  </w:style>
  <w:style w:type="character" w:customStyle="1" w:styleId="afff2">
    <w:name w:val="Основной текст с отступом Знак"/>
    <w:basedOn w:val="aa"/>
    <w:link w:val="afff1"/>
    <w:uiPriority w:val="99"/>
    <w:rsid w:val="00F050CC"/>
    <w:rPr>
      <w:rFonts w:ascii="Times New Roman" w:eastAsia="Times New Roman" w:hAnsi="Times New Roman" w:cs="Times New Roman"/>
      <w:sz w:val="20"/>
      <w:szCs w:val="20"/>
      <w:lang w:eastAsia="ru-RU"/>
    </w:rPr>
  </w:style>
  <w:style w:type="paragraph" w:styleId="26">
    <w:name w:val="Body Text Indent 2"/>
    <w:basedOn w:val="a9"/>
    <w:link w:val="27"/>
    <w:rsid w:val="00F050CC"/>
    <w:pPr>
      <w:ind w:firstLine="540"/>
      <w:jc w:val="both"/>
    </w:pPr>
  </w:style>
  <w:style w:type="character" w:customStyle="1" w:styleId="27">
    <w:name w:val="Основной текст с отступом 2 Знак"/>
    <w:basedOn w:val="aa"/>
    <w:link w:val="26"/>
    <w:rsid w:val="00F050CC"/>
    <w:rPr>
      <w:rFonts w:ascii="Times New Roman" w:eastAsia="Times New Roman" w:hAnsi="Times New Roman" w:cs="Times New Roman"/>
      <w:sz w:val="24"/>
      <w:szCs w:val="24"/>
      <w:lang w:eastAsia="ru-RU"/>
    </w:rPr>
  </w:style>
  <w:style w:type="paragraph" w:styleId="37">
    <w:name w:val="Body Text Indent 3"/>
    <w:basedOn w:val="a9"/>
    <w:link w:val="38"/>
    <w:rsid w:val="00F050CC"/>
    <w:pPr>
      <w:ind w:firstLine="708"/>
      <w:jc w:val="both"/>
    </w:pPr>
    <w:rPr>
      <w:sz w:val="20"/>
      <w:szCs w:val="20"/>
    </w:rPr>
  </w:style>
  <w:style w:type="character" w:customStyle="1" w:styleId="38">
    <w:name w:val="Основной текст с отступом 3 Знак"/>
    <w:basedOn w:val="aa"/>
    <w:link w:val="37"/>
    <w:rsid w:val="00F050CC"/>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9"/>
    <w:rsid w:val="00F050CC"/>
    <w:pPr>
      <w:overflowPunct w:val="0"/>
      <w:autoSpaceDE w:val="0"/>
      <w:autoSpaceDN w:val="0"/>
      <w:adjustRightInd w:val="0"/>
      <w:spacing w:line="408" w:lineRule="auto"/>
      <w:ind w:left="708"/>
      <w:jc w:val="both"/>
      <w:textAlignment w:val="baseline"/>
    </w:pPr>
    <w:rPr>
      <w:rFonts w:ascii="Courier New" w:hAnsi="Courier New"/>
      <w:sz w:val="26"/>
      <w:szCs w:val="20"/>
    </w:rPr>
  </w:style>
  <w:style w:type="character" w:customStyle="1" w:styleId="keyword">
    <w:name w:val="keyword"/>
    <w:rsid w:val="00F050CC"/>
    <w:rPr>
      <w:rFonts w:cs="Times New Roman"/>
    </w:rPr>
  </w:style>
  <w:style w:type="character" w:styleId="afff3">
    <w:name w:val="page number"/>
    <w:uiPriority w:val="99"/>
    <w:rsid w:val="00F050CC"/>
    <w:rPr>
      <w:rFonts w:cs="Times New Roman"/>
    </w:rPr>
  </w:style>
  <w:style w:type="paragraph" w:customStyle="1" w:styleId="Nonformat">
    <w:name w:val="Nonformat"/>
    <w:basedOn w:val="a9"/>
    <w:uiPriority w:val="99"/>
    <w:rsid w:val="00F050CC"/>
    <w:pPr>
      <w:autoSpaceDE w:val="0"/>
      <w:autoSpaceDN w:val="0"/>
      <w:adjustRightInd w:val="0"/>
    </w:pPr>
    <w:rPr>
      <w:rFonts w:ascii="Consultant" w:hAnsi="Consultant"/>
      <w:sz w:val="20"/>
      <w:szCs w:val="20"/>
    </w:rPr>
  </w:style>
  <w:style w:type="paragraph" w:styleId="39">
    <w:name w:val="Body Text 3"/>
    <w:basedOn w:val="a9"/>
    <w:link w:val="3a"/>
    <w:rsid w:val="00F050CC"/>
    <w:pPr>
      <w:tabs>
        <w:tab w:val="center" w:pos="4536"/>
        <w:tab w:val="left" w:pos="8505"/>
      </w:tabs>
      <w:jc w:val="both"/>
    </w:pPr>
  </w:style>
  <w:style w:type="character" w:customStyle="1" w:styleId="3a">
    <w:name w:val="Основной текст 3 Знак"/>
    <w:basedOn w:val="aa"/>
    <w:link w:val="39"/>
    <w:rsid w:val="00F050CC"/>
    <w:rPr>
      <w:rFonts w:ascii="Times New Roman" w:eastAsia="Times New Roman" w:hAnsi="Times New Roman" w:cs="Times New Roman"/>
      <w:sz w:val="24"/>
      <w:szCs w:val="24"/>
      <w:lang w:eastAsia="ru-RU"/>
    </w:rPr>
  </w:style>
  <w:style w:type="paragraph" w:customStyle="1" w:styleId="13">
    <w:name w:val="Обычный1"/>
    <w:rsid w:val="00F050CC"/>
    <w:pPr>
      <w:widowControl w:val="0"/>
      <w:spacing w:before="120"/>
      <w:ind w:left="640" w:hanging="640"/>
    </w:pPr>
    <w:rPr>
      <w:rFonts w:ascii="Arial" w:eastAsia="Times New Roman" w:hAnsi="Arial" w:cs="Times New Roman"/>
      <w:sz w:val="20"/>
      <w:szCs w:val="20"/>
      <w:lang w:eastAsia="ru-RU"/>
    </w:rPr>
  </w:style>
  <w:style w:type="paragraph" w:styleId="HTML">
    <w:name w:val="HTML Preformatted"/>
    <w:basedOn w:val="a9"/>
    <w:link w:val="HTML0"/>
    <w:rsid w:val="00F0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basedOn w:val="aa"/>
    <w:link w:val="HTML"/>
    <w:rsid w:val="00F050CC"/>
    <w:rPr>
      <w:rFonts w:ascii="Courier New" w:eastAsia="Calibri" w:hAnsi="Courier New" w:cs="Times New Roman"/>
      <w:color w:val="000000"/>
      <w:sz w:val="20"/>
      <w:szCs w:val="20"/>
      <w:lang w:eastAsia="ru-RU"/>
    </w:rPr>
  </w:style>
  <w:style w:type="paragraph" w:customStyle="1" w:styleId="afff4">
    <w:name w:val="Внутренний адрес"/>
    <w:basedOn w:val="afff"/>
    <w:rsid w:val="00F050CC"/>
    <w:pPr>
      <w:spacing w:line="220" w:lineRule="atLeast"/>
      <w:jc w:val="left"/>
    </w:pPr>
    <w:rPr>
      <w:rFonts w:ascii="Arial" w:hAnsi="Arial"/>
    </w:rPr>
  </w:style>
  <w:style w:type="character" w:styleId="afff5">
    <w:name w:val="annotation reference"/>
    <w:rsid w:val="00F050CC"/>
    <w:rPr>
      <w:rFonts w:cs="Times New Roman"/>
      <w:sz w:val="16"/>
      <w:szCs w:val="16"/>
    </w:rPr>
  </w:style>
  <w:style w:type="paragraph" w:styleId="afff6">
    <w:name w:val="annotation text"/>
    <w:basedOn w:val="a9"/>
    <w:link w:val="afff7"/>
    <w:rsid w:val="00F050CC"/>
    <w:rPr>
      <w:sz w:val="20"/>
      <w:szCs w:val="20"/>
    </w:rPr>
  </w:style>
  <w:style w:type="character" w:customStyle="1" w:styleId="afff7">
    <w:name w:val="Текст примечания Знак"/>
    <w:basedOn w:val="aa"/>
    <w:link w:val="afff6"/>
    <w:rsid w:val="00F050CC"/>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F050CC"/>
    <w:rPr>
      <w:b/>
      <w:bCs/>
    </w:rPr>
  </w:style>
  <w:style w:type="character" w:customStyle="1" w:styleId="afff9">
    <w:name w:val="Тема примечания Знак"/>
    <w:basedOn w:val="afff7"/>
    <w:link w:val="afff8"/>
    <w:rsid w:val="00F050CC"/>
    <w:rPr>
      <w:rFonts w:ascii="Times New Roman" w:eastAsia="Times New Roman" w:hAnsi="Times New Roman" w:cs="Times New Roman"/>
      <w:b/>
      <w:bCs/>
      <w:sz w:val="20"/>
      <w:szCs w:val="20"/>
      <w:lang w:eastAsia="ru-RU"/>
    </w:rPr>
  </w:style>
  <w:style w:type="paragraph" w:styleId="afffa">
    <w:name w:val="Document Map"/>
    <w:basedOn w:val="a9"/>
    <w:link w:val="afffb"/>
    <w:semiHidden/>
    <w:rsid w:val="00F050CC"/>
    <w:pPr>
      <w:shd w:val="clear" w:color="auto" w:fill="000080"/>
    </w:pPr>
    <w:rPr>
      <w:rFonts w:ascii="Tahoma" w:eastAsia="Calibri" w:hAnsi="Tahoma"/>
      <w:sz w:val="20"/>
      <w:szCs w:val="20"/>
    </w:rPr>
  </w:style>
  <w:style w:type="character" w:customStyle="1" w:styleId="afffb">
    <w:name w:val="Схема документа Знак"/>
    <w:basedOn w:val="aa"/>
    <w:link w:val="afffa"/>
    <w:semiHidden/>
    <w:rsid w:val="00F050CC"/>
    <w:rPr>
      <w:rFonts w:ascii="Tahoma" w:eastAsia="Calibri" w:hAnsi="Tahoma" w:cs="Times New Roman"/>
      <w:sz w:val="20"/>
      <w:szCs w:val="20"/>
      <w:shd w:val="clear" w:color="auto" w:fill="000080"/>
      <w:lang w:eastAsia="ru-RU"/>
    </w:rPr>
  </w:style>
  <w:style w:type="paragraph" w:customStyle="1" w:styleId="14">
    <w:name w:val="Абзац списка1"/>
    <w:basedOn w:val="a9"/>
    <w:qFormat/>
    <w:rsid w:val="00F050CC"/>
    <w:pPr>
      <w:ind w:left="720"/>
    </w:pPr>
    <w:rPr>
      <w:rFonts w:eastAsia="Batang"/>
      <w:lang w:eastAsia="ko-KR"/>
    </w:rPr>
  </w:style>
  <w:style w:type="paragraph" w:styleId="a2">
    <w:name w:val="List Number"/>
    <w:basedOn w:val="a9"/>
    <w:uiPriority w:val="99"/>
    <w:rsid w:val="00F050CC"/>
    <w:pPr>
      <w:numPr>
        <w:numId w:val="4"/>
      </w:numPr>
      <w:contextualSpacing/>
      <w:jc w:val="both"/>
    </w:pPr>
    <w:rPr>
      <w:szCs w:val="22"/>
    </w:rPr>
  </w:style>
  <w:style w:type="paragraph" w:styleId="a">
    <w:name w:val="List Bullet"/>
    <w:basedOn w:val="a9"/>
    <w:next w:val="a9"/>
    <w:uiPriority w:val="99"/>
    <w:qFormat/>
    <w:rsid w:val="00F050CC"/>
    <w:pPr>
      <w:numPr>
        <w:numId w:val="3"/>
      </w:numPr>
      <w:contextualSpacing/>
      <w:jc w:val="both"/>
    </w:pPr>
    <w:rPr>
      <w:szCs w:val="22"/>
    </w:rPr>
  </w:style>
  <w:style w:type="paragraph" w:styleId="28">
    <w:name w:val="toc 2"/>
    <w:basedOn w:val="a9"/>
    <w:next w:val="a9"/>
    <w:autoRedefine/>
    <w:uiPriority w:val="39"/>
    <w:rsid w:val="00F050CC"/>
    <w:pPr>
      <w:tabs>
        <w:tab w:val="left" w:pos="880"/>
        <w:tab w:val="right" w:leader="dot" w:pos="9345"/>
      </w:tabs>
      <w:spacing w:after="100"/>
      <w:ind w:left="278"/>
    </w:pPr>
    <w:rPr>
      <w:sz w:val="28"/>
    </w:rPr>
  </w:style>
  <w:style w:type="paragraph" w:styleId="15">
    <w:name w:val="toc 1"/>
    <w:basedOn w:val="a9"/>
    <w:next w:val="a9"/>
    <w:autoRedefine/>
    <w:uiPriority w:val="39"/>
    <w:rsid w:val="00F050CC"/>
    <w:pPr>
      <w:spacing w:after="100"/>
    </w:pPr>
    <w:rPr>
      <w:sz w:val="28"/>
    </w:rPr>
  </w:style>
  <w:style w:type="paragraph" w:styleId="afffc">
    <w:name w:val="TOC Heading"/>
    <w:basedOn w:val="1"/>
    <w:next w:val="a9"/>
    <w:uiPriority w:val="39"/>
    <w:qFormat/>
    <w:rsid w:val="00F050CC"/>
    <w:pPr>
      <w:spacing w:line="276" w:lineRule="auto"/>
      <w:ind w:left="680" w:hanging="680"/>
      <w:outlineLvl w:val="9"/>
    </w:pPr>
    <w:rPr>
      <w:rFonts w:ascii="Cambria" w:eastAsia="Times New Roman" w:hAnsi="Cambria" w:cs="Times New Roman"/>
      <w:color w:val="365F91"/>
      <w:lang w:eastAsia="en-US"/>
    </w:rPr>
  </w:style>
  <w:style w:type="paragraph" w:styleId="43">
    <w:name w:val="toc 4"/>
    <w:basedOn w:val="a9"/>
    <w:next w:val="a9"/>
    <w:autoRedefine/>
    <w:uiPriority w:val="39"/>
    <w:rsid w:val="00F050CC"/>
    <w:pPr>
      <w:spacing w:after="100" w:line="276" w:lineRule="auto"/>
      <w:ind w:left="660"/>
    </w:pPr>
    <w:rPr>
      <w:rFonts w:ascii="Calibri" w:hAnsi="Calibri"/>
      <w:sz w:val="22"/>
      <w:szCs w:val="22"/>
    </w:rPr>
  </w:style>
  <w:style w:type="paragraph" w:styleId="53">
    <w:name w:val="toc 5"/>
    <w:basedOn w:val="a9"/>
    <w:next w:val="a9"/>
    <w:autoRedefine/>
    <w:uiPriority w:val="39"/>
    <w:rsid w:val="00F050CC"/>
    <w:pPr>
      <w:spacing w:after="100" w:line="276" w:lineRule="auto"/>
      <w:ind w:left="880"/>
    </w:pPr>
    <w:rPr>
      <w:rFonts w:ascii="Calibri" w:hAnsi="Calibri"/>
      <w:sz w:val="22"/>
      <w:szCs w:val="22"/>
    </w:rPr>
  </w:style>
  <w:style w:type="paragraph" w:styleId="61">
    <w:name w:val="toc 6"/>
    <w:basedOn w:val="a9"/>
    <w:next w:val="a9"/>
    <w:autoRedefine/>
    <w:uiPriority w:val="39"/>
    <w:rsid w:val="00F050CC"/>
    <w:pPr>
      <w:spacing w:after="100" w:line="276" w:lineRule="auto"/>
      <w:ind w:left="1100"/>
    </w:pPr>
    <w:rPr>
      <w:rFonts w:ascii="Calibri" w:hAnsi="Calibri"/>
      <w:sz w:val="22"/>
      <w:szCs w:val="22"/>
    </w:rPr>
  </w:style>
  <w:style w:type="paragraph" w:styleId="71">
    <w:name w:val="toc 7"/>
    <w:basedOn w:val="a9"/>
    <w:next w:val="a9"/>
    <w:autoRedefine/>
    <w:uiPriority w:val="39"/>
    <w:rsid w:val="00F050CC"/>
    <w:pPr>
      <w:spacing w:after="100" w:line="276" w:lineRule="auto"/>
      <w:ind w:left="1320"/>
    </w:pPr>
    <w:rPr>
      <w:rFonts w:ascii="Calibri" w:hAnsi="Calibri"/>
      <w:sz w:val="22"/>
      <w:szCs w:val="22"/>
    </w:rPr>
  </w:style>
  <w:style w:type="paragraph" w:styleId="81">
    <w:name w:val="toc 8"/>
    <w:basedOn w:val="a9"/>
    <w:next w:val="a9"/>
    <w:autoRedefine/>
    <w:uiPriority w:val="39"/>
    <w:rsid w:val="00F050CC"/>
    <w:pPr>
      <w:spacing w:after="100" w:line="276" w:lineRule="auto"/>
      <w:ind w:left="1540"/>
    </w:pPr>
    <w:rPr>
      <w:rFonts w:ascii="Calibri" w:hAnsi="Calibri"/>
      <w:sz w:val="22"/>
      <w:szCs w:val="22"/>
    </w:rPr>
  </w:style>
  <w:style w:type="paragraph" w:styleId="91">
    <w:name w:val="toc 9"/>
    <w:basedOn w:val="a9"/>
    <w:next w:val="a9"/>
    <w:autoRedefine/>
    <w:uiPriority w:val="39"/>
    <w:rsid w:val="00F050CC"/>
    <w:pPr>
      <w:spacing w:after="100" w:line="276" w:lineRule="auto"/>
      <w:ind w:left="1760"/>
    </w:pPr>
    <w:rPr>
      <w:rFonts w:ascii="Calibri" w:hAnsi="Calibri"/>
      <w:sz w:val="22"/>
      <w:szCs w:val="22"/>
    </w:rPr>
  </w:style>
  <w:style w:type="table" w:customStyle="1" w:styleId="16">
    <w:name w:val="Сетка таблицы1"/>
    <w:basedOn w:val="ab"/>
    <w:next w:val="aff5"/>
    <w:uiPriority w:val="59"/>
    <w:rsid w:val="00F050CC"/>
    <w:pPr>
      <w:jc w:val="left"/>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d">
    <w:name w:val="Plain Text"/>
    <w:basedOn w:val="a9"/>
    <w:link w:val="afffe"/>
    <w:rsid w:val="00F050CC"/>
    <w:rPr>
      <w:rFonts w:ascii="Courier New" w:eastAsia="Calibri" w:hAnsi="Courier New"/>
      <w:sz w:val="20"/>
      <w:szCs w:val="20"/>
    </w:rPr>
  </w:style>
  <w:style w:type="character" w:customStyle="1" w:styleId="afffe">
    <w:name w:val="Текст Знак"/>
    <w:basedOn w:val="aa"/>
    <w:link w:val="afffd"/>
    <w:rsid w:val="00F050CC"/>
    <w:rPr>
      <w:rFonts w:ascii="Courier New" w:eastAsia="Calibri" w:hAnsi="Courier New" w:cs="Times New Roman"/>
      <w:sz w:val="20"/>
      <w:szCs w:val="20"/>
      <w:lang w:eastAsia="ru-RU"/>
    </w:rPr>
  </w:style>
  <w:style w:type="paragraph" w:customStyle="1" w:styleId="17">
    <w:name w:val="Без интервала1"/>
    <w:rsid w:val="00F050CC"/>
    <w:pPr>
      <w:jc w:val="left"/>
    </w:pPr>
    <w:rPr>
      <w:rFonts w:ascii="Times New Roman" w:eastAsia="Times New Roman" w:hAnsi="Times New Roman" w:cs="Times New Roman"/>
      <w:sz w:val="24"/>
      <w:szCs w:val="24"/>
      <w:lang w:eastAsia="ru-RU"/>
    </w:rPr>
  </w:style>
  <w:style w:type="paragraph" w:customStyle="1" w:styleId="affff">
    <w:name w:val="Шапка ДОГОВОР"/>
    <w:link w:val="affff0"/>
    <w:qFormat/>
    <w:rsid w:val="00F050CC"/>
    <w:pPr>
      <w:jc w:val="center"/>
    </w:pPr>
    <w:rPr>
      <w:rFonts w:ascii="Arial" w:eastAsia="Calibri" w:hAnsi="Arial" w:cs="Times New Roman"/>
      <w:b/>
      <w:color w:val="000000"/>
      <w:sz w:val="20"/>
      <w:szCs w:val="20"/>
      <w:lang w:eastAsia="ru-RU"/>
    </w:rPr>
  </w:style>
  <w:style w:type="character" w:customStyle="1" w:styleId="affff0">
    <w:name w:val="Шапка ДОГОВОР Знак"/>
    <w:link w:val="affff"/>
    <w:locked/>
    <w:rsid w:val="00F050CC"/>
    <w:rPr>
      <w:rFonts w:ascii="Arial" w:eastAsia="Calibri" w:hAnsi="Arial" w:cs="Times New Roman"/>
      <w:b/>
      <w:color w:val="000000"/>
      <w:sz w:val="20"/>
      <w:szCs w:val="20"/>
      <w:lang w:eastAsia="ru-RU"/>
    </w:rPr>
  </w:style>
  <w:style w:type="paragraph" w:customStyle="1" w:styleId="a8">
    <w:name w:val="Номер текст"/>
    <w:basedOn w:val="a9"/>
    <w:rsid w:val="00F050CC"/>
    <w:pPr>
      <w:numPr>
        <w:ilvl w:val="1"/>
        <w:numId w:val="5"/>
      </w:numPr>
      <w:jc w:val="both"/>
    </w:pPr>
  </w:style>
  <w:style w:type="paragraph" w:customStyle="1" w:styleId="a7">
    <w:name w:val="Статья"/>
    <w:basedOn w:val="a9"/>
    <w:next w:val="a8"/>
    <w:rsid w:val="00F050CC"/>
    <w:pPr>
      <w:numPr>
        <w:numId w:val="5"/>
      </w:numPr>
      <w:jc w:val="center"/>
    </w:pPr>
    <w:rPr>
      <w:b/>
    </w:rPr>
  </w:style>
  <w:style w:type="paragraph" w:customStyle="1" w:styleId="Textmy">
    <w:name w:val="Text my"/>
    <w:basedOn w:val="a9"/>
    <w:rsid w:val="00F050CC"/>
    <w:pPr>
      <w:tabs>
        <w:tab w:val="num" w:pos="0"/>
      </w:tabs>
      <w:ind w:left="567" w:hanging="567"/>
      <w:jc w:val="both"/>
    </w:pPr>
  </w:style>
  <w:style w:type="paragraph" w:customStyle="1" w:styleId="18">
    <w:name w:val="Цитата1"/>
    <w:basedOn w:val="a9"/>
    <w:rsid w:val="00F050CC"/>
    <w:pPr>
      <w:overflowPunct w:val="0"/>
      <w:autoSpaceDE w:val="0"/>
      <w:autoSpaceDN w:val="0"/>
      <w:adjustRightInd w:val="0"/>
      <w:ind w:left="360" w:right="-30"/>
      <w:textAlignment w:val="baseline"/>
    </w:pPr>
    <w:rPr>
      <w:sz w:val="28"/>
      <w:szCs w:val="20"/>
    </w:rPr>
  </w:style>
  <w:style w:type="paragraph" w:customStyle="1" w:styleId="29">
    <w:name w:val="Абзац списка2"/>
    <w:basedOn w:val="a9"/>
    <w:rsid w:val="00F050CC"/>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F050CC"/>
    <w:pPr>
      <w:spacing w:after="200" w:line="276" w:lineRule="auto"/>
      <w:jc w:val="left"/>
    </w:pPr>
    <w:rPr>
      <w:rFonts w:ascii="Times New Roman" w:eastAsia="Times New Roman" w:hAnsi="Times New Roman" w:cs="Times New Roman"/>
      <w:color w:val="000000"/>
      <w:sz w:val="24"/>
      <w:lang w:val="en-US"/>
    </w:rPr>
  </w:style>
  <w:style w:type="paragraph" w:customStyle="1" w:styleId="ListBul2">
    <w:name w:val="ListBul2"/>
    <w:basedOn w:val="a9"/>
    <w:rsid w:val="00F050CC"/>
    <w:pPr>
      <w:numPr>
        <w:numId w:val="6"/>
      </w:numPr>
      <w:tabs>
        <w:tab w:val="left" w:pos="567"/>
      </w:tabs>
      <w:jc w:val="both"/>
    </w:pPr>
    <w:rPr>
      <w:sz w:val="22"/>
    </w:rPr>
  </w:style>
  <w:style w:type="paragraph" w:customStyle="1" w:styleId="a5">
    <w:name w:val="Список а) ДОГОВОР"/>
    <w:link w:val="affff1"/>
    <w:qFormat/>
    <w:rsid w:val="00F050CC"/>
    <w:pPr>
      <w:numPr>
        <w:numId w:val="8"/>
      </w:numPr>
    </w:pPr>
    <w:rPr>
      <w:rFonts w:ascii="Arial" w:eastAsia="Times New Roman" w:hAnsi="Arial" w:cs="Times New Roman"/>
      <w:sz w:val="20"/>
      <w:szCs w:val="20"/>
      <w:lang w:eastAsia="ru-RU"/>
    </w:rPr>
  </w:style>
  <w:style w:type="character" w:customStyle="1" w:styleId="affff1">
    <w:name w:val="Список а) ДОГОВОР Знак"/>
    <w:link w:val="a5"/>
    <w:locked/>
    <w:rsid w:val="00F050CC"/>
    <w:rPr>
      <w:rFonts w:ascii="Arial" w:eastAsia="Times New Roman" w:hAnsi="Arial" w:cs="Times New Roman"/>
      <w:sz w:val="20"/>
      <w:szCs w:val="20"/>
      <w:lang w:eastAsia="ru-RU"/>
    </w:rPr>
  </w:style>
  <w:style w:type="paragraph" w:customStyle="1" w:styleId="a4">
    <w:name w:val="Пункт ДОГОВОР"/>
    <w:link w:val="affff2"/>
    <w:qFormat/>
    <w:rsid w:val="00F050CC"/>
    <w:pPr>
      <w:numPr>
        <w:ilvl w:val="1"/>
        <w:numId w:val="7"/>
      </w:numPr>
    </w:pPr>
    <w:rPr>
      <w:rFonts w:ascii="Arial" w:eastAsia="Times New Roman" w:hAnsi="Arial" w:cs="Arial"/>
      <w:sz w:val="20"/>
      <w:szCs w:val="20"/>
      <w:lang w:eastAsia="ru-RU"/>
    </w:rPr>
  </w:style>
  <w:style w:type="paragraph" w:customStyle="1" w:styleId="affff3">
    <w:name w:val="Не отрывать от следующего ДОГОВОР"/>
    <w:link w:val="affff4"/>
    <w:qFormat/>
    <w:rsid w:val="00F050CC"/>
    <w:pPr>
      <w:keepNext/>
      <w:jc w:val="left"/>
    </w:pPr>
    <w:rPr>
      <w:rFonts w:ascii="Arial" w:eastAsia="Calibri" w:hAnsi="Arial" w:cs="Arial"/>
      <w:color w:val="000000"/>
      <w:sz w:val="20"/>
      <w:szCs w:val="20"/>
      <w:lang w:eastAsia="ru-RU"/>
    </w:rPr>
  </w:style>
  <w:style w:type="character" w:customStyle="1" w:styleId="affff2">
    <w:name w:val="Пункт ДОГОВОР Знак"/>
    <w:link w:val="a4"/>
    <w:locked/>
    <w:rsid w:val="00F050CC"/>
    <w:rPr>
      <w:rFonts w:ascii="Arial" w:eastAsia="Times New Roman" w:hAnsi="Arial" w:cs="Arial"/>
      <w:sz w:val="20"/>
      <w:szCs w:val="20"/>
      <w:lang w:eastAsia="ru-RU"/>
    </w:rPr>
  </w:style>
  <w:style w:type="paragraph" w:customStyle="1" w:styleId="affff5">
    <w:name w:val="Абзац ДОГОВОР"/>
    <w:link w:val="affff6"/>
    <w:qFormat/>
    <w:rsid w:val="00F050CC"/>
    <w:pPr>
      <w:ind w:firstLine="709"/>
    </w:pPr>
    <w:rPr>
      <w:rFonts w:ascii="Arial" w:eastAsia="Calibri" w:hAnsi="Arial" w:cs="Times New Roman"/>
      <w:sz w:val="20"/>
      <w:szCs w:val="20"/>
      <w:lang w:eastAsia="ru-RU"/>
    </w:rPr>
  </w:style>
  <w:style w:type="paragraph" w:customStyle="1" w:styleId="affff7">
    <w:name w:val="Подпункт ДОГОВОР"/>
    <w:link w:val="affff8"/>
    <w:qFormat/>
    <w:rsid w:val="00F050CC"/>
    <w:rPr>
      <w:rFonts w:ascii="Arial" w:eastAsia="Times New Roman" w:hAnsi="Arial" w:cs="Arial"/>
      <w:sz w:val="20"/>
      <w:szCs w:val="20"/>
      <w:lang w:eastAsia="ru-RU"/>
    </w:rPr>
  </w:style>
  <w:style w:type="character" w:customStyle="1" w:styleId="affff6">
    <w:name w:val="Абзац ДОГОВОР Знак"/>
    <w:link w:val="affff5"/>
    <w:locked/>
    <w:rsid w:val="00F050CC"/>
    <w:rPr>
      <w:rFonts w:ascii="Arial" w:eastAsia="Calibri" w:hAnsi="Arial" w:cs="Times New Roman"/>
      <w:sz w:val="20"/>
      <w:szCs w:val="20"/>
      <w:lang w:eastAsia="ru-RU"/>
    </w:rPr>
  </w:style>
  <w:style w:type="paragraph" w:customStyle="1" w:styleId="2b">
    <w:name w:val="Шапка 2 ДОГОВОР"/>
    <w:link w:val="2c"/>
    <w:qFormat/>
    <w:rsid w:val="00F050CC"/>
    <w:pPr>
      <w:ind w:right="2834"/>
    </w:pPr>
    <w:rPr>
      <w:rFonts w:ascii="Arial" w:eastAsia="Calibri" w:hAnsi="Arial" w:cs="Times New Roman"/>
      <w:color w:val="000000"/>
      <w:sz w:val="20"/>
      <w:szCs w:val="20"/>
      <w:lang w:eastAsia="ru-RU"/>
    </w:rPr>
  </w:style>
  <w:style w:type="character" w:customStyle="1" w:styleId="2c">
    <w:name w:val="Шапка 2 ДОГОВОР Знак"/>
    <w:link w:val="2b"/>
    <w:locked/>
    <w:rsid w:val="00F050CC"/>
    <w:rPr>
      <w:rFonts w:ascii="Arial" w:eastAsia="Calibri" w:hAnsi="Arial" w:cs="Times New Roman"/>
      <w:color w:val="000000"/>
      <w:sz w:val="20"/>
      <w:szCs w:val="20"/>
      <w:lang w:eastAsia="ru-RU"/>
    </w:rPr>
  </w:style>
  <w:style w:type="paragraph" w:customStyle="1" w:styleId="affff9">
    <w:name w:val="Без отступа ДОГОВОР"/>
    <w:next w:val="affff5"/>
    <w:link w:val="affffa"/>
    <w:qFormat/>
    <w:rsid w:val="00F050CC"/>
    <w:pPr>
      <w:widowControl w:val="0"/>
      <w:autoSpaceDE w:val="0"/>
      <w:autoSpaceDN w:val="0"/>
      <w:adjustRightInd w:val="0"/>
    </w:pPr>
    <w:rPr>
      <w:rFonts w:ascii="Arial" w:eastAsia="Calibri" w:hAnsi="Arial" w:cs="Times New Roman"/>
      <w:color w:val="000000"/>
      <w:sz w:val="20"/>
      <w:szCs w:val="20"/>
      <w:lang w:eastAsia="ru-RU"/>
    </w:rPr>
  </w:style>
  <w:style w:type="paragraph" w:customStyle="1" w:styleId="a3">
    <w:name w:val="Раздел ДОГОВОР"/>
    <w:next w:val="affff3"/>
    <w:link w:val="affffb"/>
    <w:qFormat/>
    <w:rsid w:val="00F050CC"/>
    <w:pPr>
      <w:keepNext/>
      <w:keepLines/>
      <w:numPr>
        <w:numId w:val="7"/>
      </w:numPr>
      <w:shd w:val="clear" w:color="auto" w:fill="D9D9D9"/>
    </w:pPr>
    <w:rPr>
      <w:rFonts w:ascii="Arial" w:eastAsia="Times New Roman" w:hAnsi="Arial" w:cs="Arial"/>
      <w:b/>
      <w:sz w:val="20"/>
      <w:szCs w:val="20"/>
      <w:lang w:eastAsia="ru-RU"/>
    </w:rPr>
  </w:style>
  <w:style w:type="character" w:customStyle="1" w:styleId="affffa">
    <w:name w:val="Без отступа ДОГОВОР Знак"/>
    <w:link w:val="affff9"/>
    <w:locked/>
    <w:rsid w:val="00F050CC"/>
    <w:rPr>
      <w:rFonts w:ascii="Arial" w:eastAsia="Calibri" w:hAnsi="Arial" w:cs="Times New Roman"/>
      <w:color w:val="000000"/>
      <w:sz w:val="20"/>
      <w:szCs w:val="20"/>
      <w:lang w:eastAsia="ru-RU"/>
    </w:rPr>
  </w:style>
  <w:style w:type="character" w:customStyle="1" w:styleId="affff4">
    <w:name w:val="Не отрывать от следующего ДОГОВОР Знак"/>
    <w:link w:val="affff3"/>
    <w:locked/>
    <w:rsid w:val="00F050CC"/>
    <w:rPr>
      <w:rFonts w:ascii="Arial" w:eastAsia="Calibri" w:hAnsi="Arial" w:cs="Arial"/>
      <w:color w:val="000000"/>
      <w:sz w:val="20"/>
      <w:szCs w:val="20"/>
      <w:lang w:eastAsia="ru-RU"/>
    </w:rPr>
  </w:style>
  <w:style w:type="character" w:customStyle="1" w:styleId="affffb">
    <w:name w:val="Раздел ДОГОВОР Знак"/>
    <w:link w:val="a3"/>
    <w:locked/>
    <w:rsid w:val="00F050CC"/>
    <w:rPr>
      <w:rFonts w:ascii="Arial" w:eastAsia="Times New Roman" w:hAnsi="Arial" w:cs="Arial"/>
      <w:b/>
      <w:sz w:val="20"/>
      <w:szCs w:val="20"/>
      <w:shd w:val="clear" w:color="auto" w:fill="D9D9D9"/>
      <w:lang w:eastAsia="ru-RU"/>
    </w:rPr>
  </w:style>
  <w:style w:type="character" w:customStyle="1" w:styleId="affff8">
    <w:name w:val="Подпункт ДОГОВОР Знак"/>
    <w:link w:val="affff7"/>
    <w:locked/>
    <w:rsid w:val="00F050CC"/>
    <w:rPr>
      <w:rFonts w:ascii="Arial" w:eastAsia="Times New Roman" w:hAnsi="Arial" w:cs="Arial"/>
      <w:sz w:val="20"/>
      <w:szCs w:val="20"/>
      <w:lang w:eastAsia="ru-RU"/>
    </w:rPr>
  </w:style>
  <w:style w:type="paragraph" w:customStyle="1" w:styleId="L">
    <w:name w:val="L т. Обычный"/>
    <w:basedOn w:val="a9"/>
    <w:link w:val="L0"/>
    <w:qFormat/>
    <w:rsid w:val="00F050CC"/>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F050CC"/>
    <w:rPr>
      <w:rFonts w:ascii="Arial" w:eastAsia="Calibri" w:hAnsi="Arial" w:cs="Times New Roman"/>
      <w:sz w:val="20"/>
      <w:szCs w:val="20"/>
      <w:lang w:eastAsia="ru-RU"/>
    </w:rPr>
  </w:style>
  <w:style w:type="paragraph" w:customStyle="1" w:styleId="L1">
    <w:name w:val="L т. название"/>
    <w:basedOn w:val="a9"/>
    <w:next w:val="a9"/>
    <w:qFormat/>
    <w:rsid w:val="00F050CC"/>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F050CC"/>
    <w:rPr>
      <w:b/>
    </w:rPr>
  </w:style>
  <w:style w:type="paragraph" w:customStyle="1" w:styleId="L3">
    <w:name w:val="L т. шапка"/>
    <w:basedOn w:val="L"/>
    <w:qFormat/>
    <w:rsid w:val="00F050CC"/>
    <w:pPr>
      <w:jc w:val="center"/>
    </w:pPr>
    <w:rPr>
      <w:b/>
    </w:rPr>
  </w:style>
  <w:style w:type="paragraph" w:customStyle="1" w:styleId="affffc">
    <w:name w:val="Подподпункт ДОГОВОР"/>
    <w:basedOn w:val="affff7"/>
    <w:rsid w:val="00F050CC"/>
    <w:pPr>
      <w:tabs>
        <w:tab w:val="num" w:pos="1418"/>
      </w:tabs>
      <w:ind w:firstLine="709"/>
    </w:pPr>
  </w:style>
  <w:style w:type="paragraph" w:customStyle="1" w:styleId="6-6">
    <w:name w:val="6-6"/>
    <w:basedOn w:val="a5"/>
    <w:link w:val="6-60"/>
    <w:qFormat/>
    <w:rsid w:val="00F050CC"/>
    <w:pPr>
      <w:keepNext/>
      <w:numPr>
        <w:numId w:val="0"/>
      </w:numPr>
      <w:spacing w:before="120" w:after="120"/>
      <w:ind w:firstLine="709"/>
    </w:pPr>
    <w:rPr>
      <w:rFonts w:eastAsia="Calibri"/>
      <w:b/>
    </w:rPr>
  </w:style>
  <w:style w:type="character" w:customStyle="1" w:styleId="6-60">
    <w:name w:val="6-6 Знак"/>
    <w:link w:val="6-6"/>
    <w:locked/>
    <w:rsid w:val="00F050CC"/>
    <w:rPr>
      <w:rFonts w:ascii="Arial" w:eastAsia="Calibri" w:hAnsi="Arial" w:cs="Times New Roman"/>
      <w:b/>
      <w:sz w:val="20"/>
      <w:szCs w:val="20"/>
      <w:lang w:eastAsia="ru-RU"/>
    </w:rPr>
  </w:style>
  <w:style w:type="paragraph" w:customStyle="1" w:styleId="21">
    <w:name w:val="Уровень 2"/>
    <w:basedOn w:val="af"/>
    <w:link w:val="2d"/>
    <w:rsid w:val="00F050CC"/>
    <w:pPr>
      <w:numPr>
        <w:numId w:val="22"/>
      </w:numPr>
      <w:autoSpaceDE w:val="0"/>
      <w:autoSpaceDN w:val="0"/>
      <w:adjustRightInd w:val="0"/>
      <w:jc w:val="center"/>
    </w:pPr>
    <w:rPr>
      <w:b/>
      <w:sz w:val="26"/>
      <w:szCs w:val="26"/>
    </w:rPr>
  </w:style>
  <w:style w:type="character" w:customStyle="1" w:styleId="FontStyle34">
    <w:name w:val="Font Style34"/>
    <w:rsid w:val="00F050CC"/>
    <w:rPr>
      <w:rFonts w:ascii="Times New Roman" w:hAnsi="Times New Roman" w:cs="Times New Roman"/>
      <w:sz w:val="22"/>
      <w:szCs w:val="22"/>
    </w:rPr>
  </w:style>
  <w:style w:type="character" w:customStyle="1" w:styleId="2d">
    <w:name w:val="Уровень 2 Знак"/>
    <w:link w:val="21"/>
    <w:locked/>
    <w:rsid w:val="00F050CC"/>
    <w:rPr>
      <w:rFonts w:ascii="Times New Roman" w:eastAsia="Times New Roman" w:hAnsi="Times New Roman" w:cs="Times New Roman"/>
      <w:b/>
      <w:sz w:val="26"/>
      <w:szCs w:val="26"/>
      <w:lang w:eastAsia="ru-RU"/>
    </w:rPr>
  </w:style>
  <w:style w:type="character" w:customStyle="1" w:styleId="tb0i0u0s10c0">
    <w:name w:val="tb0i0u0s10c0"/>
    <w:rsid w:val="00F050CC"/>
    <w:rPr>
      <w:rFonts w:cs="Times New Roman"/>
    </w:rPr>
  </w:style>
  <w:style w:type="paragraph" w:styleId="affffd">
    <w:name w:val="Revision"/>
    <w:hidden/>
    <w:uiPriority w:val="99"/>
    <w:semiHidden/>
    <w:rsid w:val="00F050CC"/>
    <w:pPr>
      <w:jc w:val="left"/>
    </w:pPr>
    <w:rPr>
      <w:rFonts w:ascii="Times New Roman" w:eastAsia="Times New Roman" w:hAnsi="Times New Roman" w:cs="Times New Roman"/>
      <w:sz w:val="24"/>
      <w:szCs w:val="24"/>
      <w:lang w:eastAsia="ru-RU"/>
    </w:rPr>
  </w:style>
  <w:style w:type="table" w:customStyle="1" w:styleId="110">
    <w:name w:val="Сетка таблицы11"/>
    <w:rsid w:val="00F050CC"/>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e">
    <w:name w:val="Пункт б/н"/>
    <w:basedOn w:val="a9"/>
    <w:rsid w:val="00F050CC"/>
    <w:pPr>
      <w:tabs>
        <w:tab w:val="left" w:pos="1134"/>
      </w:tabs>
      <w:spacing w:line="360" w:lineRule="auto"/>
      <w:ind w:firstLine="567"/>
      <w:jc w:val="both"/>
    </w:pPr>
    <w:rPr>
      <w:sz w:val="28"/>
      <w:szCs w:val="20"/>
    </w:rPr>
  </w:style>
  <w:style w:type="character" w:customStyle="1" w:styleId="afffff">
    <w:name w:val="Сноска_"/>
    <w:link w:val="afffff0"/>
    <w:locked/>
    <w:rsid w:val="00F050CC"/>
    <w:rPr>
      <w:rFonts w:ascii="Sylfaen" w:eastAsia="Times New Roman" w:hAnsi="Sylfaen" w:cs="Sylfaen"/>
      <w:sz w:val="27"/>
      <w:szCs w:val="27"/>
      <w:shd w:val="clear" w:color="auto" w:fill="FFFFFF"/>
    </w:rPr>
  </w:style>
  <w:style w:type="character" w:customStyle="1" w:styleId="19">
    <w:name w:val="Заголовок №1_"/>
    <w:link w:val="1a"/>
    <w:locked/>
    <w:rsid w:val="00F050CC"/>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F050CC"/>
    <w:rPr>
      <w:rFonts w:ascii="Sylfaen" w:eastAsia="Times New Roman" w:hAnsi="Sylfaen" w:cs="Sylfaen"/>
      <w:b/>
      <w:bCs/>
      <w:sz w:val="27"/>
      <w:szCs w:val="27"/>
      <w:shd w:val="clear" w:color="auto" w:fill="FFFFFF"/>
    </w:rPr>
  </w:style>
  <w:style w:type="character" w:customStyle="1" w:styleId="afffff1">
    <w:name w:val="Основной текст_"/>
    <w:link w:val="3d"/>
    <w:locked/>
    <w:rsid w:val="00F050CC"/>
    <w:rPr>
      <w:rFonts w:ascii="Sylfaen" w:eastAsia="Times New Roman" w:hAnsi="Sylfaen" w:cs="Sylfaen"/>
      <w:sz w:val="27"/>
      <w:szCs w:val="27"/>
      <w:shd w:val="clear" w:color="auto" w:fill="FFFFFF"/>
    </w:rPr>
  </w:style>
  <w:style w:type="paragraph" w:customStyle="1" w:styleId="afffff0">
    <w:name w:val="Сноска"/>
    <w:basedOn w:val="a9"/>
    <w:link w:val="afffff"/>
    <w:rsid w:val="00F050CC"/>
    <w:pPr>
      <w:widowControl w:val="0"/>
      <w:shd w:val="clear" w:color="auto" w:fill="FFFFFF"/>
      <w:spacing w:line="371" w:lineRule="exact"/>
      <w:jc w:val="both"/>
    </w:pPr>
    <w:rPr>
      <w:rFonts w:ascii="Sylfaen" w:hAnsi="Sylfaen" w:cs="Sylfaen"/>
      <w:sz w:val="27"/>
      <w:szCs w:val="27"/>
      <w:lang w:eastAsia="en-US"/>
    </w:rPr>
  </w:style>
  <w:style w:type="paragraph" w:customStyle="1" w:styleId="1a">
    <w:name w:val="Заголовок №1"/>
    <w:basedOn w:val="a9"/>
    <w:link w:val="19"/>
    <w:rsid w:val="00F050CC"/>
    <w:pPr>
      <w:widowControl w:val="0"/>
      <w:shd w:val="clear" w:color="auto" w:fill="FFFFFF"/>
      <w:spacing w:line="240" w:lineRule="atLeast"/>
      <w:ind w:hanging="720"/>
      <w:outlineLvl w:val="0"/>
    </w:pPr>
    <w:rPr>
      <w:rFonts w:ascii="Sylfaen" w:hAnsi="Sylfaen" w:cs="Sylfaen"/>
      <w:b/>
      <w:bCs/>
      <w:sz w:val="27"/>
      <w:szCs w:val="27"/>
      <w:lang w:eastAsia="en-US"/>
    </w:rPr>
  </w:style>
  <w:style w:type="paragraph" w:customStyle="1" w:styleId="3d">
    <w:name w:val="Основной текст3"/>
    <w:basedOn w:val="a9"/>
    <w:link w:val="afffff1"/>
    <w:rsid w:val="00F050CC"/>
    <w:pPr>
      <w:widowControl w:val="0"/>
      <w:shd w:val="clear" w:color="auto" w:fill="FFFFFF"/>
      <w:spacing w:line="240" w:lineRule="atLeast"/>
    </w:pPr>
    <w:rPr>
      <w:rFonts w:ascii="Sylfaen" w:hAnsi="Sylfaen" w:cs="Sylfaen"/>
      <w:sz w:val="27"/>
      <w:szCs w:val="27"/>
      <w:lang w:eastAsia="en-US"/>
    </w:rPr>
  </w:style>
  <w:style w:type="paragraph" w:customStyle="1" w:styleId="3c">
    <w:name w:val="Основной текст (3)"/>
    <w:basedOn w:val="a9"/>
    <w:link w:val="3b"/>
    <w:rsid w:val="00F050CC"/>
    <w:pPr>
      <w:widowControl w:val="0"/>
      <w:shd w:val="clear" w:color="auto" w:fill="FFFFFF"/>
      <w:spacing w:line="374" w:lineRule="exact"/>
      <w:jc w:val="center"/>
    </w:pPr>
    <w:rPr>
      <w:rFonts w:ascii="Sylfaen" w:hAnsi="Sylfaen" w:cs="Sylfaen"/>
      <w:b/>
      <w:bCs/>
      <w:sz w:val="27"/>
      <w:szCs w:val="27"/>
      <w:lang w:eastAsia="en-US"/>
    </w:rPr>
  </w:style>
  <w:style w:type="paragraph" w:customStyle="1" w:styleId="32">
    <w:name w:val="Уровень 3"/>
    <w:basedOn w:val="af"/>
    <w:link w:val="3e"/>
    <w:uiPriority w:val="99"/>
    <w:rsid w:val="00F050CC"/>
    <w:pPr>
      <w:keepLines/>
      <w:numPr>
        <w:ilvl w:val="1"/>
        <w:numId w:val="10"/>
      </w:numPr>
      <w:tabs>
        <w:tab w:val="num" w:pos="360"/>
      </w:tabs>
      <w:autoSpaceDE w:val="0"/>
      <w:autoSpaceDN w:val="0"/>
      <w:adjustRightInd w:val="0"/>
      <w:spacing w:line="360" w:lineRule="auto"/>
      <w:ind w:left="0"/>
      <w:jc w:val="right"/>
    </w:pPr>
    <w:rPr>
      <w:b/>
      <w:szCs w:val="20"/>
    </w:rPr>
  </w:style>
  <w:style w:type="numbering" w:customStyle="1" w:styleId="111">
    <w:name w:val="Нет списка11"/>
    <w:next w:val="ac"/>
    <w:uiPriority w:val="99"/>
    <w:semiHidden/>
    <w:unhideWhenUsed/>
    <w:rsid w:val="00F050CC"/>
  </w:style>
  <w:style w:type="paragraph" w:customStyle="1" w:styleId="Style7">
    <w:name w:val="Style7"/>
    <w:basedOn w:val="a9"/>
    <w:rsid w:val="00F050CC"/>
    <w:pPr>
      <w:widowControl w:val="0"/>
      <w:autoSpaceDE w:val="0"/>
      <w:autoSpaceDN w:val="0"/>
      <w:adjustRightInd w:val="0"/>
      <w:spacing w:line="389" w:lineRule="exact"/>
      <w:jc w:val="center"/>
    </w:pPr>
  </w:style>
  <w:style w:type="character" w:customStyle="1" w:styleId="FontStyle12">
    <w:name w:val="Font Style12"/>
    <w:rsid w:val="00F050CC"/>
    <w:rPr>
      <w:rFonts w:ascii="Times New Roman" w:hAnsi="Times New Roman" w:cs="Times New Roman"/>
      <w:sz w:val="20"/>
      <w:szCs w:val="20"/>
    </w:rPr>
  </w:style>
  <w:style w:type="paragraph" w:customStyle="1" w:styleId="Style4">
    <w:name w:val="Style4"/>
    <w:basedOn w:val="a9"/>
    <w:rsid w:val="00F050CC"/>
    <w:pPr>
      <w:widowControl w:val="0"/>
      <w:autoSpaceDE w:val="0"/>
      <w:autoSpaceDN w:val="0"/>
      <w:adjustRightInd w:val="0"/>
      <w:spacing w:line="277" w:lineRule="exact"/>
      <w:ind w:firstLine="698"/>
      <w:jc w:val="both"/>
    </w:pPr>
  </w:style>
  <w:style w:type="paragraph" w:customStyle="1" w:styleId="Style5">
    <w:name w:val="Style5"/>
    <w:basedOn w:val="a9"/>
    <w:rsid w:val="00F050CC"/>
    <w:pPr>
      <w:widowControl w:val="0"/>
      <w:autoSpaceDE w:val="0"/>
      <w:autoSpaceDN w:val="0"/>
      <w:adjustRightInd w:val="0"/>
      <w:spacing w:line="281" w:lineRule="exact"/>
    </w:pPr>
  </w:style>
  <w:style w:type="character" w:customStyle="1" w:styleId="FontStyle15">
    <w:name w:val="Font Style15"/>
    <w:rsid w:val="00F050CC"/>
    <w:rPr>
      <w:rFonts w:ascii="Times New Roman" w:hAnsi="Times New Roman" w:cs="Times New Roman"/>
      <w:sz w:val="20"/>
      <w:szCs w:val="20"/>
    </w:rPr>
  </w:style>
  <w:style w:type="paragraph" w:customStyle="1" w:styleId="Style3">
    <w:name w:val="Style3"/>
    <w:basedOn w:val="a9"/>
    <w:rsid w:val="00F050CC"/>
    <w:pPr>
      <w:widowControl w:val="0"/>
      <w:autoSpaceDE w:val="0"/>
      <w:autoSpaceDN w:val="0"/>
      <w:adjustRightInd w:val="0"/>
    </w:pPr>
  </w:style>
  <w:style w:type="character" w:customStyle="1" w:styleId="FontStyle11">
    <w:name w:val="Font Style11"/>
    <w:rsid w:val="00F050CC"/>
    <w:rPr>
      <w:rFonts w:ascii="Times New Roman" w:hAnsi="Times New Roman" w:cs="Times New Roman"/>
      <w:b/>
      <w:bCs/>
      <w:spacing w:val="10"/>
      <w:sz w:val="20"/>
      <w:szCs w:val="20"/>
    </w:rPr>
  </w:style>
  <w:style w:type="paragraph" w:customStyle="1" w:styleId="Style1">
    <w:name w:val="Style1"/>
    <w:basedOn w:val="a9"/>
    <w:qFormat/>
    <w:rsid w:val="00F050CC"/>
    <w:pPr>
      <w:widowControl w:val="0"/>
      <w:autoSpaceDE w:val="0"/>
      <w:autoSpaceDN w:val="0"/>
      <w:adjustRightInd w:val="0"/>
    </w:pPr>
  </w:style>
  <w:style w:type="paragraph" w:customStyle="1" w:styleId="Style6">
    <w:name w:val="Style6"/>
    <w:basedOn w:val="a9"/>
    <w:rsid w:val="00F050CC"/>
    <w:pPr>
      <w:widowControl w:val="0"/>
      <w:autoSpaceDE w:val="0"/>
      <w:autoSpaceDN w:val="0"/>
      <w:adjustRightInd w:val="0"/>
    </w:pPr>
  </w:style>
  <w:style w:type="paragraph" w:customStyle="1" w:styleId="Style8">
    <w:name w:val="Style8"/>
    <w:basedOn w:val="a9"/>
    <w:rsid w:val="00F050CC"/>
    <w:pPr>
      <w:widowControl w:val="0"/>
      <w:autoSpaceDE w:val="0"/>
      <w:autoSpaceDN w:val="0"/>
      <w:adjustRightInd w:val="0"/>
    </w:pPr>
  </w:style>
  <w:style w:type="paragraph" w:customStyle="1" w:styleId="Style9">
    <w:name w:val="Style9"/>
    <w:basedOn w:val="a9"/>
    <w:rsid w:val="00F050CC"/>
    <w:pPr>
      <w:widowControl w:val="0"/>
      <w:autoSpaceDE w:val="0"/>
      <w:autoSpaceDN w:val="0"/>
      <w:adjustRightInd w:val="0"/>
    </w:pPr>
  </w:style>
  <w:style w:type="paragraph" w:customStyle="1" w:styleId="Style10">
    <w:name w:val="Style10"/>
    <w:basedOn w:val="a9"/>
    <w:rsid w:val="00F050CC"/>
    <w:pPr>
      <w:widowControl w:val="0"/>
      <w:autoSpaceDE w:val="0"/>
      <w:autoSpaceDN w:val="0"/>
      <w:adjustRightInd w:val="0"/>
    </w:pPr>
  </w:style>
  <w:style w:type="paragraph" w:customStyle="1" w:styleId="Style13">
    <w:name w:val="Style13"/>
    <w:basedOn w:val="a9"/>
    <w:rsid w:val="00F050CC"/>
    <w:pPr>
      <w:widowControl w:val="0"/>
      <w:autoSpaceDE w:val="0"/>
      <w:autoSpaceDN w:val="0"/>
      <w:adjustRightInd w:val="0"/>
      <w:spacing w:line="274" w:lineRule="exact"/>
      <w:ind w:hanging="929"/>
    </w:pPr>
  </w:style>
  <w:style w:type="paragraph" w:customStyle="1" w:styleId="Style21">
    <w:name w:val="Style21"/>
    <w:basedOn w:val="a9"/>
    <w:rsid w:val="00F050CC"/>
    <w:pPr>
      <w:widowControl w:val="0"/>
      <w:autoSpaceDE w:val="0"/>
      <w:autoSpaceDN w:val="0"/>
      <w:adjustRightInd w:val="0"/>
      <w:spacing w:line="281" w:lineRule="exact"/>
      <w:ind w:firstLine="569"/>
      <w:jc w:val="both"/>
    </w:pPr>
  </w:style>
  <w:style w:type="character" w:customStyle="1" w:styleId="FontStyle26">
    <w:name w:val="Font Style26"/>
    <w:rsid w:val="00F050CC"/>
    <w:rPr>
      <w:rFonts w:ascii="Century Schoolbook" w:hAnsi="Century Schoolbook" w:cs="Century Schoolbook"/>
      <w:sz w:val="14"/>
      <w:szCs w:val="14"/>
    </w:rPr>
  </w:style>
  <w:style w:type="character" w:customStyle="1" w:styleId="FontStyle27">
    <w:name w:val="Font Style27"/>
    <w:rsid w:val="00F050CC"/>
    <w:rPr>
      <w:rFonts w:ascii="Times New Roman" w:hAnsi="Times New Roman" w:cs="Times New Roman"/>
      <w:b/>
      <w:bCs/>
      <w:sz w:val="16"/>
      <w:szCs w:val="16"/>
    </w:rPr>
  </w:style>
  <w:style w:type="character" w:customStyle="1" w:styleId="FontStyle33">
    <w:name w:val="Font Style33"/>
    <w:rsid w:val="00F050CC"/>
    <w:rPr>
      <w:rFonts w:ascii="Times New Roman" w:hAnsi="Times New Roman" w:cs="Times New Roman"/>
      <w:b/>
      <w:bCs/>
      <w:sz w:val="22"/>
      <w:szCs w:val="22"/>
    </w:rPr>
  </w:style>
  <w:style w:type="paragraph" w:customStyle="1" w:styleId="Style15">
    <w:name w:val="Style15"/>
    <w:basedOn w:val="a9"/>
    <w:rsid w:val="00F050CC"/>
    <w:pPr>
      <w:widowControl w:val="0"/>
      <w:autoSpaceDE w:val="0"/>
      <w:autoSpaceDN w:val="0"/>
      <w:adjustRightInd w:val="0"/>
      <w:spacing w:line="338" w:lineRule="exact"/>
      <w:jc w:val="both"/>
    </w:pPr>
  </w:style>
  <w:style w:type="paragraph" w:customStyle="1" w:styleId="Style16">
    <w:name w:val="Style16"/>
    <w:basedOn w:val="a9"/>
    <w:rsid w:val="00F050CC"/>
    <w:pPr>
      <w:widowControl w:val="0"/>
      <w:autoSpaceDE w:val="0"/>
      <w:autoSpaceDN w:val="0"/>
      <w:adjustRightInd w:val="0"/>
      <w:spacing w:line="389" w:lineRule="exact"/>
      <w:ind w:firstLine="763"/>
    </w:pPr>
  </w:style>
  <w:style w:type="paragraph" w:customStyle="1" w:styleId="Style17">
    <w:name w:val="Style17"/>
    <w:basedOn w:val="a9"/>
    <w:rsid w:val="00F050CC"/>
    <w:pPr>
      <w:widowControl w:val="0"/>
      <w:autoSpaceDE w:val="0"/>
      <w:autoSpaceDN w:val="0"/>
      <w:adjustRightInd w:val="0"/>
    </w:pPr>
  </w:style>
  <w:style w:type="paragraph" w:customStyle="1" w:styleId="Style18">
    <w:name w:val="Style18"/>
    <w:basedOn w:val="a9"/>
    <w:rsid w:val="00F050CC"/>
    <w:pPr>
      <w:widowControl w:val="0"/>
      <w:autoSpaceDE w:val="0"/>
      <w:autoSpaceDN w:val="0"/>
      <w:adjustRightInd w:val="0"/>
    </w:pPr>
  </w:style>
  <w:style w:type="paragraph" w:customStyle="1" w:styleId="Style19">
    <w:name w:val="Style19"/>
    <w:basedOn w:val="a9"/>
    <w:rsid w:val="00F050CC"/>
    <w:pPr>
      <w:widowControl w:val="0"/>
      <w:autoSpaceDE w:val="0"/>
      <w:autoSpaceDN w:val="0"/>
      <w:adjustRightInd w:val="0"/>
      <w:spacing w:line="281" w:lineRule="exact"/>
      <w:ind w:firstLine="691"/>
    </w:pPr>
  </w:style>
  <w:style w:type="paragraph" w:customStyle="1" w:styleId="Style20">
    <w:name w:val="Style20"/>
    <w:basedOn w:val="a9"/>
    <w:rsid w:val="00F050CC"/>
    <w:pPr>
      <w:widowControl w:val="0"/>
      <w:autoSpaceDE w:val="0"/>
      <w:autoSpaceDN w:val="0"/>
      <w:adjustRightInd w:val="0"/>
    </w:pPr>
  </w:style>
  <w:style w:type="paragraph" w:customStyle="1" w:styleId="Style22">
    <w:name w:val="Style22"/>
    <w:basedOn w:val="a9"/>
    <w:rsid w:val="00F050CC"/>
    <w:pPr>
      <w:widowControl w:val="0"/>
      <w:autoSpaceDE w:val="0"/>
      <w:autoSpaceDN w:val="0"/>
      <w:adjustRightInd w:val="0"/>
      <w:spacing w:line="396" w:lineRule="exact"/>
      <w:jc w:val="right"/>
    </w:pPr>
  </w:style>
  <w:style w:type="paragraph" w:customStyle="1" w:styleId="Style23">
    <w:name w:val="Style23"/>
    <w:basedOn w:val="a9"/>
    <w:rsid w:val="00F050CC"/>
    <w:pPr>
      <w:widowControl w:val="0"/>
      <w:autoSpaceDE w:val="0"/>
      <w:autoSpaceDN w:val="0"/>
      <w:adjustRightInd w:val="0"/>
    </w:pPr>
  </w:style>
  <w:style w:type="character" w:customStyle="1" w:styleId="FontStyle28">
    <w:name w:val="Font Style28"/>
    <w:rsid w:val="00F050CC"/>
    <w:rPr>
      <w:rFonts w:ascii="Times New Roman" w:hAnsi="Times New Roman" w:cs="Times New Roman"/>
      <w:b/>
      <w:bCs/>
      <w:i/>
      <w:iCs/>
      <w:sz w:val="18"/>
      <w:szCs w:val="18"/>
    </w:rPr>
  </w:style>
  <w:style w:type="character" w:customStyle="1" w:styleId="FontStyle29">
    <w:name w:val="Font Style29"/>
    <w:rsid w:val="00F050CC"/>
    <w:rPr>
      <w:rFonts w:ascii="Times New Roman" w:hAnsi="Times New Roman" w:cs="Times New Roman"/>
      <w:spacing w:val="20"/>
      <w:sz w:val="18"/>
      <w:szCs w:val="18"/>
    </w:rPr>
  </w:style>
  <w:style w:type="paragraph" w:customStyle="1" w:styleId="Style12">
    <w:name w:val="Style12"/>
    <w:basedOn w:val="a9"/>
    <w:rsid w:val="00F050CC"/>
    <w:pPr>
      <w:widowControl w:val="0"/>
      <w:autoSpaceDE w:val="0"/>
      <w:autoSpaceDN w:val="0"/>
      <w:adjustRightInd w:val="0"/>
      <w:spacing w:line="259" w:lineRule="exact"/>
    </w:pPr>
  </w:style>
  <w:style w:type="character" w:customStyle="1" w:styleId="FontStyle18">
    <w:name w:val="Font Style18"/>
    <w:rsid w:val="00F050CC"/>
    <w:rPr>
      <w:rFonts w:ascii="Times New Roman" w:hAnsi="Times New Roman" w:cs="Times New Roman"/>
      <w:b/>
      <w:bCs/>
      <w:i/>
      <w:iCs/>
      <w:sz w:val="18"/>
      <w:szCs w:val="18"/>
    </w:rPr>
  </w:style>
  <w:style w:type="character" w:customStyle="1" w:styleId="FontStyle19">
    <w:name w:val="Font Style19"/>
    <w:rsid w:val="00F050CC"/>
    <w:rPr>
      <w:rFonts w:ascii="Franklin Gothic Demi" w:hAnsi="Franklin Gothic Demi" w:cs="Franklin Gothic Demi"/>
      <w:b/>
      <w:bCs/>
      <w:spacing w:val="30"/>
      <w:sz w:val="8"/>
      <w:szCs w:val="8"/>
    </w:rPr>
  </w:style>
  <w:style w:type="character" w:customStyle="1" w:styleId="FontStyle20">
    <w:name w:val="Font Style20"/>
    <w:rsid w:val="00F050CC"/>
    <w:rPr>
      <w:rFonts w:ascii="Franklin Gothic Demi" w:hAnsi="Franklin Gothic Demi" w:cs="Franklin Gothic Demi"/>
      <w:sz w:val="12"/>
      <w:szCs w:val="12"/>
    </w:rPr>
  </w:style>
  <w:style w:type="table" w:customStyle="1" w:styleId="2e">
    <w:name w:val="Сетка таблицы2"/>
    <w:basedOn w:val="ab"/>
    <w:next w:val="aff5"/>
    <w:uiPriority w:val="59"/>
    <w:rsid w:val="00F050CC"/>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Стиль1"/>
    <w:basedOn w:val="a9"/>
    <w:rsid w:val="00F050CC"/>
    <w:pPr>
      <w:keepNext/>
      <w:spacing w:before="480" w:after="240"/>
      <w:jc w:val="center"/>
    </w:pPr>
    <w:rPr>
      <w:rFonts w:ascii="Arial" w:hAnsi="Arial"/>
      <w:b/>
      <w:lang w:eastAsia="en-US"/>
    </w:rPr>
  </w:style>
  <w:style w:type="paragraph" w:customStyle="1" w:styleId="afffff2">
    <w:name w:val="Основной"/>
    <w:basedOn w:val="afff"/>
    <w:rsid w:val="00F050CC"/>
    <w:pPr>
      <w:widowControl w:val="0"/>
      <w:tabs>
        <w:tab w:val="left" w:pos="709"/>
      </w:tabs>
      <w:spacing w:after="60"/>
    </w:pPr>
    <w:rPr>
      <w:bCs/>
      <w:lang w:eastAsia="en-US"/>
    </w:rPr>
  </w:style>
  <w:style w:type="paragraph" w:customStyle="1" w:styleId="Item">
    <w:name w:val="Item"/>
    <w:basedOn w:val="a9"/>
    <w:rsid w:val="00F050CC"/>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F050CC"/>
    <w:pPr>
      <w:tabs>
        <w:tab w:val="clear" w:pos="567"/>
        <w:tab w:val="left" w:pos="1418"/>
      </w:tabs>
      <w:spacing w:before="60"/>
      <w:ind w:left="1418" w:hanging="851"/>
    </w:pPr>
  </w:style>
  <w:style w:type="character" w:customStyle="1" w:styleId="rvts20">
    <w:name w:val="rvts20"/>
    <w:rsid w:val="00F050CC"/>
    <w:rPr>
      <w:rFonts w:ascii="Times New Roman" w:hAnsi="Times New Roman" w:cs="Times New Roman"/>
      <w:sz w:val="22"/>
      <w:szCs w:val="22"/>
    </w:rPr>
  </w:style>
  <w:style w:type="numbering" w:customStyle="1" w:styleId="1110">
    <w:name w:val="Нет списка111"/>
    <w:next w:val="ac"/>
    <w:uiPriority w:val="99"/>
    <w:semiHidden/>
    <w:unhideWhenUsed/>
    <w:rsid w:val="00F050CC"/>
  </w:style>
  <w:style w:type="table" w:customStyle="1" w:styleId="1111">
    <w:name w:val="Сетка таблицы111"/>
    <w:basedOn w:val="ab"/>
    <w:next w:val="aff5"/>
    <w:uiPriority w:val="99"/>
    <w:rsid w:val="00F050CC"/>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3">
    <w:name w:val="Îñíîâíîé òåêñò"/>
    <w:basedOn w:val="affd"/>
    <w:uiPriority w:val="99"/>
    <w:rsid w:val="00F050CC"/>
    <w:pPr>
      <w:widowControl w:val="0"/>
      <w:spacing w:after="200" w:line="276" w:lineRule="auto"/>
      <w:jc w:val="both"/>
    </w:pPr>
    <w:rPr>
      <w:sz w:val="22"/>
      <w:szCs w:val="22"/>
      <w:lang w:eastAsia="en-US"/>
    </w:rPr>
  </w:style>
  <w:style w:type="character" w:customStyle="1" w:styleId="longtext">
    <w:name w:val="long_text"/>
    <w:uiPriority w:val="99"/>
    <w:rsid w:val="00F050CC"/>
  </w:style>
  <w:style w:type="character" w:customStyle="1" w:styleId="hps">
    <w:name w:val="hps"/>
    <w:rsid w:val="00F050CC"/>
  </w:style>
  <w:style w:type="character" w:customStyle="1" w:styleId="highlight">
    <w:name w:val="highlight"/>
    <w:uiPriority w:val="99"/>
    <w:rsid w:val="00F050CC"/>
    <w:rPr>
      <w:rFonts w:cs="Times New Roman"/>
    </w:rPr>
  </w:style>
  <w:style w:type="character" w:customStyle="1" w:styleId="2f">
    <w:name w:val="Основной текст (2)_"/>
    <w:link w:val="2f0"/>
    <w:locked/>
    <w:rsid w:val="00F050CC"/>
    <w:rPr>
      <w:spacing w:val="1"/>
      <w:sz w:val="27"/>
      <w:szCs w:val="27"/>
      <w:shd w:val="clear" w:color="auto" w:fill="FFFFFF"/>
    </w:rPr>
  </w:style>
  <w:style w:type="character" w:customStyle="1" w:styleId="3f">
    <w:name w:val="Основной текст (3) + Полужирный"/>
    <w:aliases w:val="Интервал 0 pt"/>
    <w:uiPriority w:val="99"/>
    <w:rsid w:val="00F050CC"/>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F050CC"/>
    <w:rPr>
      <w:b/>
      <w:bCs/>
      <w:spacing w:val="-8"/>
      <w:sz w:val="21"/>
      <w:szCs w:val="21"/>
      <w:shd w:val="clear" w:color="auto" w:fill="FFFFFF"/>
    </w:rPr>
  </w:style>
  <w:style w:type="character" w:customStyle="1" w:styleId="54">
    <w:name w:val="Основной текст (5)_"/>
    <w:link w:val="55"/>
    <w:uiPriority w:val="99"/>
    <w:locked/>
    <w:rsid w:val="00F050CC"/>
    <w:rPr>
      <w:b/>
      <w:bCs/>
      <w:i/>
      <w:iCs/>
      <w:spacing w:val="-3"/>
      <w:sz w:val="21"/>
      <w:szCs w:val="21"/>
      <w:shd w:val="clear" w:color="auto" w:fill="FFFFFF"/>
    </w:rPr>
  </w:style>
  <w:style w:type="paragraph" w:customStyle="1" w:styleId="2f0">
    <w:name w:val="Основной текст (2)"/>
    <w:basedOn w:val="a9"/>
    <w:link w:val="2f"/>
    <w:rsid w:val="00F050CC"/>
    <w:pPr>
      <w:widowControl w:val="0"/>
      <w:shd w:val="clear" w:color="auto" w:fill="FFFFFF"/>
      <w:spacing w:line="312" w:lineRule="exact"/>
      <w:jc w:val="center"/>
    </w:pPr>
    <w:rPr>
      <w:rFonts w:asciiTheme="minorHAnsi" w:eastAsiaTheme="minorHAnsi" w:hAnsiTheme="minorHAnsi" w:cstheme="minorBidi"/>
      <w:spacing w:val="1"/>
      <w:sz w:val="27"/>
      <w:szCs w:val="27"/>
      <w:lang w:eastAsia="en-US"/>
    </w:rPr>
  </w:style>
  <w:style w:type="paragraph" w:customStyle="1" w:styleId="45">
    <w:name w:val="Основной текст (4)"/>
    <w:basedOn w:val="a9"/>
    <w:link w:val="44"/>
    <w:uiPriority w:val="99"/>
    <w:rsid w:val="00F050CC"/>
    <w:pPr>
      <w:widowControl w:val="0"/>
      <w:shd w:val="clear" w:color="auto" w:fill="FFFFFF"/>
      <w:spacing w:line="264" w:lineRule="exact"/>
      <w:jc w:val="both"/>
    </w:pPr>
    <w:rPr>
      <w:rFonts w:asciiTheme="minorHAnsi" w:eastAsiaTheme="minorHAnsi" w:hAnsiTheme="minorHAnsi" w:cstheme="minorBidi"/>
      <w:b/>
      <w:bCs/>
      <w:spacing w:val="-8"/>
      <w:sz w:val="21"/>
      <w:szCs w:val="21"/>
      <w:lang w:eastAsia="en-US"/>
    </w:rPr>
  </w:style>
  <w:style w:type="paragraph" w:customStyle="1" w:styleId="55">
    <w:name w:val="Основной текст (5)"/>
    <w:basedOn w:val="a9"/>
    <w:link w:val="54"/>
    <w:uiPriority w:val="99"/>
    <w:rsid w:val="00F050CC"/>
    <w:pPr>
      <w:widowControl w:val="0"/>
      <w:shd w:val="clear" w:color="auto" w:fill="FFFFFF"/>
      <w:spacing w:line="264" w:lineRule="exact"/>
      <w:jc w:val="both"/>
    </w:pPr>
    <w:rPr>
      <w:rFonts w:asciiTheme="minorHAnsi" w:eastAsiaTheme="minorHAnsi" w:hAnsiTheme="minorHAnsi" w:cstheme="minorBidi"/>
      <w:b/>
      <w:bCs/>
      <w:i/>
      <w:iCs/>
      <w:spacing w:val="-3"/>
      <w:sz w:val="21"/>
      <w:szCs w:val="21"/>
      <w:lang w:eastAsia="en-US"/>
    </w:rPr>
  </w:style>
  <w:style w:type="character" w:customStyle="1" w:styleId="0pt">
    <w:name w:val="Основной текст + Интервал 0 pt"/>
    <w:uiPriority w:val="99"/>
    <w:rsid w:val="00F050CC"/>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F050CC"/>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c">
    <w:name w:val="Основной текст1"/>
    <w:basedOn w:val="a9"/>
    <w:uiPriority w:val="99"/>
    <w:rsid w:val="00F050CC"/>
    <w:pPr>
      <w:widowControl w:val="0"/>
      <w:shd w:val="clear" w:color="auto" w:fill="FFFFFF"/>
      <w:spacing w:line="264" w:lineRule="exact"/>
      <w:ind w:hanging="400"/>
      <w:jc w:val="both"/>
    </w:pPr>
    <w:rPr>
      <w:rFonts w:eastAsia="Calibri"/>
      <w:spacing w:val="3"/>
      <w:sz w:val="21"/>
      <w:szCs w:val="21"/>
    </w:rPr>
  </w:style>
  <w:style w:type="paragraph" w:styleId="afffff4">
    <w:name w:val="caption"/>
    <w:basedOn w:val="a9"/>
    <w:next w:val="a9"/>
    <w:uiPriority w:val="99"/>
    <w:qFormat/>
    <w:rsid w:val="00F050CC"/>
    <w:pPr>
      <w:spacing w:after="200"/>
    </w:pPr>
    <w:rPr>
      <w:rFonts w:ascii="Calibri" w:hAnsi="Calibri"/>
      <w:b/>
      <w:bCs/>
      <w:color w:val="4F81BD"/>
      <w:sz w:val="18"/>
      <w:szCs w:val="18"/>
    </w:rPr>
  </w:style>
  <w:style w:type="paragraph" w:styleId="afffff5">
    <w:name w:val="Subtitle"/>
    <w:basedOn w:val="a9"/>
    <w:next w:val="a9"/>
    <w:link w:val="afffff6"/>
    <w:uiPriority w:val="99"/>
    <w:qFormat/>
    <w:rsid w:val="00F050CC"/>
    <w:pPr>
      <w:numPr>
        <w:ilvl w:val="1"/>
      </w:numPr>
      <w:spacing w:after="200" w:line="276" w:lineRule="auto"/>
    </w:pPr>
    <w:rPr>
      <w:rFonts w:ascii="Cambria" w:hAnsi="Cambria"/>
      <w:i/>
      <w:iCs/>
      <w:color w:val="4F81BD"/>
      <w:spacing w:val="15"/>
    </w:rPr>
  </w:style>
  <w:style w:type="character" w:customStyle="1" w:styleId="afffff6">
    <w:name w:val="Подзаголовок Знак"/>
    <w:basedOn w:val="aa"/>
    <w:link w:val="afffff5"/>
    <w:uiPriority w:val="99"/>
    <w:rsid w:val="00F050CC"/>
    <w:rPr>
      <w:rFonts w:ascii="Cambria" w:eastAsia="Times New Roman" w:hAnsi="Cambria" w:cs="Times New Roman"/>
      <w:i/>
      <w:iCs/>
      <w:color w:val="4F81BD"/>
      <w:spacing w:val="15"/>
      <w:sz w:val="24"/>
      <w:szCs w:val="24"/>
      <w:lang w:eastAsia="ru-RU"/>
    </w:rPr>
  </w:style>
  <w:style w:type="character" w:styleId="afffff7">
    <w:name w:val="Emphasis"/>
    <w:uiPriority w:val="20"/>
    <w:qFormat/>
    <w:rsid w:val="00F050CC"/>
    <w:rPr>
      <w:rFonts w:cs="Times New Roman"/>
      <w:i/>
      <w:iCs/>
    </w:rPr>
  </w:style>
  <w:style w:type="paragraph" w:styleId="2f1">
    <w:name w:val="Quote"/>
    <w:basedOn w:val="a9"/>
    <w:next w:val="a9"/>
    <w:link w:val="2f2"/>
    <w:uiPriority w:val="99"/>
    <w:qFormat/>
    <w:rsid w:val="00F050CC"/>
    <w:pPr>
      <w:spacing w:after="200" w:line="276" w:lineRule="auto"/>
    </w:pPr>
    <w:rPr>
      <w:rFonts w:ascii="Calibri" w:hAnsi="Calibri"/>
      <w:i/>
      <w:iCs/>
      <w:color w:val="000000"/>
      <w:sz w:val="22"/>
      <w:szCs w:val="22"/>
    </w:rPr>
  </w:style>
  <w:style w:type="character" w:customStyle="1" w:styleId="2f2">
    <w:name w:val="Цитата 2 Знак"/>
    <w:basedOn w:val="aa"/>
    <w:link w:val="2f1"/>
    <w:uiPriority w:val="99"/>
    <w:rsid w:val="00F050CC"/>
    <w:rPr>
      <w:rFonts w:ascii="Calibri" w:eastAsia="Times New Roman" w:hAnsi="Calibri" w:cs="Times New Roman"/>
      <w:i/>
      <w:iCs/>
      <w:color w:val="000000"/>
      <w:lang w:eastAsia="ru-RU"/>
    </w:rPr>
  </w:style>
  <w:style w:type="paragraph" w:styleId="afffff8">
    <w:name w:val="Intense Quote"/>
    <w:basedOn w:val="a9"/>
    <w:next w:val="a9"/>
    <w:link w:val="afffff9"/>
    <w:uiPriority w:val="99"/>
    <w:qFormat/>
    <w:rsid w:val="00F050C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f9">
    <w:name w:val="Выделенная цитата Знак"/>
    <w:basedOn w:val="aa"/>
    <w:link w:val="afffff8"/>
    <w:uiPriority w:val="99"/>
    <w:rsid w:val="00F050CC"/>
    <w:rPr>
      <w:rFonts w:ascii="Calibri" w:eastAsia="Times New Roman" w:hAnsi="Calibri" w:cs="Times New Roman"/>
      <w:b/>
      <w:bCs/>
      <w:i/>
      <w:iCs/>
      <w:color w:val="4F81BD"/>
      <w:lang w:eastAsia="ru-RU"/>
    </w:rPr>
  </w:style>
  <w:style w:type="character" w:styleId="afffffa">
    <w:name w:val="Subtle Emphasis"/>
    <w:uiPriority w:val="99"/>
    <w:qFormat/>
    <w:rsid w:val="00F050CC"/>
    <w:rPr>
      <w:rFonts w:cs="Times New Roman"/>
      <w:i/>
      <w:iCs/>
      <w:color w:val="808080"/>
    </w:rPr>
  </w:style>
  <w:style w:type="character" w:styleId="afffffb">
    <w:name w:val="Intense Emphasis"/>
    <w:uiPriority w:val="99"/>
    <w:qFormat/>
    <w:rsid w:val="00F050CC"/>
    <w:rPr>
      <w:rFonts w:cs="Times New Roman"/>
      <w:b/>
      <w:bCs/>
      <w:i/>
      <w:iCs/>
      <w:color w:val="4F81BD"/>
    </w:rPr>
  </w:style>
  <w:style w:type="character" w:styleId="afffffc">
    <w:name w:val="Subtle Reference"/>
    <w:uiPriority w:val="99"/>
    <w:qFormat/>
    <w:rsid w:val="00F050CC"/>
    <w:rPr>
      <w:rFonts w:cs="Times New Roman"/>
      <w:smallCaps/>
      <w:color w:val="C0504D"/>
      <w:u w:val="single"/>
    </w:rPr>
  </w:style>
  <w:style w:type="character" w:styleId="afffffd">
    <w:name w:val="Intense Reference"/>
    <w:uiPriority w:val="99"/>
    <w:qFormat/>
    <w:rsid w:val="00F050CC"/>
    <w:rPr>
      <w:rFonts w:cs="Times New Roman"/>
      <w:b/>
      <w:bCs/>
      <w:smallCaps/>
      <w:color w:val="C0504D"/>
      <w:spacing w:val="5"/>
      <w:u w:val="single"/>
    </w:rPr>
  </w:style>
  <w:style w:type="character" w:styleId="afffffe">
    <w:name w:val="Book Title"/>
    <w:uiPriority w:val="99"/>
    <w:qFormat/>
    <w:rsid w:val="00F050CC"/>
    <w:rPr>
      <w:rFonts w:cs="Times New Roman"/>
      <w:b/>
      <w:bCs/>
      <w:smallCaps/>
      <w:spacing w:val="5"/>
    </w:rPr>
  </w:style>
  <w:style w:type="table" w:customStyle="1" w:styleId="11110">
    <w:name w:val="Сетка таблицы1111"/>
    <w:uiPriority w:val="99"/>
    <w:rsid w:val="00F050C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9"/>
    <w:uiPriority w:val="99"/>
    <w:rsid w:val="00F050CC"/>
    <w:pPr>
      <w:keepNext/>
      <w:keepLines/>
      <w:widowControl w:val="0"/>
      <w:suppressLineNumbers/>
      <w:tabs>
        <w:tab w:val="num" w:pos="792"/>
      </w:tabs>
      <w:suppressAutoHyphens/>
      <w:spacing w:after="60"/>
      <w:ind w:left="792" w:hanging="432"/>
      <w:jc w:val="both"/>
    </w:pPr>
    <w:rPr>
      <w:b/>
      <w:szCs w:val="20"/>
    </w:rPr>
  </w:style>
  <w:style w:type="paragraph" w:customStyle="1" w:styleId="Normal1">
    <w:name w:val="Normal1"/>
    <w:uiPriority w:val="99"/>
    <w:rsid w:val="00F050CC"/>
    <w:pPr>
      <w:spacing w:after="200" w:line="276" w:lineRule="auto"/>
      <w:jc w:val="left"/>
    </w:pPr>
    <w:rPr>
      <w:rFonts w:ascii="Tms Rmn" w:eastAsia="Times New Roman" w:hAnsi="Tms Rmn" w:cs="Times New Roman"/>
      <w:lang w:eastAsia="ru-RU"/>
    </w:rPr>
  </w:style>
  <w:style w:type="paragraph" w:customStyle="1" w:styleId="3f0">
    <w:name w:val="Стиль3 Знак Знак"/>
    <w:basedOn w:val="26"/>
    <w:uiPriority w:val="99"/>
    <w:rsid w:val="00F050CC"/>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F050CC"/>
    <w:pPr>
      <w:keepNext/>
      <w:spacing w:before="360" w:after="200" w:line="276" w:lineRule="auto"/>
    </w:pPr>
    <w:rPr>
      <w:rFonts w:ascii="Times New Roman" w:eastAsia="Times New Roman" w:hAnsi="Times New Roman" w:cs="Times New Roman"/>
      <w:bCs/>
      <w:sz w:val="28"/>
      <w:lang w:eastAsia="ru-RU"/>
    </w:rPr>
  </w:style>
  <w:style w:type="paragraph" w:customStyle="1" w:styleId="-2">
    <w:name w:val="Заголовок-2"/>
    <w:next w:val="-30"/>
    <w:autoRedefine/>
    <w:uiPriority w:val="99"/>
    <w:rsid w:val="00F050CC"/>
    <w:pPr>
      <w:widowControl w:val="0"/>
      <w:spacing w:after="200" w:line="276" w:lineRule="auto"/>
      <w:ind w:firstLine="709"/>
    </w:pPr>
    <w:rPr>
      <w:rFonts w:ascii="Times New Roman" w:eastAsia="Times New Roman" w:hAnsi="Times New Roman" w:cs="Times New Roman"/>
      <w:b/>
      <w:sz w:val="24"/>
      <w:lang w:eastAsia="ru-RU"/>
    </w:rPr>
  </w:style>
  <w:style w:type="paragraph" w:customStyle="1" w:styleId="-30">
    <w:name w:val="Заголовок-3"/>
    <w:autoRedefine/>
    <w:uiPriority w:val="99"/>
    <w:rsid w:val="00F050CC"/>
    <w:pPr>
      <w:spacing w:after="200" w:line="276" w:lineRule="auto"/>
      <w:ind w:firstLine="499"/>
    </w:pPr>
    <w:rPr>
      <w:rFonts w:ascii="Times New Roman" w:eastAsia="Times New Roman" w:hAnsi="Times New Roman" w:cs="Times New Roman"/>
      <w:sz w:val="24"/>
      <w:szCs w:val="28"/>
      <w:lang w:eastAsia="ru-RU"/>
    </w:rPr>
  </w:style>
  <w:style w:type="paragraph" w:customStyle="1" w:styleId="xl34">
    <w:name w:val="xl34"/>
    <w:basedOn w:val="a9"/>
    <w:uiPriority w:val="99"/>
    <w:rsid w:val="00F050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9"/>
    <w:next w:val="a9"/>
    <w:uiPriority w:val="99"/>
    <w:rsid w:val="00F050CC"/>
    <w:pPr>
      <w:keepNext/>
      <w:jc w:val="center"/>
    </w:pPr>
    <w:rPr>
      <w:szCs w:val="20"/>
    </w:rPr>
  </w:style>
  <w:style w:type="paragraph" w:styleId="a1">
    <w:name w:val="List"/>
    <w:basedOn w:val="a9"/>
    <w:rsid w:val="00F050CC"/>
    <w:pPr>
      <w:numPr>
        <w:numId w:val="11"/>
      </w:numPr>
    </w:pPr>
  </w:style>
  <w:style w:type="paragraph" w:customStyle="1" w:styleId="P-41Standard10mmTab">
    <w:name w:val="P-41 Standard 10mm Tab"/>
    <w:basedOn w:val="a9"/>
    <w:uiPriority w:val="99"/>
    <w:rsid w:val="00F050CC"/>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9"/>
    <w:uiPriority w:val="99"/>
    <w:rsid w:val="00F050CC"/>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9"/>
    <w:link w:val="p-40StandardZchn"/>
    <w:uiPriority w:val="99"/>
    <w:rsid w:val="00F050CC"/>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F050CC"/>
    <w:rPr>
      <w:rFonts w:ascii="Arial" w:eastAsia="Times New Roman" w:hAnsi="Arial" w:cs="Times New Roman"/>
      <w:szCs w:val="20"/>
      <w:lang w:val="de-DE"/>
    </w:rPr>
  </w:style>
  <w:style w:type="paragraph" w:customStyle="1" w:styleId="p-30Standardbold">
    <w:name w:val="p-30 Standard bold"/>
    <w:basedOn w:val="a9"/>
    <w:next w:val="p-40Standard"/>
    <w:link w:val="p-30StandardboldZchn"/>
    <w:uiPriority w:val="99"/>
    <w:rsid w:val="00F050CC"/>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F050CC"/>
    <w:rPr>
      <w:rFonts w:ascii="Arial" w:eastAsia="Times New Roman" w:hAnsi="Arial" w:cs="Times New Roman"/>
      <w:b/>
      <w:szCs w:val="20"/>
      <w:lang w:val="de-DE"/>
    </w:rPr>
  </w:style>
  <w:style w:type="paragraph" w:customStyle="1" w:styleId="affffff">
    <w:name w:val="Обычный + Черный"/>
    <w:basedOn w:val="a9"/>
    <w:uiPriority w:val="99"/>
    <w:rsid w:val="00F050CC"/>
    <w:pPr>
      <w:widowControl w:val="0"/>
      <w:jc w:val="both"/>
    </w:pPr>
    <w:rPr>
      <w:rFonts w:ascii="Arial" w:hAnsi="Arial"/>
      <w:lang w:eastAsia="de-DE"/>
    </w:rPr>
  </w:style>
  <w:style w:type="character" w:customStyle="1" w:styleId="inplacedisplayid311937siteid53">
    <w:name w:val="inplacedisplayid311937siteid53"/>
    <w:uiPriority w:val="99"/>
    <w:rsid w:val="00F050CC"/>
    <w:rPr>
      <w:rFonts w:cs="Times New Roman"/>
    </w:rPr>
  </w:style>
  <w:style w:type="paragraph" w:customStyle="1" w:styleId="1d">
    <w:name w:val="Текст1"/>
    <w:basedOn w:val="a9"/>
    <w:uiPriority w:val="99"/>
    <w:rsid w:val="00F050CC"/>
    <w:pPr>
      <w:overflowPunct w:val="0"/>
      <w:autoSpaceDE w:val="0"/>
      <w:autoSpaceDN w:val="0"/>
      <w:adjustRightInd w:val="0"/>
      <w:textAlignment w:val="baseline"/>
    </w:pPr>
    <w:rPr>
      <w:rFonts w:ascii="Courier New" w:hAnsi="Courier New"/>
      <w:sz w:val="20"/>
      <w:szCs w:val="20"/>
    </w:rPr>
  </w:style>
  <w:style w:type="paragraph" w:customStyle="1" w:styleId="1e">
    <w:name w:val="Уровень 1"/>
    <w:basedOn w:val="1"/>
    <w:link w:val="1f"/>
    <w:uiPriority w:val="99"/>
    <w:rsid w:val="00F050CC"/>
    <w:pPr>
      <w:spacing w:line="276" w:lineRule="auto"/>
      <w:jc w:val="center"/>
    </w:pPr>
    <w:rPr>
      <w:rFonts w:ascii="Cambria" w:eastAsia="Times New Roman" w:hAnsi="Cambria" w:cs="Times New Roman"/>
      <w:color w:val="365F91"/>
      <w:lang w:eastAsia="en-US"/>
    </w:rPr>
  </w:style>
  <w:style w:type="character" w:customStyle="1" w:styleId="1f">
    <w:name w:val="Уровень 1 Знак"/>
    <w:link w:val="1e"/>
    <w:uiPriority w:val="99"/>
    <w:locked/>
    <w:rsid w:val="00F050CC"/>
    <w:rPr>
      <w:rFonts w:ascii="Cambria" w:eastAsia="Times New Roman" w:hAnsi="Cambria" w:cs="Times New Roman"/>
      <w:b/>
      <w:bCs/>
      <w:color w:val="365F91"/>
      <w:sz w:val="28"/>
      <w:szCs w:val="28"/>
    </w:rPr>
  </w:style>
  <w:style w:type="character" w:customStyle="1" w:styleId="3e">
    <w:name w:val="Уровень 3 Знак"/>
    <w:link w:val="32"/>
    <w:uiPriority w:val="99"/>
    <w:locked/>
    <w:rsid w:val="00F050CC"/>
    <w:rPr>
      <w:rFonts w:ascii="Times New Roman" w:eastAsia="Times New Roman" w:hAnsi="Times New Roman" w:cs="Times New Roman"/>
      <w:b/>
      <w:sz w:val="24"/>
      <w:szCs w:val="20"/>
      <w:lang w:eastAsia="ru-RU"/>
    </w:rPr>
  </w:style>
  <w:style w:type="paragraph" w:customStyle="1" w:styleId="tabzag">
    <w:name w:val="tabzag"/>
    <w:basedOn w:val="a9"/>
    <w:uiPriority w:val="99"/>
    <w:rsid w:val="00F050CC"/>
    <w:pPr>
      <w:spacing w:before="100" w:beforeAutospacing="1" w:after="100" w:afterAutospacing="1"/>
    </w:pPr>
  </w:style>
  <w:style w:type="character" w:customStyle="1" w:styleId="affffff0">
    <w:name w:val="Основной текст + Не полужирный"/>
    <w:aliases w:val="Интервал 0 pt1"/>
    <w:uiPriority w:val="99"/>
    <w:rsid w:val="00F050CC"/>
    <w:rPr>
      <w:rFonts w:ascii="Times New Roman" w:hAnsi="Times New Roman" w:cs="Times New Roman"/>
      <w:spacing w:val="-2"/>
      <w:sz w:val="26"/>
      <w:szCs w:val="26"/>
      <w:shd w:val="clear" w:color="auto" w:fill="FFFFFF"/>
    </w:rPr>
  </w:style>
  <w:style w:type="character" w:customStyle="1" w:styleId="1f0">
    <w:name w:val="Просмотренная гиперссылка1"/>
    <w:uiPriority w:val="99"/>
    <w:semiHidden/>
    <w:unhideWhenUsed/>
    <w:rsid w:val="00F050CC"/>
    <w:rPr>
      <w:color w:val="800080"/>
      <w:u w:val="single"/>
    </w:rPr>
  </w:style>
  <w:style w:type="paragraph" w:customStyle="1" w:styleId="ConsNonformat">
    <w:name w:val="ConsNonformat"/>
    <w:rsid w:val="00F050CC"/>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apple-converted-space">
    <w:name w:val="apple-converted-space"/>
    <w:rsid w:val="00F050CC"/>
  </w:style>
  <w:style w:type="character" w:customStyle="1" w:styleId="iceouttxt">
    <w:name w:val="iceouttxt"/>
    <w:rsid w:val="00F050CC"/>
  </w:style>
  <w:style w:type="paragraph" w:customStyle="1" w:styleId="2f4">
    <w:name w:val="Основной2"/>
    <w:basedOn w:val="afffff2"/>
    <w:rsid w:val="00F050CC"/>
    <w:pPr>
      <w:tabs>
        <w:tab w:val="clear" w:pos="709"/>
        <w:tab w:val="num" w:pos="1146"/>
      </w:tabs>
      <w:ind w:left="1146" w:hanging="720"/>
    </w:pPr>
  </w:style>
  <w:style w:type="numbering" w:customStyle="1" w:styleId="11111">
    <w:name w:val="Нет списка1111"/>
    <w:next w:val="ac"/>
    <w:uiPriority w:val="99"/>
    <w:semiHidden/>
    <w:unhideWhenUsed/>
    <w:rsid w:val="00F050CC"/>
  </w:style>
  <w:style w:type="table" w:customStyle="1" w:styleId="212">
    <w:name w:val="Сетка таблицы21"/>
    <w:basedOn w:val="ab"/>
    <w:next w:val="aff5"/>
    <w:uiPriority w:val="99"/>
    <w:rsid w:val="00F050CC"/>
    <w:pPr>
      <w:ind w:firstLine="709"/>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1">
    <w:name w:val="Основной текст + Полужирный"/>
    <w:rsid w:val="00F05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9"/>
    <w:rsid w:val="00F050CC"/>
    <w:pPr>
      <w:widowControl w:val="0"/>
      <w:shd w:val="clear" w:color="auto" w:fill="FFFFFF"/>
      <w:spacing w:after="540" w:line="0" w:lineRule="atLeast"/>
    </w:pPr>
    <w:rPr>
      <w:sz w:val="23"/>
      <w:szCs w:val="23"/>
      <w:lang w:val="en-US"/>
    </w:rPr>
  </w:style>
  <w:style w:type="character" w:customStyle="1" w:styleId="affffff2">
    <w:name w:val="Основной текст + Малые прописные"/>
    <w:rsid w:val="00F050CC"/>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f3">
    <w:name w:val="FollowedHyperlink"/>
    <w:uiPriority w:val="99"/>
    <w:semiHidden/>
    <w:unhideWhenUsed/>
    <w:rsid w:val="00F050CC"/>
    <w:rPr>
      <w:color w:val="800080"/>
      <w:u w:val="single"/>
    </w:rPr>
  </w:style>
  <w:style w:type="numbering" w:customStyle="1" w:styleId="2f6">
    <w:name w:val="Нет списка2"/>
    <w:next w:val="ac"/>
    <w:uiPriority w:val="99"/>
    <w:semiHidden/>
    <w:unhideWhenUsed/>
    <w:rsid w:val="00F050CC"/>
  </w:style>
  <w:style w:type="table" w:customStyle="1" w:styleId="3f1">
    <w:name w:val="Сетка таблицы3"/>
    <w:basedOn w:val="ab"/>
    <w:next w:val="aff5"/>
    <w:uiPriority w:val="99"/>
    <w:rsid w:val="00F050CC"/>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F050C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c"/>
    <w:uiPriority w:val="99"/>
    <w:semiHidden/>
    <w:unhideWhenUsed/>
    <w:rsid w:val="00F050CC"/>
  </w:style>
  <w:style w:type="table" w:customStyle="1" w:styleId="220">
    <w:name w:val="Сетка таблицы22"/>
    <w:basedOn w:val="ab"/>
    <w:next w:val="aff5"/>
    <w:uiPriority w:val="99"/>
    <w:rsid w:val="00F050CC"/>
    <w:pPr>
      <w:ind w:firstLine="709"/>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9"/>
    <w:link w:val="HTML2"/>
    <w:uiPriority w:val="99"/>
    <w:semiHidden/>
    <w:unhideWhenUsed/>
    <w:rsid w:val="00F050CC"/>
    <w:rPr>
      <w:i/>
      <w:iCs/>
      <w:sz w:val="28"/>
    </w:rPr>
  </w:style>
  <w:style w:type="character" w:customStyle="1" w:styleId="HTML2">
    <w:name w:val="Адрес HTML Знак"/>
    <w:basedOn w:val="aa"/>
    <w:link w:val="HTML1"/>
    <w:uiPriority w:val="99"/>
    <w:semiHidden/>
    <w:rsid w:val="00F050CC"/>
    <w:rPr>
      <w:rFonts w:ascii="Times New Roman" w:eastAsia="Times New Roman" w:hAnsi="Times New Roman" w:cs="Times New Roman"/>
      <w:i/>
      <w:iCs/>
      <w:sz w:val="28"/>
      <w:szCs w:val="24"/>
      <w:lang w:eastAsia="ru-RU"/>
    </w:rPr>
  </w:style>
  <w:style w:type="paragraph" w:styleId="affffff4">
    <w:name w:val="envelope address"/>
    <w:basedOn w:val="a9"/>
    <w:uiPriority w:val="99"/>
    <w:semiHidden/>
    <w:unhideWhenUsed/>
    <w:rsid w:val="00F050CC"/>
    <w:pPr>
      <w:framePr w:w="7920" w:h="1980" w:hRule="exact" w:hSpace="180" w:wrap="auto" w:hAnchor="page" w:xAlign="center" w:yAlign="bottom"/>
      <w:ind w:left="2880"/>
    </w:pPr>
    <w:rPr>
      <w:rFonts w:ascii="Cambria" w:hAnsi="Cambria"/>
    </w:rPr>
  </w:style>
  <w:style w:type="paragraph" w:styleId="affffff5">
    <w:name w:val="Date"/>
    <w:basedOn w:val="a9"/>
    <w:next w:val="a9"/>
    <w:link w:val="affffff6"/>
    <w:uiPriority w:val="99"/>
    <w:semiHidden/>
    <w:unhideWhenUsed/>
    <w:rsid w:val="00F050CC"/>
    <w:rPr>
      <w:sz w:val="28"/>
    </w:rPr>
  </w:style>
  <w:style w:type="character" w:customStyle="1" w:styleId="affffff6">
    <w:name w:val="Дата Знак"/>
    <w:basedOn w:val="aa"/>
    <w:link w:val="affffff5"/>
    <w:uiPriority w:val="99"/>
    <w:semiHidden/>
    <w:rsid w:val="00F050CC"/>
    <w:rPr>
      <w:rFonts w:ascii="Times New Roman" w:eastAsia="Times New Roman" w:hAnsi="Times New Roman" w:cs="Times New Roman"/>
      <w:sz w:val="28"/>
      <w:szCs w:val="24"/>
      <w:lang w:eastAsia="ru-RU"/>
    </w:rPr>
  </w:style>
  <w:style w:type="paragraph" w:styleId="affffff7">
    <w:name w:val="Note Heading"/>
    <w:basedOn w:val="a9"/>
    <w:next w:val="a9"/>
    <w:link w:val="affffff8"/>
    <w:uiPriority w:val="99"/>
    <w:unhideWhenUsed/>
    <w:rsid w:val="00F050CC"/>
    <w:rPr>
      <w:sz w:val="28"/>
    </w:rPr>
  </w:style>
  <w:style w:type="character" w:customStyle="1" w:styleId="affffff8">
    <w:name w:val="Заголовок записки Знак"/>
    <w:basedOn w:val="aa"/>
    <w:link w:val="affffff7"/>
    <w:uiPriority w:val="99"/>
    <w:rsid w:val="00F050CC"/>
    <w:rPr>
      <w:rFonts w:ascii="Times New Roman" w:eastAsia="Times New Roman" w:hAnsi="Times New Roman" w:cs="Times New Roman"/>
      <w:sz w:val="28"/>
      <w:szCs w:val="24"/>
      <w:lang w:eastAsia="ru-RU"/>
    </w:rPr>
  </w:style>
  <w:style w:type="paragraph" w:styleId="affffff9">
    <w:name w:val="toa heading"/>
    <w:basedOn w:val="a9"/>
    <w:next w:val="a9"/>
    <w:uiPriority w:val="99"/>
    <w:semiHidden/>
    <w:unhideWhenUsed/>
    <w:rsid w:val="00F050CC"/>
    <w:pPr>
      <w:spacing w:before="120"/>
    </w:pPr>
    <w:rPr>
      <w:rFonts w:ascii="Cambria" w:hAnsi="Cambria"/>
      <w:b/>
      <w:bCs/>
    </w:rPr>
  </w:style>
  <w:style w:type="paragraph" w:styleId="affffffa">
    <w:name w:val="Body Text First Indent"/>
    <w:basedOn w:val="afff"/>
    <w:link w:val="affffffb"/>
    <w:uiPriority w:val="99"/>
    <w:semiHidden/>
    <w:unhideWhenUsed/>
    <w:rsid w:val="00F050CC"/>
    <w:pPr>
      <w:ind w:firstLine="360"/>
      <w:jc w:val="left"/>
    </w:pPr>
    <w:rPr>
      <w:sz w:val="28"/>
      <w:szCs w:val="24"/>
    </w:rPr>
  </w:style>
  <w:style w:type="character" w:customStyle="1" w:styleId="affffffb">
    <w:name w:val="Красная строка Знак"/>
    <w:basedOn w:val="afff0"/>
    <w:link w:val="affffffa"/>
    <w:uiPriority w:val="99"/>
    <w:semiHidden/>
    <w:rsid w:val="00F050CC"/>
    <w:rPr>
      <w:rFonts w:ascii="Times New Roman" w:eastAsia="Times New Roman" w:hAnsi="Times New Roman" w:cs="Times New Roman"/>
      <w:sz w:val="28"/>
      <w:szCs w:val="24"/>
      <w:lang w:eastAsia="ru-RU"/>
    </w:rPr>
  </w:style>
  <w:style w:type="paragraph" w:styleId="2f7">
    <w:name w:val="Body Text First Indent 2"/>
    <w:basedOn w:val="afff1"/>
    <w:link w:val="2f8"/>
    <w:uiPriority w:val="99"/>
    <w:semiHidden/>
    <w:unhideWhenUsed/>
    <w:rsid w:val="00F050CC"/>
    <w:pPr>
      <w:ind w:left="360" w:firstLine="360"/>
      <w:jc w:val="left"/>
    </w:pPr>
    <w:rPr>
      <w:sz w:val="28"/>
      <w:szCs w:val="24"/>
    </w:rPr>
  </w:style>
  <w:style w:type="character" w:customStyle="1" w:styleId="2f8">
    <w:name w:val="Красная строка 2 Знак"/>
    <w:basedOn w:val="afff2"/>
    <w:link w:val="2f7"/>
    <w:uiPriority w:val="99"/>
    <w:semiHidden/>
    <w:rsid w:val="00F050CC"/>
    <w:rPr>
      <w:rFonts w:ascii="Times New Roman" w:eastAsia="Times New Roman" w:hAnsi="Times New Roman" w:cs="Times New Roman"/>
      <w:sz w:val="28"/>
      <w:szCs w:val="24"/>
      <w:lang w:eastAsia="ru-RU"/>
    </w:rPr>
  </w:style>
  <w:style w:type="paragraph" w:styleId="20">
    <w:name w:val="List Bullet 2"/>
    <w:basedOn w:val="a9"/>
    <w:uiPriority w:val="99"/>
    <w:semiHidden/>
    <w:unhideWhenUsed/>
    <w:rsid w:val="00F050CC"/>
    <w:pPr>
      <w:numPr>
        <w:numId w:val="12"/>
      </w:numPr>
      <w:contextualSpacing/>
    </w:pPr>
    <w:rPr>
      <w:sz w:val="28"/>
    </w:rPr>
  </w:style>
  <w:style w:type="paragraph" w:styleId="30">
    <w:name w:val="List Bullet 3"/>
    <w:basedOn w:val="a9"/>
    <w:uiPriority w:val="99"/>
    <w:semiHidden/>
    <w:unhideWhenUsed/>
    <w:rsid w:val="00F050CC"/>
    <w:pPr>
      <w:numPr>
        <w:numId w:val="13"/>
      </w:numPr>
      <w:contextualSpacing/>
    </w:pPr>
    <w:rPr>
      <w:sz w:val="28"/>
    </w:rPr>
  </w:style>
  <w:style w:type="paragraph" w:styleId="40">
    <w:name w:val="List Bullet 4"/>
    <w:basedOn w:val="a9"/>
    <w:uiPriority w:val="99"/>
    <w:semiHidden/>
    <w:unhideWhenUsed/>
    <w:rsid w:val="00F050CC"/>
    <w:pPr>
      <w:numPr>
        <w:numId w:val="14"/>
      </w:numPr>
      <w:contextualSpacing/>
    </w:pPr>
    <w:rPr>
      <w:sz w:val="28"/>
    </w:rPr>
  </w:style>
  <w:style w:type="paragraph" w:styleId="50">
    <w:name w:val="List Bullet 5"/>
    <w:basedOn w:val="a9"/>
    <w:uiPriority w:val="99"/>
    <w:semiHidden/>
    <w:unhideWhenUsed/>
    <w:rsid w:val="00F050CC"/>
    <w:pPr>
      <w:numPr>
        <w:numId w:val="15"/>
      </w:numPr>
      <w:contextualSpacing/>
    </w:pPr>
    <w:rPr>
      <w:sz w:val="28"/>
    </w:rPr>
  </w:style>
  <w:style w:type="paragraph" w:styleId="2">
    <w:name w:val="List Number 2"/>
    <w:basedOn w:val="a9"/>
    <w:uiPriority w:val="99"/>
    <w:semiHidden/>
    <w:unhideWhenUsed/>
    <w:rsid w:val="00F050CC"/>
    <w:pPr>
      <w:numPr>
        <w:numId w:val="16"/>
      </w:numPr>
      <w:contextualSpacing/>
    </w:pPr>
    <w:rPr>
      <w:sz w:val="28"/>
    </w:rPr>
  </w:style>
  <w:style w:type="paragraph" w:styleId="3">
    <w:name w:val="List Number 3"/>
    <w:basedOn w:val="a9"/>
    <w:uiPriority w:val="99"/>
    <w:semiHidden/>
    <w:unhideWhenUsed/>
    <w:rsid w:val="00F050CC"/>
    <w:pPr>
      <w:numPr>
        <w:numId w:val="17"/>
      </w:numPr>
      <w:contextualSpacing/>
    </w:pPr>
    <w:rPr>
      <w:sz w:val="28"/>
    </w:rPr>
  </w:style>
  <w:style w:type="paragraph" w:styleId="4">
    <w:name w:val="List Number 4"/>
    <w:basedOn w:val="a9"/>
    <w:uiPriority w:val="99"/>
    <w:semiHidden/>
    <w:unhideWhenUsed/>
    <w:rsid w:val="00F050CC"/>
    <w:pPr>
      <w:numPr>
        <w:numId w:val="18"/>
      </w:numPr>
      <w:contextualSpacing/>
    </w:pPr>
    <w:rPr>
      <w:sz w:val="28"/>
    </w:rPr>
  </w:style>
  <w:style w:type="paragraph" w:styleId="5">
    <w:name w:val="List Number 5"/>
    <w:basedOn w:val="a9"/>
    <w:uiPriority w:val="99"/>
    <w:semiHidden/>
    <w:unhideWhenUsed/>
    <w:rsid w:val="00F050CC"/>
    <w:pPr>
      <w:numPr>
        <w:numId w:val="19"/>
      </w:numPr>
      <w:contextualSpacing/>
    </w:pPr>
    <w:rPr>
      <w:sz w:val="28"/>
    </w:rPr>
  </w:style>
  <w:style w:type="paragraph" w:styleId="2f9">
    <w:name w:val="envelope return"/>
    <w:basedOn w:val="a9"/>
    <w:uiPriority w:val="99"/>
    <w:semiHidden/>
    <w:unhideWhenUsed/>
    <w:rsid w:val="00F050CC"/>
    <w:rPr>
      <w:rFonts w:ascii="Cambria" w:hAnsi="Cambria"/>
      <w:sz w:val="20"/>
      <w:szCs w:val="20"/>
    </w:rPr>
  </w:style>
  <w:style w:type="paragraph" w:styleId="affffffc">
    <w:name w:val="Normal Indent"/>
    <w:basedOn w:val="a9"/>
    <w:uiPriority w:val="99"/>
    <w:semiHidden/>
    <w:unhideWhenUsed/>
    <w:rsid w:val="00F050CC"/>
    <w:pPr>
      <w:ind w:left="708"/>
    </w:pPr>
    <w:rPr>
      <w:sz w:val="28"/>
    </w:rPr>
  </w:style>
  <w:style w:type="paragraph" w:styleId="affffffd">
    <w:name w:val="table of figures"/>
    <w:basedOn w:val="a9"/>
    <w:next w:val="a9"/>
    <w:uiPriority w:val="99"/>
    <w:semiHidden/>
    <w:unhideWhenUsed/>
    <w:rsid w:val="00F050CC"/>
    <w:rPr>
      <w:sz w:val="28"/>
    </w:rPr>
  </w:style>
  <w:style w:type="paragraph" w:styleId="affffffe">
    <w:name w:val="Signature"/>
    <w:basedOn w:val="a9"/>
    <w:link w:val="afffffff"/>
    <w:uiPriority w:val="99"/>
    <w:semiHidden/>
    <w:unhideWhenUsed/>
    <w:rsid w:val="00F050CC"/>
    <w:pPr>
      <w:ind w:left="4252"/>
    </w:pPr>
    <w:rPr>
      <w:sz w:val="28"/>
    </w:rPr>
  </w:style>
  <w:style w:type="character" w:customStyle="1" w:styleId="afffffff">
    <w:name w:val="Подпись Знак"/>
    <w:basedOn w:val="aa"/>
    <w:link w:val="affffffe"/>
    <w:uiPriority w:val="99"/>
    <w:semiHidden/>
    <w:rsid w:val="00F050CC"/>
    <w:rPr>
      <w:rFonts w:ascii="Times New Roman" w:eastAsia="Times New Roman" w:hAnsi="Times New Roman" w:cs="Times New Roman"/>
      <w:sz w:val="28"/>
      <w:szCs w:val="24"/>
      <w:lang w:eastAsia="ru-RU"/>
    </w:rPr>
  </w:style>
  <w:style w:type="paragraph" w:styleId="afffffff0">
    <w:name w:val="Salutation"/>
    <w:basedOn w:val="a9"/>
    <w:next w:val="a9"/>
    <w:link w:val="afffffff1"/>
    <w:uiPriority w:val="99"/>
    <w:semiHidden/>
    <w:unhideWhenUsed/>
    <w:rsid w:val="00F050CC"/>
    <w:rPr>
      <w:sz w:val="28"/>
    </w:rPr>
  </w:style>
  <w:style w:type="character" w:customStyle="1" w:styleId="afffffff1">
    <w:name w:val="Приветствие Знак"/>
    <w:basedOn w:val="aa"/>
    <w:link w:val="afffffff0"/>
    <w:uiPriority w:val="99"/>
    <w:semiHidden/>
    <w:rsid w:val="00F050CC"/>
    <w:rPr>
      <w:rFonts w:ascii="Times New Roman" w:eastAsia="Times New Roman" w:hAnsi="Times New Roman" w:cs="Times New Roman"/>
      <w:sz w:val="28"/>
      <w:szCs w:val="24"/>
      <w:lang w:eastAsia="ru-RU"/>
    </w:rPr>
  </w:style>
  <w:style w:type="paragraph" w:styleId="afffffff2">
    <w:name w:val="List Continue"/>
    <w:basedOn w:val="a9"/>
    <w:uiPriority w:val="99"/>
    <w:semiHidden/>
    <w:unhideWhenUsed/>
    <w:rsid w:val="00F050CC"/>
    <w:pPr>
      <w:spacing w:after="120"/>
      <w:ind w:left="283"/>
      <w:contextualSpacing/>
    </w:pPr>
    <w:rPr>
      <w:sz w:val="28"/>
    </w:rPr>
  </w:style>
  <w:style w:type="paragraph" w:styleId="2fa">
    <w:name w:val="List Continue 2"/>
    <w:basedOn w:val="a9"/>
    <w:uiPriority w:val="99"/>
    <w:semiHidden/>
    <w:unhideWhenUsed/>
    <w:rsid w:val="00F050CC"/>
    <w:pPr>
      <w:spacing w:after="120"/>
      <w:ind w:left="566"/>
      <w:contextualSpacing/>
    </w:pPr>
    <w:rPr>
      <w:sz w:val="28"/>
    </w:rPr>
  </w:style>
  <w:style w:type="paragraph" w:styleId="3f2">
    <w:name w:val="List Continue 3"/>
    <w:basedOn w:val="a9"/>
    <w:uiPriority w:val="99"/>
    <w:semiHidden/>
    <w:unhideWhenUsed/>
    <w:rsid w:val="00F050CC"/>
    <w:pPr>
      <w:spacing w:after="120"/>
      <w:ind w:left="849"/>
      <w:contextualSpacing/>
    </w:pPr>
    <w:rPr>
      <w:sz w:val="28"/>
    </w:rPr>
  </w:style>
  <w:style w:type="paragraph" w:styleId="46">
    <w:name w:val="List Continue 4"/>
    <w:basedOn w:val="a9"/>
    <w:uiPriority w:val="99"/>
    <w:semiHidden/>
    <w:unhideWhenUsed/>
    <w:rsid w:val="00F050CC"/>
    <w:pPr>
      <w:spacing w:after="120"/>
      <w:ind w:left="1132"/>
      <w:contextualSpacing/>
    </w:pPr>
    <w:rPr>
      <w:sz w:val="28"/>
    </w:rPr>
  </w:style>
  <w:style w:type="paragraph" w:styleId="56">
    <w:name w:val="List Continue 5"/>
    <w:basedOn w:val="a9"/>
    <w:uiPriority w:val="99"/>
    <w:semiHidden/>
    <w:unhideWhenUsed/>
    <w:rsid w:val="00F050CC"/>
    <w:pPr>
      <w:spacing w:after="120"/>
      <w:ind w:left="1415"/>
      <w:contextualSpacing/>
    </w:pPr>
    <w:rPr>
      <w:sz w:val="28"/>
    </w:rPr>
  </w:style>
  <w:style w:type="paragraph" w:styleId="afffffff3">
    <w:name w:val="Closing"/>
    <w:basedOn w:val="a9"/>
    <w:link w:val="afffffff4"/>
    <w:uiPriority w:val="99"/>
    <w:semiHidden/>
    <w:unhideWhenUsed/>
    <w:rsid w:val="00F050CC"/>
    <w:pPr>
      <w:ind w:left="4252"/>
    </w:pPr>
    <w:rPr>
      <w:sz w:val="28"/>
    </w:rPr>
  </w:style>
  <w:style w:type="character" w:customStyle="1" w:styleId="afffffff4">
    <w:name w:val="Прощание Знак"/>
    <w:basedOn w:val="aa"/>
    <w:link w:val="afffffff3"/>
    <w:uiPriority w:val="99"/>
    <w:semiHidden/>
    <w:rsid w:val="00F050CC"/>
    <w:rPr>
      <w:rFonts w:ascii="Times New Roman" w:eastAsia="Times New Roman" w:hAnsi="Times New Roman" w:cs="Times New Roman"/>
      <w:sz w:val="28"/>
      <w:szCs w:val="24"/>
      <w:lang w:eastAsia="ru-RU"/>
    </w:rPr>
  </w:style>
  <w:style w:type="paragraph" w:styleId="2fb">
    <w:name w:val="List 2"/>
    <w:basedOn w:val="a9"/>
    <w:uiPriority w:val="99"/>
    <w:semiHidden/>
    <w:unhideWhenUsed/>
    <w:rsid w:val="00F050CC"/>
    <w:pPr>
      <w:ind w:left="566" w:hanging="283"/>
      <w:contextualSpacing/>
    </w:pPr>
    <w:rPr>
      <w:sz w:val="28"/>
    </w:rPr>
  </w:style>
  <w:style w:type="paragraph" w:styleId="3f3">
    <w:name w:val="List 3"/>
    <w:basedOn w:val="a9"/>
    <w:uiPriority w:val="99"/>
    <w:semiHidden/>
    <w:unhideWhenUsed/>
    <w:rsid w:val="00F050CC"/>
    <w:pPr>
      <w:ind w:left="849" w:hanging="283"/>
      <w:contextualSpacing/>
    </w:pPr>
    <w:rPr>
      <w:sz w:val="28"/>
    </w:rPr>
  </w:style>
  <w:style w:type="paragraph" w:styleId="47">
    <w:name w:val="List 4"/>
    <w:basedOn w:val="a9"/>
    <w:uiPriority w:val="99"/>
    <w:semiHidden/>
    <w:unhideWhenUsed/>
    <w:rsid w:val="00F050CC"/>
    <w:pPr>
      <w:ind w:left="1132" w:hanging="283"/>
      <w:contextualSpacing/>
    </w:pPr>
    <w:rPr>
      <w:sz w:val="28"/>
    </w:rPr>
  </w:style>
  <w:style w:type="paragraph" w:styleId="57">
    <w:name w:val="List 5"/>
    <w:basedOn w:val="a9"/>
    <w:uiPriority w:val="99"/>
    <w:semiHidden/>
    <w:unhideWhenUsed/>
    <w:rsid w:val="00F050CC"/>
    <w:pPr>
      <w:ind w:left="1415" w:hanging="283"/>
      <w:contextualSpacing/>
    </w:pPr>
    <w:rPr>
      <w:sz w:val="28"/>
    </w:rPr>
  </w:style>
  <w:style w:type="paragraph" w:styleId="afffffff5">
    <w:name w:val="Bibliography"/>
    <w:basedOn w:val="a9"/>
    <w:next w:val="a9"/>
    <w:uiPriority w:val="37"/>
    <w:semiHidden/>
    <w:unhideWhenUsed/>
    <w:rsid w:val="00F050CC"/>
    <w:rPr>
      <w:sz w:val="28"/>
    </w:rPr>
  </w:style>
  <w:style w:type="paragraph" w:styleId="afffffff6">
    <w:name w:val="table of authorities"/>
    <w:basedOn w:val="a9"/>
    <w:next w:val="a9"/>
    <w:uiPriority w:val="99"/>
    <w:semiHidden/>
    <w:unhideWhenUsed/>
    <w:rsid w:val="00F050CC"/>
    <w:pPr>
      <w:ind w:left="280" w:hanging="280"/>
    </w:pPr>
    <w:rPr>
      <w:sz w:val="28"/>
    </w:rPr>
  </w:style>
  <w:style w:type="paragraph" w:styleId="afffffff7">
    <w:name w:val="macro"/>
    <w:link w:val="afffffff8"/>
    <w:uiPriority w:val="99"/>
    <w:semiHidden/>
    <w:unhideWhenUsed/>
    <w:rsid w:val="00F050CC"/>
    <w:pPr>
      <w:tabs>
        <w:tab w:val="left" w:pos="480"/>
        <w:tab w:val="left" w:pos="960"/>
        <w:tab w:val="left" w:pos="1440"/>
        <w:tab w:val="left" w:pos="1920"/>
        <w:tab w:val="left" w:pos="2400"/>
        <w:tab w:val="left" w:pos="2880"/>
        <w:tab w:val="left" w:pos="3360"/>
        <w:tab w:val="left" w:pos="3840"/>
        <w:tab w:val="left" w:pos="4320"/>
      </w:tabs>
      <w:jc w:val="left"/>
    </w:pPr>
    <w:rPr>
      <w:rFonts w:ascii="Consolas" w:eastAsia="Times New Roman" w:hAnsi="Consolas" w:cs="Times New Roman"/>
      <w:sz w:val="20"/>
      <w:szCs w:val="20"/>
      <w:lang w:eastAsia="ru-RU"/>
    </w:rPr>
  </w:style>
  <w:style w:type="character" w:customStyle="1" w:styleId="afffffff8">
    <w:name w:val="Текст макроса Знак"/>
    <w:basedOn w:val="aa"/>
    <w:link w:val="afffffff7"/>
    <w:uiPriority w:val="99"/>
    <w:semiHidden/>
    <w:rsid w:val="00F050CC"/>
    <w:rPr>
      <w:rFonts w:ascii="Consolas" w:eastAsia="Times New Roman" w:hAnsi="Consolas" w:cs="Times New Roman"/>
      <w:sz w:val="20"/>
      <w:szCs w:val="20"/>
      <w:lang w:eastAsia="ru-RU"/>
    </w:rPr>
  </w:style>
  <w:style w:type="paragraph" w:styleId="1f1">
    <w:name w:val="index 1"/>
    <w:basedOn w:val="a9"/>
    <w:next w:val="a9"/>
    <w:autoRedefine/>
    <w:uiPriority w:val="99"/>
    <w:semiHidden/>
    <w:unhideWhenUsed/>
    <w:rsid w:val="00F050CC"/>
    <w:pPr>
      <w:ind w:left="280" w:hanging="280"/>
    </w:pPr>
    <w:rPr>
      <w:sz w:val="28"/>
    </w:rPr>
  </w:style>
  <w:style w:type="paragraph" w:styleId="afffffff9">
    <w:name w:val="index heading"/>
    <w:basedOn w:val="a9"/>
    <w:next w:val="1f1"/>
    <w:uiPriority w:val="99"/>
    <w:semiHidden/>
    <w:unhideWhenUsed/>
    <w:rsid w:val="00F050CC"/>
    <w:rPr>
      <w:rFonts w:ascii="Cambria" w:hAnsi="Cambria"/>
      <w:b/>
      <w:bCs/>
      <w:sz w:val="28"/>
    </w:rPr>
  </w:style>
  <w:style w:type="paragraph" w:styleId="2fc">
    <w:name w:val="index 2"/>
    <w:basedOn w:val="a9"/>
    <w:next w:val="a9"/>
    <w:autoRedefine/>
    <w:uiPriority w:val="99"/>
    <w:semiHidden/>
    <w:unhideWhenUsed/>
    <w:rsid w:val="00F050CC"/>
    <w:pPr>
      <w:ind w:left="560" w:hanging="280"/>
    </w:pPr>
    <w:rPr>
      <w:sz w:val="28"/>
    </w:rPr>
  </w:style>
  <w:style w:type="paragraph" w:styleId="3f4">
    <w:name w:val="index 3"/>
    <w:basedOn w:val="a9"/>
    <w:next w:val="a9"/>
    <w:autoRedefine/>
    <w:uiPriority w:val="99"/>
    <w:semiHidden/>
    <w:unhideWhenUsed/>
    <w:rsid w:val="00F050CC"/>
    <w:pPr>
      <w:ind w:left="840" w:hanging="280"/>
    </w:pPr>
    <w:rPr>
      <w:sz w:val="28"/>
    </w:rPr>
  </w:style>
  <w:style w:type="paragraph" w:styleId="48">
    <w:name w:val="index 4"/>
    <w:basedOn w:val="a9"/>
    <w:next w:val="a9"/>
    <w:autoRedefine/>
    <w:uiPriority w:val="99"/>
    <w:semiHidden/>
    <w:unhideWhenUsed/>
    <w:rsid w:val="00F050CC"/>
    <w:pPr>
      <w:ind w:left="1120" w:hanging="280"/>
    </w:pPr>
    <w:rPr>
      <w:sz w:val="28"/>
    </w:rPr>
  </w:style>
  <w:style w:type="paragraph" w:styleId="58">
    <w:name w:val="index 5"/>
    <w:basedOn w:val="a9"/>
    <w:next w:val="a9"/>
    <w:autoRedefine/>
    <w:uiPriority w:val="99"/>
    <w:semiHidden/>
    <w:unhideWhenUsed/>
    <w:rsid w:val="00F050CC"/>
    <w:pPr>
      <w:ind w:left="1400" w:hanging="280"/>
    </w:pPr>
    <w:rPr>
      <w:sz w:val="28"/>
    </w:rPr>
  </w:style>
  <w:style w:type="paragraph" w:styleId="62">
    <w:name w:val="index 6"/>
    <w:basedOn w:val="a9"/>
    <w:next w:val="a9"/>
    <w:autoRedefine/>
    <w:uiPriority w:val="99"/>
    <w:semiHidden/>
    <w:unhideWhenUsed/>
    <w:rsid w:val="00F050CC"/>
    <w:pPr>
      <w:ind w:left="1680" w:hanging="280"/>
    </w:pPr>
    <w:rPr>
      <w:sz w:val="28"/>
    </w:rPr>
  </w:style>
  <w:style w:type="paragraph" w:styleId="72">
    <w:name w:val="index 7"/>
    <w:basedOn w:val="a9"/>
    <w:next w:val="a9"/>
    <w:autoRedefine/>
    <w:uiPriority w:val="99"/>
    <w:semiHidden/>
    <w:unhideWhenUsed/>
    <w:rsid w:val="00F050CC"/>
    <w:pPr>
      <w:ind w:left="1960" w:hanging="280"/>
    </w:pPr>
    <w:rPr>
      <w:sz w:val="28"/>
    </w:rPr>
  </w:style>
  <w:style w:type="paragraph" w:styleId="82">
    <w:name w:val="index 8"/>
    <w:basedOn w:val="a9"/>
    <w:next w:val="a9"/>
    <w:autoRedefine/>
    <w:uiPriority w:val="99"/>
    <w:semiHidden/>
    <w:unhideWhenUsed/>
    <w:rsid w:val="00F050CC"/>
    <w:pPr>
      <w:ind w:left="2240" w:hanging="280"/>
    </w:pPr>
    <w:rPr>
      <w:sz w:val="28"/>
    </w:rPr>
  </w:style>
  <w:style w:type="paragraph" w:styleId="92">
    <w:name w:val="index 9"/>
    <w:basedOn w:val="a9"/>
    <w:next w:val="a9"/>
    <w:autoRedefine/>
    <w:uiPriority w:val="99"/>
    <w:semiHidden/>
    <w:unhideWhenUsed/>
    <w:rsid w:val="00F050CC"/>
    <w:pPr>
      <w:ind w:left="2520" w:hanging="280"/>
    </w:pPr>
    <w:rPr>
      <w:sz w:val="28"/>
    </w:rPr>
  </w:style>
  <w:style w:type="paragraph" w:styleId="afffffffa">
    <w:name w:val="Message Header"/>
    <w:basedOn w:val="a9"/>
    <w:link w:val="afffffffb"/>
    <w:uiPriority w:val="99"/>
    <w:semiHidden/>
    <w:unhideWhenUsed/>
    <w:rsid w:val="00F050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b">
    <w:name w:val="Шапка Знак"/>
    <w:basedOn w:val="aa"/>
    <w:link w:val="afffffffa"/>
    <w:uiPriority w:val="99"/>
    <w:semiHidden/>
    <w:rsid w:val="00F050CC"/>
    <w:rPr>
      <w:rFonts w:ascii="Cambria" w:eastAsia="Times New Roman" w:hAnsi="Cambria" w:cs="Times New Roman"/>
      <w:sz w:val="24"/>
      <w:szCs w:val="24"/>
      <w:shd w:val="pct20" w:color="auto" w:fill="auto"/>
      <w:lang w:eastAsia="ru-RU"/>
    </w:rPr>
  </w:style>
  <w:style w:type="paragraph" w:styleId="afffffffc">
    <w:name w:val="E-mail Signature"/>
    <w:basedOn w:val="a9"/>
    <w:link w:val="afffffffd"/>
    <w:uiPriority w:val="99"/>
    <w:semiHidden/>
    <w:unhideWhenUsed/>
    <w:rsid w:val="00F050CC"/>
    <w:rPr>
      <w:sz w:val="28"/>
    </w:rPr>
  </w:style>
  <w:style w:type="character" w:customStyle="1" w:styleId="afffffffd">
    <w:name w:val="Электронная подпись Знак"/>
    <w:basedOn w:val="aa"/>
    <w:link w:val="afffffffc"/>
    <w:uiPriority w:val="99"/>
    <w:semiHidden/>
    <w:rsid w:val="00F050CC"/>
    <w:rPr>
      <w:rFonts w:ascii="Times New Roman" w:eastAsia="Times New Roman" w:hAnsi="Times New Roman" w:cs="Times New Roman"/>
      <w:sz w:val="28"/>
      <w:szCs w:val="24"/>
      <w:lang w:eastAsia="ru-RU"/>
    </w:rPr>
  </w:style>
  <w:style w:type="paragraph" w:customStyle="1" w:styleId="Zwischenberschrift">
    <w:name w:val="Zwischenüberschrift"/>
    <w:basedOn w:val="a9"/>
    <w:qFormat/>
    <w:rsid w:val="00F050CC"/>
    <w:pPr>
      <w:spacing w:before="240" w:after="120"/>
    </w:pPr>
    <w:rPr>
      <w:rFonts w:ascii="Arial" w:eastAsia="Calibri" w:hAnsi="Arial"/>
      <w:b/>
      <w:sz w:val="20"/>
      <w:szCs w:val="22"/>
      <w:lang w:val="de-DE" w:eastAsia="en-US"/>
    </w:rPr>
  </w:style>
  <w:style w:type="paragraph" w:customStyle="1" w:styleId="StandardRechts">
    <w:name w:val="Standard Rechts"/>
    <w:basedOn w:val="a9"/>
    <w:qFormat/>
    <w:rsid w:val="00F050CC"/>
    <w:pPr>
      <w:spacing w:line="360" w:lineRule="auto"/>
      <w:jc w:val="right"/>
    </w:pPr>
    <w:rPr>
      <w:rFonts w:ascii="Arial" w:eastAsia="Calibri" w:hAnsi="Arial"/>
      <w:sz w:val="20"/>
      <w:szCs w:val="22"/>
      <w:lang w:val="de-DE" w:eastAsia="en-US"/>
    </w:rPr>
  </w:style>
  <w:style w:type="paragraph" w:customStyle="1" w:styleId="Rechts8pt">
    <w:name w:val="Rechts 8pt"/>
    <w:basedOn w:val="a9"/>
    <w:qFormat/>
    <w:rsid w:val="00F050CC"/>
    <w:pPr>
      <w:spacing w:line="360" w:lineRule="auto"/>
      <w:jc w:val="right"/>
    </w:pPr>
    <w:rPr>
      <w:rFonts w:ascii="Arial" w:eastAsia="Calibri" w:hAnsi="Arial"/>
      <w:sz w:val="16"/>
      <w:szCs w:val="22"/>
      <w:lang w:val="de-DE" w:eastAsia="en-US"/>
    </w:rPr>
  </w:style>
  <w:style w:type="paragraph" w:customStyle="1" w:styleId="Links8pt">
    <w:name w:val="Links 8pt"/>
    <w:basedOn w:val="a9"/>
    <w:qFormat/>
    <w:rsid w:val="00F050CC"/>
    <w:pPr>
      <w:spacing w:line="360" w:lineRule="auto"/>
    </w:pPr>
    <w:rPr>
      <w:rFonts w:ascii="Arial" w:eastAsia="Calibri" w:hAnsi="Arial"/>
      <w:sz w:val="16"/>
      <w:szCs w:val="22"/>
      <w:lang w:val="de-DE" w:eastAsia="en-US"/>
    </w:rPr>
  </w:style>
  <w:style w:type="paragraph" w:customStyle="1" w:styleId="StandardAbstandVor">
    <w:name w:val="Standard Abstand Vor"/>
    <w:basedOn w:val="a9"/>
    <w:qFormat/>
    <w:rsid w:val="00F050CC"/>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a"/>
    <w:rsid w:val="00F050CC"/>
  </w:style>
  <w:style w:type="paragraph" w:customStyle="1" w:styleId="AnstrichStandard">
    <w:name w:val="Anstrich Standard"/>
    <w:basedOn w:val="a9"/>
    <w:next w:val="a9"/>
    <w:qFormat/>
    <w:rsid w:val="00F050CC"/>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F050CC"/>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F050CC"/>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F050CC"/>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F050CC"/>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F050CC"/>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9"/>
    <w:uiPriority w:val="7"/>
    <w:qFormat/>
    <w:rsid w:val="00F050CC"/>
    <w:pPr>
      <w:spacing w:after="300" w:line="300" w:lineRule="exact"/>
      <w:contextualSpacing/>
    </w:pPr>
    <w:rPr>
      <w:rFonts w:ascii="Calibri" w:eastAsia="Calibri" w:hAnsi="Calibri"/>
      <w:b/>
      <w:sz w:val="22"/>
      <w:szCs w:val="22"/>
      <w:lang w:val="en-US" w:eastAsia="en-US"/>
    </w:rPr>
  </w:style>
  <w:style w:type="character" w:customStyle="1" w:styleId="afffffffe">
    <w:name w:val="Гипертекстовая ссылка"/>
    <w:basedOn w:val="aa"/>
    <w:uiPriority w:val="99"/>
    <w:rsid w:val="00F050CC"/>
    <w:rPr>
      <w:b w:val="0"/>
      <w:bCs w:val="0"/>
      <w:color w:val="106BBE"/>
    </w:rPr>
  </w:style>
  <w:style w:type="paragraph" w:customStyle="1" w:styleId="affffffff">
    <w:name w:val="Нормальный (таблица)"/>
    <w:basedOn w:val="a9"/>
    <w:next w:val="a9"/>
    <w:uiPriority w:val="99"/>
    <w:rsid w:val="00F050CC"/>
    <w:pPr>
      <w:widowControl w:val="0"/>
      <w:autoSpaceDE w:val="0"/>
      <w:autoSpaceDN w:val="0"/>
      <w:adjustRightInd w:val="0"/>
      <w:jc w:val="both"/>
    </w:pPr>
    <w:rPr>
      <w:rFonts w:ascii="Arial" w:hAnsi="Arial" w:cs="Arial"/>
      <w:sz w:val="26"/>
      <w:szCs w:val="26"/>
    </w:rPr>
  </w:style>
  <w:style w:type="paragraph" w:customStyle="1" w:styleId="affffffff0">
    <w:name w:val="Таблицы (моноширинный)"/>
    <w:basedOn w:val="a9"/>
    <w:next w:val="a9"/>
    <w:uiPriority w:val="99"/>
    <w:rsid w:val="00F050CC"/>
    <w:pPr>
      <w:widowControl w:val="0"/>
      <w:autoSpaceDE w:val="0"/>
      <w:autoSpaceDN w:val="0"/>
      <w:adjustRightInd w:val="0"/>
    </w:pPr>
    <w:rPr>
      <w:rFonts w:ascii="Courier New" w:hAnsi="Courier New" w:cs="Courier New"/>
      <w:sz w:val="26"/>
      <w:szCs w:val="26"/>
    </w:rPr>
  </w:style>
  <w:style w:type="paragraph" w:customStyle="1" w:styleId="affffffff1">
    <w:name w:val="Прижатый влево"/>
    <w:basedOn w:val="a9"/>
    <w:next w:val="a9"/>
    <w:uiPriority w:val="99"/>
    <w:rsid w:val="00F050CC"/>
    <w:pPr>
      <w:widowControl w:val="0"/>
      <w:autoSpaceDE w:val="0"/>
      <w:autoSpaceDN w:val="0"/>
      <w:adjustRightInd w:val="0"/>
    </w:pPr>
    <w:rPr>
      <w:rFonts w:ascii="Arial" w:hAnsi="Arial" w:cs="Arial"/>
      <w:sz w:val="26"/>
      <w:szCs w:val="26"/>
    </w:rPr>
  </w:style>
  <w:style w:type="character" w:customStyle="1" w:styleId="FontStyle38">
    <w:name w:val="Font Style38"/>
    <w:basedOn w:val="aa"/>
    <w:uiPriority w:val="99"/>
    <w:rsid w:val="00F050CC"/>
    <w:rPr>
      <w:rFonts w:ascii="Times New Roman" w:hAnsi="Times New Roman" w:cs="Times New Roman"/>
      <w:b/>
      <w:bCs/>
      <w:sz w:val="22"/>
      <w:szCs w:val="22"/>
    </w:rPr>
  </w:style>
  <w:style w:type="paragraph" w:customStyle="1" w:styleId="1-">
    <w:name w:val="1 - один"/>
    <w:basedOn w:val="1"/>
    <w:link w:val="1-0"/>
    <w:qFormat/>
    <w:rsid w:val="00F050CC"/>
    <w:pPr>
      <w:numPr>
        <w:numId w:val="21"/>
      </w:numPr>
      <w:spacing w:before="120" w:after="120"/>
      <w:contextualSpacing/>
      <w:jc w:val="center"/>
    </w:pPr>
    <w:rPr>
      <w:rFonts w:ascii="Times New Roman" w:eastAsia="Times New Roman" w:hAnsi="Times New Roman" w:cs="Times New Roman"/>
      <w:sz w:val="24"/>
      <w:szCs w:val="24"/>
    </w:rPr>
  </w:style>
  <w:style w:type="paragraph" w:customStyle="1" w:styleId="2-">
    <w:name w:val="2 - два"/>
    <w:basedOn w:val="1"/>
    <w:link w:val="2-0"/>
    <w:qFormat/>
    <w:rsid w:val="00F050CC"/>
    <w:pPr>
      <w:keepNext w:val="0"/>
      <w:keepLines w:val="0"/>
      <w:numPr>
        <w:ilvl w:val="1"/>
        <w:numId w:val="21"/>
      </w:numPr>
      <w:spacing w:before="0"/>
      <w:contextualSpacing/>
      <w:jc w:val="both"/>
    </w:pPr>
    <w:rPr>
      <w:rFonts w:ascii="Times New Roman" w:eastAsia="Times New Roman" w:hAnsi="Times New Roman" w:cs="Times New Roman"/>
      <w:b w:val="0"/>
      <w:sz w:val="24"/>
      <w:szCs w:val="24"/>
    </w:rPr>
  </w:style>
  <w:style w:type="character" w:customStyle="1" w:styleId="2-0">
    <w:name w:val="2 - два Знак"/>
    <w:basedOn w:val="10"/>
    <w:link w:val="2-"/>
    <w:rsid w:val="00F050CC"/>
    <w:rPr>
      <w:rFonts w:ascii="Times New Roman" w:eastAsia="Times New Roman" w:hAnsi="Times New Roman" w:cs="Times New Roman"/>
      <w:b w:val="0"/>
      <w:bCs/>
      <w:color w:val="365F91" w:themeColor="accent1" w:themeShade="BF"/>
      <w:sz w:val="24"/>
      <w:szCs w:val="24"/>
      <w:lang w:eastAsia="ru-RU"/>
    </w:rPr>
  </w:style>
  <w:style w:type="paragraph" w:customStyle="1" w:styleId="3-">
    <w:name w:val="3 - три"/>
    <w:basedOn w:val="2-"/>
    <w:link w:val="3-0"/>
    <w:qFormat/>
    <w:rsid w:val="00F050CC"/>
    <w:pPr>
      <w:numPr>
        <w:ilvl w:val="2"/>
      </w:numPr>
      <w:ind w:firstLine="567"/>
    </w:pPr>
  </w:style>
  <w:style w:type="character" w:customStyle="1" w:styleId="3-0">
    <w:name w:val="3 - три Знак"/>
    <w:basedOn w:val="2-0"/>
    <w:link w:val="3-"/>
    <w:rsid w:val="00F050CC"/>
    <w:rPr>
      <w:rFonts w:ascii="Times New Roman" w:eastAsia="Times New Roman" w:hAnsi="Times New Roman" w:cs="Times New Roman"/>
      <w:b w:val="0"/>
      <w:bCs/>
      <w:color w:val="365F91" w:themeColor="accent1" w:themeShade="BF"/>
      <w:sz w:val="24"/>
      <w:szCs w:val="24"/>
      <w:lang w:eastAsia="ru-RU"/>
    </w:rPr>
  </w:style>
  <w:style w:type="character" w:customStyle="1" w:styleId="1-0">
    <w:name w:val="1 - один Знак"/>
    <w:basedOn w:val="10"/>
    <w:link w:val="1-"/>
    <w:rsid w:val="00F050CC"/>
    <w:rPr>
      <w:rFonts w:ascii="Times New Roman" w:eastAsia="Times New Roman" w:hAnsi="Times New Roman" w:cs="Times New Roman"/>
      <w:b/>
      <w:bCs/>
      <w:color w:val="365F91" w:themeColor="accent1" w:themeShade="BF"/>
      <w:sz w:val="24"/>
      <w:szCs w:val="24"/>
      <w:lang w:eastAsia="ru-RU"/>
    </w:rPr>
  </w:style>
  <w:style w:type="paragraph" w:customStyle="1" w:styleId="-4">
    <w:name w:val="Пункт-4"/>
    <w:basedOn w:val="a9"/>
    <w:qFormat/>
    <w:rsid w:val="00F050CC"/>
    <w:pPr>
      <w:tabs>
        <w:tab w:val="left" w:pos="1701"/>
      </w:tabs>
      <w:suppressAutoHyphens/>
      <w:spacing w:before="200" w:after="240" w:line="288" w:lineRule="auto"/>
      <w:ind w:firstLine="567"/>
    </w:pPr>
    <w:rPr>
      <w:kern w:val="2"/>
      <w:sz w:val="28"/>
      <w:lang w:eastAsia="ar-SA"/>
    </w:rPr>
  </w:style>
  <w:style w:type="numbering" w:customStyle="1" w:styleId="31">
    <w:name w:val="Стиль3"/>
    <w:uiPriority w:val="99"/>
    <w:rsid w:val="00F050CC"/>
    <w:pPr>
      <w:numPr>
        <w:numId w:val="26"/>
      </w:numPr>
    </w:pPr>
  </w:style>
  <w:style w:type="paragraph" w:customStyle="1" w:styleId="-7">
    <w:name w:val="Пункт-7"/>
    <w:basedOn w:val="a9"/>
    <w:rsid w:val="00F050CC"/>
    <w:pPr>
      <w:tabs>
        <w:tab w:val="num" w:pos="1701"/>
      </w:tabs>
      <w:suppressAutoHyphens/>
      <w:spacing w:line="288" w:lineRule="auto"/>
      <w:ind w:firstLine="567"/>
      <w:jc w:val="both"/>
    </w:pPr>
    <w:rPr>
      <w:sz w:val="28"/>
      <w:lang w:eastAsia="ar-SA"/>
    </w:rPr>
  </w:style>
  <w:style w:type="paragraph" w:customStyle="1" w:styleId="213">
    <w:name w:val="Основной текст 21"/>
    <w:basedOn w:val="a9"/>
    <w:rsid w:val="00F050CC"/>
    <w:pPr>
      <w:suppressAutoHyphens/>
    </w:pPr>
    <w:rPr>
      <w:rFonts w:ascii="Arial" w:hAnsi="Arial"/>
      <w:szCs w:val="20"/>
      <w:lang w:eastAsia="ar-SA"/>
    </w:rPr>
  </w:style>
  <w:style w:type="paragraph" w:customStyle="1" w:styleId="FR1">
    <w:name w:val="FR1"/>
    <w:rsid w:val="00F050CC"/>
    <w:pPr>
      <w:widowControl w:val="0"/>
      <w:suppressAutoHyphens/>
      <w:autoSpaceDE w:val="0"/>
      <w:spacing w:before="140" w:line="312" w:lineRule="auto"/>
      <w:ind w:firstLine="700"/>
    </w:pPr>
    <w:rPr>
      <w:rFonts w:ascii="Arial" w:eastAsia="Times New Roman" w:hAnsi="Arial" w:cs="Arial"/>
      <w:sz w:val="18"/>
      <w:szCs w:val="18"/>
      <w:lang w:eastAsia="ar-SA"/>
    </w:rPr>
  </w:style>
  <w:style w:type="numbering" w:customStyle="1" w:styleId="3f5">
    <w:name w:val="Нет списка3"/>
    <w:next w:val="ac"/>
    <w:semiHidden/>
    <w:rsid w:val="0074517A"/>
  </w:style>
  <w:style w:type="character" w:customStyle="1" w:styleId="Absatz-Standardschriftart">
    <w:name w:val="Absatz-Standardschriftart"/>
    <w:rsid w:val="0074517A"/>
  </w:style>
  <w:style w:type="character" w:customStyle="1" w:styleId="WW-Absatz-Standardschriftart">
    <w:name w:val="WW-Absatz-Standardschriftart"/>
    <w:rsid w:val="0074517A"/>
  </w:style>
  <w:style w:type="character" w:customStyle="1" w:styleId="WW-Absatz-Standardschriftart1">
    <w:name w:val="WW-Absatz-Standardschriftart1"/>
    <w:rsid w:val="0074517A"/>
  </w:style>
  <w:style w:type="character" w:customStyle="1" w:styleId="affffffff2">
    <w:name w:val="Символ нумерации"/>
    <w:rsid w:val="0074517A"/>
  </w:style>
  <w:style w:type="paragraph" w:customStyle="1" w:styleId="1f2">
    <w:name w:val="Заголовок1"/>
    <w:basedOn w:val="a9"/>
    <w:next w:val="afff"/>
    <w:rsid w:val="0074517A"/>
    <w:pPr>
      <w:keepNext/>
      <w:widowControl w:val="0"/>
      <w:suppressAutoHyphens/>
      <w:spacing w:before="240" w:after="120"/>
    </w:pPr>
    <w:rPr>
      <w:rFonts w:ascii="Arial" w:eastAsia="Arial Unicode MS" w:hAnsi="Arial" w:cs="Tahoma"/>
      <w:kern w:val="1"/>
      <w:sz w:val="28"/>
      <w:szCs w:val="28"/>
    </w:rPr>
  </w:style>
  <w:style w:type="paragraph" w:customStyle="1" w:styleId="1f3">
    <w:name w:val="Название1"/>
    <w:basedOn w:val="a9"/>
    <w:rsid w:val="0074517A"/>
    <w:pPr>
      <w:widowControl w:val="0"/>
      <w:suppressLineNumbers/>
      <w:suppressAutoHyphens/>
      <w:spacing w:before="120" w:after="120"/>
    </w:pPr>
    <w:rPr>
      <w:rFonts w:ascii="Arial" w:eastAsia="Arial Unicode MS" w:hAnsi="Arial" w:cs="Tahoma"/>
      <w:i/>
      <w:iCs/>
      <w:kern w:val="1"/>
    </w:rPr>
  </w:style>
  <w:style w:type="paragraph" w:customStyle="1" w:styleId="1f4">
    <w:name w:val="Указатель1"/>
    <w:basedOn w:val="a9"/>
    <w:rsid w:val="0074517A"/>
    <w:pPr>
      <w:widowControl w:val="0"/>
      <w:suppressLineNumbers/>
      <w:suppressAutoHyphens/>
    </w:pPr>
    <w:rPr>
      <w:rFonts w:ascii="Arial" w:eastAsia="Arial Unicode MS" w:hAnsi="Arial" w:cs="Tahoma"/>
      <w:kern w:val="1"/>
    </w:rPr>
  </w:style>
  <w:style w:type="paragraph" w:customStyle="1" w:styleId="affffffff3">
    <w:name w:val="Заголовок таблицы"/>
    <w:basedOn w:val="aff6"/>
    <w:rsid w:val="0074517A"/>
    <w:pPr>
      <w:widowControl w:val="0"/>
      <w:jc w:val="center"/>
    </w:pPr>
    <w:rPr>
      <w:rFonts w:ascii="Arial" w:eastAsia="Arial Unicode MS" w:hAnsi="Arial"/>
      <w:b/>
      <w:bCs/>
      <w:kern w:val="1"/>
    </w:rPr>
  </w:style>
  <w:style w:type="paragraph" w:customStyle="1" w:styleId="s32mailrucssattributepostfix">
    <w:name w:val="s32_mailru_css_attribute_postfix"/>
    <w:basedOn w:val="a9"/>
    <w:rsid w:val="0074517A"/>
    <w:pPr>
      <w:spacing w:before="100" w:beforeAutospacing="1" w:after="100" w:afterAutospacing="1"/>
    </w:pPr>
  </w:style>
  <w:style w:type="character" w:customStyle="1" w:styleId="s7mailrucssattributepostfix">
    <w:name w:val="s7_mailru_css_attribute_postfix"/>
    <w:rsid w:val="0074517A"/>
  </w:style>
  <w:style w:type="table" w:customStyle="1" w:styleId="49">
    <w:name w:val="Сетка таблицы4"/>
    <w:basedOn w:val="ab"/>
    <w:next w:val="aff5"/>
    <w:uiPriority w:val="39"/>
    <w:rsid w:val="0074517A"/>
    <w:pPr>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b"/>
    <w:next w:val="aff5"/>
    <w:uiPriority w:val="39"/>
    <w:rsid w:val="0074517A"/>
    <w:pPr>
      <w:jc w:val="left"/>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8011153">
      <w:bodyDiv w:val="1"/>
      <w:marLeft w:val="0"/>
      <w:marRight w:val="0"/>
      <w:marTop w:val="0"/>
      <w:marBottom w:val="0"/>
      <w:divBdr>
        <w:top w:val="none" w:sz="0" w:space="0" w:color="auto"/>
        <w:left w:val="none" w:sz="0" w:space="0" w:color="auto"/>
        <w:bottom w:val="none" w:sz="0" w:space="0" w:color="auto"/>
        <w:right w:val="none" w:sz="0" w:space="0" w:color="auto"/>
      </w:divBdr>
    </w:div>
    <w:div w:id="157310388">
      <w:bodyDiv w:val="1"/>
      <w:marLeft w:val="0"/>
      <w:marRight w:val="0"/>
      <w:marTop w:val="0"/>
      <w:marBottom w:val="0"/>
      <w:divBdr>
        <w:top w:val="none" w:sz="0" w:space="0" w:color="auto"/>
        <w:left w:val="none" w:sz="0" w:space="0" w:color="auto"/>
        <w:bottom w:val="none" w:sz="0" w:space="0" w:color="auto"/>
        <w:right w:val="none" w:sz="0" w:space="0" w:color="auto"/>
      </w:divBdr>
    </w:div>
    <w:div w:id="914436927">
      <w:bodyDiv w:val="1"/>
      <w:marLeft w:val="0"/>
      <w:marRight w:val="0"/>
      <w:marTop w:val="0"/>
      <w:marBottom w:val="0"/>
      <w:divBdr>
        <w:top w:val="none" w:sz="0" w:space="0" w:color="auto"/>
        <w:left w:val="none" w:sz="0" w:space="0" w:color="auto"/>
        <w:bottom w:val="none" w:sz="0" w:space="0" w:color="auto"/>
        <w:right w:val="none" w:sz="0" w:space="0" w:color="auto"/>
      </w:divBdr>
    </w:div>
    <w:div w:id="1048841490">
      <w:bodyDiv w:val="1"/>
      <w:marLeft w:val="0"/>
      <w:marRight w:val="0"/>
      <w:marTop w:val="0"/>
      <w:marBottom w:val="0"/>
      <w:divBdr>
        <w:top w:val="none" w:sz="0" w:space="0" w:color="auto"/>
        <w:left w:val="none" w:sz="0" w:space="0" w:color="auto"/>
        <w:bottom w:val="none" w:sz="0" w:space="0" w:color="auto"/>
        <w:right w:val="none" w:sz="0" w:space="0" w:color="auto"/>
      </w:divBdr>
    </w:div>
    <w:div w:id="1279146422">
      <w:bodyDiv w:val="1"/>
      <w:marLeft w:val="0"/>
      <w:marRight w:val="0"/>
      <w:marTop w:val="0"/>
      <w:marBottom w:val="0"/>
      <w:divBdr>
        <w:top w:val="none" w:sz="0" w:space="0" w:color="auto"/>
        <w:left w:val="none" w:sz="0" w:space="0" w:color="auto"/>
        <w:bottom w:val="none" w:sz="0" w:space="0" w:color="auto"/>
        <w:right w:val="none" w:sz="0" w:space="0" w:color="auto"/>
      </w:divBdr>
    </w:div>
    <w:div w:id="1356466751">
      <w:bodyDiv w:val="1"/>
      <w:marLeft w:val="0"/>
      <w:marRight w:val="0"/>
      <w:marTop w:val="0"/>
      <w:marBottom w:val="0"/>
      <w:divBdr>
        <w:top w:val="none" w:sz="0" w:space="0" w:color="auto"/>
        <w:left w:val="none" w:sz="0" w:space="0" w:color="auto"/>
        <w:bottom w:val="none" w:sz="0" w:space="0" w:color="auto"/>
        <w:right w:val="none" w:sz="0" w:space="0" w:color="auto"/>
      </w:divBdr>
    </w:div>
    <w:div w:id="1475216522">
      <w:bodyDiv w:val="1"/>
      <w:marLeft w:val="0"/>
      <w:marRight w:val="0"/>
      <w:marTop w:val="0"/>
      <w:marBottom w:val="0"/>
      <w:divBdr>
        <w:top w:val="none" w:sz="0" w:space="0" w:color="auto"/>
        <w:left w:val="none" w:sz="0" w:space="0" w:color="auto"/>
        <w:bottom w:val="none" w:sz="0" w:space="0" w:color="auto"/>
        <w:right w:val="none" w:sz="0" w:space="0" w:color="auto"/>
      </w:divBdr>
    </w:div>
    <w:div w:id="1526944005">
      <w:bodyDiv w:val="1"/>
      <w:marLeft w:val="0"/>
      <w:marRight w:val="0"/>
      <w:marTop w:val="0"/>
      <w:marBottom w:val="0"/>
      <w:divBdr>
        <w:top w:val="none" w:sz="0" w:space="0" w:color="auto"/>
        <w:left w:val="none" w:sz="0" w:space="0" w:color="auto"/>
        <w:bottom w:val="none" w:sz="0" w:space="0" w:color="auto"/>
        <w:right w:val="none" w:sz="0" w:space="0" w:color="auto"/>
      </w:divBdr>
    </w:div>
    <w:div w:id="1530996209">
      <w:bodyDiv w:val="1"/>
      <w:marLeft w:val="0"/>
      <w:marRight w:val="0"/>
      <w:marTop w:val="0"/>
      <w:marBottom w:val="0"/>
      <w:divBdr>
        <w:top w:val="none" w:sz="0" w:space="0" w:color="auto"/>
        <w:left w:val="none" w:sz="0" w:space="0" w:color="auto"/>
        <w:bottom w:val="none" w:sz="0" w:space="0" w:color="auto"/>
        <w:right w:val="none" w:sz="0" w:space="0" w:color="auto"/>
      </w:divBdr>
    </w:div>
    <w:div w:id="1625768617">
      <w:bodyDiv w:val="1"/>
      <w:marLeft w:val="0"/>
      <w:marRight w:val="0"/>
      <w:marTop w:val="0"/>
      <w:marBottom w:val="0"/>
      <w:divBdr>
        <w:top w:val="none" w:sz="0" w:space="0" w:color="auto"/>
        <w:left w:val="none" w:sz="0" w:space="0" w:color="auto"/>
        <w:bottom w:val="none" w:sz="0" w:space="0" w:color="auto"/>
        <w:right w:val="none" w:sz="0" w:space="0" w:color="auto"/>
      </w:divBdr>
    </w:div>
    <w:div w:id="1755932275">
      <w:bodyDiv w:val="1"/>
      <w:marLeft w:val="0"/>
      <w:marRight w:val="0"/>
      <w:marTop w:val="0"/>
      <w:marBottom w:val="0"/>
      <w:divBdr>
        <w:top w:val="none" w:sz="0" w:space="0" w:color="auto"/>
        <w:left w:val="none" w:sz="0" w:space="0" w:color="auto"/>
        <w:bottom w:val="none" w:sz="0" w:space="0" w:color="auto"/>
        <w:right w:val="none" w:sz="0" w:space="0" w:color="auto"/>
      </w:divBdr>
      <w:divsChild>
        <w:div w:id="1275096361">
          <w:marLeft w:val="0"/>
          <w:marRight w:val="0"/>
          <w:marTop w:val="0"/>
          <w:marBottom w:val="0"/>
          <w:divBdr>
            <w:top w:val="none" w:sz="0" w:space="0" w:color="auto"/>
            <w:left w:val="none" w:sz="0" w:space="0" w:color="auto"/>
            <w:bottom w:val="none" w:sz="0" w:space="0" w:color="auto"/>
            <w:right w:val="none" w:sz="0" w:space="0" w:color="auto"/>
          </w:divBdr>
        </w:div>
        <w:div w:id="1967615711">
          <w:marLeft w:val="0"/>
          <w:marRight w:val="0"/>
          <w:marTop w:val="0"/>
          <w:marBottom w:val="0"/>
          <w:divBdr>
            <w:top w:val="none" w:sz="0" w:space="0" w:color="auto"/>
            <w:left w:val="none" w:sz="0" w:space="0" w:color="auto"/>
            <w:bottom w:val="none" w:sz="0" w:space="0" w:color="auto"/>
            <w:right w:val="none" w:sz="0" w:space="0" w:color="auto"/>
          </w:divBdr>
        </w:div>
        <w:div w:id="161285043">
          <w:marLeft w:val="0"/>
          <w:marRight w:val="0"/>
          <w:marTop w:val="0"/>
          <w:marBottom w:val="0"/>
          <w:divBdr>
            <w:top w:val="none" w:sz="0" w:space="0" w:color="auto"/>
            <w:left w:val="none" w:sz="0" w:space="0" w:color="auto"/>
            <w:bottom w:val="none" w:sz="0" w:space="0" w:color="auto"/>
            <w:right w:val="none" w:sz="0" w:space="0" w:color="auto"/>
          </w:divBdr>
        </w:div>
        <w:div w:id="1813063970">
          <w:marLeft w:val="0"/>
          <w:marRight w:val="0"/>
          <w:marTop w:val="0"/>
          <w:marBottom w:val="0"/>
          <w:divBdr>
            <w:top w:val="none" w:sz="0" w:space="0" w:color="auto"/>
            <w:left w:val="none" w:sz="0" w:space="0" w:color="auto"/>
            <w:bottom w:val="none" w:sz="0" w:space="0" w:color="auto"/>
            <w:right w:val="none" w:sz="0" w:space="0" w:color="auto"/>
          </w:divBdr>
        </w:div>
        <w:div w:id="178202295">
          <w:marLeft w:val="0"/>
          <w:marRight w:val="0"/>
          <w:marTop w:val="0"/>
          <w:marBottom w:val="0"/>
          <w:divBdr>
            <w:top w:val="none" w:sz="0" w:space="0" w:color="auto"/>
            <w:left w:val="none" w:sz="0" w:space="0" w:color="auto"/>
            <w:bottom w:val="none" w:sz="0" w:space="0" w:color="auto"/>
            <w:right w:val="none" w:sz="0" w:space="0" w:color="auto"/>
          </w:divBdr>
        </w:div>
        <w:div w:id="1556507842">
          <w:marLeft w:val="0"/>
          <w:marRight w:val="0"/>
          <w:marTop w:val="0"/>
          <w:marBottom w:val="0"/>
          <w:divBdr>
            <w:top w:val="none" w:sz="0" w:space="0" w:color="auto"/>
            <w:left w:val="none" w:sz="0" w:space="0" w:color="auto"/>
            <w:bottom w:val="none" w:sz="0" w:space="0" w:color="auto"/>
            <w:right w:val="none" w:sz="0" w:space="0" w:color="auto"/>
          </w:divBdr>
        </w:div>
        <w:div w:id="1782065187">
          <w:marLeft w:val="0"/>
          <w:marRight w:val="0"/>
          <w:marTop w:val="0"/>
          <w:marBottom w:val="0"/>
          <w:divBdr>
            <w:top w:val="none" w:sz="0" w:space="0" w:color="auto"/>
            <w:left w:val="none" w:sz="0" w:space="0" w:color="auto"/>
            <w:bottom w:val="none" w:sz="0" w:space="0" w:color="auto"/>
            <w:right w:val="none" w:sz="0" w:space="0" w:color="auto"/>
          </w:divBdr>
        </w:div>
        <w:div w:id="1716734111">
          <w:marLeft w:val="0"/>
          <w:marRight w:val="0"/>
          <w:marTop w:val="0"/>
          <w:marBottom w:val="0"/>
          <w:divBdr>
            <w:top w:val="none" w:sz="0" w:space="0" w:color="auto"/>
            <w:left w:val="none" w:sz="0" w:space="0" w:color="auto"/>
            <w:bottom w:val="none" w:sz="0" w:space="0" w:color="auto"/>
            <w:right w:val="none" w:sz="0" w:space="0" w:color="auto"/>
          </w:divBdr>
        </w:div>
        <w:div w:id="458646137">
          <w:marLeft w:val="0"/>
          <w:marRight w:val="0"/>
          <w:marTop w:val="0"/>
          <w:marBottom w:val="0"/>
          <w:divBdr>
            <w:top w:val="none" w:sz="0" w:space="0" w:color="auto"/>
            <w:left w:val="none" w:sz="0" w:space="0" w:color="auto"/>
            <w:bottom w:val="none" w:sz="0" w:space="0" w:color="auto"/>
            <w:right w:val="none" w:sz="0" w:space="0" w:color="auto"/>
          </w:divBdr>
        </w:div>
        <w:div w:id="1834486480">
          <w:marLeft w:val="0"/>
          <w:marRight w:val="0"/>
          <w:marTop w:val="0"/>
          <w:marBottom w:val="0"/>
          <w:divBdr>
            <w:top w:val="none" w:sz="0" w:space="0" w:color="auto"/>
            <w:left w:val="none" w:sz="0" w:space="0" w:color="auto"/>
            <w:bottom w:val="none" w:sz="0" w:space="0" w:color="auto"/>
            <w:right w:val="none" w:sz="0" w:space="0" w:color="auto"/>
          </w:divBdr>
        </w:div>
      </w:divsChild>
    </w:div>
    <w:div w:id="1895045417">
      <w:bodyDiv w:val="1"/>
      <w:marLeft w:val="0"/>
      <w:marRight w:val="0"/>
      <w:marTop w:val="0"/>
      <w:marBottom w:val="0"/>
      <w:divBdr>
        <w:top w:val="none" w:sz="0" w:space="0" w:color="auto"/>
        <w:left w:val="none" w:sz="0" w:space="0" w:color="auto"/>
        <w:bottom w:val="none" w:sz="0" w:space="0" w:color="auto"/>
        <w:right w:val="none" w:sz="0" w:space="0" w:color="auto"/>
      </w:divBdr>
    </w:div>
    <w:div w:id="1918901212">
      <w:bodyDiv w:val="1"/>
      <w:marLeft w:val="0"/>
      <w:marRight w:val="0"/>
      <w:marTop w:val="0"/>
      <w:marBottom w:val="0"/>
      <w:divBdr>
        <w:top w:val="none" w:sz="0" w:space="0" w:color="auto"/>
        <w:left w:val="none" w:sz="0" w:space="0" w:color="auto"/>
        <w:bottom w:val="none" w:sz="0" w:space="0" w:color="auto"/>
        <w:right w:val="none" w:sz="0" w:space="0" w:color="auto"/>
      </w:divBdr>
    </w:div>
    <w:div w:id="1929189984">
      <w:bodyDiv w:val="1"/>
      <w:marLeft w:val="0"/>
      <w:marRight w:val="0"/>
      <w:marTop w:val="0"/>
      <w:marBottom w:val="0"/>
      <w:divBdr>
        <w:top w:val="none" w:sz="0" w:space="0" w:color="auto"/>
        <w:left w:val="none" w:sz="0" w:space="0" w:color="auto"/>
        <w:bottom w:val="none" w:sz="0" w:space="0" w:color="auto"/>
        <w:right w:val="none" w:sz="0" w:space="0" w:color="auto"/>
      </w:divBdr>
    </w:div>
    <w:div w:id="197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malaya@primepres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F2C0-1565-4447-98EC-0C32FBAF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45</Pages>
  <Words>19674</Words>
  <Characters>112144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Кострома</Company>
  <LinksUpToDate>false</LinksUpToDate>
  <CharactersWithSpaces>131555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JuristAssistant</dc:creator>
  <cp:lastModifiedBy>Admin</cp:lastModifiedBy>
  <cp:revision>19</cp:revision>
  <cp:lastPrinted>2021-07-09T13:56:00Z</cp:lastPrinted>
  <dcterms:created xsi:type="dcterms:W3CDTF">2022-06-10T18:41:00Z</dcterms:created>
  <dcterms:modified xsi:type="dcterms:W3CDTF">2022-06-12T09:30:00Z</dcterms:modified>
</cp:coreProperties>
</file>