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646027" w14:textId="5FDABC15" w:rsidR="00264073" w:rsidRPr="00E66BC6" w:rsidRDefault="00264073" w:rsidP="00080024">
      <w:pPr>
        <w:tabs>
          <w:tab w:val="left" w:pos="708"/>
          <w:tab w:val="num" w:pos="1701"/>
        </w:tabs>
        <w:ind w:right="-1"/>
        <w:jc w:val="center"/>
        <w:rPr>
          <w:rFonts w:ascii="Times New Roman" w:eastAsia="Calibri" w:hAnsi="Times New Roman"/>
        </w:rPr>
      </w:pPr>
      <w:r w:rsidRPr="00E66BC6">
        <w:rPr>
          <w:rFonts w:ascii="Times New Roman" w:eastAsia="Calibri" w:hAnsi="Times New Roman"/>
        </w:rPr>
        <w:t>ИНФОРМАЦИОННОЕ СООБЩЕНИЕ</w:t>
      </w:r>
    </w:p>
    <w:p w14:paraId="23C9686D" w14:textId="77777777" w:rsidR="00264073" w:rsidRPr="00E66BC6" w:rsidRDefault="00264073" w:rsidP="00080024">
      <w:pPr>
        <w:tabs>
          <w:tab w:val="left" w:pos="708"/>
          <w:tab w:val="num" w:pos="1701"/>
        </w:tabs>
        <w:ind w:right="-1"/>
        <w:jc w:val="center"/>
        <w:rPr>
          <w:rFonts w:ascii="Times New Roman" w:eastAsia="Calibri" w:hAnsi="Times New Roman"/>
        </w:rPr>
      </w:pPr>
    </w:p>
    <w:p w14:paraId="00B7D02E" w14:textId="5D3C93E5" w:rsidR="00264073" w:rsidRPr="00E66BC6" w:rsidRDefault="00317436" w:rsidP="00080024">
      <w:pPr>
        <w:tabs>
          <w:tab w:val="left" w:pos="708"/>
          <w:tab w:val="num" w:pos="1701"/>
        </w:tabs>
        <w:ind w:right="-1"/>
        <w:jc w:val="center"/>
        <w:rPr>
          <w:rFonts w:ascii="Times New Roman" w:hAnsi="Times New Roman"/>
          <w:b/>
          <w:i/>
        </w:rPr>
      </w:pPr>
      <w:r w:rsidRPr="00E66BC6">
        <w:rPr>
          <w:rFonts w:ascii="Times New Roman" w:eastAsia="Calibri" w:hAnsi="Times New Roman"/>
        </w:rPr>
        <w:t>О проведении процедуры приглашения делать оферты</w:t>
      </w:r>
      <w:r w:rsidR="002F0759" w:rsidRPr="00E66BC6">
        <w:rPr>
          <w:rFonts w:ascii="Times New Roman" w:eastAsia="Calibri" w:hAnsi="Times New Roman"/>
        </w:rPr>
        <w:t xml:space="preserve"> (далее - ПДО)</w:t>
      </w:r>
    </w:p>
    <w:p w14:paraId="26BA1921" w14:textId="77777777" w:rsidR="00264073" w:rsidRPr="00E66BC6" w:rsidRDefault="00264073" w:rsidP="00080024">
      <w:pPr>
        <w:ind w:firstLine="851"/>
        <w:jc w:val="center"/>
        <w:rPr>
          <w:rFonts w:ascii="Times New Roman" w:hAnsi="Times New Roman"/>
          <w:b/>
          <w:i/>
        </w:rPr>
      </w:pPr>
    </w:p>
    <w:p w14:paraId="4C62C51B" w14:textId="1C7BEC31" w:rsidR="00264073" w:rsidRPr="00E66BC6" w:rsidRDefault="00264073" w:rsidP="00080024">
      <w:pPr>
        <w:ind w:firstLine="851"/>
        <w:jc w:val="both"/>
        <w:rPr>
          <w:rFonts w:ascii="Times New Roman" w:hAnsi="Times New Roman"/>
        </w:rPr>
      </w:pPr>
      <w:r w:rsidRPr="00E66BC6">
        <w:rPr>
          <w:rFonts w:ascii="Times New Roman" w:hAnsi="Times New Roman"/>
        </w:rPr>
        <w:t>С целью сбора информации по стоимости и условиям</w:t>
      </w:r>
      <w:r w:rsidR="009A7D46" w:rsidRPr="00E66BC6">
        <w:rPr>
          <w:rFonts w:ascii="Times New Roman" w:hAnsi="Times New Roman"/>
        </w:rPr>
        <w:t xml:space="preserve"> </w:t>
      </w:r>
      <w:r w:rsidR="00C138C0">
        <w:rPr>
          <w:rFonts w:ascii="Times New Roman" w:hAnsi="Times New Roman"/>
          <w:b/>
        </w:rPr>
        <w:t>Выполнения</w:t>
      </w:r>
      <w:r w:rsidR="001731C3" w:rsidRPr="001731C3">
        <w:rPr>
          <w:rFonts w:ascii="Times New Roman" w:hAnsi="Times New Roman"/>
          <w:b/>
        </w:rPr>
        <w:t xml:space="preserve"> работ по созданию интернет-сайта ПАО «Почта Банк», интегрированного с программным продуктом «1C-Битрикс: </w:t>
      </w:r>
      <w:proofErr w:type="spellStart"/>
      <w:r w:rsidR="001731C3" w:rsidRPr="001731C3">
        <w:rPr>
          <w:rFonts w:ascii="Times New Roman" w:hAnsi="Times New Roman"/>
          <w:b/>
        </w:rPr>
        <w:t>Enterprise</w:t>
      </w:r>
      <w:proofErr w:type="spellEnd"/>
      <w:r w:rsidR="001731C3" w:rsidRPr="001731C3">
        <w:rPr>
          <w:rFonts w:ascii="Times New Roman" w:hAnsi="Times New Roman"/>
          <w:b/>
        </w:rPr>
        <w:t>»</w:t>
      </w:r>
      <w:r w:rsidR="000123C8" w:rsidRPr="00E66BC6">
        <w:rPr>
          <w:rFonts w:ascii="Times New Roman" w:hAnsi="Times New Roman"/>
          <w:b/>
        </w:rPr>
        <w:t xml:space="preserve">, </w:t>
      </w:r>
      <w:r w:rsidRPr="00E66BC6">
        <w:rPr>
          <w:rFonts w:ascii="Times New Roman" w:hAnsi="Times New Roman"/>
        </w:rPr>
        <w:t>ПАО «Почта Банк» просит представить свои коммерческие предложения (далее – Предложения).</w:t>
      </w:r>
    </w:p>
    <w:p w14:paraId="486650C2" w14:textId="7F8D9EAF" w:rsidR="009A7D46" w:rsidRPr="00E66BC6" w:rsidRDefault="00264073" w:rsidP="00080024">
      <w:pPr>
        <w:ind w:firstLine="851"/>
        <w:jc w:val="both"/>
        <w:rPr>
          <w:rFonts w:ascii="Times New Roman" w:hAnsi="Times New Roman"/>
        </w:rPr>
      </w:pPr>
      <w:r w:rsidRPr="00E66BC6">
        <w:rPr>
          <w:rFonts w:ascii="Times New Roman" w:hAnsi="Times New Roman"/>
        </w:rPr>
        <w:t xml:space="preserve">ПАО «Почта Банк» информирует, что по результатам рассмотрения поступивших Предложений у </w:t>
      </w:r>
      <w:r w:rsidR="00776BCD" w:rsidRPr="00E66BC6">
        <w:rPr>
          <w:rFonts w:ascii="Times New Roman" w:hAnsi="Times New Roman"/>
        </w:rPr>
        <w:t>Банка</w:t>
      </w:r>
      <w:r w:rsidRPr="00E66BC6">
        <w:rPr>
          <w:rFonts w:ascii="Times New Roman" w:hAnsi="Times New Roman"/>
        </w:rPr>
        <w:t xml:space="preserve"> есть право, а не обязанность по заключению договора. </w:t>
      </w:r>
    </w:p>
    <w:p w14:paraId="5193C7E4" w14:textId="52CEADAC" w:rsidR="00264073" w:rsidRPr="00E66BC6" w:rsidRDefault="00264073" w:rsidP="00080024">
      <w:pPr>
        <w:ind w:firstLine="851"/>
        <w:jc w:val="both"/>
        <w:rPr>
          <w:rFonts w:ascii="Times New Roman" w:hAnsi="Times New Roman"/>
        </w:rPr>
      </w:pPr>
      <w:r w:rsidRPr="00E66BC6">
        <w:rPr>
          <w:rFonts w:ascii="Times New Roman" w:hAnsi="Times New Roman"/>
        </w:rPr>
        <w:t>ПАО «Почта Банк» сообщает, что Предложения, полученные по окончании установленного срока рассматриваться, не будут.</w:t>
      </w:r>
    </w:p>
    <w:p w14:paraId="2D686300" w14:textId="464FEE29" w:rsidR="00264073" w:rsidRPr="00E66BC6" w:rsidRDefault="00264073" w:rsidP="00080024">
      <w:pPr>
        <w:ind w:firstLine="851"/>
        <w:jc w:val="both"/>
        <w:rPr>
          <w:rFonts w:ascii="Times New Roman" w:hAnsi="Times New Roman"/>
        </w:rPr>
      </w:pPr>
      <w:r w:rsidRPr="00E66BC6">
        <w:rPr>
          <w:rFonts w:ascii="Times New Roman" w:hAnsi="Times New Roman"/>
        </w:rPr>
        <w:t xml:space="preserve">Рассмотрение </w:t>
      </w:r>
      <w:r w:rsidR="00776BCD" w:rsidRPr="00E66BC6">
        <w:rPr>
          <w:rFonts w:ascii="Times New Roman" w:hAnsi="Times New Roman"/>
        </w:rPr>
        <w:t>Банком</w:t>
      </w:r>
      <w:r w:rsidRPr="00E66BC6">
        <w:rPr>
          <w:rFonts w:ascii="Times New Roman" w:hAnsi="Times New Roman"/>
        </w:rPr>
        <w:t xml:space="preserve"> поступивших Предложений не предполагает какого-либо информирования (в т</w:t>
      </w:r>
      <w:r w:rsidR="009A7D46" w:rsidRPr="00E66BC6">
        <w:rPr>
          <w:rFonts w:ascii="Times New Roman" w:hAnsi="Times New Roman"/>
        </w:rPr>
        <w:t>ом числе</w:t>
      </w:r>
      <w:r w:rsidRPr="00E66BC6">
        <w:rPr>
          <w:rFonts w:ascii="Times New Roman" w:hAnsi="Times New Roman"/>
        </w:rPr>
        <w:t xml:space="preserve"> публичного) о результатах </w:t>
      </w:r>
      <w:r w:rsidR="00776BCD" w:rsidRPr="00E66BC6">
        <w:rPr>
          <w:rFonts w:ascii="Times New Roman" w:hAnsi="Times New Roman"/>
        </w:rPr>
        <w:t>такого</w:t>
      </w:r>
      <w:r w:rsidRPr="00E66BC6">
        <w:rPr>
          <w:rFonts w:ascii="Times New Roman" w:hAnsi="Times New Roman"/>
        </w:rPr>
        <w:t xml:space="preserve"> рассмотрения.</w:t>
      </w:r>
    </w:p>
    <w:p w14:paraId="18AAC36E" w14:textId="6360AB5B" w:rsidR="00264073" w:rsidRPr="00E66BC6" w:rsidRDefault="00264073" w:rsidP="00080024">
      <w:pPr>
        <w:ind w:firstLine="851"/>
        <w:jc w:val="both"/>
        <w:rPr>
          <w:rFonts w:ascii="Times New Roman" w:hAnsi="Times New Roman"/>
        </w:rPr>
      </w:pPr>
      <w:r w:rsidRPr="00E66BC6">
        <w:rPr>
          <w:rFonts w:ascii="Times New Roman" w:hAnsi="Times New Roman"/>
        </w:rPr>
        <w:t xml:space="preserve">Предложения должны быть поданы в соответствии с регламентом ЭТП по адресу электронной торговой площадки, расположенной в сети интернет: </w:t>
      </w:r>
      <w:hyperlink r:id="rId8" w:history="1">
        <w:r w:rsidR="00DB7622" w:rsidRPr="00E66BC6">
          <w:rPr>
            <w:rFonts w:ascii="Times New Roman" w:hAnsi="Times New Roman"/>
          </w:rPr>
          <w:t>https://www.fabrikant.ru</w:t>
        </w:r>
      </w:hyperlink>
      <w:r w:rsidR="009A7D46" w:rsidRPr="00E66BC6">
        <w:rPr>
          <w:rFonts w:ascii="Times New Roman" w:hAnsi="Times New Roman"/>
        </w:rPr>
        <w:t xml:space="preserve"> </w:t>
      </w:r>
      <w:r w:rsidR="00865F96" w:rsidRPr="00E66BC6">
        <w:rPr>
          <w:rFonts w:ascii="Times New Roman" w:hAnsi="Times New Roman"/>
        </w:rPr>
        <w:t xml:space="preserve">и содержать </w:t>
      </w:r>
      <w:r w:rsidRPr="00E66BC6">
        <w:rPr>
          <w:rFonts w:ascii="Times New Roman" w:hAnsi="Times New Roman"/>
        </w:rPr>
        <w:t>в обязательном порядке:</w:t>
      </w:r>
    </w:p>
    <w:p w14:paraId="6A1810ED" w14:textId="100C52D8" w:rsidR="00264073" w:rsidRPr="00E66BC6" w:rsidRDefault="00264073" w:rsidP="00080024">
      <w:pPr>
        <w:pStyle w:val="ab"/>
        <w:numPr>
          <w:ilvl w:val="0"/>
          <w:numId w:val="2"/>
        </w:numPr>
        <w:tabs>
          <w:tab w:val="left" w:pos="284"/>
        </w:tabs>
        <w:ind w:left="0" w:firstLine="0"/>
        <w:contextualSpacing/>
        <w:jc w:val="both"/>
      </w:pPr>
      <w:r w:rsidRPr="00E66BC6">
        <w:rPr>
          <w:i/>
        </w:rPr>
        <w:t xml:space="preserve">Коммерческое предложение </w:t>
      </w:r>
      <w:r w:rsidRPr="007524BF">
        <w:rPr>
          <w:i/>
        </w:rPr>
        <w:t xml:space="preserve">по </w:t>
      </w:r>
      <w:r w:rsidR="00776BCD" w:rsidRPr="007524BF">
        <w:rPr>
          <w:i/>
        </w:rPr>
        <w:t>Форме</w:t>
      </w:r>
      <w:r w:rsidRPr="007524BF">
        <w:rPr>
          <w:i/>
        </w:rPr>
        <w:t xml:space="preserve"> №1;</w:t>
      </w:r>
    </w:p>
    <w:p w14:paraId="384E3641" w14:textId="6EFF324D" w:rsidR="00264073" w:rsidRPr="00E66BC6" w:rsidRDefault="00264073" w:rsidP="00080024">
      <w:pPr>
        <w:pStyle w:val="ab"/>
        <w:numPr>
          <w:ilvl w:val="0"/>
          <w:numId w:val="2"/>
        </w:numPr>
        <w:tabs>
          <w:tab w:val="left" w:pos="284"/>
        </w:tabs>
        <w:ind w:left="0" w:firstLine="0"/>
        <w:contextualSpacing/>
        <w:jc w:val="both"/>
        <w:rPr>
          <w:i/>
        </w:rPr>
      </w:pPr>
      <w:r w:rsidRPr="00E66BC6">
        <w:rPr>
          <w:i/>
        </w:rPr>
        <w:t xml:space="preserve">Анкета по </w:t>
      </w:r>
      <w:r w:rsidR="00776BCD" w:rsidRPr="00E66BC6">
        <w:rPr>
          <w:i/>
        </w:rPr>
        <w:t>Форме</w:t>
      </w:r>
      <w:r w:rsidRPr="00E66BC6">
        <w:rPr>
          <w:i/>
        </w:rPr>
        <w:t xml:space="preserve"> №2;</w:t>
      </w:r>
    </w:p>
    <w:p w14:paraId="29825E28" w14:textId="3774B28D" w:rsidR="00F74C58" w:rsidRDefault="00264073" w:rsidP="00080024">
      <w:pPr>
        <w:pStyle w:val="ab"/>
        <w:numPr>
          <w:ilvl w:val="0"/>
          <w:numId w:val="2"/>
        </w:numPr>
        <w:tabs>
          <w:tab w:val="left" w:pos="284"/>
        </w:tabs>
        <w:ind w:left="0" w:firstLine="0"/>
        <w:contextualSpacing/>
        <w:jc w:val="both"/>
        <w:rPr>
          <w:i/>
        </w:rPr>
      </w:pPr>
      <w:r w:rsidRPr="00A43036">
        <w:rPr>
          <w:i/>
        </w:rPr>
        <w:t xml:space="preserve">Согласие на обработку персональных данных по </w:t>
      </w:r>
      <w:r w:rsidR="00776BCD" w:rsidRPr="00A43036">
        <w:rPr>
          <w:i/>
        </w:rPr>
        <w:t>Форме</w:t>
      </w:r>
      <w:r w:rsidRPr="00A43036">
        <w:rPr>
          <w:i/>
        </w:rPr>
        <w:t xml:space="preserve"> №3</w:t>
      </w:r>
      <w:r w:rsidR="003F19C2">
        <w:rPr>
          <w:i/>
        </w:rPr>
        <w:t>;</w:t>
      </w:r>
    </w:p>
    <w:p w14:paraId="71D762DF" w14:textId="7C1747E5" w:rsidR="0040206D" w:rsidRPr="0040206D" w:rsidRDefault="003F19C2" w:rsidP="00BB16F7">
      <w:pPr>
        <w:pStyle w:val="ab"/>
        <w:numPr>
          <w:ilvl w:val="0"/>
          <w:numId w:val="2"/>
        </w:numPr>
        <w:tabs>
          <w:tab w:val="left" w:pos="284"/>
        </w:tabs>
        <w:spacing w:line="276" w:lineRule="auto"/>
        <w:ind w:left="0" w:firstLine="0"/>
        <w:rPr>
          <w:rStyle w:val="afc"/>
          <w:rFonts w:eastAsia="Times New Roman"/>
          <w:color w:val="auto"/>
          <w:u w:val="none"/>
        </w:rPr>
      </w:pPr>
      <w:r w:rsidRPr="0040206D">
        <w:rPr>
          <w:i/>
        </w:rPr>
        <w:t>Письмо в свободной форме о том, что участник является партнером 1С-Битрикс с компетенцией «Крупные корпоративные внедрения»</w:t>
      </w:r>
      <w:r w:rsidR="0040206D" w:rsidRPr="0040206D">
        <w:rPr>
          <w:i/>
        </w:rPr>
        <w:t xml:space="preserve"> (перечень партнеров указан в сети интернет по адресу: </w:t>
      </w:r>
      <w:hyperlink r:id="rId9" w:history="1">
        <w:r w:rsidR="00BB16F7" w:rsidRPr="00D758A0">
          <w:rPr>
            <w:rStyle w:val="afc"/>
            <w:rFonts w:eastAsia="Times New Roman"/>
          </w:rPr>
          <w:t>https://www.1c-bitrix.ru/partners/list.php?competence%5B%5D=corp_depl</w:t>
        </w:r>
      </w:hyperlink>
      <w:r w:rsidR="0040206D" w:rsidRPr="0040206D">
        <w:rPr>
          <w:rStyle w:val="afc"/>
          <w:rFonts w:eastAsia="Times New Roman"/>
        </w:rPr>
        <w:t xml:space="preserve"> (вкладка </w:t>
      </w:r>
      <w:r w:rsidR="0040206D" w:rsidRPr="0040206D">
        <w:rPr>
          <w:rStyle w:val="afc"/>
          <w:rFonts w:eastAsia="Times New Roman"/>
          <w:lang w:val="en-US"/>
        </w:rPr>
        <w:t>CMS</w:t>
      </w:r>
      <w:r w:rsidR="0040206D" w:rsidRPr="0040206D">
        <w:rPr>
          <w:rStyle w:val="afc"/>
          <w:rFonts w:eastAsia="Times New Roman"/>
        </w:rPr>
        <w:t>)</w:t>
      </w:r>
      <w:r w:rsidR="003678ED">
        <w:rPr>
          <w:rStyle w:val="afc"/>
          <w:rFonts w:eastAsia="Times New Roman"/>
        </w:rPr>
        <w:t>.</w:t>
      </w:r>
    </w:p>
    <w:p w14:paraId="12F291BC" w14:textId="457D5706" w:rsidR="003F19C2" w:rsidRDefault="003F19C2" w:rsidP="00BB16F7">
      <w:pPr>
        <w:pStyle w:val="ab"/>
        <w:tabs>
          <w:tab w:val="left" w:pos="284"/>
        </w:tabs>
        <w:ind w:left="0"/>
        <w:contextualSpacing/>
        <w:rPr>
          <w:i/>
        </w:rPr>
      </w:pPr>
    </w:p>
    <w:p w14:paraId="4BC3B497" w14:textId="77777777" w:rsidR="003B2239" w:rsidRPr="00A43036" w:rsidRDefault="003B2239" w:rsidP="003B2239">
      <w:pPr>
        <w:pStyle w:val="ab"/>
        <w:tabs>
          <w:tab w:val="left" w:pos="284"/>
        </w:tabs>
        <w:ind w:left="0"/>
        <w:contextualSpacing/>
        <w:jc w:val="both"/>
        <w:rPr>
          <w:i/>
        </w:rPr>
      </w:pPr>
    </w:p>
    <w:p w14:paraId="613599F6" w14:textId="0230A274" w:rsidR="00317436" w:rsidRPr="00E66BC6" w:rsidRDefault="00FD3C04" w:rsidP="00080024">
      <w:pPr>
        <w:jc w:val="both"/>
        <w:rPr>
          <w:rFonts w:ascii="Times New Roman" w:hAnsi="Times New Roman"/>
        </w:rPr>
      </w:pPr>
      <w:r w:rsidRPr="00E66BC6">
        <w:rPr>
          <w:rFonts w:ascii="Times New Roman" w:hAnsi="Times New Roman"/>
        </w:rPr>
        <w:t xml:space="preserve">В процессе подготовки предложений </w:t>
      </w:r>
      <w:r w:rsidR="008E76CC">
        <w:rPr>
          <w:rFonts w:ascii="Times New Roman" w:hAnsi="Times New Roman"/>
        </w:rPr>
        <w:t>у</w:t>
      </w:r>
      <w:r w:rsidRPr="00E66BC6">
        <w:rPr>
          <w:rFonts w:ascii="Times New Roman" w:hAnsi="Times New Roman"/>
        </w:rPr>
        <w:t>частники могут направлять свои вопросы относительно условий и положений документов процедуры ПДО при помощи функционала ЭТП и в соответствии с регламентом ее работы</w:t>
      </w:r>
      <w:r w:rsidR="00317436" w:rsidRPr="00E66BC6">
        <w:rPr>
          <w:rFonts w:ascii="Times New Roman" w:hAnsi="Times New Roman"/>
        </w:rPr>
        <w:t>.</w:t>
      </w:r>
    </w:p>
    <w:p w14:paraId="69E81875" w14:textId="77777777" w:rsidR="00317436" w:rsidRPr="00E66BC6" w:rsidRDefault="00317436" w:rsidP="00080024">
      <w:pPr>
        <w:jc w:val="both"/>
        <w:rPr>
          <w:rFonts w:ascii="Times New Roman" w:hAnsi="Times New Roman"/>
        </w:rPr>
      </w:pPr>
    </w:p>
    <w:p w14:paraId="0C52FC90" w14:textId="7968984D" w:rsidR="00264073" w:rsidRPr="00E66BC6" w:rsidRDefault="00264073" w:rsidP="00080024">
      <w:pPr>
        <w:jc w:val="center"/>
        <w:rPr>
          <w:rFonts w:ascii="Times New Roman" w:hAnsi="Times New Roman"/>
          <w:b/>
        </w:rPr>
      </w:pPr>
      <w:r w:rsidRPr="00E66BC6">
        <w:rPr>
          <w:rFonts w:ascii="Times New Roman" w:hAnsi="Times New Roman"/>
          <w:b/>
        </w:rPr>
        <w:t>Основная информация о процедуре ПДО</w:t>
      </w:r>
      <w:r w:rsidR="00BA3729" w:rsidRPr="00E66BC6">
        <w:rPr>
          <w:rFonts w:ascii="Times New Roman" w:hAnsi="Times New Roman"/>
          <w:b/>
        </w:rPr>
        <w:t xml:space="preserve"> на </w:t>
      </w:r>
      <w:r w:rsidR="003F19C2">
        <w:rPr>
          <w:rFonts w:ascii="Times New Roman" w:hAnsi="Times New Roman"/>
          <w:b/>
        </w:rPr>
        <w:t>выполнение</w:t>
      </w:r>
      <w:r w:rsidR="003F19C2" w:rsidRPr="003F19C2">
        <w:rPr>
          <w:rFonts w:ascii="Times New Roman" w:hAnsi="Times New Roman"/>
          <w:b/>
        </w:rPr>
        <w:t xml:space="preserve"> работ по созданию интернет-сайта ПАО «Почта Банк», интегрированного с программным продуктом «1C-Битрикс: </w:t>
      </w:r>
      <w:proofErr w:type="spellStart"/>
      <w:r w:rsidR="003F19C2" w:rsidRPr="003F19C2">
        <w:rPr>
          <w:rFonts w:ascii="Times New Roman" w:hAnsi="Times New Roman"/>
          <w:b/>
        </w:rPr>
        <w:t>Enterprise</w:t>
      </w:r>
      <w:proofErr w:type="spellEnd"/>
      <w:r w:rsidR="003F19C2" w:rsidRPr="003F19C2">
        <w:rPr>
          <w:rFonts w:ascii="Times New Roman" w:hAnsi="Times New Roman"/>
          <w:b/>
        </w:rPr>
        <w:t>»</w:t>
      </w:r>
    </w:p>
    <w:tbl>
      <w:tblPr>
        <w:tblStyle w:val="af"/>
        <w:tblW w:w="0" w:type="auto"/>
        <w:tblLook w:val="04A0" w:firstRow="1" w:lastRow="0" w:firstColumn="1" w:lastColumn="0" w:noHBand="0" w:noVBand="1"/>
      </w:tblPr>
      <w:tblGrid>
        <w:gridCol w:w="560"/>
        <w:gridCol w:w="4352"/>
        <w:gridCol w:w="4432"/>
      </w:tblGrid>
      <w:tr w:rsidR="00264073" w:rsidRPr="00E66BC6" w14:paraId="62434941" w14:textId="77777777" w:rsidTr="007524BF">
        <w:tc>
          <w:tcPr>
            <w:tcW w:w="562" w:type="dxa"/>
            <w:vAlign w:val="center"/>
          </w:tcPr>
          <w:p w14:paraId="66AFCBEB" w14:textId="77777777" w:rsidR="00264073" w:rsidRPr="00E66BC6" w:rsidRDefault="00264073" w:rsidP="00080024">
            <w:pPr>
              <w:jc w:val="center"/>
              <w:rPr>
                <w:rFonts w:ascii="Times New Roman" w:hAnsi="Times New Roman"/>
              </w:rPr>
            </w:pPr>
            <w:bookmarkStart w:id="0" w:name="_Hlk515018812"/>
            <w:r w:rsidRPr="00E66BC6">
              <w:rPr>
                <w:rFonts w:ascii="Times New Roman" w:hAnsi="Times New Roman"/>
              </w:rPr>
              <w:t>№</w:t>
            </w:r>
            <w:r w:rsidRPr="00E66BC6">
              <w:rPr>
                <w:rFonts w:ascii="Times New Roman" w:hAnsi="Times New Roman"/>
              </w:rPr>
              <w:br/>
              <w:t>п/п</w:t>
            </w:r>
          </w:p>
        </w:tc>
        <w:tc>
          <w:tcPr>
            <w:tcW w:w="4536" w:type="dxa"/>
            <w:vAlign w:val="center"/>
          </w:tcPr>
          <w:p w14:paraId="012EEBA3" w14:textId="33544E6C" w:rsidR="00264073" w:rsidRPr="00E66BC6" w:rsidRDefault="00264073" w:rsidP="00080024">
            <w:pPr>
              <w:jc w:val="center"/>
              <w:rPr>
                <w:rFonts w:ascii="Times New Roman" w:hAnsi="Times New Roman"/>
              </w:rPr>
            </w:pPr>
            <w:r w:rsidRPr="00E66BC6">
              <w:rPr>
                <w:rFonts w:ascii="Times New Roman" w:hAnsi="Times New Roman"/>
              </w:rPr>
              <w:t>Наименование данных</w:t>
            </w:r>
          </w:p>
        </w:tc>
        <w:tc>
          <w:tcPr>
            <w:tcW w:w="4678" w:type="dxa"/>
            <w:vAlign w:val="center"/>
          </w:tcPr>
          <w:p w14:paraId="001289F6" w14:textId="77777777" w:rsidR="00264073" w:rsidRPr="00E66BC6" w:rsidRDefault="00264073" w:rsidP="00080024">
            <w:pPr>
              <w:jc w:val="center"/>
              <w:rPr>
                <w:rFonts w:ascii="Times New Roman" w:hAnsi="Times New Roman"/>
              </w:rPr>
            </w:pPr>
            <w:r w:rsidRPr="00E66BC6">
              <w:rPr>
                <w:rFonts w:ascii="Times New Roman" w:hAnsi="Times New Roman"/>
              </w:rPr>
              <w:t>Данные</w:t>
            </w:r>
          </w:p>
        </w:tc>
      </w:tr>
      <w:tr w:rsidR="00264073" w:rsidRPr="00E66BC6" w14:paraId="40F1DAA0" w14:textId="77777777" w:rsidTr="007524BF">
        <w:tc>
          <w:tcPr>
            <w:tcW w:w="562" w:type="dxa"/>
            <w:vAlign w:val="center"/>
          </w:tcPr>
          <w:p w14:paraId="4A5E325E" w14:textId="77777777" w:rsidR="00264073" w:rsidRPr="00E66BC6" w:rsidRDefault="00264073" w:rsidP="00080024">
            <w:pPr>
              <w:ind w:left="-120"/>
              <w:jc w:val="center"/>
              <w:rPr>
                <w:rFonts w:ascii="Times New Roman" w:hAnsi="Times New Roman"/>
              </w:rPr>
            </w:pPr>
            <w:r w:rsidRPr="00E66BC6">
              <w:rPr>
                <w:rFonts w:ascii="Times New Roman" w:hAnsi="Times New Roman"/>
              </w:rPr>
              <w:t>1</w:t>
            </w:r>
          </w:p>
        </w:tc>
        <w:tc>
          <w:tcPr>
            <w:tcW w:w="4536" w:type="dxa"/>
            <w:vAlign w:val="center"/>
          </w:tcPr>
          <w:p w14:paraId="1ABF151F" w14:textId="52D65969" w:rsidR="00264073" w:rsidRPr="005E5310" w:rsidRDefault="00264073" w:rsidP="00080024">
            <w:pPr>
              <w:rPr>
                <w:rFonts w:ascii="Times New Roman" w:hAnsi="Times New Roman"/>
              </w:rPr>
            </w:pPr>
            <w:r w:rsidRPr="005E5310">
              <w:rPr>
                <w:rFonts w:ascii="Times New Roman" w:hAnsi="Times New Roman"/>
              </w:rPr>
              <w:t>Общее наименование процедуры</w:t>
            </w:r>
          </w:p>
        </w:tc>
        <w:tc>
          <w:tcPr>
            <w:tcW w:w="4678" w:type="dxa"/>
            <w:vAlign w:val="center"/>
          </w:tcPr>
          <w:p w14:paraId="2F99F8FD" w14:textId="0238B629" w:rsidR="00264073" w:rsidRPr="005E5310" w:rsidRDefault="002F0759" w:rsidP="00080024">
            <w:pPr>
              <w:rPr>
                <w:rFonts w:ascii="Times New Roman" w:hAnsi="Times New Roman"/>
              </w:rPr>
            </w:pPr>
            <w:r w:rsidRPr="005E5310">
              <w:rPr>
                <w:rFonts w:ascii="Times New Roman" w:hAnsi="Times New Roman"/>
              </w:rPr>
              <w:t>Приглашение делать оферты</w:t>
            </w:r>
            <w:r w:rsidR="00942C32" w:rsidRPr="005E5310">
              <w:rPr>
                <w:rFonts w:ascii="Times New Roman" w:hAnsi="Times New Roman"/>
              </w:rPr>
              <w:t xml:space="preserve"> (ПДО)</w:t>
            </w:r>
          </w:p>
        </w:tc>
      </w:tr>
      <w:tr w:rsidR="00264073" w:rsidRPr="00E66BC6" w14:paraId="69C657E9" w14:textId="77777777" w:rsidTr="007524BF">
        <w:tc>
          <w:tcPr>
            <w:tcW w:w="562" w:type="dxa"/>
            <w:vAlign w:val="center"/>
          </w:tcPr>
          <w:p w14:paraId="195D085D" w14:textId="77777777" w:rsidR="00264073" w:rsidRPr="00E66BC6" w:rsidRDefault="00264073" w:rsidP="00080024">
            <w:pPr>
              <w:ind w:left="-120"/>
              <w:jc w:val="center"/>
              <w:rPr>
                <w:rFonts w:ascii="Times New Roman" w:hAnsi="Times New Roman"/>
              </w:rPr>
            </w:pPr>
            <w:r w:rsidRPr="00E66BC6">
              <w:rPr>
                <w:rFonts w:ascii="Times New Roman" w:hAnsi="Times New Roman"/>
              </w:rPr>
              <w:t>2</w:t>
            </w:r>
          </w:p>
        </w:tc>
        <w:tc>
          <w:tcPr>
            <w:tcW w:w="4536" w:type="dxa"/>
            <w:vAlign w:val="center"/>
          </w:tcPr>
          <w:p w14:paraId="2116A244" w14:textId="0430F5ED" w:rsidR="00264073" w:rsidRPr="005E5310" w:rsidRDefault="00264073" w:rsidP="00080024">
            <w:pPr>
              <w:rPr>
                <w:rFonts w:ascii="Times New Roman" w:hAnsi="Times New Roman"/>
              </w:rPr>
            </w:pPr>
            <w:r w:rsidRPr="005E5310">
              <w:rPr>
                <w:rFonts w:ascii="Times New Roman" w:hAnsi="Times New Roman"/>
              </w:rPr>
              <w:t>Дата завершения приема предложений</w:t>
            </w:r>
          </w:p>
        </w:tc>
        <w:tc>
          <w:tcPr>
            <w:tcW w:w="4678" w:type="dxa"/>
            <w:vAlign w:val="center"/>
          </w:tcPr>
          <w:p w14:paraId="7C5BD34E" w14:textId="2CFC712D" w:rsidR="00264073" w:rsidRPr="00E66BC6" w:rsidRDefault="00CC4B38" w:rsidP="00080024">
            <w:pPr>
              <w:rPr>
                <w:rFonts w:ascii="Times New Roman" w:hAnsi="Times New Roman"/>
              </w:rPr>
            </w:pPr>
            <w:r w:rsidRPr="00CC4B38">
              <w:rPr>
                <w:rFonts w:ascii="Times New Roman" w:hAnsi="Times New Roman"/>
              </w:rPr>
              <w:t>23.01.2020</w:t>
            </w:r>
          </w:p>
        </w:tc>
      </w:tr>
      <w:tr w:rsidR="00264073" w:rsidRPr="00E66BC6" w14:paraId="0FE44107" w14:textId="77777777" w:rsidTr="007524BF">
        <w:tc>
          <w:tcPr>
            <w:tcW w:w="562" w:type="dxa"/>
            <w:vAlign w:val="center"/>
          </w:tcPr>
          <w:p w14:paraId="79277A28" w14:textId="77777777" w:rsidR="00264073" w:rsidRPr="00E66BC6" w:rsidRDefault="00264073" w:rsidP="00080024">
            <w:pPr>
              <w:ind w:left="-120"/>
              <w:jc w:val="center"/>
              <w:rPr>
                <w:rFonts w:ascii="Times New Roman" w:hAnsi="Times New Roman"/>
              </w:rPr>
            </w:pPr>
            <w:r w:rsidRPr="00E66BC6">
              <w:rPr>
                <w:rFonts w:ascii="Times New Roman" w:hAnsi="Times New Roman"/>
              </w:rPr>
              <w:t>3</w:t>
            </w:r>
          </w:p>
        </w:tc>
        <w:tc>
          <w:tcPr>
            <w:tcW w:w="4536" w:type="dxa"/>
            <w:vAlign w:val="center"/>
          </w:tcPr>
          <w:p w14:paraId="7A863BAD" w14:textId="65574456" w:rsidR="00264073" w:rsidRPr="005E5310" w:rsidRDefault="00264073" w:rsidP="00080024">
            <w:pPr>
              <w:rPr>
                <w:rFonts w:ascii="Times New Roman" w:hAnsi="Times New Roman"/>
              </w:rPr>
            </w:pPr>
            <w:r w:rsidRPr="005E5310">
              <w:rPr>
                <w:rFonts w:ascii="Times New Roman" w:hAnsi="Times New Roman"/>
              </w:rPr>
              <w:t>Валюта</w:t>
            </w:r>
          </w:p>
        </w:tc>
        <w:tc>
          <w:tcPr>
            <w:tcW w:w="4678" w:type="dxa"/>
            <w:vAlign w:val="center"/>
          </w:tcPr>
          <w:p w14:paraId="0AAC5276" w14:textId="3E485219" w:rsidR="00264073" w:rsidRPr="005E5310" w:rsidRDefault="00BA3729" w:rsidP="00080024">
            <w:pPr>
              <w:rPr>
                <w:rFonts w:ascii="Times New Roman" w:hAnsi="Times New Roman"/>
              </w:rPr>
            </w:pPr>
            <w:r w:rsidRPr="005E5310">
              <w:rPr>
                <w:rFonts w:ascii="Times New Roman" w:hAnsi="Times New Roman"/>
              </w:rPr>
              <w:t>Российский рубль</w:t>
            </w:r>
          </w:p>
        </w:tc>
      </w:tr>
      <w:tr w:rsidR="00264073" w:rsidRPr="00E66BC6" w14:paraId="03DC1C63" w14:textId="77777777" w:rsidTr="007524BF">
        <w:tc>
          <w:tcPr>
            <w:tcW w:w="562" w:type="dxa"/>
            <w:vAlign w:val="center"/>
          </w:tcPr>
          <w:p w14:paraId="429F59F2" w14:textId="77777777" w:rsidR="00264073" w:rsidRPr="00E66BC6" w:rsidRDefault="00264073" w:rsidP="00080024">
            <w:pPr>
              <w:ind w:left="-120"/>
              <w:jc w:val="center"/>
              <w:rPr>
                <w:rFonts w:ascii="Times New Roman" w:hAnsi="Times New Roman"/>
              </w:rPr>
            </w:pPr>
            <w:r w:rsidRPr="00E66BC6">
              <w:rPr>
                <w:rFonts w:ascii="Times New Roman" w:hAnsi="Times New Roman"/>
              </w:rPr>
              <w:t>4</w:t>
            </w:r>
          </w:p>
        </w:tc>
        <w:tc>
          <w:tcPr>
            <w:tcW w:w="4536" w:type="dxa"/>
            <w:vAlign w:val="center"/>
          </w:tcPr>
          <w:p w14:paraId="764A7FCA" w14:textId="5FE57CC5" w:rsidR="00264073" w:rsidRPr="005E5310" w:rsidRDefault="00264073" w:rsidP="00080024">
            <w:pPr>
              <w:rPr>
                <w:rFonts w:ascii="Times New Roman" w:hAnsi="Times New Roman"/>
              </w:rPr>
            </w:pPr>
            <w:r w:rsidRPr="005E5310">
              <w:rPr>
                <w:rFonts w:ascii="Times New Roman" w:hAnsi="Times New Roman"/>
              </w:rPr>
              <w:t>Предмет договора</w:t>
            </w:r>
          </w:p>
        </w:tc>
        <w:tc>
          <w:tcPr>
            <w:tcW w:w="4678" w:type="dxa"/>
            <w:vAlign w:val="center"/>
          </w:tcPr>
          <w:p w14:paraId="23155149" w14:textId="60DA85F5" w:rsidR="00264073" w:rsidRPr="00AF058E" w:rsidRDefault="009E4202" w:rsidP="00080024">
            <w:pPr>
              <w:rPr>
                <w:rFonts w:ascii="Times New Roman" w:hAnsi="Times New Roman"/>
              </w:rPr>
            </w:pPr>
            <w:r>
              <w:rPr>
                <w:rFonts w:ascii="Times New Roman" w:hAnsi="Times New Roman"/>
              </w:rPr>
              <w:t>В</w:t>
            </w:r>
            <w:r w:rsidRPr="009E4202">
              <w:rPr>
                <w:rFonts w:ascii="Times New Roman" w:hAnsi="Times New Roman"/>
              </w:rPr>
              <w:t xml:space="preserve">ыполнение работ по созданию интернет-сайта ПАО «Почта Банк», интегрированного с программным продуктом «1C-Битрикс: </w:t>
            </w:r>
            <w:proofErr w:type="spellStart"/>
            <w:r w:rsidRPr="009E4202">
              <w:rPr>
                <w:rFonts w:ascii="Times New Roman" w:hAnsi="Times New Roman"/>
              </w:rPr>
              <w:t>Enterprise</w:t>
            </w:r>
            <w:proofErr w:type="spellEnd"/>
            <w:r w:rsidRPr="009E4202">
              <w:rPr>
                <w:rFonts w:ascii="Times New Roman" w:hAnsi="Times New Roman"/>
              </w:rPr>
              <w:t>»</w:t>
            </w:r>
          </w:p>
        </w:tc>
      </w:tr>
      <w:tr w:rsidR="00AF058E" w:rsidRPr="00E66BC6" w14:paraId="48B4A7F8" w14:textId="77777777" w:rsidTr="00853E2C">
        <w:tc>
          <w:tcPr>
            <w:tcW w:w="562" w:type="dxa"/>
            <w:vAlign w:val="center"/>
          </w:tcPr>
          <w:p w14:paraId="2E39C4A7" w14:textId="77777777" w:rsidR="00AF058E" w:rsidRPr="00E66BC6" w:rsidRDefault="00AF058E" w:rsidP="00AF058E">
            <w:pPr>
              <w:ind w:left="-120"/>
              <w:jc w:val="center"/>
              <w:rPr>
                <w:rFonts w:ascii="Times New Roman" w:hAnsi="Times New Roman"/>
              </w:rPr>
            </w:pPr>
            <w:r w:rsidRPr="00E66BC6">
              <w:rPr>
                <w:rFonts w:ascii="Times New Roman" w:hAnsi="Times New Roman"/>
              </w:rPr>
              <w:t>5</w:t>
            </w:r>
          </w:p>
        </w:tc>
        <w:tc>
          <w:tcPr>
            <w:tcW w:w="4536" w:type="dxa"/>
            <w:vAlign w:val="center"/>
          </w:tcPr>
          <w:p w14:paraId="793A0777" w14:textId="77CE193B" w:rsidR="00AF058E" w:rsidRPr="005E5310" w:rsidRDefault="00AF058E" w:rsidP="00AF058E">
            <w:pPr>
              <w:rPr>
                <w:rFonts w:ascii="Times New Roman" w:hAnsi="Times New Roman"/>
              </w:rPr>
            </w:pPr>
            <w:r w:rsidRPr="005E5310">
              <w:rPr>
                <w:rFonts w:ascii="Times New Roman" w:hAnsi="Times New Roman"/>
              </w:rPr>
              <w:t>Количество, ед. изм.</w:t>
            </w:r>
          </w:p>
        </w:tc>
        <w:tc>
          <w:tcPr>
            <w:tcW w:w="4678" w:type="dxa"/>
          </w:tcPr>
          <w:p w14:paraId="423D6767" w14:textId="715C810D" w:rsidR="00AF058E" w:rsidRPr="00AF058E" w:rsidRDefault="007A19F2" w:rsidP="00AF058E">
            <w:pPr>
              <w:rPr>
                <w:rFonts w:ascii="Times New Roman" w:hAnsi="Times New Roman"/>
              </w:rPr>
            </w:pPr>
            <w:r w:rsidRPr="0046706C">
              <w:rPr>
                <w:rFonts w:ascii="Times New Roman" w:hAnsi="Times New Roman"/>
              </w:rPr>
              <w:t>1 условная единица</w:t>
            </w:r>
            <w:r w:rsidRPr="00E159B6">
              <w:rPr>
                <w:rFonts w:ascii="Times New Roman" w:hAnsi="Times New Roman"/>
                <w:vertAlign w:val="superscript"/>
              </w:rPr>
              <w:footnoteReference w:id="1"/>
            </w:r>
          </w:p>
        </w:tc>
      </w:tr>
      <w:tr w:rsidR="00AF058E" w:rsidRPr="00E66BC6" w14:paraId="4A980E11" w14:textId="77777777" w:rsidTr="00853E2C">
        <w:tc>
          <w:tcPr>
            <w:tcW w:w="562" w:type="dxa"/>
            <w:vAlign w:val="center"/>
          </w:tcPr>
          <w:p w14:paraId="559CAEDB" w14:textId="77777777" w:rsidR="00AF058E" w:rsidRPr="00E66BC6" w:rsidRDefault="00AF058E" w:rsidP="00AF058E">
            <w:pPr>
              <w:ind w:left="-120"/>
              <w:jc w:val="center"/>
              <w:rPr>
                <w:rFonts w:ascii="Times New Roman" w:hAnsi="Times New Roman"/>
                <w:highlight w:val="yellow"/>
              </w:rPr>
            </w:pPr>
            <w:r w:rsidRPr="00E66BC6">
              <w:rPr>
                <w:rFonts w:ascii="Times New Roman" w:hAnsi="Times New Roman"/>
              </w:rPr>
              <w:t>6</w:t>
            </w:r>
          </w:p>
        </w:tc>
        <w:tc>
          <w:tcPr>
            <w:tcW w:w="4536" w:type="dxa"/>
            <w:vAlign w:val="center"/>
          </w:tcPr>
          <w:p w14:paraId="76ECF89F" w14:textId="77777777" w:rsidR="00AF058E" w:rsidRPr="005E5310" w:rsidRDefault="00AF058E" w:rsidP="00AF058E">
            <w:pPr>
              <w:rPr>
                <w:rFonts w:ascii="Times New Roman" w:hAnsi="Times New Roman"/>
              </w:rPr>
            </w:pPr>
            <w:r w:rsidRPr="005E5310">
              <w:rPr>
                <w:rFonts w:ascii="Times New Roman" w:hAnsi="Times New Roman"/>
              </w:rPr>
              <w:t>Категория для рассылки (ОКПД 2)</w:t>
            </w:r>
          </w:p>
        </w:tc>
        <w:tc>
          <w:tcPr>
            <w:tcW w:w="4678" w:type="dxa"/>
          </w:tcPr>
          <w:p w14:paraId="7C0AEFA2" w14:textId="25794880" w:rsidR="00AF058E" w:rsidRPr="00FA6B91" w:rsidRDefault="00567E8A" w:rsidP="00AF058E">
            <w:pPr>
              <w:rPr>
                <w:rFonts w:ascii="Times New Roman" w:hAnsi="Times New Roman"/>
              </w:rPr>
            </w:pPr>
            <w:r w:rsidRPr="00567E8A">
              <w:rPr>
                <w:rFonts w:ascii="Times New Roman" w:hAnsi="Times New Roman"/>
              </w:rPr>
              <w:t>62.01</w:t>
            </w:r>
            <w:r w:rsidR="00AF058E" w:rsidRPr="00567E8A">
              <w:rPr>
                <w:rFonts w:ascii="Times New Roman" w:hAnsi="Times New Roman"/>
              </w:rPr>
              <w:t>.11</w:t>
            </w:r>
          </w:p>
        </w:tc>
      </w:tr>
      <w:tr w:rsidR="00120D6E" w:rsidRPr="00E66BC6" w14:paraId="3082EB5E" w14:textId="77777777" w:rsidTr="007524BF">
        <w:tc>
          <w:tcPr>
            <w:tcW w:w="562" w:type="dxa"/>
            <w:vAlign w:val="center"/>
          </w:tcPr>
          <w:p w14:paraId="46607186" w14:textId="77777777" w:rsidR="00120D6E" w:rsidRPr="00E66BC6" w:rsidRDefault="00120D6E" w:rsidP="00080024">
            <w:pPr>
              <w:ind w:left="-120"/>
              <w:jc w:val="center"/>
              <w:rPr>
                <w:rFonts w:ascii="Times New Roman" w:hAnsi="Times New Roman"/>
              </w:rPr>
            </w:pPr>
            <w:r w:rsidRPr="00E66BC6">
              <w:rPr>
                <w:rFonts w:ascii="Times New Roman" w:hAnsi="Times New Roman"/>
              </w:rPr>
              <w:t>7</w:t>
            </w:r>
          </w:p>
        </w:tc>
        <w:tc>
          <w:tcPr>
            <w:tcW w:w="4536" w:type="dxa"/>
            <w:vAlign w:val="center"/>
          </w:tcPr>
          <w:p w14:paraId="7CF0093A" w14:textId="77777777" w:rsidR="00120D6E" w:rsidRPr="005E5310" w:rsidRDefault="00120D6E" w:rsidP="00080024">
            <w:pPr>
              <w:rPr>
                <w:rFonts w:ascii="Times New Roman" w:hAnsi="Times New Roman"/>
              </w:rPr>
            </w:pPr>
            <w:r w:rsidRPr="005E5310">
              <w:rPr>
                <w:rFonts w:ascii="Times New Roman" w:hAnsi="Times New Roman"/>
              </w:rPr>
              <w:t>Краткое описание продукции/услуг/работ</w:t>
            </w:r>
          </w:p>
        </w:tc>
        <w:tc>
          <w:tcPr>
            <w:tcW w:w="4678" w:type="dxa"/>
            <w:vAlign w:val="center"/>
          </w:tcPr>
          <w:p w14:paraId="1F9EF753" w14:textId="1A397B31" w:rsidR="00120D6E" w:rsidRPr="005E5310" w:rsidRDefault="009E4202" w:rsidP="00080024">
            <w:pPr>
              <w:rPr>
                <w:rFonts w:ascii="Times New Roman" w:hAnsi="Times New Roman"/>
              </w:rPr>
            </w:pPr>
            <w:r>
              <w:rPr>
                <w:rFonts w:ascii="Times New Roman" w:hAnsi="Times New Roman"/>
              </w:rPr>
              <w:t>В</w:t>
            </w:r>
            <w:r w:rsidRPr="009E4202">
              <w:rPr>
                <w:rFonts w:ascii="Times New Roman" w:hAnsi="Times New Roman"/>
              </w:rPr>
              <w:t xml:space="preserve">ыполнение работ по созданию интернет-сайта ПАО «Почта Банк», </w:t>
            </w:r>
            <w:r w:rsidRPr="009E4202">
              <w:rPr>
                <w:rFonts w:ascii="Times New Roman" w:hAnsi="Times New Roman"/>
              </w:rPr>
              <w:lastRenderedPageBreak/>
              <w:t xml:space="preserve">интегрированного с программным продуктом «1C-Битрикс: </w:t>
            </w:r>
            <w:proofErr w:type="spellStart"/>
            <w:r w:rsidRPr="009E4202">
              <w:rPr>
                <w:rFonts w:ascii="Times New Roman" w:hAnsi="Times New Roman"/>
              </w:rPr>
              <w:t>Enterprise</w:t>
            </w:r>
            <w:proofErr w:type="spellEnd"/>
            <w:r w:rsidRPr="009E4202">
              <w:rPr>
                <w:rFonts w:ascii="Times New Roman" w:hAnsi="Times New Roman"/>
              </w:rPr>
              <w:t>»</w:t>
            </w:r>
          </w:p>
        </w:tc>
      </w:tr>
      <w:tr w:rsidR="00120D6E" w:rsidRPr="00E66BC6" w14:paraId="062DDBDF" w14:textId="77777777" w:rsidTr="007524BF">
        <w:tc>
          <w:tcPr>
            <w:tcW w:w="562" w:type="dxa"/>
            <w:vAlign w:val="center"/>
          </w:tcPr>
          <w:p w14:paraId="298C422D" w14:textId="77777777" w:rsidR="00120D6E" w:rsidRPr="00E66BC6" w:rsidRDefault="00120D6E" w:rsidP="00080024">
            <w:pPr>
              <w:ind w:left="-120"/>
              <w:jc w:val="center"/>
              <w:rPr>
                <w:rFonts w:ascii="Times New Roman" w:hAnsi="Times New Roman"/>
              </w:rPr>
            </w:pPr>
            <w:r w:rsidRPr="00E66BC6">
              <w:rPr>
                <w:rFonts w:ascii="Times New Roman" w:hAnsi="Times New Roman"/>
              </w:rPr>
              <w:lastRenderedPageBreak/>
              <w:t>8</w:t>
            </w:r>
          </w:p>
        </w:tc>
        <w:tc>
          <w:tcPr>
            <w:tcW w:w="4536" w:type="dxa"/>
            <w:vAlign w:val="center"/>
          </w:tcPr>
          <w:p w14:paraId="04D387B3" w14:textId="01F07021" w:rsidR="00120D6E" w:rsidRPr="005E5310" w:rsidRDefault="00120D6E" w:rsidP="00080024">
            <w:pPr>
              <w:rPr>
                <w:rFonts w:ascii="Times New Roman" w:hAnsi="Times New Roman"/>
              </w:rPr>
            </w:pPr>
            <w:r w:rsidRPr="005E5310">
              <w:rPr>
                <w:rFonts w:ascii="Times New Roman" w:hAnsi="Times New Roman"/>
              </w:rPr>
              <w:t>Регион поставки</w:t>
            </w:r>
          </w:p>
        </w:tc>
        <w:tc>
          <w:tcPr>
            <w:tcW w:w="4678" w:type="dxa"/>
            <w:vAlign w:val="center"/>
          </w:tcPr>
          <w:p w14:paraId="42099F37" w14:textId="65C09D60" w:rsidR="00120D6E" w:rsidRPr="00E66BC6" w:rsidRDefault="00120D6E" w:rsidP="00080024">
            <w:pPr>
              <w:autoSpaceDE w:val="0"/>
              <w:autoSpaceDN w:val="0"/>
              <w:adjustRightInd w:val="0"/>
              <w:jc w:val="both"/>
              <w:rPr>
                <w:rFonts w:ascii="Times New Roman" w:hAnsi="Times New Roman"/>
              </w:rPr>
            </w:pPr>
            <w:r w:rsidRPr="005E5310">
              <w:rPr>
                <w:rFonts w:ascii="Times New Roman" w:hAnsi="Times New Roman"/>
              </w:rPr>
              <w:t xml:space="preserve">Место </w:t>
            </w:r>
            <w:r w:rsidR="00DA1D33">
              <w:rPr>
                <w:rFonts w:ascii="Times New Roman" w:hAnsi="Times New Roman"/>
              </w:rPr>
              <w:t>оказания услуг</w:t>
            </w:r>
            <w:r w:rsidR="0022020E">
              <w:rPr>
                <w:rFonts w:ascii="Times New Roman" w:hAnsi="Times New Roman"/>
              </w:rPr>
              <w:t>:</w:t>
            </w:r>
            <w:r w:rsidR="00AF058E">
              <w:rPr>
                <w:rFonts w:ascii="Times New Roman" w:hAnsi="Times New Roman"/>
              </w:rPr>
              <w:t xml:space="preserve"> территория исполнителя</w:t>
            </w:r>
          </w:p>
        </w:tc>
      </w:tr>
      <w:tr w:rsidR="00120D6E" w:rsidRPr="00E66BC6" w14:paraId="6EDA3975" w14:textId="77777777" w:rsidTr="007524BF">
        <w:tc>
          <w:tcPr>
            <w:tcW w:w="562" w:type="dxa"/>
            <w:vAlign w:val="center"/>
          </w:tcPr>
          <w:p w14:paraId="2858BA27" w14:textId="77777777" w:rsidR="00120D6E" w:rsidRPr="00E66BC6" w:rsidRDefault="00120D6E" w:rsidP="00080024">
            <w:pPr>
              <w:ind w:left="-120"/>
              <w:jc w:val="center"/>
              <w:rPr>
                <w:rFonts w:ascii="Times New Roman" w:hAnsi="Times New Roman"/>
              </w:rPr>
            </w:pPr>
            <w:r w:rsidRPr="00E66BC6">
              <w:rPr>
                <w:rFonts w:ascii="Times New Roman" w:hAnsi="Times New Roman"/>
              </w:rPr>
              <w:t>9</w:t>
            </w:r>
          </w:p>
        </w:tc>
        <w:tc>
          <w:tcPr>
            <w:tcW w:w="4536" w:type="dxa"/>
            <w:vAlign w:val="center"/>
          </w:tcPr>
          <w:p w14:paraId="6EEA3039" w14:textId="77777777" w:rsidR="00120D6E" w:rsidRPr="005E5310" w:rsidRDefault="00120D6E" w:rsidP="00080024">
            <w:pPr>
              <w:rPr>
                <w:rFonts w:ascii="Times New Roman" w:hAnsi="Times New Roman"/>
              </w:rPr>
            </w:pPr>
            <w:r w:rsidRPr="005E5310">
              <w:rPr>
                <w:rFonts w:ascii="Times New Roman" w:hAnsi="Times New Roman"/>
              </w:rPr>
              <w:t>Условия оплаты</w:t>
            </w:r>
          </w:p>
        </w:tc>
        <w:tc>
          <w:tcPr>
            <w:tcW w:w="4678" w:type="dxa"/>
            <w:vAlign w:val="center"/>
          </w:tcPr>
          <w:p w14:paraId="56C87014" w14:textId="6E61F6D8" w:rsidR="001B12F4" w:rsidRPr="001B12F4" w:rsidRDefault="001B12F4" w:rsidP="0069598B">
            <w:pPr>
              <w:pStyle w:val="ad"/>
              <w:ind w:firstLine="221"/>
              <w:rPr>
                <w:rFonts w:ascii="Times New Roman" w:hAnsi="Times New Roman"/>
              </w:rPr>
            </w:pPr>
            <w:r w:rsidRPr="001B12F4">
              <w:rPr>
                <w:rFonts w:ascii="Times New Roman" w:hAnsi="Times New Roman"/>
              </w:rPr>
              <w:t>Заказчик в течение 60 (</w:t>
            </w:r>
            <w:r>
              <w:rPr>
                <w:rFonts w:ascii="Times New Roman" w:hAnsi="Times New Roman"/>
              </w:rPr>
              <w:t>ш</w:t>
            </w:r>
            <w:r w:rsidRPr="001B12F4">
              <w:rPr>
                <w:rFonts w:ascii="Times New Roman" w:hAnsi="Times New Roman"/>
              </w:rPr>
              <w:t xml:space="preserve">естидесяти) рабочих дней </w:t>
            </w:r>
            <w:r>
              <w:rPr>
                <w:rFonts w:ascii="Times New Roman" w:hAnsi="Times New Roman"/>
              </w:rPr>
              <w:t xml:space="preserve">с даты выставления счета </w:t>
            </w:r>
            <w:r w:rsidRPr="001B12F4">
              <w:rPr>
                <w:rFonts w:ascii="Times New Roman" w:hAnsi="Times New Roman"/>
              </w:rPr>
              <w:t xml:space="preserve">производит оплату авансового платежа в размере 30% (тридцати процентов) от общей стоимости </w:t>
            </w:r>
            <w:r>
              <w:rPr>
                <w:rFonts w:ascii="Times New Roman" w:hAnsi="Times New Roman"/>
              </w:rPr>
              <w:t>работ</w:t>
            </w:r>
            <w:r w:rsidRPr="001B12F4">
              <w:rPr>
                <w:rFonts w:ascii="Times New Roman" w:hAnsi="Times New Roman"/>
              </w:rPr>
              <w:t>.</w:t>
            </w:r>
          </w:p>
          <w:p w14:paraId="2948F48B" w14:textId="42D80351" w:rsidR="00120D6E" w:rsidRPr="0022020E" w:rsidRDefault="001B12F4" w:rsidP="0069598B">
            <w:pPr>
              <w:pStyle w:val="ad"/>
              <w:ind w:firstLine="221"/>
              <w:rPr>
                <w:rFonts w:ascii="Times New Roman" w:hAnsi="Times New Roman"/>
              </w:rPr>
            </w:pPr>
            <w:r w:rsidRPr="001B12F4">
              <w:rPr>
                <w:rFonts w:ascii="Times New Roman" w:hAnsi="Times New Roman"/>
              </w:rPr>
              <w:t xml:space="preserve">Заказчик производит оплату в размере 70% (семидесяти процентов) от общей стоимости </w:t>
            </w:r>
            <w:r>
              <w:rPr>
                <w:rFonts w:ascii="Times New Roman" w:hAnsi="Times New Roman"/>
              </w:rPr>
              <w:t>работ</w:t>
            </w:r>
            <w:r w:rsidRPr="001B12F4">
              <w:rPr>
                <w:rFonts w:ascii="Times New Roman" w:hAnsi="Times New Roman"/>
              </w:rPr>
              <w:t xml:space="preserve"> в течение 10 (Десяти) рабочих дней после подписания </w:t>
            </w:r>
            <w:r>
              <w:rPr>
                <w:rFonts w:ascii="Times New Roman" w:hAnsi="Times New Roman"/>
              </w:rPr>
              <w:t>с</w:t>
            </w:r>
            <w:r w:rsidRPr="001B12F4">
              <w:rPr>
                <w:rFonts w:ascii="Times New Roman" w:hAnsi="Times New Roman"/>
              </w:rPr>
              <w:t xml:space="preserve">торонами </w:t>
            </w:r>
            <w:r>
              <w:rPr>
                <w:rFonts w:ascii="Times New Roman" w:hAnsi="Times New Roman"/>
              </w:rPr>
              <w:t>а</w:t>
            </w:r>
            <w:r w:rsidRPr="001B12F4">
              <w:rPr>
                <w:rFonts w:ascii="Times New Roman" w:hAnsi="Times New Roman"/>
              </w:rPr>
              <w:t>кта сдачи-приемки работ.</w:t>
            </w:r>
          </w:p>
        </w:tc>
      </w:tr>
      <w:tr w:rsidR="00120D6E" w:rsidRPr="00E66BC6" w14:paraId="4167A62F" w14:textId="77777777" w:rsidTr="007524BF">
        <w:trPr>
          <w:trHeight w:val="778"/>
        </w:trPr>
        <w:tc>
          <w:tcPr>
            <w:tcW w:w="562" w:type="dxa"/>
            <w:vAlign w:val="center"/>
          </w:tcPr>
          <w:p w14:paraId="44DB29DA" w14:textId="77777777" w:rsidR="00120D6E" w:rsidRPr="00E66BC6" w:rsidRDefault="00120D6E" w:rsidP="00080024">
            <w:pPr>
              <w:ind w:left="-120"/>
              <w:jc w:val="center"/>
              <w:rPr>
                <w:rFonts w:ascii="Times New Roman" w:hAnsi="Times New Roman"/>
              </w:rPr>
            </w:pPr>
            <w:r w:rsidRPr="00E66BC6">
              <w:rPr>
                <w:rFonts w:ascii="Times New Roman" w:hAnsi="Times New Roman"/>
              </w:rPr>
              <w:t>10</w:t>
            </w:r>
          </w:p>
        </w:tc>
        <w:tc>
          <w:tcPr>
            <w:tcW w:w="4536" w:type="dxa"/>
            <w:vAlign w:val="center"/>
          </w:tcPr>
          <w:p w14:paraId="26E15CD9" w14:textId="043B4547" w:rsidR="00120D6E" w:rsidRPr="005E5310" w:rsidRDefault="00120D6E" w:rsidP="00080024">
            <w:pPr>
              <w:rPr>
                <w:rFonts w:ascii="Times New Roman" w:hAnsi="Times New Roman"/>
              </w:rPr>
            </w:pPr>
            <w:r w:rsidRPr="005E5310">
              <w:rPr>
                <w:rFonts w:ascii="Times New Roman" w:hAnsi="Times New Roman"/>
              </w:rPr>
              <w:t>Условия поставки</w:t>
            </w:r>
          </w:p>
        </w:tc>
        <w:tc>
          <w:tcPr>
            <w:tcW w:w="4678" w:type="dxa"/>
            <w:vAlign w:val="center"/>
          </w:tcPr>
          <w:p w14:paraId="2EB3C3B4" w14:textId="6F80FFC3" w:rsidR="00120D6E" w:rsidRPr="005E5310" w:rsidRDefault="00F46CE2" w:rsidP="00A84D4A">
            <w:pPr>
              <w:jc w:val="both"/>
              <w:rPr>
                <w:rFonts w:ascii="Times New Roman" w:hAnsi="Times New Roman"/>
                <w:color w:val="000000"/>
                <w:highlight w:val="yellow"/>
              </w:rPr>
            </w:pPr>
            <w:r w:rsidRPr="00F46CE2">
              <w:rPr>
                <w:rFonts w:ascii="Times New Roman" w:hAnsi="Times New Roman"/>
              </w:rPr>
              <w:t>В соо</w:t>
            </w:r>
            <w:r w:rsidR="0002466E">
              <w:rPr>
                <w:rFonts w:ascii="Times New Roman" w:hAnsi="Times New Roman"/>
              </w:rPr>
              <w:t>тветствии с бизнес-требованиями</w:t>
            </w:r>
          </w:p>
        </w:tc>
      </w:tr>
      <w:tr w:rsidR="00120D6E" w:rsidRPr="00E66BC6" w14:paraId="42098CB9" w14:textId="77777777" w:rsidTr="007524BF">
        <w:tc>
          <w:tcPr>
            <w:tcW w:w="562" w:type="dxa"/>
            <w:vAlign w:val="center"/>
          </w:tcPr>
          <w:p w14:paraId="00DFB76B" w14:textId="367FC164" w:rsidR="00120D6E" w:rsidRPr="00E66BC6" w:rsidRDefault="00120D6E" w:rsidP="00080024">
            <w:pPr>
              <w:ind w:left="-120"/>
              <w:jc w:val="center"/>
              <w:rPr>
                <w:rFonts w:ascii="Times New Roman" w:hAnsi="Times New Roman"/>
              </w:rPr>
            </w:pPr>
            <w:r w:rsidRPr="00E66BC6">
              <w:rPr>
                <w:rFonts w:ascii="Times New Roman" w:hAnsi="Times New Roman"/>
              </w:rPr>
              <w:t>11</w:t>
            </w:r>
          </w:p>
        </w:tc>
        <w:tc>
          <w:tcPr>
            <w:tcW w:w="4536" w:type="dxa"/>
            <w:vAlign w:val="center"/>
          </w:tcPr>
          <w:p w14:paraId="218C3866" w14:textId="1058640F" w:rsidR="00120D6E" w:rsidRPr="005E5310" w:rsidRDefault="00865F96" w:rsidP="00080024">
            <w:pPr>
              <w:rPr>
                <w:rFonts w:ascii="Times New Roman" w:hAnsi="Times New Roman"/>
              </w:rPr>
            </w:pPr>
            <w:r w:rsidRPr="005E5310">
              <w:rPr>
                <w:rFonts w:ascii="Times New Roman" w:hAnsi="Times New Roman"/>
              </w:rPr>
              <w:t>Начальная цена</w:t>
            </w:r>
          </w:p>
        </w:tc>
        <w:tc>
          <w:tcPr>
            <w:tcW w:w="4678" w:type="dxa"/>
            <w:vAlign w:val="center"/>
          </w:tcPr>
          <w:p w14:paraId="1B5C6132" w14:textId="72D92E4C" w:rsidR="00120D6E" w:rsidRPr="005E5310" w:rsidRDefault="0002466E" w:rsidP="00080024">
            <w:pPr>
              <w:rPr>
                <w:rFonts w:ascii="Times New Roman" w:hAnsi="Times New Roman"/>
              </w:rPr>
            </w:pPr>
            <w:r>
              <w:rPr>
                <w:rFonts w:ascii="Times New Roman" w:hAnsi="Times New Roman"/>
              </w:rPr>
              <w:t xml:space="preserve">8 761 050,00 </w:t>
            </w:r>
            <w:r w:rsidR="00120D6E" w:rsidRPr="005E5310">
              <w:rPr>
                <w:rFonts w:ascii="Times New Roman" w:hAnsi="Times New Roman"/>
              </w:rPr>
              <w:t>рублей, в том числе НДС</w:t>
            </w:r>
          </w:p>
        </w:tc>
      </w:tr>
      <w:bookmarkEnd w:id="0"/>
    </w:tbl>
    <w:p w14:paraId="405F3217" w14:textId="77777777" w:rsidR="00264073" w:rsidRPr="00E66BC6" w:rsidRDefault="00264073" w:rsidP="00080024">
      <w:pPr>
        <w:ind w:firstLine="851"/>
        <w:jc w:val="both"/>
        <w:rPr>
          <w:rFonts w:ascii="Times New Roman" w:hAnsi="Times New Roman"/>
        </w:rPr>
      </w:pPr>
    </w:p>
    <w:p w14:paraId="1F116E1B" w14:textId="01B7706B" w:rsidR="00264073" w:rsidRPr="00E66BC6" w:rsidRDefault="00264073" w:rsidP="00080024">
      <w:pPr>
        <w:ind w:firstLine="851"/>
        <w:jc w:val="both"/>
        <w:rPr>
          <w:rFonts w:ascii="Times New Roman" w:hAnsi="Times New Roman"/>
        </w:rPr>
      </w:pPr>
      <w:r w:rsidRPr="00E66BC6">
        <w:rPr>
          <w:rFonts w:ascii="Times New Roman" w:hAnsi="Times New Roman"/>
        </w:rPr>
        <w:t>Срок подачи Предложений: д</w:t>
      </w:r>
      <w:r w:rsidR="00CC4B38">
        <w:rPr>
          <w:rFonts w:ascii="Times New Roman" w:hAnsi="Times New Roman"/>
        </w:rPr>
        <w:t>о 12</w:t>
      </w:r>
      <w:r w:rsidR="009A7D46" w:rsidRPr="00E66BC6">
        <w:rPr>
          <w:rFonts w:ascii="Times New Roman" w:hAnsi="Times New Roman"/>
        </w:rPr>
        <w:t>.00 (МСК) «</w:t>
      </w:r>
      <w:r w:rsidR="00CC4B38">
        <w:rPr>
          <w:rFonts w:ascii="Times New Roman" w:hAnsi="Times New Roman"/>
        </w:rPr>
        <w:t>23</w:t>
      </w:r>
      <w:r w:rsidR="009A7D46" w:rsidRPr="00E66BC6">
        <w:rPr>
          <w:rFonts w:ascii="Times New Roman" w:hAnsi="Times New Roman"/>
        </w:rPr>
        <w:t xml:space="preserve">» </w:t>
      </w:r>
      <w:r w:rsidR="00CC4B38">
        <w:rPr>
          <w:rFonts w:ascii="Times New Roman" w:hAnsi="Times New Roman"/>
        </w:rPr>
        <w:t>января</w:t>
      </w:r>
      <w:r w:rsidR="009A7D46" w:rsidRPr="00E66BC6">
        <w:rPr>
          <w:rFonts w:ascii="Times New Roman" w:hAnsi="Times New Roman"/>
        </w:rPr>
        <w:t xml:space="preserve"> 20</w:t>
      </w:r>
      <w:r w:rsidR="00CC4B38">
        <w:rPr>
          <w:rFonts w:ascii="Times New Roman" w:hAnsi="Times New Roman"/>
        </w:rPr>
        <w:t>20</w:t>
      </w:r>
      <w:r w:rsidRPr="00E66BC6">
        <w:rPr>
          <w:rFonts w:ascii="Times New Roman" w:hAnsi="Times New Roman"/>
        </w:rPr>
        <w:t xml:space="preserve"> года.</w:t>
      </w:r>
    </w:p>
    <w:p w14:paraId="7AB9BBCD" w14:textId="77777777" w:rsidR="00264073" w:rsidRPr="00E66BC6" w:rsidRDefault="00264073" w:rsidP="00080024">
      <w:pPr>
        <w:ind w:firstLine="851"/>
        <w:jc w:val="both"/>
        <w:rPr>
          <w:rFonts w:ascii="Times New Roman" w:hAnsi="Times New Roman"/>
        </w:rPr>
      </w:pPr>
    </w:p>
    <w:p w14:paraId="426697F1" w14:textId="77777777" w:rsidR="00264073" w:rsidRPr="00E66BC6" w:rsidRDefault="00264073" w:rsidP="00080024">
      <w:pPr>
        <w:ind w:firstLine="851"/>
        <w:rPr>
          <w:rFonts w:ascii="Times New Roman" w:hAnsi="Times New Roman"/>
        </w:rPr>
      </w:pPr>
      <w:r w:rsidRPr="00E66BC6">
        <w:rPr>
          <w:rFonts w:ascii="Times New Roman" w:hAnsi="Times New Roman"/>
        </w:rPr>
        <w:t>Приложения:</w:t>
      </w:r>
    </w:p>
    <w:p w14:paraId="74DFC4C0" w14:textId="146CA938" w:rsidR="00264073" w:rsidRPr="00E66BC6" w:rsidRDefault="003724EC" w:rsidP="00080024">
      <w:pPr>
        <w:pStyle w:val="ab"/>
        <w:numPr>
          <w:ilvl w:val="0"/>
          <w:numId w:val="1"/>
        </w:numPr>
        <w:ind w:firstLine="851"/>
        <w:contextualSpacing/>
        <w:jc w:val="both"/>
      </w:pPr>
      <w:r w:rsidRPr="00E66BC6">
        <w:t>Приложение</w:t>
      </w:r>
      <w:r w:rsidR="00264073" w:rsidRPr="00E66BC6">
        <w:t xml:space="preserve"> №1 – Форма коммерческого предложения;</w:t>
      </w:r>
    </w:p>
    <w:p w14:paraId="478BEF8A" w14:textId="4076B996" w:rsidR="00264073" w:rsidRPr="00E66BC6" w:rsidRDefault="003724EC" w:rsidP="00080024">
      <w:pPr>
        <w:pStyle w:val="ab"/>
        <w:numPr>
          <w:ilvl w:val="0"/>
          <w:numId w:val="1"/>
        </w:numPr>
        <w:ind w:firstLine="851"/>
        <w:contextualSpacing/>
        <w:jc w:val="both"/>
      </w:pPr>
      <w:r w:rsidRPr="00E66BC6">
        <w:t>Приложение</w:t>
      </w:r>
      <w:r w:rsidR="00264073" w:rsidRPr="00E66BC6">
        <w:t xml:space="preserve"> №2 – Анкета;</w:t>
      </w:r>
    </w:p>
    <w:p w14:paraId="5E71494A" w14:textId="5BF36FCE" w:rsidR="00264073" w:rsidRDefault="003724EC" w:rsidP="00080024">
      <w:pPr>
        <w:pStyle w:val="ab"/>
        <w:numPr>
          <w:ilvl w:val="0"/>
          <w:numId w:val="1"/>
        </w:numPr>
        <w:ind w:firstLine="851"/>
        <w:contextualSpacing/>
        <w:jc w:val="both"/>
      </w:pPr>
      <w:r w:rsidRPr="00E66BC6">
        <w:t>Приложение</w:t>
      </w:r>
      <w:r w:rsidR="00264073" w:rsidRPr="00E66BC6">
        <w:t xml:space="preserve"> №3 – Согласие на обработку персональных данных</w:t>
      </w:r>
      <w:r w:rsidR="00255A9B" w:rsidRPr="00E66BC6">
        <w:t>;</w:t>
      </w:r>
    </w:p>
    <w:p w14:paraId="25151DA9" w14:textId="2C71EE37" w:rsidR="00937F67" w:rsidRPr="00E66BC6" w:rsidRDefault="00937F67" w:rsidP="00080024">
      <w:pPr>
        <w:pStyle w:val="ab"/>
        <w:numPr>
          <w:ilvl w:val="0"/>
          <w:numId w:val="1"/>
        </w:numPr>
        <w:ind w:firstLine="851"/>
        <w:contextualSpacing/>
        <w:jc w:val="both"/>
      </w:pPr>
      <w:r>
        <w:t>При</w:t>
      </w:r>
      <w:r w:rsidR="0002466E">
        <w:t>ложение №4 – Бизнес-требования</w:t>
      </w:r>
      <w:r>
        <w:t>.</w:t>
      </w:r>
    </w:p>
    <w:p w14:paraId="434E9827" w14:textId="5FEF4866" w:rsidR="00080024" w:rsidRDefault="00080024" w:rsidP="00264073">
      <w:pPr>
        <w:pStyle w:val="Times12"/>
        <w:ind w:left="5103" w:firstLine="0"/>
        <w:jc w:val="right"/>
        <w:rPr>
          <w:rFonts w:ascii="Times New Roman" w:hAnsi="Times New Roman"/>
          <w:b/>
          <w:iCs/>
          <w:szCs w:val="24"/>
        </w:rPr>
      </w:pPr>
    </w:p>
    <w:p w14:paraId="79B96364" w14:textId="3B5656E6" w:rsidR="00FA6B91" w:rsidRDefault="00FA6B91" w:rsidP="00264073">
      <w:pPr>
        <w:pStyle w:val="Times12"/>
        <w:ind w:left="5103" w:firstLine="0"/>
        <w:jc w:val="right"/>
        <w:rPr>
          <w:rFonts w:ascii="Times New Roman" w:hAnsi="Times New Roman"/>
          <w:b/>
          <w:iCs/>
          <w:szCs w:val="24"/>
        </w:rPr>
      </w:pPr>
    </w:p>
    <w:p w14:paraId="7A507E88" w14:textId="7D132475" w:rsidR="00F92F78" w:rsidRDefault="00F92F78" w:rsidP="00264073">
      <w:pPr>
        <w:pStyle w:val="Times12"/>
        <w:ind w:left="5103" w:firstLine="0"/>
        <w:jc w:val="right"/>
        <w:rPr>
          <w:rFonts w:ascii="Times New Roman" w:hAnsi="Times New Roman"/>
          <w:b/>
          <w:iCs/>
          <w:szCs w:val="24"/>
        </w:rPr>
      </w:pPr>
    </w:p>
    <w:p w14:paraId="626AA2D9" w14:textId="2FF652E6" w:rsidR="00F92F78" w:rsidRDefault="00F92F78" w:rsidP="00264073">
      <w:pPr>
        <w:pStyle w:val="Times12"/>
        <w:ind w:left="5103" w:firstLine="0"/>
        <w:jc w:val="right"/>
        <w:rPr>
          <w:rFonts w:ascii="Times New Roman" w:hAnsi="Times New Roman"/>
          <w:b/>
          <w:iCs/>
          <w:szCs w:val="24"/>
        </w:rPr>
      </w:pPr>
    </w:p>
    <w:p w14:paraId="17D702E5" w14:textId="2E96CDA7" w:rsidR="00F92F78" w:rsidRDefault="00F92F78" w:rsidP="00264073">
      <w:pPr>
        <w:pStyle w:val="Times12"/>
        <w:ind w:left="5103" w:firstLine="0"/>
        <w:jc w:val="right"/>
        <w:rPr>
          <w:rFonts w:ascii="Times New Roman" w:hAnsi="Times New Roman"/>
          <w:b/>
          <w:iCs/>
          <w:szCs w:val="24"/>
        </w:rPr>
      </w:pPr>
    </w:p>
    <w:p w14:paraId="6A5C5DED" w14:textId="748C3A44" w:rsidR="00F92F78" w:rsidRDefault="00F92F78" w:rsidP="00264073">
      <w:pPr>
        <w:pStyle w:val="Times12"/>
        <w:ind w:left="5103" w:firstLine="0"/>
        <w:jc w:val="right"/>
        <w:rPr>
          <w:rFonts w:ascii="Times New Roman" w:hAnsi="Times New Roman"/>
          <w:b/>
          <w:iCs/>
          <w:szCs w:val="24"/>
        </w:rPr>
      </w:pPr>
    </w:p>
    <w:p w14:paraId="42A4357E" w14:textId="30A5071B" w:rsidR="00F92F78" w:rsidRDefault="00F92F78" w:rsidP="00264073">
      <w:pPr>
        <w:pStyle w:val="Times12"/>
        <w:ind w:left="5103" w:firstLine="0"/>
        <w:jc w:val="right"/>
        <w:rPr>
          <w:rFonts w:ascii="Times New Roman" w:hAnsi="Times New Roman"/>
          <w:b/>
          <w:iCs/>
          <w:szCs w:val="24"/>
        </w:rPr>
      </w:pPr>
    </w:p>
    <w:p w14:paraId="460E529A" w14:textId="2E83B5D6" w:rsidR="00F92F78" w:rsidRDefault="00F92F78" w:rsidP="00264073">
      <w:pPr>
        <w:pStyle w:val="Times12"/>
        <w:ind w:left="5103" w:firstLine="0"/>
        <w:jc w:val="right"/>
        <w:rPr>
          <w:rFonts w:ascii="Times New Roman" w:hAnsi="Times New Roman"/>
          <w:b/>
          <w:iCs/>
          <w:szCs w:val="24"/>
        </w:rPr>
      </w:pPr>
    </w:p>
    <w:p w14:paraId="0DE3AF0F" w14:textId="72BF7D88" w:rsidR="00F92F78" w:rsidRDefault="00F92F78" w:rsidP="00264073">
      <w:pPr>
        <w:pStyle w:val="Times12"/>
        <w:ind w:left="5103" w:firstLine="0"/>
        <w:jc w:val="right"/>
        <w:rPr>
          <w:rFonts w:ascii="Times New Roman" w:hAnsi="Times New Roman"/>
          <w:b/>
          <w:iCs/>
          <w:szCs w:val="24"/>
        </w:rPr>
      </w:pPr>
    </w:p>
    <w:p w14:paraId="373FB541" w14:textId="2219595B" w:rsidR="00F92F78" w:rsidRDefault="00F92F78" w:rsidP="00264073">
      <w:pPr>
        <w:pStyle w:val="Times12"/>
        <w:ind w:left="5103" w:firstLine="0"/>
        <w:jc w:val="right"/>
        <w:rPr>
          <w:rFonts w:ascii="Times New Roman" w:hAnsi="Times New Roman"/>
          <w:b/>
          <w:iCs/>
          <w:szCs w:val="24"/>
        </w:rPr>
      </w:pPr>
    </w:p>
    <w:p w14:paraId="4185AA43" w14:textId="3FE19AA4" w:rsidR="00F92F78" w:rsidRDefault="00F92F78" w:rsidP="00264073">
      <w:pPr>
        <w:pStyle w:val="Times12"/>
        <w:ind w:left="5103" w:firstLine="0"/>
        <w:jc w:val="right"/>
        <w:rPr>
          <w:rFonts w:ascii="Times New Roman" w:hAnsi="Times New Roman"/>
          <w:b/>
          <w:iCs/>
          <w:szCs w:val="24"/>
        </w:rPr>
      </w:pPr>
    </w:p>
    <w:p w14:paraId="4CF6584C" w14:textId="21A649D5" w:rsidR="00F92F78" w:rsidRDefault="00F92F78" w:rsidP="00264073">
      <w:pPr>
        <w:pStyle w:val="Times12"/>
        <w:ind w:left="5103" w:firstLine="0"/>
        <w:jc w:val="right"/>
        <w:rPr>
          <w:rFonts w:ascii="Times New Roman" w:hAnsi="Times New Roman"/>
          <w:b/>
          <w:iCs/>
          <w:szCs w:val="24"/>
        </w:rPr>
      </w:pPr>
    </w:p>
    <w:p w14:paraId="036B2B47" w14:textId="4167ED6D" w:rsidR="00F92F78" w:rsidRDefault="00F92F78" w:rsidP="00264073">
      <w:pPr>
        <w:pStyle w:val="Times12"/>
        <w:ind w:left="5103" w:firstLine="0"/>
        <w:jc w:val="right"/>
        <w:rPr>
          <w:rFonts w:ascii="Times New Roman" w:hAnsi="Times New Roman"/>
          <w:b/>
          <w:iCs/>
          <w:szCs w:val="24"/>
        </w:rPr>
      </w:pPr>
    </w:p>
    <w:p w14:paraId="4B0C5600" w14:textId="334C0AF4" w:rsidR="00F92F78" w:rsidRDefault="00F92F78" w:rsidP="00264073">
      <w:pPr>
        <w:pStyle w:val="Times12"/>
        <w:ind w:left="5103" w:firstLine="0"/>
        <w:jc w:val="right"/>
        <w:rPr>
          <w:rFonts w:ascii="Times New Roman" w:hAnsi="Times New Roman"/>
          <w:b/>
          <w:iCs/>
          <w:szCs w:val="24"/>
        </w:rPr>
      </w:pPr>
    </w:p>
    <w:p w14:paraId="074CFB06" w14:textId="2F46DA7D" w:rsidR="00F92F78" w:rsidRDefault="00F92F78" w:rsidP="00264073">
      <w:pPr>
        <w:pStyle w:val="Times12"/>
        <w:ind w:left="5103" w:firstLine="0"/>
        <w:jc w:val="right"/>
        <w:rPr>
          <w:rFonts w:ascii="Times New Roman" w:hAnsi="Times New Roman"/>
          <w:b/>
          <w:iCs/>
          <w:szCs w:val="24"/>
        </w:rPr>
      </w:pPr>
    </w:p>
    <w:p w14:paraId="4C38C7EC" w14:textId="395A92C2" w:rsidR="00F92F78" w:rsidRDefault="00F92F78" w:rsidP="00264073">
      <w:pPr>
        <w:pStyle w:val="Times12"/>
        <w:ind w:left="5103" w:firstLine="0"/>
        <w:jc w:val="right"/>
        <w:rPr>
          <w:rFonts w:ascii="Times New Roman" w:hAnsi="Times New Roman"/>
          <w:b/>
          <w:iCs/>
          <w:szCs w:val="24"/>
        </w:rPr>
      </w:pPr>
    </w:p>
    <w:p w14:paraId="62BCF723" w14:textId="0661F1AE" w:rsidR="00F92F78" w:rsidRDefault="00F92F78" w:rsidP="00264073">
      <w:pPr>
        <w:pStyle w:val="Times12"/>
        <w:ind w:left="5103" w:firstLine="0"/>
        <w:jc w:val="right"/>
        <w:rPr>
          <w:rFonts w:ascii="Times New Roman" w:hAnsi="Times New Roman"/>
          <w:b/>
          <w:iCs/>
          <w:szCs w:val="24"/>
        </w:rPr>
      </w:pPr>
    </w:p>
    <w:p w14:paraId="76814C44" w14:textId="5957C569" w:rsidR="00F92F78" w:rsidRDefault="00F92F78" w:rsidP="00264073">
      <w:pPr>
        <w:pStyle w:val="Times12"/>
        <w:ind w:left="5103" w:firstLine="0"/>
        <w:jc w:val="right"/>
        <w:rPr>
          <w:rFonts w:ascii="Times New Roman" w:hAnsi="Times New Roman"/>
          <w:b/>
          <w:iCs/>
          <w:szCs w:val="24"/>
        </w:rPr>
      </w:pPr>
    </w:p>
    <w:p w14:paraId="173D3EF7" w14:textId="23A539D6" w:rsidR="00F92F78" w:rsidRDefault="00F92F78" w:rsidP="00264073">
      <w:pPr>
        <w:pStyle w:val="Times12"/>
        <w:ind w:left="5103" w:firstLine="0"/>
        <w:jc w:val="right"/>
        <w:rPr>
          <w:rFonts w:ascii="Times New Roman" w:hAnsi="Times New Roman"/>
          <w:b/>
          <w:iCs/>
          <w:szCs w:val="24"/>
        </w:rPr>
      </w:pPr>
    </w:p>
    <w:p w14:paraId="14A891C0" w14:textId="47205885" w:rsidR="00F92F78" w:rsidRDefault="00F92F78" w:rsidP="00264073">
      <w:pPr>
        <w:pStyle w:val="Times12"/>
        <w:ind w:left="5103" w:firstLine="0"/>
        <w:jc w:val="right"/>
        <w:rPr>
          <w:rFonts w:ascii="Times New Roman" w:hAnsi="Times New Roman"/>
          <w:b/>
          <w:iCs/>
          <w:szCs w:val="24"/>
        </w:rPr>
      </w:pPr>
    </w:p>
    <w:p w14:paraId="3EF0C926" w14:textId="00D6B0DD" w:rsidR="00C10456" w:rsidRDefault="00C10456" w:rsidP="00264073">
      <w:pPr>
        <w:pStyle w:val="Times12"/>
        <w:ind w:left="5103" w:firstLine="0"/>
        <w:jc w:val="right"/>
        <w:rPr>
          <w:rFonts w:ascii="Times New Roman" w:hAnsi="Times New Roman"/>
          <w:b/>
          <w:iCs/>
          <w:szCs w:val="24"/>
        </w:rPr>
      </w:pPr>
    </w:p>
    <w:p w14:paraId="474BB639" w14:textId="77953A93" w:rsidR="00C10456" w:rsidRDefault="00C10456" w:rsidP="00264073">
      <w:pPr>
        <w:pStyle w:val="Times12"/>
        <w:ind w:left="5103" w:firstLine="0"/>
        <w:jc w:val="right"/>
        <w:rPr>
          <w:rFonts w:ascii="Times New Roman" w:hAnsi="Times New Roman"/>
          <w:b/>
          <w:iCs/>
          <w:szCs w:val="24"/>
        </w:rPr>
      </w:pPr>
    </w:p>
    <w:p w14:paraId="32F50AD9" w14:textId="77777777" w:rsidR="00C10456" w:rsidRDefault="00C10456" w:rsidP="00264073">
      <w:pPr>
        <w:pStyle w:val="Times12"/>
        <w:ind w:left="5103" w:firstLine="0"/>
        <w:jc w:val="right"/>
        <w:rPr>
          <w:rFonts w:ascii="Times New Roman" w:hAnsi="Times New Roman"/>
          <w:b/>
          <w:iCs/>
          <w:szCs w:val="24"/>
        </w:rPr>
      </w:pPr>
      <w:bookmarkStart w:id="1" w:name="_GoBack"/>
      <w:bookmarkEnd w:id="1"/>
    </w:p>
    <w:p w14:paraId="7A7DBC82" w14:textId="4B74F585" w:rsidR="00F92F78" w:rsidRDefault="00F92F78" w:rsidP="00264073">
      <w:pPr>
        <w:pStyle w:val="Times12"/>
        <w:ind w:left="5103" w:firstLine="0"/>
        <w:jc w:val="right"/>
        <w:rPr>
          <w:rFonts w:ascii="Times New Roman" w:hAnsi="Times New Roman"/>
          <w:b/>
          <w:iCs/>
          <w:szCs w:val="24"/>
        </w:rPr>
      </w:pPr>
    </w:p>
    <w:p w14:paraId="60FBC7A8" w14:textId="77777777" w:rsidR="00CF7FB5" w:rsidRDefault="00CF7FB5" w:rsidP="00264073">
      <w:pPr>
        <w:pStyle w:val="Times12"/>
        <w:ind w:left="5103" w:firstLine="0"/>
        <w:jc w:val="right"/>
        <w:rPr>
          <w:rFonts w:ascii="Times New Roman" w:hAnsi="Times New Roman"/>
          <w:b/>
          <w:iCs/>
          <w:szCs w:val="24"/>
        </w:rPr>
      </w:pPr>
    </w:p>
    <w:p w14:paraId="6C4720E3" w14:textId="1492157A" w:rsidR="00264073" w:rsidRPr="00E66BC6" w:rsidRDefault="003724EC" w:rsidP="00264073">
      <w:pPr>
        <w:pStyle w:val="Times12"/>
        <w:ind w:left="5103" w:firstLine="0"/>
        <w:jc w:val="right"/>
        <w:rPr>
          <w:rFonts w:ascii="Times New Roman" w:hAnsi="Times New Roman"/>
          <w:b/>
          <w:iCs/>
          <w:szCs w:val="24"/>
        </w:rPr>
      </w:pPr>
      <w:r w:rsidRPr="00E66BC6">
        <w:rPr>
          <w:rFonts w:ascii="Times New Roman" w:hAnsi="Times New Roman"/>
          <w:b/>
          <w:iCs/>
          <w:szCs w:val="24"/>
        </w:rPr>
        <w:lastRenderedPageBreak/>
        <w:t>Приложение</w:t>
      </w:r>
      <w:r w:rsidR="00264073" w:rsidRPr="00E66BC6">
        <w:rPr>
          <w:rFonts w:ascii="Times New Roman" w:hAnsi="Times New Roman"/>
          <w:b/>
          <w:iCs/>
          <w:szCs w:val="24"/>
        </w:rPr>
        <w:t xml:space="preserve"> № 1 </w:t>
      </w:r>
    </w:p>
    <w:p w14:paraId="7FC59321" w14:textId="77777777" w:rsidR="00264073" w:rsidRPr="00E66BC6" w:rsidRDefault="00264073" w:rsidP="00264073">
      <w:pPr>
        <w:pStyle w:val="Times12"/>
        <w:ind w:left="5103" w:firstLine="0"/>
        <w:jc w:val="right"/>
        <w:rPr>
          <w:rFonts w:ascii="Times New Roman" w:hAnsi="Times New Roman"/>
          <w:b/>
          <w:iCs/>
          <w:szCs w:val="24"/>
        </w:rPr>
      </w:pPr>
      <w:r w:rsidRPr="00E66BC6">
        <w:rPr>
          <w:rFonts w:ascii="Times New Roman" w:hAnsi="Times New Roman"/>
          <w:b/>
          <w:iCs/>
          <w:szCs w:val="24"/>
        </w:rPr>
        <w:t>к Информационному сообщению</w:t>
      </w:r>
    </w:p>
    <w:p w14:paraId="59AA6421" w14:textId="77777777" w:rsidR="00264073" w:rsidRPr="00E66BC6" w:rsidRDefault="00264073" w:rsidP="00264073">
      <w:pPr>
        <w:ind w:left="360" w:right="281"/>
        <w:contextualSpacing/>
        <w:jc w:val="center"/>
        <w:rPr>
          <w:rFonts w:ascii="Times New Roman" w:eastAsia="Calibri" w:hAnsi="Times New Roman"/>
          <w:b/>
        </w:rPr>
      </w:pPr>
    </w:p>
    <w:p w14:paraId="78D02BAA" w14:textId="1534103F" w:rsidR="00264073" w:rsidRPr="00E66BC6" w:rsidRDefault="005D0743" w:rsidP="00264073">
      <w:pPr>
        <w:ind w:left="360" w:right="281"/>
        <w:contextualSpacing/>
        <w:jc w:val="center"/>
        <w:rPr>
          <w:rFonts w:ascii="Times New Roman" w:eastAsia="Calibri" w:hAnsi="Times New Roman"/>
          <w:b/>
        </w:rPr>
      </w:pPr>
      <w:r w:rsidRPr="00E66BC6">
        <w:rPr>
          <w:rFonts w:ascii="Times New Roman" w:eastAsia="Calibri" w:hAnsi="Times New Roman"/>
          <w:b/>
        </w:rPr>
        <w:t>Форма к</w:t>
      </w:r>
      <w:r w:rsidR="00264073" w:rsidRPr="00E66BC6">
        <w:rPr>
          <w:rFonts w:ascii="Times New Roman" w:eastAsia="Calibri" w:hAnsi="Times New Roman"/>
          <w:b/>
        </w:rPr>
        <w:t>оммерческо</w:t>
      </w:r>
      <w:r w:rsidRPr="00E66BC6">
        <w:rPr>
          <w:rFonts w:ascii="Times New Roman" w:eastAsia="Calibri" w:hAnsi="Times New Roman"/>
          <w:b/>
        </w:rPr>
        <w:t>го предложения</w:t>
      </w:r>
    </w:p>
    <w:p w14:paraId="4B5E690D" w14:textId="77777777" w:rsidR="00264073" w:rsidRPr="00E66BC6" w:rsidRDefault="00264073" w:rsidP="007F58A3">
      <w:pPr>
        <w:ind w:left="284" w:right="-2"/>
        <w:contextualSpacing/>
        <w:jc w:val="both"/>
        <w:rPr>
          <w:rFonts w:ascii="Times New Roman" w:eastAsia="Calibri" w:hAnsi="Times New Roman"/>
        </w:rPr>
      </w:pPr>
    </w:p>
    <w:p w14:paraId="7FF0FAC6" w14:textId="3AEA23CB" w:rsidR="00264073" w:rsidRPr="004B7C14" w:rsidRDefault="00264073" w:rsidP="00505BDE">
      <w:pPr>
        <w:ind w:left="284"/>
        <w:jc w:val="both"/>
        <w:rPr>
          <w:rFonts w:ascii="Times New Roman" w:hAnsi="Times New Roman"/>
          <w:b/>
        </w:rPr>
      </w:pPr>
      <w:r w:rsidRPr="00E66BC6">
        <w:rPr>
          <w:rFonts w:ascii="Times New Roman" w:hAnsi="Times New Roman"/>
        </w:rPr>
        <w:t xml:space="preserve">Настоящим обязуемся </w:t>
      </w:r>
      <w:r w:rsidR="00F42E73" w:rsidRPr="00F42E73">
        <w:rPr>
          <w:rFonts w:ascii="Times New Roman" w:hAnsi="Times New Roman"/>
          <w:b/>
        </w:rPr>
        <w:t>в</w:t>
      </w:r>
      <w:r w:rsidR="00F42E73">
        <w:rPr>
          <w:rFonts w:ascii="Times New Roman" w:hAnsi="Times New Roman"/>
          <w:b/>
        </w:rPr>
        <w:t>ыполнить</w:t>
      </w:r>
      <w:r w:rsidR="00F42E73" w:rsidRPr="00F42E73">
        <w:rPr>
          <w:rFonts w:ascii="Times New Roman" w:hAnsi="Times New Roman"/>
          <w:b/>
        </w:rPr>
        <w:t xml:space="preserve"> работ</w:t>
      </w:r>
      <w:r w:rsidR="00F42E73">
        <w:rPr>
          <w:rFonts w:ascii="Times New Roman" w:hAnsi="Times New Roman"/>
          <w:b/>
        </w:rPr>
        <w:t>ы</w:t>
      </w:r>
      <w:r w:rsidR="00F42E73" w:rsidRPr="00F42E73">
        <w:rPr>
          <w:rFonts w:ascii="Times New Roman" w:hAnsi="Times New Roman"/>
          <w:b/>
        </w:rPr>
        <w:t xml:space="preserve"> по созданию интернет-сайта ПАО «Почта Банк», интегрированного с программным продуктом «1C-Битрикс: </w:t>
      </w:r>
      <w:proofErr w:type="spellStart"/>
      <w:r w:rsidR="00F42E73" w:rsidRPr="00F42E73">
        <w:rPr>
          <w:rFonts w:ascii="Times New Roman" w:hAnsi="Times New Roman"/>
          <w:b/>
        </w:rPr>
        <w:t>Enterprise</w:t>
      </w:r>
      <w:proofErr w:type="spellEnd"/>
      <w:r w:rsidR="00F42E73" w:rsidRPr="00F42E73">
        <w:rPr>
          <w:rFonts w:ascii="Times New Roman" w:hAnsi="Times New Roman"/>
          <w:b/>
        </w:rPr>
        <w:t>»</w:t>
      </w:r>
      <w:r w:rsidR="004B7C14">
        <w:rPr>
          <w:rFonts w:ascii="Times New Roman" w:hAnsi="Times New Roman"/>
          <w:b/>
        </w:rPr>
        <w:t xml:space="preserve"> </w:t>
      </w:r>
      <w:r w:rsidRPr="00E66BC6">
        <w:rPr>
          <w:rFonts w:ascii="Times New Roman" w:hAnsi="Times New Roman"/>
        </w:rPr>
        <w:t xml:space="preserve">в соответствии с требованиями и условиями, установленными в </w:t>
      </w:r>
      <w:r w:rsidR="005E5310">
        <w:rPr>
          <w:rFonts w:ascii="Times New Roman" w:hAnsi="Times New Roman"/>
        </w:rPr>
        <w:t>И</w:t>
      </w:r>
      <w:r w:rsidRPr="005E5310">
        <w:rPr>
          <w:rFonts w:ascii="Times New Roman" w:hAnsi="Times New Roman"/>
        </w:rPr>
        <w:t xml:space="preserve">нформационном сообщении о проведении процедуры предложения делать </w:t>
      </w:r>
      <w:r w:rsidRPr="00E66BC6">
        <w:rPr>
          <w:rFonts w:ascii="Times New Roman" w:hAnsi="Times New Roman"/>
        </w:rPr>
        <w:t>оферты</w:t>
      </w:r>
      <w:r w:rsidR="00317436" w:rsidRPr="00E66BC6">
        <w:rPr>
          <w:rFonts w:ascii="Times New Roman" w:hAnsi="Times New Roman"/>
        </w:rPr>
        <w:t xml:space="preserve"> </w:t>
      </w:r>
      <w:r w:rsidR="00A83156" w:rsidRPr="00E66BC6">
        <w:rPr>
          <w:rFonts w:ascii="Times New Roman" w:hAnsi="Times New Roman"/>
        </w:rPr>
        <w:t xml:space="preserve">на </w:t>
      </w:r>
      <w:r w:rsidR="00F42E73" w:rsidRPr="00F42E73">
        <w:rPr>
          <w:rFonts w:ascii="Times New Roman" w:hAnsi="Times New Roman"/>
          <w:b/>
        </w:rPr>
        <w:t xml:space="preserve">выполнение работ по созданию интернет-сайта ПАО «Почта Банк», интегрированного с программным продуктом «1C-Битрикс: </w:t>
      </w:r>
      <w:proofErr w:type="spellStart"/>
      <w:r w:rsidR="00F42E73" w:rsidRPr="00F42E73">
        <w:rPr>
          <w:rFonts w:ascii="Times New Roman" w:hAnsi="Times New Roman"/>
          <w:b/>
        </w:rPr>
        <w:t>Enterprise</w:t>
      </w:r>
      <w:proofErr w:type="spellEnd"/>
      <w:r w:rsidR="00F42E73" w:rsidRPr="00F42E73">
        <w:rPr>
          <w:rFonts w:ascii="Times New Roman" w:hAnsi="Times New Roman"/>
          <w:b/>
        </w:rPr>
        <w:t>»</w:t>
      </w:r>
      <w:r w:rsidRPr="00E66BC6">
        <w:rPr>
          <w:rFonts w:ascii="Times New Roman" w:hAnsi="Times New Roman"/>
        </w:rPr>
        <w:t>, опубликованной на _________________ [указывается сайт, на котором опубликована закупка], закупка № _________________ [указывается номер закупки на указанном сайте].</w:t>
      </w:r>
    </w:p>
    <w:p w14:paraId="5AD18313" w14:textId="33205BCB" w:rsidR="00264073" w:rsidRPr="005E5310" w:rsidRDefault="00264073" w:rsidP="00264073">
      <w:pPr>
        <w:widowControl w:val="0"/>
        <w:adjustRightInd w:val="0"/>
        <w:spacing w:before="120"/>
        <w:ind w:left="284" w:right="-2"/>
        <w:jc w:val="both"/>
        <w:textAlignment w:val="baseline"/>
        <w:rPr>
          <w:rFonts w:ascii="Times New Roman" w:hAnsi="Times New Roman"/>
        </w:rPr>
      </w:pPr>
      <w:r w:rsidRPr="00E66BC6">
        <w:rPr>
          <w:rFonts w:ascii="Times New Roman" w:hAnsi="Times New Roman"/>
        </w:rPr>
        <w:t xml:space="preserve">Мы ознакомлены с материалами, содержащимися в </w:t>
      </w:r>
      <w:r w:rsidR="009A7D46" w:rsidRPr="00E66BC6">
        <w:rPr>
          <w:rFonts w:ascii="Times New Roman" w:hAnsi="Times New Roman"/>
        </w:rPr>
        <w:t>И</w:t>
      </w:r>
      <w:r w:rsidRPr="00E66BC6">
        <w:rPr>
          <w:rFonts w:ascii="Times New Roman" w:hAnsi="Times New Roman"/>
        </w:rPr>
        <w:t>нформационном сообщении, влияющими на стоимость</w:t>
      </w:r>
      <w:r w:rsidR="005E5310">
        <w:rPr>
          <w:rFonts w:ascii="Times New Roman" w:hAnsi="Times New Roman"/>
        </w:rPr>
        <w:t xml:space="preserve"> оказания услуг</w:t>
      </w:r>
      <w:r w:rsidR="00776BCD" w:rsidRPr="005E5310">
        <w:rPr>
          <w:rFonts w:ascii="Times New Roman" w:hAnsi="Times New Roman"/>
        </w:rPr>
        <w:t>.</w:t>
      </w:r>
    </w:p>
    <w:p w14:paraId="096C5738" w14:textId="74FAC7D8" w:rsidR="004238BE" w:rsidRPr="00E66BC6" w:rsidRDefault="004238BE" w:rsidP="004238BE">
      <w:pPr>
        <w:widowControl w:val="0"/>
        <w:adjustRightInd w:val="0"/>
        <w:spacing w:before="120"/>
        <w:ind w:left="284" w:right="-2"/>
        <w:jc w:val="both"/>
        <w:textAlignment w:val="baseline"/>
        <w:rPr>
          <w:rFonts w:ascii="Times New Roman" w:hAnsi="Times New Roman"/>
        </w:rPr>
      </w:pPr>
      <w:r w:rsidRPr="00E66BC6">
        <w:rPr>
          <w:rFonts w:ascii="Times New Roman" w:hAnsi="Times New Roman"/>
        </w:rPr>
        <w:t>Срок действия коммерческого предложения ____ дней (</w:t>
      </w:r>
      <w:r w:rsidR="00CD61E1" w:rsidRPr="00E66BC6">
        <w:rPr>
          <w:rFonts w:ascii="Times New Roman" w:hAnsi="Times New Roman"/>
          <w:i/>
        </w:rPr>
        <w:t>указанный срок должен быть не менее 60 календарных дней с даты подачи коммерческого предложения</w:t>
      </w:r>
      <w:r w:rsidRPr="00E66BC6">
        <w:rPr>
          <w:rFonts w:ascii="Times New Roman" w:hAnsi="Times New Roman"/>
        </w:rPr>
        <w:t>).</w:t>
      </w:r>
    </w:p>
    <w:p w14:paraId="1C5AA9FB" w14:textId="77777777" w:rsidR="004238BE" w:rsidRPr="00E66BC6" w:rsidRDefault="004238BE" w:rsidP="004238BE">
      <w:pPr>
        <w:widowControl w:val="0"/>
        <w:adjustRightInd w:val="0"/>
        <w:spacing w:before="120"/>
        <w:ind w:left="284" w:right="-2"/>
        <w:jc w:val="both"/>
        <w:textAlignment w:val="baseline"/>
        <w:rPr>
          <w:rFonts w:ascii="Times New Roman" w:hAnsi="Times New Roman"/>
        </w:rPr>
      </w:pPr>
      <w:r w:rsidRPr="00E66BC6">
        <w:rPr>
          <w:rFonts w:ascii="Times New Roman" w:hAnsi="Times New Roman"/>
        </w:rPr>
        <w:t>Мы согласны работать по форме Договора, которая будет предоставлена Банком.</w:t>
      </w:r>
    </w:p>
    <w:p w14:paraId="1AACDE5F" w14:textId="6C3F1AA8" w:rsidR="00167377" w:rsidRDefault="00264073" w:rsidP="00690040">
      <w:pPr>
        <w:widowControl w:val="0"/>
        <w:adjustRightInd w:val="0"/>
        <w:spacing w:before="120"/>
        <w:ind w:left="284" w:right="-2"/>
        <w:jc w:val="both"/>
        <w:textAlignment w:val="baseline"/>
        <w:rPr>
          <w:rFonts w:ascii="Times New Roman" w:hAnsi="Times New Roman"/>
          <w:color w:val="000000"/>
        </w:rPr>
      </w:pPr>
      <w:r w:rsidRPr="00E66BC6">
        <w:rPr>
          <w:rFonts w:ascii="Times New Roman" w:hAnsi="Times New Roman"/>
        </w:rPr>
        <w:t xml:space="preserve">Мы согласны </w:t>
      </w:r>
      <w:r w:rsidR="00F42E73" w:rsidRPr="00F42E73">
        <w:rPr>
          <w:rFonts w:ascii="Times New Roman" w:hAnsi="Times New Roman"/>
          <w:b/>
        </w:rPr>
        <w:t xml:space="preserve">выполнить работы по созданию интернет-сайта ПАО «Почта Банк», интегрированного с программным продуктом «1C-Битрикс: </w:t>
      </w:r>
      <w:proofErr w:type="spellStart"/>
      <w:r w:rsidR="00F42E73" w:rsidRPr="00F42E73">
        <w:rPr>
          <w:rFonts w:ascii="Times New Roman" w:hAnsi="Times New Roman"/>
          <w:b/>
        </w:rPr>
        <w:t>Enterprise</w:t>
      </w:r>
      <w:proofErr w:type="spellEnd"/>
      <w:r w:rsidR="00F42E73" w:rsidRPr="00F42E73">
        <w:rPr>
          <w:rFonts w:ascii="Times New Roman" w:hAnsi="Times New Roman"/>
          <w:b/>
        </w:rPr>
        <w:t>»</w:t>
      </w:r>
      <w:r w:rsidR="00246BE1" w:rsidRPr="00E66BC6">
        <w:rPr>
          <w:rFonts w:ascii="Times New Roman" w:hAnsi="Times New Roman"/>
        </w:rPr>
        <w:t>, предусмотрен</w:t>
      </w:r>
      <w:r w:rsidR="005E5310">
        <w:rPr>
          <w:rFonts w:ascii="Times New Roman" w:hAnsi="Times New Roman"/>
        </w:rPr>
        <w:t>ные</w:t>
      </w:r>
      <w:r w:rsidRPr="005E5310">
        <w:rPr>
          <w:rFonts w:ascii="Times New Roman" w:hAnsi="Times New Roman"/>
        </w:rPr>
        <w:t xml:space="preserve"> в </w:t>
      </w:r>
      <w:r w:rsidR="009A7D46" w:rsidRPr="005E5310">
        <w:rPr>
          <w:rFonts w:ascii="Times New Roman" w:hAnsi="Times New Roman"/>
        </w:rPr>
        <w:t>И</w:t>
      </w:r>
      <w:r w:rsidRPr="005E5310">
        <w:rPr>
          <w:rFonts w:ascii="Times New Roman" w:hAnsi="Times New Roman"/>
        </w:rPr>
        <w:t xml:space="preserve">нформационном сообщении </w:t>
      </w:r>
      <w:r w:rsidRPr="005E5310">
        <w:rPr>
          <w:rFonts w:ascii="Times New Roman" w:hAnsi="Times New Roman"/>
          <w:bCs/>
        </w:rPr>
        <w:t>на</w:t>
      </w:r>
      <w:r w:rsidR="00737C58" w:rsidRPr="005E5310">
        <w:rPr>
          <w:rFonts w:ascii="Times New Roman" w:hAnsi="Times New Roman"/>
          <w:bCs/>
        </w:rPr>
        <w:t xml:space="preserve"> </w:t>
      </w:r>
      <w:r w:rsidR="00CD4ACE">
        <w:rPr>
          <w:rFonts w:ascii="Times New Roman" w:hAnsi="Times New Roman"/>
          <w:bCs/>
        </w:rPr>
        <w:t xml:space="preserve">следующих условиях: </w:t>
      </w:r>
    </w:p>
    <w:p w14:paraId="1C313F32" w14:textId="77777777" w:rsidR="00167377" w:rsidRDefault="00167377" w:rsidP="00167377">
      <w:pPr>
        <w:pStyle w:val="ab"/>
        <w:keepNext/>
        <w:keepLines/>
      </w:pPr>
    </w:p>
    <w:tbl>
      <w:tblPr>
        <w:tblpPr w:leftFromText="180" w:rightFromText="180" w:vertAnchor="text" w:horzAnchor="margin" w:tblpX="108"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688"/>
        <w:gridCol w:w="1559"/>
        <w:gridCol w:w="2126"/>
        <w:gridCol w:w="2268"/>
      </w:tblGrid>
      <w:tr w:rsidR="00132652" w:rsidRPr="00AB5A6E" w14:paraId="65532455" w14:textId="77777777" w:rsidTr="00132652">
        <w:tc>
          <w:tcPr>
            <w:tcW w:w="568" w:type="dxa"/>
            <w:shd w:val="clear" w:color="auto" w:fill="auto"/>
          </w:tcPr>
          <w:p w14:paraId="28522B0C" w14:textId="77777777" w:rsidR="00132652" w:rsidRPr="00167377" w:rsidRDefault="00132652" w:rsidP="00167377">
            <w:pPr>
              <w:keepNext/>
              <w:keepLines/>
              <w:jc w:val="center"/>
              <w:rPr>
                <w:rFonts w:ascii="Times New Roman" w:eastAsia="Calibri" w:hAnsi="Times New Roman"/>
                <w:b/>
                <w:lang w:eastAsia="en-US"/>
              </w:rPr>
            </w:pPr>
            <w:r w:rsidRPr="00167377">
              <w:rPr>
                <w:rFonts w:ascii="Times New Roman" w:eastAsia="Calibri" w:hAnsi="Times New Roman"/>
                <w:b/>
                <w:lang w:eastAsia="en-US"/>
              </w:rPr>
              <w:t>№</w:t>
            </w:r>
          </w:p>
        </w:tc>
        <w:tc>
          <w:tcPr>
            <w:tcW w:w="2688" w:type="dxa"/>
            <w:shd w:val="clear" w:color="auto" w:fill="auto"/>
          </w:tcPr>
          <w:p w14:paraId="734A2294" w14:textId="77777777" w:rsidR="00132652" w:rsidRPr="00167377" w:rsidRDefault="00132652" w:rsidP="00167377">
            <w:pPr>
              <w:keepNext/>
              <w:keepLines/>
              <w:jc w:val="center"/>
              <w:rPr>
                <w:rFonts w:ascii="Times New Roman" w:eastAsia="Calibri" w:hAnsi="Times New Roman"/>
                <w:b/>
                <w:lang w:eastAsia="en-US"/>
              </w:rPr>
            </w:pPr>
            <w:r w:rsidRPr="00167377">
              <w:rPr>
                <w:rFonts w:ascii="Times New Roman" w:eastAsia="Calibri" w:hAnsi="Times New Roman"/>
                <w:b/>
                <w:lang w:eastAsia="en-US"/>
              </w:rPr>
              <w:t>Наименование товара:</w:t>
            </w:r>
          </w:p>
        </w:tc>
        <w:tc>
          <w:tcPr>
            <w:tcW w:w="1559" w:type="dxa"/>
            <w:shd w:val="clear" w:color="auto" w:fill="auto"/>
          </w:tcPr>
          <w:p w14:paraId="7E1D82F2" w14:textId="7BC2F0AD" w:rsidR="00132652" w:rsidRPr="00167377" w:rsidRDefault="00132652" w:rsidP="00167377">
            <w:pPr>
              <w:keepNext/>
              <w:keepLines/>
              <w:jc w:val="center"/>
              <w:rPr>
                <w:rFonts w:ascii="Times New Roman" w:eastAsia="Calibri" w:hAnsi="Times New Roman"/>
                <w:b/>
                <w:lang w:eastAsia="en-US"/>
              </w:rPr>
            </w:pPr>
            <w:r>
              <w:rPr>
                <w:rFonts w:ascii="Times New Roman" w:eastAsia="Calibri" w:hAnsi="Times New Roman"/>
                <w:b/>
                <w:lang w:eastAsia="en-US"/>
              </w:rPr>
              <w:t>Количество, шт.</w:t>
            </w:r>
          </w:p>
        </w:tc>
        <w:tc>
          <w:tcPr>
            <w:tcW w:w="2126" w:type="dxa"/>
            <w:shd w:val="clear" w:color="auto" w:fill="auto"/>
          </w:tcPr>
          <w:p w14:paraId="4D356F6E" w14:textId="79ECEC6D" w:rsidR="00132652" w:rsidRPr="00167377" w:rsidRDefault="00132652" w:rsidP="00167377">
            <w:pPr>
              <w:keepNext/>
              <w:keepLines/>
              <w:jc w:val="center"/>
              <w:rPr>
                <w:rFonts w:ascii="Times New Roman" w:eastAsia="Calibri" w:hAnsi="Times New Roman"/>
                <w:b/>
                <w:lang w:eastAsia="en-US"/>
              </w:rPr>
            </w:pPr>
            <w:r>
              <w:rPr>
                <w:rFonts w:ascii="Times New Roman" w:eastAsia="Calibri" w:hAnsi="Times New Roman"/>
                <w:b/>
                <w:lang w:eastAsia="en-US"/>
              </w:rPr>
              <w:t>Предельная стоимость</w:t>
            </w:r>
            <w:r w:rsidRPr="00167377">
              <w:rPr>
                <w:rFonts w:ascii="Times New Roman" w:eastAsia="Calibri" w:hAnsi="Times New Roman"/>
                <w:b/>
                <w:lang w:eastAsia="en-US"/>
              </w:rPr>
              <w:t>, в руб. с НДС</w:t>
            </w:r>
            <w:r w:rsidR="00861EDE">
              <w:rPr>
                <w:rStyle w:val="afb"/>
                <w:rFonts w:ascii="Times New Roman" w:eastAsia="Calibri" w:hAnsi="Times New Roman"/>
                <w:b/>
                <w:lang w:eastAsia="en-US"/>
              </w:rPr>
              <w:footnoteReference w:id="2"/>
            </w:r>
          </w:p>
        </w:tc>
        <w:tc>
          <w:tcPr>
            <w:tcW w:w="2268" w:type="dxa"/>
          </w:tcPr>
          <w:p w14:paraId="6978AA88" w14:textId="273A4947" w:rsidR="00132652" w:rsidRPr="00167377" w:rsidRDefault="00132652" w:rsidP="00167377">
            <w:pPr>
              <w:keepNext/>
              <w:keepLines/>
              <w:jc w:val="center"/>
              <w:rPr>
                <w:rFonts w:ascii="Times New Roman" w:eastAsia="Calibri" w:hAnsi="Times New Roman"/>
                <w:b/>
                <w:lang w:eastAsia="en-US"/>
              </w:rPr>
            </w:pPr>
            <w:r>
              <w:rPr>
                <w:rFonts w:ascii="Times New Roman" w:eastAsia="Calibri" w:hAnsi="Times New Roman"/>
                <w:b/>
                <w:lang w:eastAsia="en-US"/>
              </w:rPr>
              <w:t>Стоимость</w:t>
            </w:r>
            <w:r w:rsidRPr="00167377">
              <w:rPr>
                <w:rFonts w:ascii="Times New Roman" w:eastAsia="Calibri" w:hAnsi="Times New Roman"/>
                <w:b/>
                <w:lang w:eastAsia="en-US"/>
              </w:rPr>
              <w:t>, предложенная участником</w:t>
            </w:r>
            <w:r>
              <w:rPr>
                <w:rStyle w:val="afb"/>
                <w:rFonts w:ascii="Times New Roman" w:eastAsia="Calibri" w:hAnsi="Times New Roman"/>
                <w:b/>
                <w:lang w:eastAsia="en-US"/>
              </w:rPr>
              <w:footnoteReference w:id="3"/>
            </w:r>
            <w:r w:rsidRPr="00167377">
              <w:rPr>
                <w:rFonts w:ascii="Times New Roman" w:eastAsia="Calibri" w:hAnsi="Times New Roman"/>
                <w:b/>
                <w:lang w:eastAsia="en-US"/>
              </w:rPr>
              <w:t>, в руб. с НДС</w:t>
            </w:r>
            <w:r>
              <w:rPr>
                <w:rStyle w:val="afb"/>
                <w:rFonts w:ascii="Times New Roman" w:eastAsia="Calibri" w:hAnsi="Times New Roman"/>
                <w:b/>
                <w:lang w:eastAsia="en-US"/>
              </w:rPr>
              <w:footnoteReference w:id="4"/>
            </w:r>
          </w:p>
        </w:tc>
      </w:tr>
      <w:tr w:rsidR="00132652" w:rsidRPr="00AB5A6E" w14:paraId="6D37563E" w14:textId="77777777" w:rsidTr="00132652">
        <w:trPr>
          <w:trHeight w:val="1415"/>
        </w:trPr>
        <w:tc>
          <w:tcPr>
            <w:tcW w:w="568" w:type="dxa"/>
            <w:shd w:val="clear" w:color="auto" w:fill="auto"/>
          </w:tcPr>
          <w:p w14:paraId="41A5C312" w14:textId="3406FF1A" w:rsidR="00132652" w:rsidRPr="00167377" w:rsidRDefault="00132652" w:rsidP="00132652">
            <w:pPr>
              <w:keepNext/>
              <w:keepLines/>
              <w:rPr>
                <w:rFonts w:ascii="Times New Roman" w:eastAsia="Calibri" w:hAnsi="Times New Roman"/>
                <w:lang w:eastAsia="en-US"/>
              </w:rPr>
            </w:pPr>
            <w:r>
              <w:rPr>
                <w:rFonts w:ascii="Times New Roman" w:eastAsia="Calibri" w:hAnsi="Times New Roman"/>
                <w:lang w:eastAsia="en-US"/>
              </w:rPr>
              <w:t>1</w:t>
            </w:r>
          </w:p>
        </w:tc>
        <w:tc>
          <w:tcPr>
            <w:tcW w:w="2688" w:type="dxa"/>
            <w:shd w:val="clear" w:color="auto" w:fill="auto"/>
          </w:tcPr>
          <w:p w14:paraId="269DDDCF" w14:textId="4600BA67" w:rsidR="00132652" w:rsidRPr="00167377" w:rsidRDefault="00132652" w:rsidP="00132652">
            <w:pPr>
              <w:keepNext/>
              <w:keepLines/>
              <w:jc w:val="both"/>
              <w:rPr>
                <w:rFonts w:ascii="Times New Roman" w:eastAsia="Calibri" w:hAnsi="Times New Roman"/>
                <w:lang w:eastAsia="en-US"/>
              </w:rPr>
            </w:pPr>
            <w:r w:rsidRPr="008706AE">
              <w:rPr>
                <w:rFonts w:ascii="Times New Roman" w:eastAsia="Calibri" w:hAnsi="Times New Roman"/>
                <w:lang w:eastAsia="en-US"/>
              </w:rPr>
              <w:t xml:space="preserve">Выполнение работ по созданию интернет-сайта ПАО «Почта Банк», интегрированного с программным продуктом «1C-Битрикс: </w:t>
            </w:r>
            <w:proofErr w:type="spellStart"/>
            <w:r w:rsidRPr="008706AE">
              <w:rPr>
                <w:rFonts w:ascii="Times New Roman" w:eastAsia="Calibri" w:hAnsi="Times New Roman"/>
                <w:lang w:eastAsia="en-US"/>
              </w:rPr>
              <w:t>Enterprise</w:t>
            </w:r>
            <w:proofErr w:type="spellEnd"/>
            <w:r w:rsidRPr="008706AE">
              <w:rPr>
                <w:rFonts w:ascii="Times New Roman" w:eastAsia="Calibri" w:hAnsi="Times New Roman"/>
                <w:lang w:eastAsia="en-US"/>
              </w:rPr>
              <w:t>»</w:t>
            </w:r>
          </w:p>
        </w:tc>
        <w:tc>
          <w:tcPr>
            <w:tcW w:w="1559" w:type="dxa"/>
            <w:shd w:val="clear" w:color="auto" w:fill="auto"/>
          </w:tcPr>
          <w:p w14:paraId="42A6266A" w14:textId="4E454CA2" w:rsidR="00132652" w:rsidRPr="00167377" w:rsidRDefault="00132652" w:rsidP="00132652">
            <w:pPr>
              <w:keepNext/>
              <w:keepLines/>
              <w:jc w:val="center"/>
              <w:rPr>
                <w:rFonts w:ascii="Times New Roman" w:eastAsia="Calibri" w:hAnsi="Times New Roman"/>
                <w:lang w:eastAsia="en-US"/>
              </w:rPr>
            </w:pPr>
            <w:r>
              <w:rPr>
                <w:rFonts w:ascii="Times New Roman" w:eastAsia="Calibri" w:hAnsi="Times New Roman"/>
                <w:lang w:eastAsia="en-US"/>
              </w:rPr>
              <w:t>1</w:t>
            </w:r>
          </w:p>
        </w:tc>
        <w:tc>
          <w:tcPr>
            <w:tcW w:w="2126" w:type="dxa"/>
            <w:shd w:val="clear" w:color="auto" w:fill="auto"/>
          </w:tcPr>
          <w:p w14:paraId="3AB15773" w14:textId="5FB0D4AB" w:rsidR="00132652" w:rsidRPr="00167377" w:rsidRDefault="00132652" w:rsidP="00132652">
            <w:pPr>
              <w:keepNext/>
              <w:keepLines/>
              <w:jc w:val="center"/>
              <w:rPr>
                <w:rFonts w:ascii="Times New Roman" w:eastAsia="Calibri" w:hAnsi="Times New Roman"/>
                <w:lang w:eastAsia="en-US"/>
              </w:rPr>
            </w:pPr>
            <w:r w:rsidRPr="00132652">
              <w:rPr>
                <w:rFonts w:ascii="Times New Roman" w:eastAsia="Calibri" w:hAnsi="Times New Roman"/>
                <w:lang w:eastAsia="en-US"/>
              </w:rPr>
              <w:t>7 261</w:t>
            </w:r>
            <w:r w:rsidR="00EC4BCD">
              <w:rPr>
                <w:rFonts w:ascii="Times New Roman" w:eastAsia="Calibri" w:hAnsi="Times New Roman"/>
                <w:lang w:eastAsia="en-US"/>
              </w:rPr>
              <w:t> </w:t>
            </w:r>
            <w:r w:rsidRPr="00132652">
              <w:rPr>
                <w:rFonts w:ascii="Times New Roman" w:eastAsia="Calibri" w:hAnsi="Times New Roman"/>
                <w:lang w:eastAsia="en-US"/>
              </w:rPr>
              <w:t>150</w:t>
            </w:r>
            <w:r w:rsidR="00EC4BCD">
              <w:rPr>
                <w:rFonts w:ascii="Times New Roman" w:eastAsia="Calibri" w:hAnsi="Times New Roman"/>
                <w:lang w:eastAsia="en-US"/>
              </w:rPr>
              <w:t>,00</w:t>
            </w:r>
            <w:r w:rsidRPr="00132652">
              <w:rPr>
                <w:rFonts w:ascii="Times New Roman" w:eastAsia="Calibri" w:hAnsi="Times New Roman"/>
                <w:lang w:eastAsia="en-US"/>
              </w:rPr>
              <w:t xml:space="preserve"> </w:t>
            </w:r>
          </w:p>
        </w:tc>
        <w:tc>
          <w:tcPr>
            <w:tcW w:w="2268" w:type="dxa"/>
          </w:tcPr>
          <w:p w14:paraId="22F8CB3B" w14:textId="77777777" w:rsidR="00132652" w:rsidRPr="00167377" w:rsidRDefault="00132652" w:rsidP="00132652">
            <w:pPr>
              <w:keepNext/>
              <w:keepLines/>
              <w:jc w:val="center"/>
              <w:rPr>
                <w:rFonts w:ascii="Times New Roman" w:eastAsia="Calibri" w:hAnsi="Times New Roman"/>
                <w:lang w:eastAsia="en-US"/>
              </w:rPr>
            </w:pPr>
          </w:p>
        </w:tc>
      </w:tr>
      <w:tr w:rsidR="00132652" w:rsidRPr="00AB5A6E" w14:paraId="7A80AFF3" w14:textId="77777777" w:rsidTr="00132652">
        <w:trPr>
          <w:trHeight w:val="1415"/>
        </w:trPr>
        <w:tc>
          <w:tcPr>
            <w:tcW w:w="568" w:type="dxa"/>
            <w:shd w:val="clear" w:color="auto" w:fill="auto"/>
          </w:tcPr>
          <w:p w14:paraId="71B525BA" w14:textId="7E9B2A38" w:rsidR="00132652" w:rsidRPr="00167377" w:rsidRDefault="00132652" w:rsidP="00132652">
            <w:pPr>
              <w:keepNext/>
              <w:keepLines/>
              <w:jc w:val="both"/>
              <w:rPr>
                <w:rFonts w:ascii="Times New Roman" w:eastAsia="Calibri" w:hAnsi="Times New Roman"/>
                <w:lang w:eastAsia="en-US"/>
              </w:rPr>
            </w:pPr>
            <w:r>
              <w:rPr>
                <w:rFonts w:ascii="Times New Roman" w:eastAsia="Calibri" w:hAnsi="Times New Roman"/>
                <w:lang w:eastAsia="en-US"/>
              </w:rPr>
              <w:t>2</w:t>
            </w:r>
          </w:p>
        </w:tc>
        <w:tc>
          <w:tcPr>
            <w:tcW w:w="2688" w:type="dxa"/>
            <w:shd w:val="clear" w:color="auto" w:fill="auto"/>
          </w:tcPr>
          <w:p w14:paraId="414DA750" w14:textId="77777777" w:rsidR="00132652" w:rsidRPr="008706AE" w:rsidRDefault="00132652" w:rsidP="00132652">
            <w:pPr>
              <w:jc w:val="both"/>
              <w:outlineLvl w:val="1"/>
              <w:rPr>
                <w:rFonts w:ascii="Times New Roman" w:eastAsia="Calibri" w:hAnsi="Times New Roman"/>
                <w:lang w:eastAsia="en-US"/>
              </w:rPr>
            </w:pPr>
            <w:r w:rsidRPr="008706AE">
              <w:rPr>
                <w:rFonts w:ascii="Times New Roman" w:eastAsia="Calibri" w:hAnsi="Times New Roman"/>
                <w:lang w:eastAsia="en-US"/>
              </w:rPr>
              <w:t>Лицензия</w:t>
            </w:r>
          </w:p>
          <w:p w14:paraId="4D754CF3" w14:textId="5B188A84" w:rsidR="00132652" w:rsidRPr="00167377" w:rsidRDefault="00132652" w:rsidP="00132652">
            <w:pPr>
              <w:keepNext/>
              <w:keepLines/>
              <w:jc w:val="both"/>
              <w:rPr>
                <w:rFonts w:ascii="Times New Roman" w:eastAsia="Calibri" w:hAnsi="Times New Roman"/>
                <w:lang w:eastAsia="en-US"/>
              </w:rPr>
            </w:pPr>
            <w:r w:rsidRPr="008706AE">
              <w:rPr>
                <w:rFonts w:ascii="Times New Roman" w:eastAsia="Calibri" w:hAnsi="Times New Roman"/>
                <w:lang w:eastAsia="en-US"/>
              </w:rPr>
              <w:t xml:space="preserve"> 1С-Битрикс </w:t>
            </w:r>
            <w:proofErr w:type="spellStart"/>
            <w:r w:rsidRPr="008706AE">
              <w:rPr>
                <w:rFonts w:ascii="Times New Roman" w:eastAsia="Calibri" w:hAnsi="Times New Roman"/>
                <w:lang w:eastAsia="en-US"/>
              </w:rPr>
              <w:t>Enterprise</w:t>
            </w:r>
            <w:proofErr w:type="spellEnd"/>
          </w:p>
        </w:tc>
        <w:tc>
          <w:tcPr>
            <w:tcW w:w="1559" w:type="dxa"/>
            <w:shd w:val="clear" w:color="auto" w:fill="auto"/>
          </w:tcPr>
          <w:p w14:paraId="2815F433" w14:textId="52C68B0B" w:rsidR="00132652" w:rsidRPr="00167377" w:rsidRDefault="00132652" w:rsidP="00132652">
            <w:pPr>
              <w:keepNext/>
              <w:keepLines/>
              <w:jc w:val="center"/>
              <w:rPr>
                <w:rFonts w:ascii="Times New Roman" w:eastAsia="Calibri" w:hAnsi="Times New Roman"/>
                <w:lang w:eastAsia="en-US"/>
              </w:rPr>
            </w:pPr>
            <w:r>
              <w:rPr>
                <w:rFonts w:ascii="Times New Roman" w:eastAsia="Calibri" w:hAnsi="Times New Roman"/>
                <w:lang w:eastAsia="en-US"/>
              </w:rPr>
              <w:t>1</w:t>
            </w:r>
          </w:p>
        </w:tc>
        <w:tc>
          <w:tcPr>
            <w:tcW w:w="2126" w:type="dxa"/>
            <w:shd w:val="clear" w:color="auto" w:fill="auto"/>
          </w:tcPr>
          <w:p w14:paraId="6D460DE9" w14:textId="6B243194" w:rsidR="00132652" w:rsidRPr="00167377" w:rsidRDefault="00132652" w:rsidP="00132652">
            <w:pPr>
              <w:keepNext/>
              <w:keepLines/>
              <w:jc w:val="center"/>
              <w:rPr>
                <w:rFonts w:ascii="Times New Roman" w:eastAsia="Calibri" w:hAnsi="Times New Roman"/>
                <w:lang w:eastAsia="en-US"/>
              </w:rPr>
            </w:pPr>
            <w:r w:rsidRPr="00132652">
              <w:rPr>
                <w:rFonts w:ascii="Times New Roman" w:eastAsia="Calibri" w:hAnsi="Times New Roman"/>
                <w:lang w:eastAsia="en-US"/>
              </w:rPr>
              <w:t>1 499</w:t>
            </w:r>
            <w:r w:rsidR="00EC4BCD">
              <w:rPr>
                <w:rFonts w:ascii="Times New Roman" w:eastAsia="Calibri" w:hAnsi="Times New Roman"/>
                <w:lang w:eastAsia="en-US"/>
              </w:rPr>
              <w:t> </w:t>
            </w:r>
            <w:r w:rsidRPr="00132652">
              <w:rPr>
                <w:rFonts w:ascii="Times New Roman" w:eastAsia="Calibri" w:hAnsi="Times New Roman"/>
                <w:lang w:eastAsia="en-US"/>
              </w:rPr>
              <w:t>900</w:t>
            </w:r>
            <w:r w:rsidR="00EC4BCD">
              <w:rPr>
                <w:rFonts w:ascii="Times New Roman" w:eastAsia="Calibri" w:hAnsi="Times New Roman"/>
                <w:lang w:eastAsia="en-US"/>
              </w:rPr>
              <w:t>,00</w:t>
            </w:r>
            <w:r w:rsidRPr="00132652">
              <w:rPr>
                <w:rFonts w:ascii="Times New Roman" w:eastAsia="Calibri" w:hAnsi="Times New Roman"/>
                <w:lang w:eastAsia="en-US"/>
              </w:rPr>
              <w:t xml:space="preserve"> </w:t>
            </w:r>
          </w:p>
        </w:tc>
        <w:tc>
          <w:tcPr>
            <w:tcW w:w="2268" w:type="dxa"/>
          </w:tcPr>
          <w:p w14:paraId="33908521" w14:textId="77777777" w:rsidR="00132652" w:rsidRPr="00167377" w:rsidRDefault="00132652" w:rsidP="00132652">
            <w:pPr>
              <w:keepNext/>
              <w:keepLines/>
              <w:jc w:val="center"/>
              <w:rPr>
                <w:rFonts w:ascii="Times New Roman" w:eastAsia="Calibri" w:hAnsi="Times New Roman"/>
                <w:lang w:eastAsia="en-US"/>
              </w:rPr>
            </w:pPr>
          </w:p>
        </w:tc>
      </w:tr>
      <w:tr w:rsidR="00132652" w:rsidRPr="00AB5A6E" w14:paraId="4C4A429D" w14:textId="77777777" w:rsidTr="00132652">
        <w:tc>
          <w:tcPr>
            <w:tcW w:w="3256" w:type="dxa"/>
            <w:gridSpan w:val="2"/>
            <w:shd w:val="clear" w:color="auto" w:fill="auto"/>
          </w:tcPr>
          <w:p w14:paraId="7EF479D0" w14:textId="2C5CCCC2" w:rsidR="00132652" w:rsidRPr="00167377" w:rsidRDefault="00132652" w:rsidP="00167377">
            <w:pPr>
              <w:keepNext/>
              <w:keepLines/>
              <w:jc w:val="right"/>
              <w:rPr>
                <w:rFonts w:ascii="Times New Roman" w:eastAsia="Calibri" w:hAnsi="Times New Roman"/>
                <w:lang w:eastAsia="en-US"/>
              </w:rPr>
            </w:pPr>
            <w:r w:rsidRPr="00A624E0">
              <w:rPr>
                <w:rFonts w:ascii="Times New Roman" w:hAnsi="Times New Roman"/>
                <w:b/>
                <w:bCs/>
              </w:rPr>
              <w:t>Итого, руб. включая НДС</w:t>
            </w:r>
          </w:p>
        </w:tc>
        <w:tc>
          <w:tcPr>
            <w:tcW w:w="1559" w:type="dxa"/>
            <w:shd w:val="clear" w:color="auto" w:fill="auto"/>
          </w:tcPr>
          <w:p w14:paraId="03F22A0F" w14:textId="6B76A4CD" w:rsidR="00132652" w:rsidRPr="00167377" w:rsidRDefault="00132652" w:rsidP="006166AC">
            <w:pPr>
              <w:keepNext/>
              <w:keepLines/>
              <w:jc w:val="center"/>
              <w:rPr>
                <w:rFonts w:ascii="Times New Roman" w:eastAsia="Calibri" w:hAnsi="Times New Roman"/>
                <w:lang w:eastAsia="en-US"/>
              </w:rPr>
            </w:pPr>
            <w:r>
              <w:rPr>
                <w:rFonts w:ascii="Times New Roman" w:eastAsia="Calibri" w:hAnsi="Times New Roman"/>
                <w:lang w:eastAsia="en-US"/>
              </w:rPr>
              <w:t>-</w:t>
            </w:r>
          </w:p>
        </w:tc>
        <w:tc>
          <w:tcPr>
            <w:tcW w:w="2126" w:type="dxa"/>
            <w:shd w:val="clear" w:color="auto" w:fill="auto"/>
          </w:tcPr>
          <w:p w14:paraId="7C4440E9" w14:textId="452361B9" w:rsidR="00132652" w:rsidRPr="00167377" w:rsidRDefault="00132652" w:rsidP="00167377">
            <w:pPr>
              <w:keepNext/>
              <w:keepLines/>
              <w:jc w:val="center"/>
              <w:rPr>
                <w:rFonts w:ascii="Times New Roman" w:eastAsia="Calibri" w:hAnsi="Times New Roman"/>
                <w:lang w:eastAsia="en-US"/>
              </w:rPr>
            </w:pPr>
            <w:r>
              <w:rPr>
                <w:rFonts w:ascii="Times New Roman" w:eastAsia="Calibri" w:hAnsi="Times New Roman"/>
                <w:lang w:eastAsia="en-US"/>
              </w:rPr>
              <w:t>-</w:t>
            </w:r>
          </w:p>
        </w:tc>
        <w:tc>
          <w:tcPr>
            <w:tcW w:w="2268" w:type="dxa"/>
          </w:tcPr>
          <w:p w14:paraId="3D78B886" w14:textId="553EAF83" w:rsidR="00132652" w:rsidRPr="00167377" w:rsidRDefault="00132652" w:rsidP="00167377">
            <w:pPr>
              <w:keepNext/>
              <w:keepLines/>
              <w:jc w:val="center"/>
              <w:rPr>
                <w:rFonts w:ascii="Times New Roman" w:eastAsia="Calibri" w:hAnsi="Times New Roman"/>
                <w:lang w:eastAsia="en-US"/>
              </w:rPr>
            </w:pPr>
          </w:p>
        </w:tc>
      </w:tr>
    </w:tbl>
    <w:p w14:paraId="18D0ECA4" w14:textId="77777777" w:rsidR="0063070D" w:rsidRPr="00A624E0" w:rsidRDefault="0063070D" w:rsidP="0063070D">
      <w:pPr>
        <w:rPr>
          <w:rFonts w:ascii="Times New Roman" w:hAnsi="Times New Roman"/>
        </w:rPr>
      </w:pPr>
    </w:p>
    <w:p w14:paraId="2212FF3C" w14:textId="77777777" w:rsidR="0063070D" w:rsidRPr="00602FCE" w:rsidRDefault="0063070D" w:rsidP="0063070D">
      <w:pPr>
        <w:autoSpaceDE w:val="0"/>
        <w:autoSpaceDN w:val="0"/>
        <w:adjustRightInd w:val="0"/>
        <w:jc w:val="both"/>
        <w:rPr>
          <w:rFonts w:eastAsia="Calibri"/>
        </w:rPr>
      </w:pPr>
      <w:r w:rsidRPr="00602FCE">
        <w:rPr>
          <w:rFonts w:eastAsia="Calibri"/>
        </w:rPr>
        <w:t>___________________________</w:t>
      </w:r>
      <w:r>
        <w:rPr>
          <w:rFonts w:eastAsia="Calibri"/>
        </w:rPr>
        <w:t>__________________________________________</w:t>
      </w:r>
    </w:p>
    <w:p w14:paraId="4DD6685A" w14:textId="77777777" w:rsidR="0063070D" w:rsidRPr="00BB0218" w:rsidRDefault="0063070D" w:rsidP="0063070D">
      <w:pPr>
        <w:ind w:right="567"/>
        <w:jc w:val="both"/>
        <w:rPr>
          <w:rFonts w:eastAsia="Calibri"/>
          <w:vertAlign w:val="superscript"/>
        </w:rPr>
      </w:pPr>
      <w:proofErr w:type="gramStart"/>
      <w:r>
        <w:rPr>
          <w:rFonts w:eastAsia="Calibri"/>
          <w:vertAlign w:val="superscript"/>
        </w:rPr>
        <w:t xml:space="preserve">( </w:t>
      </w:r>
      <w:r w:rsidRPr="00DE7336">
        <w:rPr>
          <w:rFonts w:eastAsia="Calibri"/>
          <w:vertAlign w:val="superscript"/>
        </w:rPr>
        <w:t>подпись</w:t>
      </w:r>
      <w:proofErr w:type="gramEnd"/>
      <w:r w:rsidRPr="00DE7336">
        <w:rPr>
          <w:rFonts w:eastAsia="Calibri"/>
          <w:vertAlign w:val="superscript"/>
        </w:rPr>
        <w:t>, фамилия, имя, отчество подписавшего (должность подписавшего и М.П. – для юридических лиц))</w:t>
      </w:r>
    </w:p>
    <w:p w14:paraId="7B7AF69F" w14:textId="77777777" w:rsidR="00132652" w:rsidRDefault="00132652" w:rsidP="00264073">
      <w:pPr>
        <w:pStyle w:val="Times12"/>
        <w:ind w:left="5103" w:firstLine="0"/>
        <w:jc w:val="right"/>
        <w:rPr>
          <w:rFonts w:ascii="Times New Roman" w:hAnsi="Times New Roman"/>
          <w:b/>
          <w:iCs/>
          <w:szCs w:val="24"/>
        </w:rPr>
      </w:pPr>
    </w:p>
    <w:p w14:paraId="3B3547F1" w14:textId="1A604D1C" w:rsidR="00264073" w:rsidRPr="00E66BC6" w:rsidRDefault="006738C0" w:rsidP="00264073">
      <w:pPr>
        <w:pStyle w:val="Times12"/>
        <w:ind w:left="5103" w:firstLine="0"/>
        <w:jc w:val="right"/>
        <w:rPr>
          <w:rFonts w:ascii="Times New Roman" w:hAnsi="Times New Roman"/>
          <w:b/>
          <w:iCs/>
          <w:szCs w:val="24"/>
        </w:rPr>
      </w:pPr>
      <w:r w:rsidRPr="00E66BC6">
        <w:rPr>
          <w:rFonts w:ascii="Times New Roman" w:hAnsi="Times New Roman"/>
          <w:b/>
          <w:iCs/>
          <w:szCs w:val="24"/>
        </w:rPr>
        <w:t>Приложение</w:t>
      </w:r>
      <w:r w:rsidR="00264073" w:rsidRPr="00E66BC6">
        <w:rPr>
          <w:rFonts w:ascii="Times New Roman" w:hAnsi="Times New Roman"/>
          <w:b/>
          <w:iCs/>
          <w:szCs w:val="24"/>
        </w:rPr>
        <w:t xml:space="preserve"> № 2</w:t>
      </w:r>
    </w:p>
    <w:p w14:paraId="0615B3A2" w14:textId="77777777" w:rsidR="00264073" w:rsidRPr="00E66BC6" w:rsidRDefault="00264073" w:rsidP="00264073">
      <w:pPr>
        <w:pStyle w:val="Times12"/>
        <w:ind w:left="5103" w:firstLine="0"/>
        <w:jc w:val="right"/>
        <w:rPr>
          <w:rFonts w:ascii="Times New Roman" w:hAnsi="Times New Roman"/>
          <w:b/>
          <w:iCs/>
          <w:szCs w:val="24"/>
        </w:rPr>
      </w:pPr>
      <w:r w:rsidRPr="00E66BC6">
        <w:rPr>
          <w:rFonts w:ascii="Times New Roman" w:hAnsi="Times New Roman"/>
          <w:b/>
          <w:iCs/>
          <w:szCs w:val="24"/>
        </w:rPr>
        <w:t xml:space="preserve"> к Информационному сообщению</w:t>
      </w:r>
    </w:p>
    <w:p w14:paraId="0999017B" w14:textId="77777777" w:rsidR="00264073" w:rsidRPr="00E66BC6" w:rsidRDefault="00264073" w:rsidP="00264073">
      <w:pPr>
        <w:pStyle w:val="Times12"/>
        <w:ind w:left="5103" w:firstLine="0"/>
        <w:jc w:val="right"/>
        <w:rPr>
          <w:rFonts w:ascii="Times New Roman" w:hAnsi="Times New Roman"/>
          <w:b/>
          <w:iCs/>
          <w:szCs w:val="24"/>
        </w:rPr>
      </w:pPr>
    </w:p>
    <w:p w14:paraId="4DDA84EE" w14:textId="77777777" w:rsidR="00264073" w:rsidRPr="00E66BC6" w:rsidRDefault="00264073" w:rsidP="00264073">
      <w:pPr>
        <w:pStyle w:val="Times12"/>
        <w:ind w:left="5103" w:firstLine="0"/>
        <w:jc w:val="right"/>
        <w:rPr>
          <w:rFonts w:ascii="Times New Roman" w:hAnsi="Times New Roman"/>
          <w:b/>
          <w:iCs/>
          <w:szCs w:val="24"/>
        </w:rPr>
      </w:pPr>
    </w:p>
    <w:p w14:paraId="532A6F9C" w14:textId="70246739" w:rsidR="00264073" w:rsidRPr="00E66BC6" w:rsidRDefault="00264073" w:rsidP="00264073">
      <w:pPr>
        <w:jc w:val="center"/>
        <w:rPr>
          <w:rFonts w:ascii="Times New Roman" w:hAnsi="Times New Roman"/>
          <w:b/>
        </w:rPr>
      </w:pPr>
      <w:bookmarkStart w:id="2" w:name="_Toc396395512"/>
      <w:bookmarkStart w:id="3" w:name="_Toc255987077"/>
      <w:bookmarkStart w:id="4" w:name="_Toc517264556"/>
      <w:r w:rsidRPr="00E66BC6">
        <w:rPr>
          <w:rFonts w:ascii="Times New Roman" w:hAnsi="Times New Roman"/>
        </w:rPr>
        <w:t>АНКЕТА УЧАСТНИКА ПРОЦЕДУРЫ</w:t>
      </w:r>
      <w:bookmarkEnd w:id="2"/>
      <w:bookmarkEnd w:id="3"/>
      <w:bookmarkEnd w:id="4"/>
      <w:r w:rsidR="009A7D46" w:rsidRPr="00E66BC6">
        <w:rPr>
          <w:rFonts w:ascii="Times New Roman" w:hAnsi="Times New Roman"/>
        </w:rPr>
        <w:t xml:space="preserve"> ПДО </w:t>
      </w:r>
    </w:p>
    <w:p w14:paraId="1E0882A6" w14:textId="77777777" w:rsidR="00264073" w:rsidRPr="00E66BC6" w:rsidRDefault="00264073" w:rsidP="00264073">
      <w:pPr>
        <w:rPr>
          <w:rFonts w:ascii="Times New Roman" w:hAnsi="Times New Roman"/>
        </w:rPr>
      </w:pPr>
    </w:p>
    <w:p w14:paraId="4788DF04" w14:textId="3B4EA3E4" w:rsidR="00264073" w:rsidRPr="00E66BC6" w:rsidRDefault="00264073" w:rsidP="00264073">
      <w:pPr>
        <w:pStyle w:val="Times12"/>
        <w:ind w:firstLine="0"/>
        <w:rPr>
          <w:rFonts w:ascii="Times New Roman" w:hAnsi="Times New Roman"/>
          <w:szCs w:val="24"/>
        </w:rPr>
      </w:pPr>
      <w:r w:rsidRPr="00E66BC6">
        <w:rPr>
          <w:rFonts w:ascii="Times New Roman" w:hAnsi="Times New Roman"/>
          <w:szCs w:val="24"/>
        </w:rPr>
        <w:t>Участник процедуры: ________________________________________</w:t>
      </w:r>
      <w:r w:rsidR="00776BCD" w:rsidRPr="00E66BC6">
        <w:rPr>
          <w:rFonts w:ascii="Times New Roman" w:hAnsi="Times New Roman"/>
          <w:szCs w:val="24"/>
        </w:rPr>
        <w:t>_______</w:t>
      </w:r>
      <w:r w:rsidRPr="00E66BC6">
        <w:rPr>
          <w:rFonts w:ascii="Times New Roman" w:hAnsi="Times New Roman"/>
          <w:szCs w:val="24"/>
        </w:rPr>
        <w:t xml:space="preserve">___________ </w:t>
      </w:r>
    </w:p>
    <w:p w14:paraId="68E06595" w14:textId="77777777" w:rsidR="00264073" w:rsidRPr="00E66BC6" w:rsidRDefault="00264073" w:rsidP="00264073">
      <w:pPr>
        <w:pStyle w:val="Times12"/>
        <w:ind w:firstLine="0"/>
        <w:rPr>
          <w:rFonts w:ascii="Times New Roman" w:hAnsi="Times New Roman"/>
          <w:szCs w:val="24"/>
        </w:rPr>
      </w:pPr>
      <w:r w:rsidRPr="00E66BC6">
        <w:rPr>
          <w:rFonts w:ascii="Times New Roman" w:hAnsi="Times New Roman"/>
          <w:szCs w:val="24"/>
          <w:vertAlign w:val="superscript"/>
        </w:rPr>
        <w:t xml:space="preserve">                                                                                полное наименование участника с указанием организационно-правовой формы</w:t>
      </w:r>
      <w:r w:rsidRPr="00E66BC6">
        <w:rPr>
          <w:rFonts w:ascii="Times New Roman" w:hAnsi="Times New Roman"/>
          <w:szCs w:val="24"/>
        </w:rPr>
        <w:t xml:space="preserve"> </w:t>
      </w:r>
    </w:p>
    <w:p w14:paraId="03A5E9C3" w14:textId="77777777" w:rsidR="00264073" w:rsidRPr="00E66BC6" w:rsidRDefault="00264073" w:rsidP="00264073">
      <w:pPr>
        <w:pStyle w:val="Times12"/>
        <w:ind w:firstLine="0"/>
        <w:rPr>
          <w:rFonts w:ascii="Times New Roman" w:hAnsi="Times New Roman"/>
          <w:szCs w:val="24"/>
        </w:rPr>
      </w:pPr>
      <w:r w:rsidRPr="00E66BC6">
        <w:rPr>
          <w:rFonts w:ascii="Times New Roman" w:hAnsi="Times New Roman"/>
          <w:szCs w:val="24"/>
        </w:rPr>
        <w:t>_____________________________________________________________________________</w:t>
      </w:r>
    </w:p>
    <w:p w14:paraId="0F058F25" w14:textId="77777777" w:rsidR="00264073" w:rsidRPr="00E66BC6" w:rsidRDefault="00264073" w:rsidP="00264073">
      <w:pPr>
        <w:pStyle w:val="Times12"/>
        <w:ind w:firstLine="0"/>
        <w:rPr>
          <w:rFonts w:ascii="Times New Roman" w:hAnsi="Times New Roman"/>
          <w:szCs w:val="24"/>
        </w:rPr>
      </w:pPr>
    </w:p>
    <w:p w14:paraId="635145D9" w14:textId="77777777" w:rsidR="00264073" w:rsidRPr="00E66BC6" w:rsidRDefault="00264073" w:rsidP="00264073">
      <w:pPr>
        <w:pStyle w:val="Times12"/>
        <w:ind w:firstLine="0"/>
        <w:rPr>
          <w:rFonts w:ascii="Times New Roman" w:hAnsi="Times New Roman"/>
          <w:szCs w:val="24"/>
        </w:rPr>
      </w:pPr>
      <w:r w:rsidRPr="00E66BC6">
        <w:rPr>
          <w:rFonts w:ascii="Times New Roman" w:hAnsi="Times New Roman"/>
          <w:szCs w:val="24"/>
        </w:rPr>
        <w:t>Сведения об участнике процедуры.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5606"/>
        <w:gridCol w:w="3166"/>
      </w:tblGrid>
      <w:tr w:rsidR="00741C05" w:rsidRPr="00E66BC6" w14:paraId="771324DA" w14:textId="77777777" w:rsidTr="00741C05">
        <w:trPr>
          <w:cantSplit/>
          <w:trHeight w:val="240"/>
          <w:tblHeader/>
        </w:trPr>
        <w:tc>
          <w:tcPr>
            <w:tcW w:w="306" w:type="pct"/>
            <w:tcBorders>
              <w:top w:val="single" w:sz="4" w:space="0" w:color="auto"/>
              <w:left w:val="single" w:sz="4" w:space="0" w:color="auto"/>
              <w:bottom w:val="single" w:sz="4" w:space="0" w:color="auto"/>
              <w:right w:val="single" w:sz="4" w:space="0" w:color="auto"/>
            </w:tcBorders>
            <w:vAlign w:val="center"/>
            <w:hideMark/>
          </w:tcPr>
          <w:p w14:paraId="01AC88A6" w14:textId="77777777" w:rsidR="00741C05" w:rsidRPr="00E66BC6" w:rsidRDefault="00741C05">
            <w:pPr>
              <w:pStyle w:val="af7"/>
              <w:keepNext w:val="0"/>
              <w:widowControl w:val="0"/>
              <w:spacing w:before="0" w:after="0"/>
              <w:ind w:left="0" w:right="0"/>
              <w:jc w:val="center"/>
              <w:rPr>
                <w:rFonts w:ascii="Times New Roman" w:eastAsia="Times New Roman" w:hAnsi="Times New Roman"/>
                <w:sz w:val="24"/>
                <w:szCs w:val="24"/>
                <w:lang w:eastAsia="en-US"/>
              </w:rPr>
            </w:pPr>
            <w:r w:rsidRPr="00E66BC6">
              <w:rPr>
                <w:rFonts w:ascii="Times New Roman" w:hAnsi="Times New Roman"/>
                <w:sz w:val="24"/>
                <w:szCs w:val="24"/>
                <w:lang w:eastAsia="en-US"/>
              </w:rPr>
              <w:t>№</w:t>
            </w:r>
          </w:p>
        </w:tc>
        <w:tc>
          <w:tcPr>
            <w:tcW w:w="3000" w:type="pct"/>
            <w:tcBorders>
              <w:top w:val="single" w:sz="4" w:space="0" w:color="auto"/>
              <w:left w:val="single" w:sz="4" w:space="0" w:color="auto"/>
              <w:bottom w:val="single" w:sz="4" w:space="0" w:color="auto"/>
              <w:right w:val="single" w:sz="4" w:space="0" w:color="auto"/>
            </w:tcBorders>
            <w:vAlign w:val="center"/>
            <w:hideMark/>
          </w:tcPr>
          <w:p w14:paraId="5302FB42" w14:textId="77777777" w:rsidR="00741C05" w:rsidRPr="00E66BC6" w:rsidRDefault="00741C05">
            <w:pPr>
              <w:pStyle w:val="af7"/>
              <w:keepNext w:val="0"/>
              <w:widowControl w:val="0"/>
              <w:spacing w:before="0" w:after="0"/>
              <w:ind w:left="0" w:right="0"/>
              <w:jc w:val="center"/>
              <w:rPr>
                <w:rFonts w:ascii="Times New Roman" w:hAnsi="Times New Roman"/>
                <w:sz w:val="24"/>
                <w:szCs w:val="24"/>
                <w:lang w:eastAsia="en-US"/>
              </w:rPr>
            </w:pPr>
            <w:r w:rsidRPr="00E66BC6">
              <w:rPr>
                <w:rFonts w:ascii="Times New Roman" w:hAnsi="Times New Roman"/>
                <w:sz w:val="24"/>
                <w:szCs w:val="24"/>
                <w:lang w:eastAsia="en-US"/>
              </w:rPr>
              <w:t>Наименование</w:t>
            </w:r>
          </w:p>
        </w:tc>
        <w:tc>
          <w:tcPr>
            <w:tcW w:w="1694" w:type="pct"/>
            <w:tcBorders>
              <w:top w:val="single" w:sz="4" w:space="0" w:color="auto"/>
              <w:left w:val="single" w:sz="4" w:space="0" w:color="auto"/>
              <w:bottom w:val="single" w:sz="4" w:space="0" w:color="auto"/>
              <w:right w:val="single" w:sz="4" w:space="0" w:color="auto"/>
            </w:tcBorders>
            <w:vAlign w:val="center"/>
            <w:hideMark/>
          </w:tcPr>
          <w:p w14:paraId="346DE5BC" w14:textId="77777777" w:rsidR="00741C05" w:rsidRPr="00E66BC6" w:rsidRDefault="00741C05">
            <w:pPr>
              <w:pStyle w:val="af7"/>
              <w:keepNext w:val="0"/>
              <w:widowControl w:val="0"/>
              <w:spacing w:before="0" w:after="0"/>
              <w:ind w:left="0" w:right="0"/>
              <w:jc w:val="center"/>
              <w:rPr>
                <w:rFonts w:ascii="Times New Roman" w:hAnsi="Times New Roman"/>
                <w:sz w:val="24"/>
                <w:szCs w:val="24"/>
                <w:lang w:eastAsia="en-US"/>
              </w:rPr>
            </w:pPr>
            <w:r w:rsidRPr="00E66BC6">
              <w:rPr>
                <w:rFonts w:ascii="Times New Roman" w:hAnsi="Times New Roman"/>
                <w:sz w:val="24"/>
                <w:szCs w:val="24"/>
                <w:lang w:eastAsia="en-US"/>
              </w:rPr>
              <w:t xml:space="preserve">Сведения об участнике процедуры </w:t>
            </w:r>
          </w:p>
        </w:tc>
      </w:tr>
      <w:tr w:rsidR="00741C05" w:rsidRPr="00E66BC6" w14:paraId="5B52F504" w14:textId="77777777" w:rsidTr="00741C05">
        <w:trPr>
          <w:cantSplit/>
          <w:trHeight w:val="471"/>
        </w:trPr>
        <w:tc>
          <w:tcPr>
            <w:tcW w:w="306" w:type="pct"/>
            <w:tcBorders>
              <w:top w:val="single" w:sz="4" w:space="0" w:color="auto"/>
              <w:left w:val="single" w:sz="4" w:space="0" w:color="auto"/>
              <w:bottom w:val="single" w:sz="4" w:space="0" w:color="auto"/>
              <w:right w:val="single" w:sz="4" w:space="0" w:color="auto"/>
            </w:tcBorders>
            <w:vAlign w:val="center"/>
          </w:tcPr>
          <w:p w14:paraId="3479AAF1"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3A9FC12F" w14:textId="77777777" w:rsidR="00741C05" w:rsidRPr="00E66BC6" w:rsidRDefault="00741C05">
            <w:pPr>
              <w:pStyle w:val="af8"/>
              <w:widowControl w:val="0"/>
              <w:spacing w:before="0" w:after="0"/>
              <w:ind w:right="122"/>
              <w:jc w:val="both"/>
              <w:rPr>
                <w:rFonts w:ascii="Times New Roman" w:hAnsi="Times New Roman"/>
                <w:szCs w:val="24"/>
                <w:lang w:eastAsia="en-US"/>
              </w:rPr>
            </w:pPr>
            <w:r w:rsidRPr="00E66BC6">
              <w:rPr>
                <w:rFonts w:ascii="Times New Roman" w:hAnsi="Times New Roman"/>
                <w:szCs w:val="24"/>
                <w:lang w:eastAsia="en-US"/>
              </w:rPr>
              <w:t>Полное и сокращенное наименования организации либо Ф.И.О. участника процедуры – физического лица, в том числе, зарегистрированного в качестве индивидуального предпринимателя</w:t>
            </w:r>
          </w:p>
        </w:tc>
        <w:tc>
          <w:tcPr>
            <w:tcW w:w="1694" w:type="pct"/>
            <w:tcBorders>
              <w:top w:val="single" w:sz="4" w:space="0" w:color="auto"/>
              <w:left w:val="single" w:sz="4" w:space="0" w:color="auto"/>
              <w:bottom w:val="single" w:sz="4" w:space="0" w:color="auto"/>
              <w:right w:val="single" w:sz="4" w:space="0" w:color="auto"/>
            </w:tcBorders>
            <w:vAlign w:val="center"/>
          </w:tcPr>
          <w:p w14:paraId="1DC2F58D"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2D6F7314"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188E8FA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302963B7"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Организационно - правовая форма</w:t>
            </w:r>
          </w:p>
        </w:tc>
        <w:tc>
          <w:tcPr>
            <w:tcW w:w="1694" w:type="pct"/>
            <w:tcBorders>
              <w:top w:val="single" w:sz="4" w:space="0" w:color="auto"/>
              <w:left w:val="single" w:sz="4" w:space="0" w:color="auto"/>
              <w:bottom w:val="single" w:sz="4" w:space="0" w:color="auto"/>
              <w:right w:val="single" w:sz="4" w:space="0" w:color="auto"/>
            </w:tcBorders>
            <w:vAlign w:val="center"/>
          </w:tcPr>
          <w:p w14:paraId="3EE334DA"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015C697F"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279E7E9D"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066C174B"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Принадлежность к субъектам малого и среднего предпринимательства</w:t>
            </w:r>
          </w:p>
        </w:tc>
        <w:tc>
          <w:tcPr>
            <w:tcW w:w="1694" w:type="pct"/>
            <w:tcBorders>
              <w:top w:val="single" w:sz="4" w:space="0" w:color="auto"/>
              <w:left w:val="single" w:sz="4" w:space="0" w:color="auto"/>
              <w:bottom w:val="single" w:sz="4" w:space="0" w:color="auto"/>
              <w:right w:val="single" w:sz="4" w:space="0" w:color="auto"/>
            </w:tcBorders>
            <w:vAlign w:val="center"/>
          </w:tcPr>
          <w:p w14:paraId="7BC64BF1"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02C81E6B"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5147D3E0"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4B980EB1"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Учредители </w:t>
            </w:r>
          </w:p>
          <w:p w14:paraId="23788B32" w14:textId="77777777" w:rsidR="00741C05" w:rsidRPr="00E66BC6" w:rsidRDefault="00741C05">
            <w:pPr>
              <w:pStyle w:val="af8"/>
              <w:widowControl w:val="0"/>
              <w:spacing w:before="0" w:after="0"/>
              <w:ind w:right="-108"/>
              <w:rPr>
                <w:rFonts w:ascii="Times New Roman" w:hAnsi="Times New Roman"/>
                <w:i/>
                <w:szCs w:val="24"/>
                <w:lang w:eastAsia="en-US"/>
              </w:rPr>
            </w:pPr>
            <w:r w:rsidRPr="00E66BC6">
              <w:rPr>
                <w:rFonts w:ascii="Times New Roman" w:hAnsi="Times New Roman"/>
                <w:i/>
                <w:szCs w:val="24"/>
                <w:lang w:eastAsia="en-US"/>
              </w:rPr>
              <w:t>перечислить наименования, организационно-правовую форму и ИНН или Ф.И.О., дату рождения, адрес регистрации, паспортные данные всех учредителей-физических лиц участника процедур</w:t>
            </w:r>
          </w:p>
        </w:tc>
        <w:tc>
          <w:tcPr>
            <w:tcW w:w="1694" w:type="pct"/>
            <w:tcBorders>
              <w:top w:val="single" w:sz="4" w:space="0" w:color="auto"/>
              <w:left w:val="single" w:sz="4" w:space="0" w:color="auto"/>
              <w:bottom w:val="single" w:sz="4" w:space="0" w:color="auto"/>
              <w:right w:val="single" w:sz="4" w:space="0" w:color="auto"/>
            </w:tcBorders>
            <w:vAlign w:val="center"/>
          </w:tcPr>
          <w:p w14:paraId="6280D068"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30813576"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5243B348"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0A41A4C8"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Свидетельство о внесении в Единый государственный реестр юридических лиц/индивидуального предпринимателя (дата и номер, кем выдано) либо паспортные данные, СНИЛС для участника процедуры – физического лица</w:t>
            </w:r>
          </w:p>
        </w:tc>
        <w:tc>
          <w:tcPr>
            <w:tcW w:w="1694" w:type="pct"/>
            <w:tcBorders>
              <w:top w:val="single" w:sz="4" w:space="0" w:color="auto"/>
              <w:left w:val="single" w:sz="4" w:space="0" w:color="auto"/>
              <w:bottom w:val="single" w:sz="4" w:space="0" w:color="auto"/>
              <w:right w:val="single" w:sz="4" w:space="0" w:color="auto"/>
            </w:tcBorders>
            <w:vAlign w:val="center"/>
          </w:tcPr>
          <w:p w14:paraId="135B4C0C"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7C8EDA9A"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67ECC62F"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017BDC82"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Виды деятельности</w:t>
            </w:r>
          </w:p>
        </w:tc>
        <w:tc>
          <w:tcPr>
            <w:tcW w:w="1694" w:type="pct"/>
            <w:tcBorders>
              <w:top w:val="single" w:sz="4" w:space="0" w:color="auto"/>
              <w:left w:val="single" w:sz="4" w:space="0" w:color="auto"/>
              <w:bottom w:val="single" w:sz="4" w:space="0" w:color="auto"/>
              <w:right w:val="single" w:sz="4" w:space="0" w:color="auto"/>
            </w:tcBorders>
            <w:vAlign w:val="center"/>
          </w:tcPr>
          <w:p w14:paraId="07C71C21"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73A020EF"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0F654FA1"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3CAC9128"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Дата постановки на налоговый учет (с учетом правопреемственности)</w:t>
            </w:r>
          </w:p>
        </w:tc>
        <w:tc>
          <w:tcPr>
            <w:tcW w:w="1694" w:type="pct"/>
            <w:tcBorders>
              <w:top w:val="single" w:sz="4" w:space="0" w:color="auto"/>
              <w:left w:val="single" w:sz="4" w:space="0" w:color="auto"/>
              <w:bottom w:val="single" w:sz="4" w:space="0" w:color="auto"/>
              <w:right w:val="single" w:sz="4" w:space="0" w:color="auto"/>
            </w:tcBorders>
            <w:vAlign w:val="center"/>
          </w:tcPr>
          <w:p w14:paraId="434971D0"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1BADFB60"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611C7200"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1B4E4989"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ИНН</w:t>
            </w:r>
          </w:p>
        </w:tc>
        <w:tc>
          <w:tcPr>
            <w:tcW w:w="1694" w:type="pct"/>
            <w:tcBorders>
              <w:top w:val="single" w:sz="4" w:space="0" w:color="auto"/>
              <w:left w:val="single" w:sz="4" w:space="0" w:color="auto"/>
              <w:bottom w:val="single" w:sz="4" w:space="0" w:color="auto"/>
              <w:right w:val="single" w:sz="4" w:space="0" w:color="auto"/>
            </w:tcBorders>
            <w:vAlign w:val="center"/>
          </w:tcPr>
          <w:p w14:paraId="2567D6F3"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0A7543EE"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7C91563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6EA52244"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КПП</w:t>
            </w:r>
          </w:p>
        </w:tc>
        <w:tc>
          <w:tcPr>
            <w:tcW w:w="1694" w:type="pct"/>
            <w:tcBorders>
              <w:top w:val="single" w:sz="4" w:space="0" w:color="auto"/>
              <w:left w:val="single" w:sz="4" w:space="0" w:color="auto"/>
              <w:bottom w:val="single" w:sz="4" w:space="0" w:color="auto"/>
              <w:right w:val="single" w:sz="4" w:space="0" w:color="auto"/>
            </w:tcBorders>
            <w:vAlign w:val="center"/>
          </w:tcPr>
          <w:p w14:paraId="50208403"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450FB9C3"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4FBBB6F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6F66C95D"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ОГРН</w:t>
            </w:r>
          </w:p>
        </w:tc>
        <w:tc>
          <w:tcPr>
            <w:tcW w:w="1694" w:type="pct"/>
            <w:tcBorders>
              <w:top w:val="single" w:sz="4" w:space="0" w:color="auto"/>
              <w:left w:val="single" w:sz="4" w:space="0" w:color="auto"/>
              <w:bottom w:val="single" w:sz="4" w:space="0" w:color="auto"/>
              <w:right w:val="single" w:sz="4" w:space="0" w:color="auto"/>
            </w:tcBorders>
            <w:vAlign w:val="center"/>
          </w:tcPr>
          <w:p w14:paraId="5547F85C"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23D35205"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07564D9A"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14EBC5AB"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ОКПО</w:t>
            </w:r>
          </w:p>
        </w:tc>
        <w:tc>
          <w:tcPr>
            <w:tcW w:w="1694" w:type="pct"/>
            <w:tcBorders>
              <w:top w:val="single" w:sz="4" w:space="0" w:color="auto"/>
              <w:left w:val="single" w:sz="4" w:space="0" w:color="auto"/>
              <w:bottom w:val="single" w:sz="4" w:space="0" w:color="auto"/>
              <w:right w:val="single" w:sz="4" w:space="0" w:color="auto"/>
            </w:tcBorders>
            <w:vAlign w:val="center"/>
          </w:tcPr>
          <w:p w14:paraId="340AF7DB"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72FBFD79"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7CFE4BE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42B2BEB3"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ОКОПФ</w:t>
            </w:r>
          </w:p>
        </w:tc>
        <w:tc>
          <w:tcPr>
            <w:tcW w:w="1694" w:type="pct"/>
            <w:tcBorders>
              <w:top w:val="single" w:sz="4" w:space="0" w:color="auto"/>
              <w:left w:val="single" w:sz="4" w:space="0" w:color="auto"/>
              <w:bottom w:val="single" w:sz="4" w:space="0" w:color="auto"/>
              <w:right w:val="single" w:sz="4" w:space="0" w:color="auto"/>
            </w:tcBorders>
            <w:vAlign w:val="center"/>
          </w:tcPr>
          <w:p w14:paraId="5E4AB483"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1BD2BE5D"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4837FCC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26E90E79"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ОКТМО</w:t>
            </w:r>
          </w:p>
        </w:tc>
        <w:tc>
          <w:tcPr>
            <w:tcW w:w="1694" w:type="pct"/>
            <w:tcBorders>
              <w:top w:val="single" w:sz="4" w:space="0" w:color="auto"/>
              <w:left w:val="single" w:sz="4" w:space="0" w:color="auto"/>
              <w:bottom w:val="single" w:sz="4" w:space="0" w:color="auto"/>
              <w:right w:val="single" w:sz="4" w:space="0" w:color="auto"/>
            </w:tcBorders>
            <w:vAlign w:val="center"/>
          </w:tcPr>
          <w:p w14:paraId="55DD09ED"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66D0AD8E"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7EDDB38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1A3D0F4C"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ОКВЭД</w:t>
            </w:r>
          </w:p>
        </w:tc>
        <w:tc>
          <w:tcPr>
            <w:tcW w:w="1694" w:type="pct"/>
            <w:tcBorders>
              <w:top w:val="single" w:sz="4" w:space="0" w:color="auto"/>
              <w:left w:val="single" w:sz="4" w:space="0" w:color="auto"/>
              <w:bottom w:val="single" w:sz="4" w:space="0" w:color="auto"/>
              <w:right w:val="single" w:sz="4" w:space="0" w:color="auto"/>
            </w:tcBorders>
            <w:vAlign w:val="center"/>
          </w:tcPr>
          <w:p w14:paraId="33809493"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79A48A45"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6E9F1ED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696EFA6A"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 Адрес местонахождения</w:t>
            </w:r>
          </w:p>
        </w:tc>
        <w:tc>
          <w:tcPr>
            <w:tcW w:w="1694" w:type="pct"/>
            <w:tcBorders>
              <w:top w:val="single" w:sz="4" w:space="0" w:color="auto"/>
              <w:left w:val="single" w:sz="4" w:space="0" w:color="auto"/>
              <w:bottom w:val="single" w:sz="4" w:space="0" w:color="auto"/>
              <w:right w:val="single" w:sz="4" w:space="0" w:color="auto"/>
            </w:tcBorders>
            <w:vAlign w:val="center"/>
          </w:tcPr>
          <w:p w14:paraId="6189AC51" w14:textId="77777777" w:rsidR="00741C05" w:rsidRPr="00E66BC6" w:rsidRDefault="00741C05">
            <w:pPr>
              <w:pStyle w:val="af8"/>
              <w:widowControl w:val="0"/>
              <w:spacing w:before="0" w:after="0"/>
              <w:jc w:val="center"/>
              <w:rPr>
                <w:rFonts w:ascii="Times New Roman" w:hAnsi="Times New Roman"/>
                <w:szCs w:val="24"/>
                <w:lang w:eastAsia="en-US"/>
              </w:rPr>
            </w:pPr>
          </w:p>
        </w:tc>
      </w:tr>
      <w:tr w:rsidR="00741C05" w:rsidRPr="00E66BC6" w14:paraId="15CB0DDE"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38597A0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5BAADC85"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Фактический/Почтовый адрес </w:t>
            </w:r>
          </w:p>
        </w:tc>
        <w:tc>
          <w:tcPr>
            <w:tcW w:w="1694" w:type="pct"/>
            <w:tcBorders>
              <w:top w:val="single" w:sz="4" w:space="0" w:color="auto"/>
              <w:left w:val="single" w:sz="4" w:space="0" w:color="auto"/>
              <w:bottom w:val="single" w:sz="4" w:space="0" w:color="auto"/>
              <w:right w:val="single" w:sz="4" w:space="0" w:color="auto"/>
            </w:tcBorders>
            <w:vAlign w:val="center"/>
          </w:tcPr>
          <w:p w14:paraId="44DAB7D4" w14:textId="77777777" w:rsidR="00741C05" w:rsidRPr="00E66BC6" w:rsidRDefault="00741C05">
            <w:pPr>
              <w:widowControl w:val="0"/>
              <w:jc w:val="center"/>
              <w:rPr>
                <w:rFonts w:ascii="Times New Roman" w:hAnsi="Times New Roman"/>
                <w:lang w:eastAsia="en-US"/>
              </w:rPr>
            </w:pPr>
          </w:p>
        </w:tc>
      </w:tr>
      <w:tr w:rsidR="00741C05" w:rsidRPr="00E66BC6" w14:paraId="2EE4EC74"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29DFCCED"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09C55A52"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Телефоны (с указанием кода города)</w:t>
            </w:r>
          </w:p>
        </w:tc>
        <w:tc>
          <w:tcPr>
            <w:tcW w:w="1694" w:type="pct"/>
            <w:tcBorders>
              <w:top w:val="single" w:sz="4" w:space="0" w:color="auto"/>
              <w:left w:val="single" w:sz="4" w:space="0" w:color="auto"/>
              <w:bottom w:val="single" w:sz="4" w:space="0" w:color="auto"/>
              <w:right w:val="single" w:sz="4" w:space="0" w:color="auto"/>
            </w:tcBorders>
            <w:vAlign w:val="center"/>
          </w:tcPr>
          <w:p w14:paraId="7326B46F" w14:textId="77777777" w:rsidR="00741C05" w:rsidRPr="00E66BC6" w:rsidRDefault="00741C05">
            <w:pPr>
              <w:widowControl w:val="0"/>
              <w:jc w:val="center"/>
              <w:rPr>
                <w:rFonts w:ascii="Times New Roman" w:hAnsi="Times New Roman"/>
                <w:lang w:eastAsia="en-US"/>
              </w:rPr>
            </w:pPr>
          </w:p>
        </w:tc>
      </w:tr>
      <w:tr w:rsidR="00741C05" w:rsidRPr="00E66BC6" w14:paraId="4BF67FB4"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1F4FE7CC"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577C45CA"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Веб-сайт, адрес электронной почты </w:t>
            </w:r>
          </w:p>
        </w:tc>
        <w:tc>
          <w:tcPr>
            <w:tcW w:w="1694" w:type="pct"/>
            <w:tcBorders>
              <w:top w:val="single" w:sz="4" w:space="0" w:color="auto"/>
              <w:left w:val="single" w:sz="4" w:space="0" w:color="auto"/>
              <w:bottom w:val="single" w:sz="4" w:space="0" w:color="auto"/>
              <w:right w:val="single" w:sz="4" w:space="0" w:color="auto"/>
            </w:tcBorders>
            <w:vAlign w:val="center"/>
          </w:tcPr>
          <w:p w14:paraId="558E3790" w14:textId="77777777" w:rsidR="00741C05" w:rsidRPr="00E66BC6" w:rsidRDefault="00741C05">
            <w:pPr>
              <w:widowControl w:val="0"/>
              <w:jc w:val="center"/>
              <w:rPr>
                <w:rFonts w:ascii="Times New Roman" w:hAnsi="Times New Roman"/>
                <w:lang w:eastAsia="en-US"/>
              </w:rPr>
            </w:pPr>
          </w:p>
        </w:tc>
      </w:tr>
      <w:tr w:rsidR="00741C05" w:rsidRPr="00E66BC6" w14:paraId="744C129A"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4A8E07EA"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hideMark/>
          </w:tcPr>
          <w:p w14:paraId="45D26896"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Вхождение в состав холдингов, концернов, финансово-промышленных групп и других объединений. Роль компании в структуре холдинга</w:t>
            </w:r>
          </w:p>
        </w:tc>
        <w:tc>
          <w:tcPr>
            <w:tcW w:w="1694" w:type="pct"/>
            <w:tcBorders>
              <w:top w:val="single" w:sz="4" w:space="0" w:color="auto"/>
              <w:left w:val="single" w:sz="4" w:space="0" w:color="auto"/>
              <w:bottom w:val="single" w:sz="4" w:space="0" w:color="auto"/>
              <w:right w:val="single" w:sz="4" w:space="0" w:color="auto"/>
            </w:tcBorders>
            <w:vAlign w:val="center"/>
          </w:tcPr>
          <w:p w14:paraId="34030E65" w14:textId="77777777" w:rsidR="00741C05" w:rsidRPr="00E66BC6" w:rsidRDefault="00741C05">
            <w:pPr>
              <w:widowControl w:val="0"/>
              <w:jc w:val="center"/>
              <w:rPr>
                <w:rFonts w:ascii="Times New Roman" w:hAnsi="Times New Roman"/>
                <w:lang w:eastAsia="en-US"/>
              </w:rPr>
            </w:pPr>
          </w:p>
        </w:tc>
      </w:tr>
      <w:tr w:rsidR="00741C05" w:rsidRPr="00E66BC6" w14:paraId="77CB68FC" w14:textId="77777777" w:rsidTr="00741C05">
        <w:trPr>
          <w:cantSplit/>
          <w:trHeight w:val="284"/>
        </w:trPr>
        <w:tc>
          <w:tcPr>
            <w:tcW w:w="306" w:type="pct"/>
            <w:tcBorders>
              <w:top w:val="single" w:sz="4" w:space="0" w:color="auto"/>
              <w:left w:val="single" w:sz="4" w:space="0" w:color="auto"/>
              <w:bottom w:val="single" w:sz="4" w:space="0" w:color="auto"/>
              <w:right w:val="single" w:sz="4" w:space="0" w:color="auto"/>
            </w:tcBorders>
            <w:vAlign w:val="center"/>
          </w:tcPr>
          <w:p w14:paraId="25729CF3"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38FBEB9F"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Размер уставного капитала</w:t>
            </w:r>
          </w:p>
        </w:tc>
        <w:tc>
          <w:tcPr>
            <w:tcW w:w="1694" w:type="pct"/>
            <w:tcBorders>
              <w:top w:val="single" w:sz="4" w:space="0" w:color="auto"/>
              <w:left w:val="single" w:sz="4" w:space="0" w:color="auto"/>
              <w:bottom w:val="single" w:sz="4" w:space="0" w:color="auto"/>
              <w:right w:val="single" w:sz="4" w:space="0" w:color="auto"/>
            </w:tcBorders>
            <w:vAlign w:val="center"/>
          </w:tcPr>
          <w:p w14:paraId="338B0855" w14:textId="77777777" w:rsidR="00741C05" w:rsidRPr="00E66BC6" w:rsidRDefault="00741C05">
            <w:pPr>
              <w:widowControl w:val="0"/>
              <w:jc w:val="center"/>
              <w:rPr>
                <w:rFonts w:ascii="Times New Roman" w:hAnsi="Times New Roman"/>
                <w:lang w:eastAsia="en-US"/>
              </w:rPr>
            </w:pPr>
          </w:p>
        </w:tc>
      </w:tr>
      <w:tr w:rsidR="00741C05" w:rsidRPr="00E66BC6" w14:paraId="3E3ED1E9"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5187900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58ACEF0D"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Стоимость основных фондов (по балансу последнего завершенного периода)</w:t>
            </w:r>
          </w:p>
        </w:tc>
        <w:tc>
          <w:tcPr>
            <w:tcW w:w="1694" w:type="pct"/>
            <w:tcBorders>
              <w:top w:val="single" w:sz="4" w:space="0" w:color="auto"/>
              <w:left w:val="single" w:sz="4" w:space="0" w:color="auto"/>
              <w:bottom w:val="single" w:sz="4" w:space="0" w:color="auto"/>
              <w:right w:val="single" w:sz="4" w:space="0" w:color="auto"/>
            </w:tcBorders>
            <w:vAlign w:val="center"/>
          </w:tcPr>
          <w:p w14:paraId="7D5B9A63" w14:textId="77777777" w:rsidR="00741C05" w:rsidRPr="00E66BC6" w:rsidRDefault="00741C05">
            <w:pPr>
              <w:widowControl w:val="0"/>
              <w:jc w:val="center"/>
              <w:rPr>
                <w:rFonts w:ascii="Times New Roman" w:hAnsi="Times New Roman"/>
                <w:lang w:eastAsia="en-US"/>
              </w:rPr>
            </w:pPr>
          </w:p>
        </w:tc>
      </w:tr>
      <w:tr w:rsidR="00741C05" w:rsidRPr="00E66BC6" w14:paraId="37F8B4FA"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0B079A8F"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3DC11B4B"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Значимость планируемого к передаче объёма заключаемого договора в общем портфеле договоров контрагента (в % от оборота)</w:t>
            </w:r>
          </w:p>
        </w:tc>
        <w:tc>
          <w:tcPr>
            <w:tcW w:w="1694" w:type="pct"/>
            <w:tcBorders>
              <w:top w:val="single" w:sz="4" w:space="0" w:color="auto"/>
              <w:left w:val="single" w:sz="4" w:space="0" w:color="auto"/>
              <w:bottom w:val="single" w:sz="4" w:space="0" w:color="auto"/>
              <w:right w:val="single" w:sz="4" w:space="0" w:color="auto"/>
            </w:tcBorders>
            <w:vAlign w:val="center"/>
          </w:tcPr>
          <w:p w14:paraId="3440E0B1" w14:textId="77777777" w:rsidR="00741C05" w:rsidRPr="00E66BC6" w:rsidRDefault="00741C05">
            <w:pPr>
              <w:widowControl w:val="0"/>
              <w:jc w:val="center"/>
              <w:rPr>
                <w:rFonts w:ascii="Times New Roman" w:hAnsi="Times New Roman"/>
                <w:lang w:eastAsia="en-US"/>
              </w:rPr>
            </w:pPr>
          </w:p>
        </w:tc>
      </w:tr>
      <w:tr w:rsidR="00741C05" w:rsidRPr="00E66BC6" w14:paraId="029A4E1D"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5B43AA0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4DDE5B6E"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Сведения о численности персонала участника</w:t>
            </w:r>
          </w:p>
        </w:tc>
        <w:tc>
          <w:tcPr>
            <w:tcW w:w="1694" w:type="pct"/>
            <w:tcBorders>
              <w:top w:val="single" w:sz="4" w:space="0" w:color="auto"/>
              <w:left w:val="single" w:sz="4" w:space="0" w:color="auto"/>
              <w:bottom w:val="single" w:sz="4" w:space="0" w:color="auto"/>
              <w:right w:val="single" w:sz="4" w:space="0" w:color="auto"/>
            </w:tcBorders>
            <w:vAlign w:val="center"/>
          </w:tcPr>
          <w:p w14:paraId="66666E17" w14:textId="77777777" w:rsidR="00741C05" w:rsidRPr="00E66BC6" w:rsidRDefault="00741C05">
            <w:pPr>
              <w:widowControl w:val="0"/>
              <w:jc w:val="center"/>
              <w:rPr>
                <w:rFonts w:ascii="Times New Roman" w:hAnsi="Times New Roman"/>
                <w:lang w:eastAsia="en-US"/>
              </w:rPr>
            </w:pPr>
          </w:p>
        </w:tc>
      </w:tr>
      <w:tr w:rsidR="00741C05" w:rsidRPr="00E66BC6" w14:paraId="62FEE9BD"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74B35545"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1EDB34C0"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Банковские реквизиты </w:t>
            </w:r>
          </w:p>
          <w:p w14:paraId="5A837DE5"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i/>
                <w:szCs w:val="24"/>
                <w:lang w:eastAsia="en-US"/>
              </w:rPr>
              <w:t>наименование и адрес банка, номер расчетного счета участника процедуры и в банке, телефоны банка, прочие банковские реквизиты</w:t>
            </w:r>
          </w:p>
        </w:tc>
        <w:tc>
          <w:tcPr>
            <w:tcW w:w="1694" w:type="pct"/>
            <w:tcBorders>
              <w:top w:val="single" w:sz="4" w:space="0" w:color="auto"/>
              <w:left w:val="single" w:sz="4" w:space="0" w:color="auto"/>
              <w:bottom w:val="single" w:sz="4" w:space="0" w:color="auto"/>
              <w:right w:val="single" w:sz="4" w:space="0" w:color="auto"/>
            </w:tcBorders>
            <w:vAlign w:val="center"/>
          </w:tcPr>
          <w:p w14:paraId="0181935C" w14:textId="77777777" w:rsidR="00741C05" w:rsidRPr="00E66BC6" w:rsidRDefault="00741C05">
            <w:pPr>
              <w:widowControl w:val="0"/>
              <w:jc w:val="center"/>
              <w:rPr>
                <w:rFonts w:ascii="Times New Roman" w:hAnsi="Times New Roman"/>
                <w:lang w:eastAsia="en-US"/>
              </w:rPr>
            </w:pPr>
          </w:p>
        </w:tc>
      </w:tr>
      <w:tr w:rsidR="00741C05" w:rsidRPr="00E66BC6" w14:paraId="6CF4CF86"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6859F623"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5E449965"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eastAsia="Calibri" w:hAnsi="Times New Roman"/>
                <w:szCs w:val="24"/>
                <w:lang w:eastAsia="en-US"/>
              </w:rPr>
              <w:t>Фамилия, имя и отчество, дата рождения, адрес регистрации, паспортные данные руководителя участника процедуры, с указанием должности и контактного телефона</w:t>
            </w:r>
          </w:p>
        </w:tc>
        <w:tc>
          <w:tcPr>
            <w:tcW w:w="1694" w:type="pct"/>
            <w:tcBorders>
              <w:top w:val="single" w:sz="4" w:space="0" w:color="auto"/>
              <w:left w:val="single" w:sz="4" w:space="0" w:color="auto"/>
              <w:bottom w:val="single" w:sz="4" w:space="0" w:color="auto"/>
              <w:right w:val="single" w:sz="4" w:space="0" w:color="auto"/>
            </w:tcBorders>
            <w:vAlign w:val="center"/>
          </w:tcPr>
          <w:p w14:paraId="08BD9B20" w14:textId="77777777" w:rsidR="00741C05" w:rsidRPr="00E66BC6" w:rsidRDefault="00741C05">
            <w:pPr>
              <w:widowControl w:val="0"/>
              <w:jc w:val="center"/>
              <w:rPr>
                <w:rFonts w:ascii="Times New Roman" w:hAnsi="Times New Roman"/>
                <w:lang w:eastAsia="en-US"/>
              </w:rPr>
            </w:pPr>
          </w:p>
        </w:tc>
      </w:tr>
      <w:tr w:rsidR="00741C05" w:rsidRPr="00E66BC6" w14:paraId="3F936DD4"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06CA2AAA"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14D36D4A"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Орган управления участника процедуры – юридического лица, уполномоченный на одобрение сделки, право на заключение которой является предметом настоящей процедуры и порядок одобрения соответствующей сделки</w:t>
            </w:r>
          </w:p>
        </w:tc>
        <w:tc>
          <w:tcPr>
            <w:tcW w:w="1694" w:type="pct"/>
            <w:tcBorders>
              <w:top w:val="single" w:sz="4" w:space="0" w:color="auto"/>
              <w:left w:val="single" w:sz="4" w:space="0" w:color="auto"/>
              <w:bottom w:val="single" w:sz="4" w:space="0" w:color="auto"/>
              <w:right w:val="single" w:sz="4" w:space="0" w:color="auto"/>
            </w:tcBorders>
            <w:vAlign w:val="center"/>
          </w:tcPr>
          <w:p w14:paraId="0E1465D6" w14:textId="77777777" w:rsidR="00741C05" w:rsidRPr="00E66BC6" w:rsidRDefault="00741C05">
            <w:pPr>
              <w:widowControl w:val="0"/>
              <w:jc w:val="center"/>
              <w:rPr>
                <w:rFonts w:ascii="Times New Roman" w:hAnsi="Times New Roman"/>
                <w:lang w:eastAsia="en-US"/>
              </w:rPr>
            </w:pPr>
          </w:p>
        </w:tc>
      </w:tr>
      <w:tr w:rsidR="00741C05" w:rsidRPr="00E66BC6" w14:paraId="18EA2117"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15E92281"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2BDD6317"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eastAsia="Calibri" w:hAnsi="Times New Roman"/>
                <w:szCs w:val="24"/>
                <w:lang w:eastAsia="en-US"/>
              </w:rPr>
              <w:t>Фамилия, имя и отчество, дата рождения, адрес регистрации, паспортные данные Главного бухгалтера участника процедуры, с указанием должности и контактного телефона</w:t>
            </w:r>
          </w:p>
        </w:tc>
        <w:tc>
          <w:tcPr>
            <w:tcW w:w="1694" w:type="pct"/>
            <w:tcBorders>
              <w:top w:val="single" w:sz="4" w:space="0" w:color="auto"/>
              <w:left w:val="single" w:sz="4" w:space="0" w:color="auto"/>
              <w:bottom w:val="single" w:sz="4" w:space="0" w:color="auto"/>
              <w:right w:val="single" w:sz="4" w:space="0" w:color="auto"/>
            </w:tcBorders>
            <w:vAlign w:val="center"/>
          </w:tcPr>
          <w:p w14:paraId="672F33FB" w14:textId="77777777" w:rsidR="00741C05" w:rsidRPr="00E66BC6" w:rsidRDefault="00741C05">
            <w:pPr>
              <w:widowControl w:val="0"/>
              <w:jc w:val="center"/>
              <w:rPr>
                <w:rFonts w:ascii="Times New Roman" w:hAnsi="Times New Roman"/>
                <w:lang w:eastAsia="en-US"/>
              </w:rPr>
            </w:pPr>
          </w:p>
        </w:tc>
      </w:tr>
      <w:tr w:rsidR="00741C05" w:rsidRPr="00E66BC6" w14:paraId="0E5AD44A"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69044153"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634B026A"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hAnsi="Times New Roman"/>
                <w:szCs w:val="24"/>
                <w:lang w:eastAsia="en-US"/>
              </w:rPr>
              <w:t xml:space="preserve">Фамилия, Имя и Отчество уполномоченного лица участника процедуры с указанием должности, контактного телефона, эл. почты </w:t>
            </w:r>
          </w:p>
        </w:tc>
        <w:tc>
          <w:tcPr>
            <w:tcW w:w="1694" w:type="pct"/>
            <w:tcBorders>
              <w:top w:val="single" w:sz="4" w:space="0" w:color="auto"/>
              <w:left w:val="single" w:sz="4" w:space="0" w:color="auto"/>
              <w:bottom w:val="single" w:sz="4" w:space="0" w:color="auto"/>
              <w:right w:val="single" w:sz="4" w:space="0" w:color="auto"/>
            </w:tcBorders>
            <w:vAlign w:val="center"/>
          </w:tcPr>
          <w:p w14:paraId="4FA8809D" w14:textId="77777777" w:rsidR="00741C05" w:rsidRPr="00E66BC6" w:rsidRDefault="00741C05">
            <w:pPr>
              <w:widowControl w:val="0"/>
              <w:jc w:val="center"/>
              <w:rPr>
                <w:rFonts w:ascii="Times New Roman" w:hAnsi="Times New Roman"/>
                <w:lang w:eastAsia="en-US"/>
              </w:rPr>
            </w:pPr>
          </w:p>
        </w:tc>
      </w:tr>
      <w:tr w:rsidR="00741C05" w:rsidRPr="00E66BC6" w14:paraId="1B72AF96"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4D8ED8C6" w14:textId="77777777" w:rsidR="00741C05" w:rsidRPr="00E66BC6" w:rsidRDefault="00741C05"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hideMark/>
          </w:tcPr>
          <w:p w14:paraId="7C1EFF1D" w14:textId="77777777" w:rsidR="00741C05" w:rsidRPr="00E66BC6" w:rsidRDefault="00741C05">
            <w:pPr>
              <w:pStyle w:val="af8"/>
              <w:widowControl w:val="0"/>
              <w:spacing w:before="0" w:after="0"/>
              <w:ind w:right="-108"/>
              <w:rPr>
                <w:rFonts w:ascii="Times New Roman" w:hAnsi="Times New Roman"/>
                <w:szCs w:val="24"/>
                <w:lang w:eastAsia="en-US"/>
              </w:rPr>
            </w:pPr>
            <w:r w:rsidRPr="00E66BC6">
              <w:rPr>
                <w:rFonts w:ascii="Times New Roman" w:eastAsia="Calibri" w:hAnsi="Times New Roman"/>
                <w:szCs w:val="24"/>
                <w:lang w:eastAsia="en-US"/>
              </w:rPr>
              <w:t>Указываются конечные бенефициары</w:t>
            </w:r>
          </w:p>
        </w:tc>
        <w:tc>
          <w:tcPr>
            <w:tcW w:w="1694" w:type="pct"/>
            <w:tcBorders>
              <w:top w:val="single" w:sz="4" w:space="0" w:color="auto"/>
              <w:left w:val="single" w:sz="4" w:space="0" w:color="auto"/>
              <w:bottom w:val="single" w:sz="4" w:space="0" w:color="auto"/>
              <w:right w:val="single" w:sz="4" w:space="0" w:color="auto"/>
            </w:tcBorders>
            <w:vAlign w:val="center"/>
          </w:tcPr>
          <w:p w14:paraId="4C2DFDE9" w14:textId="77777777" w:rsidR="00741C05" w:rsidRPr="00E66BC6" w:rsidRDefault="00741C05">
            <w:pPr>
              <w:widowControl w:val="0"/>
              <w:jc w:val="center"/>
              <w:rPr>
                <w:rFonts w:ascii="Times New Roman" w:hAnsi="Times New Roman"/>
                <w:lang w:eastAsia="en-US"/>
              </w:rPr>
            </w:pPr>
          </w:p>
        </w:tc>
      </w:tr>
      <w:tr w:rsidR="00926AD2" w:rsidRPr="00E66BC6" w14:paraId="135E78BF" w14:textId="77777777" w:rsidTr="00741C05">
        <w:trPr>
          <w:cantSplit/>
        </w:trPr>
        <w:tc>
          <w:tcPr>
            <w:tcW w:w="306" w:type="pct"/>
            <w:tcBorders>
              <w:top w:val="single" w:sz="4" w:space="0" w:color="auto"/>
              <w:left w:val="single" w:sz="4" w:space="0" w:color="auto"/>
              <w:bottom w:val="single" w:sz="4" w:space="0" w:color="auto"/>
              <w:right w:val="single" w:sz="4" w:space="0" w:color="auto"/>
            </w:tcBorders>
            <w:vAlign w:val="center"/>
          </w:tcPr>
          <w:p w14:paraId="0C80FA51" w14:textId="77777777" w:rsidR="00926AD2" w:rsidRPr="00E66BC6" w:rsidRDefault="00926AD2" w:rsidP="00CF7FB5">
            <w:pPr>
              <w:pStyle w:val="af7"/>
              <w:keepNext w:val="0"/>
              <w:widowControl w:val="0"/>
              <w:numPr>
                <w:ilvl w:val="0"/>
                <w:numId w:val="4"/>
              </w:numPr>
              <w:spacing w:before="0" w:after="0"/>
              <w:ind w:left="0" w:right="-113" w:firstLine="0"/>
              <w:jc w:val="center"/>
              <w:rPr>
                <w:rFonts w:ascii="Times New Roman" w:hAnsi="Times New Roman"/>
                <w:sz w:val="24"/>
                <w:szCs w:val="24"/>
                <w:lang w:eastAsia="en-US"/>
              </w:rPr>
            </w:pPr>
          </w:p>
        </w:tc>
        <w:tc>
          <w:tcPr>
            <w:tcW w:w="3000" w:type="pct"/>
            <w:tcBorders>
              <w:top w:val="single" w:sz="4" w:space="0" w:color="auto"/>
              <w:left w:val="single" w:sz="4" w:space="0" w:color="auto"/>
              <w:bottom w:val="single" w:sz="4" w:space="0" w:color="auto"/>
              <w:right w:val="single" w:sz="4" w:space="0" w:color="auto"/>
            </w:tcBorders>
            <w:vAlign w:val="center"/>
          </w:tcPr>
          <w:p w14:paraId="4B0FA681" w14:textId="34B7F175" w:rsidR="00926AD2" w:rsidRPr="00E66BC6" w:rsidRDefault="00926AD2">
            <w:pPr>
              <w:pStyle w:val="af8"/>
              <w:widowControl w:val="0"/>
              <w:spacing w:before="0" w:after="0"/>
              <w:ind w:right="-108"/>
              <w:rPr>
                <w:rFonts w:ascii="Times New Roman" w:eastAsia="Calibri" w:hAnsi="Times New Roman"/>
                <w:szCs w:val="24"/>
                <w:lang w:eastAsia="en-US"/>
              </w:rPr>
            </w:pPr>
            <w:r w:rsidRPr="00E66BC6">
              <w:rPr>
                <w:rFonts w:ascii="Times New Roman" w:eastAsia="Calibri" w:hAnsi="Times New Roman"/>
                <w:szCs w:val="24"/>
                <w:lang w:eastAsia="en-US"/>
              </w:rPr>
              <w:t>Дата заполнения анкеты (</w:t>
            </w:r>
            <w:proofErr w:type="spellStart"/>
            <w:r w:rsidRPr="00E66BC6">
              <w:rPr>
                <w:rFonts w:ascii="Times New Roman" w:eastAsia="Calibri" w:hAnsi="Times New Roman"/>
                <w:szCs w:val="24"/>
                <w:lang w:eastAsia="en-US"/>
              </w:rPr>
              <w:t>чч.мм.гг</w:t>
            </w:r>
            <w:proofErr w:type="spellEnd"/>
            <w:r w:rsidRPr="00E66BC6">
              <w:rPr>
                <w:rFonts w:ascii="Times New Roman" w:eastAsia="Calibri" w:hAnsi="Times New Roman"/>
                <w:szCs w:val="24"/>
                <w:lang w:eastAsia="en-US"/>
              </w:rPr>
              <w:t>.)</w:t>
            </w:r>
          </w:p>
        </w:tc>
        <w:tc>
          <w:tcPr>
            <w:tcW w:w="1694" w:type="pct"/>
            <w:tcBorders>
              <w:top w:val="single" w:sz="4" w:space="0" w:color="auto"/>
              <w:left w:val="single" w:sz="4" w:space="0" w:color="auto"/>
              <w:bottom w:val="single" w:sz="4" w:space="0" w:color="auto"/>
              <w:right w:val="single" w:sz="4" w:space="0" w:color="auto"/>
            </w:tcBorders>
            <w:vAlign w:val="center"/>
          </w:tcPr>
          <w:p w14:paraId="32737BBB" w14:textId="77777777" w:rsidR="00926AD2" w:rsidRPr="00E66BC6" w:rsidRDefault="00926AD2">
            <w:pPr>
              <w:widowControl w:val="0"/>
              <w:jc w:val="center"/>
              <w:rPr>
                <w:rFonts w:ascii="Times New Roman" w:hAnsi="Times New Roman"/>
                <w:lang w:eastAsia="en-US"/>
              </w:rPr>
            </w:pPr>
          </w:p>
        </w:tc>
      </w:tr>
    </w:tbl>
    <w:p w14:paraId="2CA2E6B3" w14:textId="77777777" w:rsidR="00264073" w:rsidRPr="00E66BC6" w:rsidRDefault="00264073"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p>
    <w:p w14:paraId="4605061F" w14:textId="5032A048" w:rsidR="00264073" w:rsidRPr="00E66BC6" w:rsidRDefault="00741C05"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r w:rsidRPr="00E66BC6">
        <w:rPr>
          <w:rFonts w:ascii="Times New Roman" w:eastAsia="Calibri" w:hAnsi="Times New Roman"/>
          <w:sz w:val="24"/>
          <w:szCs w:val="24"/>
          <w:lang w:eastAsia="en-US"/>
        </w:rPr>
        <w:t xml:space="preserve">Согласие лиц, указанных в </w:t>
      </w:r>
      <w:proofErr w:type="spellStart"/>
      <w:r w:rsidRPr="00E66BC6">
        <w:rPr>
          <w:rFonts w:ascii="Times New Roman" w:eastAsia="Calibri" w:hAnsi="Times New Roman"/>
          <w:sz w:val="24"/>
          <w:szCs w:val="24"/>
          <w:lang w:eastAsia="en-US"/>
        </w:rPr>
        <w:t>пп</w:t>
      </w:r>
      <w:proofErr w:type="spellEnd"/>
      <w:r w:rsidRPr="00E66BC6">
        <w:rPr>
          <w:rFonts w:ascii="Times New Roman" w:eastAsia="Calibri" w:hAnsi="Times New Roman"/>
          <w:sz w:val="24"/>
          <w:szCs w:val="24"/>
          <w:lang w:eastAsia="en-US"/>
        </w:rPr>
        <w:t>. 4, 25, 27, 28, 29 на обработку Банком их персональных данных – прилагается (Форма 3).</w:t>
      </w:r>
    </w:p>
    <w:p w14:paraId="413BD408" w14:textId="2F4203A2" w:rsidR="00741C05" w:rsidRPr="00E66BC6" w:rsidRDefault="00741C05"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p>
    <w:p w14:paraId="129237B2" w14:textId="6C1DCD94" w:rsidR="00741C05" w:rsidRPr="00E66BC6" w:rsidRDefault="00810FB0"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r w:rsidRPr="00E66BC6">
        <w:rPr>
          <w:rFonts w:ascii="Times New Roman" w:eastAsia="Calibri" w:hAnsi="Times New Roman"/>
          <w:sz w:val="24"/>
          <w:szCs w:val="24"/>
          <w:lang w:eastAsia="en-US"/>
        </w:rPr>
        <w:t>Дата __</w:t>
      </w:r>
      <w:proofErr w:type="gramStart"/>
      <w:r w:rsidRPr="00E66BC6">
        <w:rPr>
          <w:rFonts w:ascii="Times New Roman" w:eastAsia="Calibri" w:hAnsi="Times New Roman"/>
          <w:sz w:val="24"/>
          <w:szCs w:val="24"/>
          <w:lang w:eastAsia="en-US"/>
        </w:rPr>
        <w:t>_._</w:t>
      </w:r>
      <w:proofErr w:type="gramEnd"/>
      <w:r w:rsidRPr="00E66BC6">
        <w:rPr>
          <w:rFonts w:ascii="Times New Roman" w:eastAsia="Calibri" w:hAnsi="Times New Roman"/>
          <w:sz w:val="24"/>
          <w:szCs w:val="24"/>
          <w:lang w:eastAsia="en-US"/>
        </w:rPr>
        <w:t>_____________.________ г.</w:t>
      </w:r>
    </w:p>
    <w:p w14:paraId="39F291FD" w14:textId="29D75F11" w:rsidR="00810FB0" w:rsidRPr="00E66BC6" w:rsidRDefault="00810FB0"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p>
    <w:p w14:paraId="4666E5F1" w14:textId="7490356D" w:rsidR="00810FB0" w:rsidRPr="00E66BC6" w:rsidRDefault="00810FB0"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p>
    <w:p w14:paraId="5B5E7F7F" w14:textId="77777777" w:rsidR="00810FB0" w:rsidRPr="00E66BC6" w:rsidRDefault="00810FB0" w:rsidP="00264073">
      <w:pPr>
        <w:pStyle w:val="af6"/>
        <w:tabs>
          <w:tab w:val="left" w:pos="708"/>
        </w:tabs>
        <w:autoSpaceDE w:val="0"/>
        <w:autoSpaceDN w:val="0"/>
        <w:spacing w:line="240" w:lineRule="auto"/>
        <w:ind w:firstLine="0"/>
        <w:rPr>
          <w:rFonts w:ascii="Times New Roman" w:eastAsia="Calibri" w:hAnsi="Times New Roman"/>
          <w:sz w:val="24"/>
          <w:szCs w:val="24"/>
          <w:lang w:eastAsia="en-US"/>
        </w:rPr>
      </w:pPr>
    </w:p>
    <w:p w14:paraId="49C8B352" w14:textId="77777777" w:rsidR="00264073" w:rsidRPr="00E66BC6" w:rsidRDefault="00264073" w:rsidP="00264073">
      <w:pPr>
        <w:pStyle w:val="af6"/>
        <w:tabs>
          <w:tab w:val="left" w:pos="708"/>
        </w:tabs>
        <w:autoSpaceDE w:val="0"/>
        <w:autoSpaceDN w:val="0"/>
        <w:spacing w:line="240" w:lineRule="auto"/>
        <w:ind w:firstLine="0"/>
        <w:rPr>
          <w:rFonts w:ascii="Times New Roman" w:hAnsi="Times New Roman"/>
          <w:sz w:val="24"/>
          <w:szCs w:val="24"/>
        </w:rPr>
      </w:pPr>
      <w:r w:rsidRPr="00E66BC6">
        <w:rPr>
          <w:rFonts w:ascii="Times New Roman" w:hAnsi="Times New Roman"/>
          <w:sz w:val="24"/>
          <w:szCs w:val="24"/>
        </w:rPr>
        <w:t>_________________________________</w:t>
      </w:r>
      <w:r w:rsidRPr="00E66BC6">
        <w:rPr>
          <w:rFonts w:ascii="Times New Roman" w:hAnsi="Times New Roman"/>
          <w:sz w:val="24"/>
          <w:szCs w:val="24"/>
        </w:rPr>
        <w:tab/>
      </w:r>
      <w:r w:rsidRPr="00E66BC6">
        <w:rPr>
          <w:rFonts w:ascii="Times New Roman" w:hAnsi="Times New Roman"/>
          <w:sz w:val="24"/>
          <w:szCs w:val="24"/>
        </w:rPr>
        <w:tab/>
      </w:r>
      <w:r w:rsidRPr="00E66BC6">
        <w:rPr>
          <w:rFonts w:ascii="Times New Roman" w:hAnsi="Times New Roman"/>
          <w:sz w:val="24"/>
          <w:szCs w:val="24"/>
        </w:rPr>
        <w:tab/>
        <w:t>___________________________</w:t>
      </w:r>
    </w:p>
    <w:p w14:paraId="339430D9" w14:textId="4897A6DF" w:rsidR="00264073" w:rsidRPr="00E66BC6" w:rsidRDefault="00264073" w:rsidP="00264073">
      <w:pPr>
        <w:pStyle w:val="Times12"/>
        <w:tabs>
          <w:tab w:val="left" w:pos="567"/>
          <w:tab w:val="left" w:pos="5954"/>
        </w:tabs>
        <w:ind w:firstLine="0"/>
        <w:rPr>
          <w:rFonts w:ascii="Times New Roman" w:hAnsi="Times New Roman"/>
          <w:b/>
          <w:bCs w:val="0"/>
          <w:i/>
          <w:szCs w:val="24"/>
          <w:vertAlign w:val="superscript"/>
        </w:rPr>
      </w:pPr>
      <w:r w:rsidRPr="00E66BC6">
        <w:rPr>
          <w:rFonts w:ascii="Times New Roman" w:hAnsi="Times New Roman"/>
          <w:b/>
          <w:bCs w:val="0"/>
          <w:i/>
          <w:szCs w:val="24"/>
          <w:vertAlign w:val="superscript"/>
        </w:rPr>
        <w:tab/>
        <w:t>(Подпись уполномоченного представителя)</w:t>
      </w:r>
      <w:r w:rsidRPr="00E66BC6">
        <w:rPr>
          <w:rFonts w:ascii="Times New Roman" w:hAnsi="Times New Roman"/>
          <w:snapToGrid w:val="0"/>
          <w:szCs w:val="24"/>
        </w:rPr>
        <w:tab/>
      </w:r>
      <w:r w:rsidRPr="00E66BC6">
        <w:rPr>
          <w:rFonts w:ascii="Times New Roman" w:hAnsi="Times New Roman"/>
          <w:b/>
          <w:bCs w:val="0"/>
          <w:i/>
          <w:szCs w:val="24"/>
          <w:vertAlign w:val="superscript"/>
        </w:rPr>
        <w:t>(ФИО</w:t>
      </w:r>
      <w:r w:rsidR="00D532B9" w:rsidRPr="00E66BC6">
        <w:rPr>
          <w:rFonts w:ascii="Times New Roman" w:hAnsi="Times New Roman"/>
          <w:b/>
          <w:bCs w:val="0"/>
          <w:i/>
          <w:szCs w:val="24"/>
          <w:vertAlign w:val="superscript"/>
        </w:rPr>
        <w:t xml:space="preserve"> и</w:t>
      </w:r>
      <w:r w:rsidRPr="00E66BC6">
        <w:rPr>
          <w:rFonts w:ascii="Times New Roman" w:hAnsi="Times New Roman"/>
          <w:b/>
          <w:bCs w:val="0"/>
          <w:i/>
          <w:szCs w:val="24"/>
          <w:vertAlign w:val="superscript"/>
        </w:rPr>
        <w:t xml:space="preserve"> должность подписавшего)</w:t>
      </w:r>
    </w:p>
    <w:p w14:paraId="5722C96D" w14:textId="77777777" w:rsidR="00264073" w:rsidRPr="00E66BC6" w:rsidRDefault="00264073" w:rsidP="00264073">
      <w:pPr>
        <w:pStyle w:val="Times12"/>
        <w:ind w:firstLine="709"/>
        <w:rPr>
          <w:rFonts w:ascii="Times New Roman" w:hAnsi="Times New Roman"/>
          <w:bCs w:val="0"/>
          <w:szCs w:val="24"/>
        </w:rPr>
      </w:pPr>
      <w:r w:rsidRPr="00E66BC6">
        <w:rPr>
          <w:rFonts w:ascii="Times New Roman" w:hAnsi="Times New Roman"/>
          <w:bCs w:val="0"/>
          <w:szCs w:val="24"/>
        </w:rPr>
        <w:t>М.П.</w:t>
      </w:r>
    </w:p>
    <w:p w14:paraId="6C963735" w14:textId="77777777" w:rsidR="00264073" w:rsidRPr="00E66BC6" w:rsidRDefault="00264073" w:rsidP="00264073">
      <w:pPr>
        <w:rPr>
          <w:rFonts w:ascii="Times New Roman" w:hAnsi="Times New Roman"/>
        </w:rPr>
      </w:pPr>
      <w:r w:rsidRPr="00E66BC6">
        <w:rPr>
          <w:rFonts w:ascii="Times New Roman" w:hAnsi="Times New Roman"/>
        </w:rPr>
        <w:br w:type="page"/>
      </w:r>
    </w:p>
    <w:p w14:paraId="59D0D993" w14:textId="5B949867" w:rsidR="00264073" w:rsidRPr="00E66BC6" w:rsidRDefault="006738C0" w:rsidP="00264073">
      <w:pPr>
        <w:pStyle w:val="Times12"/>
        <w:ind w:left="5103" w:firstLine="0"/>
        <w:jc w:val="right"/>
        <w:rPr>
          <w:rFonts w:ascii="Times New Roman" w:hAnsi="Times New Roman"/>
          <w:b/>
          <w:iCs/>
          <w:szCs w:val="24"/>
        </w:rPr>
      </w:pPr>
      <w:r w:rsidRPr="00E66BC6">
        <w:rPr>
          <w:rFonts w:ascii="Times New Roman" w:hAnsi="Times New Roman"/>
          <w:b/>
          <w:iCs/>
          <w:szCs w:val="24"/>
        </w:rPr>
        <w:lastRenderedPageBreak/>
        <w:t>Приложение</w:t>
      </w:r>
      <w:r w:rsidR="00264073" w:rsidRPr="00E66BC6">
        <w:rPr>
          <w:rFonts w:ascii="Times New Roman" w:hAnsi="Times New Roman"/>
          <w:b/>
          <w:iCs/>
          <w:szCs w:val="24"/>
        </w:rPr>
        <w:t xml:space="preserve"> № 3</w:t>
      </w:r>
    </w:p>
    <w:p w14:paraId="3C37B6D7" w14:textId="77777777" w:rsidR="00264073" w:rsidRPr="00E66BC6" w:rsidRDefault="00264073" w:rsidP="00264073">
      <w:pPr>
        <w:pStyle w:val="Times12"/>
        <w:ind w:left="5103" w:firstLine="0"/>
        <w:jc w:val="right"/>
        <w:rPr>
          <w:rFonts w:ascii="Times New Roman" w:hAnsi="Times New Roman"/>
          <w:b/>
          <w:iCs/>
          <w:szCs w:val="24"/>
        </w:rPr>
      </w:pPr>
      <w:r w:rsidRPr="00E66BC6">
        <w:rPr>
          <w:rFonts w:ascii="Times New Roman" w:hAnsi="Times New Roman"/>
          <w:b/>
          <w:iCs/>
          <w:szCs w:val="24"/>
        </w:rPr>
        <w:t>к Информационному сообщению</w:t>
      </w:r>
    </w:p>
    <w:p w14:paraId="406E3929" w14:textId="77777777" w:rsidR="00264073" w:rsidRPr="00E66BC6" w:rsidRDefault="00264073" w:rsidP="00264073">
      <w:pPr>
        <w:autoSpaceDE w:val="0"/>
        <w:autoSpaceDN w:val="0"/>
        <w:adjustRightInd w:val="0"/>
        <w:jc w:val="both"/>
        <w:rPr>
          <w:rFonts w:ascii="Times New Roman" w:hAnsi="Times New Roman"/>
        </w:rPr>
      </w:pPr>
    </w:p>
    <w:p w14:paraId="5F93B8AD" w14:textId="77777777" w:rsidR="00264073" w:rsidRPr="00E66BC6" w:rsidRDefault="00264073" w:rsidP="00264073">
      <w:pPr>
        <w:autoSpaceDE w:val="0"/>
        <w:autoSpaceDN w:val="0"/>
        <w:adjustRightInd w:val="0"/>
        <w:jc w:val="center"/>
        <w:rPr>
          <w:rFonts w:ascii="Times New Roman" w:hAnsi="Times New Roman"/>
          <w:b/>
        </w:rPr>
      </w:pPr>
      <w:r w:rsidRPr="00E66BC6">
        <w:rPr>
          <w:rFonts w:ascii="Times New Roman" w:hAnsi="Times New Roman"/>
          <w:b/>
        </w:rPr>
        <w:t>Согласие на обработку персональных данных</w:t>
      </w:r>
    </w:p>
    <w:p w14:paraId="4120BC6F" w14:textId="77777777" w:rsidR="00264073" w:rsidRPr="00E66BC6" w:rsidRDefault="00264073" w:rsidP="00264073">
      <w:pPr>
        <w:autoSpaceDE w:val="0"/>
        <w:autoSpaceDN w:val="0"/>
        <w:adjustRightInd w:val="0"/>
        <w:jc w:val="both"/>
        <w:rPr>
          <w:rFonts w:ascii="Times New Roman" w:hAnsi="Times New Roman"/>
        </w:rPr>
      </w:pPr>
    </w:p>
    <w:tbl>
      <w:tblPr>
        <w:tblW w:w="0" w:type="auto"/>
        <w:tblLook w:val="04A0" w:firstRow="1" w:lastRow="0" w:firstColumn="1" w:lastColumn="0" w:noHBand="0" w:noVBand="1"/>
      </w:tblPr>
      <w:tblGrid>
        <w:gridCol w:w="1843"/>
        <w:gridCol w:w="6529"/>
      </w:tblGrid>
      <w:tr w:rsidR="00264073" w:rsidRPr="00E66BC6" w14:paraId="613CA9E0" w14:textId="77777777" w:rsidTr="0061129D">
        <w:tc>
          <w:tcPr>
            <w:tcW w:w="1843" w:type="dxa"/>
          </w:tcPr>
          <w:p w14:paraId="1FE9C445" w14:textId="77777777" w:rsidR="00264073" w:rsidRPr="00E66BC6" w:rsidRDefault="00264073" w:rsidP="0061129D">
            <w:pPr>
              <w:autoSpaceDE w:val="0"/>
              <w:autoSpaceDN w:val="0"/>
              <w:adjustRightInd w:val="0"/>
              <w:jc w:val="both"/>
              <w:rPr>
                <w:rFonts w:ascii="Times New Roman" w:hAnsi="Times New Roman"/>
              </w:rPr>
            </w:pPr>
          </w:p>
          <w:p w14:paraId="661B4BA7" w14:textId="77777777" w:rsidR="00264073" w:rsidRPr="00E66BC6" w:rsidRDefault="00264073" w:rsidP="0061129D">
            <w:pPr>
              <w:autoSpaceDE w:val="0"/>
              <w:autoSpaceDN w:val="0"/>
              <w:adjustRightInd w:val="0"/>
              <w:jc w:val="both"/>
              <w:rPr>
                <w:rFonts w:ascii="Times New Roman" w:hAnsi="Times New Roman"/>
              </w:rPr>
            </w:pPr>
          </w:p>
        </w:tc>
        <w:tc>
          <w:tcPr>
            <w:tcW w:w="6529" w:type="dxa"/>
            <w:hideMark/>
          </w:tcPr>
          <w:p w14:paraId="40323589" w14:textId="77777777" w:rsidR="00264073" w:rsidRPr="00E66BC6" w:rsidRDefault="00264073" w:rsidP="0061129D">
            <w:pPr>
              <w:autoSpaceDE w:val="0"/>
              <w:autoSpaceDN w:val="0"/>
              <w:adjustRightInd w:val="0"/>
              <w:rPr>
                <w:rFonts w:ascii="Times New Roman" w:hAnsi="Times New Roman"/>
              </w:rPr>
            </w:pPr>
            <w:r w:rsidRPr="00E66BC6">
              <w:rPr>
                <w:rFonts w:ascii="Times New Roman" w:hAnsi="Times New Roman"/>
              </w:rPr>
              <w:t>Публичному акционерному обществу «Почта Банк»</w:t>
            </w:r>
          </w:p>
        </w:tc>
      </w:tr>
      <w:tr w:rsidR="00264073" w:rsidRPr="00E66BC6" w14:paraId="31E4AC77" w14:textId="77777777" w:rsidTr="0061129D">
        <w:tc>
          <w:tcPr>
            <w:tcW w:w="1843" w:type="dxa"/>
          </w:tcPr>
          <w:p w14:paraId="6F4DDFCC" w14:textId="77777777" w:rsidR="00264073" w:rsidRPr="00E66BC6" w:rsidRDefault="00264073" w:rsidP="0061129D">
            <w:pPr>
              <w:autoSpaceDE w:val="0"/>
              <w:autoSpaceDN w:val="0"/>
              <w:adjustRightInd w:val="0"/>
              <w:jc w:val="both"/>
              <w:rPr>
                <w:rFonts w:ascii="Times New Roman" w:hAnsi="Times New Roman"/>
              </w:rPr>
            </w:pPr>
          </w:p>
        </w:tc>
        <w:tc>
          <w:tcPr>
            <w:tcW w:w="6529" w:type="dxa"/>
          </w:tcPr>
          <w:p w14:paraId="198F84C1" w14:textId="77777777" w:rsidR="00264073" w:rsidRPr="00E66BC6" w:rsidRDefault="00264073" w:rsidP="0061129D">
            <w:pPr>
              <w:pStyle w:val="a"/>
              <w:spacing w:line="240" w:lineRule="auto"/>
              <w:ind w:left="34"/>
              <w:rPr>
                <w:rFonts w:ascii="Times New Roman" w:hAnsi="Times New Roman"/>
                <w:sz w:val="24"/>
              </w:rPr>
            </w:pPr>
          </w:p>
        </w:tc>
      </w:tr>
    </w:tbl>
    <w:p w14:paraId="2CB92E98" w14:textId="6A55B64E" w:rsidR="00264073" w:rsidRPr="005E5310" w:rsidRDefault="00264073" w:rsidP="00264073">
      <w:pPr>
        <w:autoSpaceDE w:val="0"/>
        <w:autoSpaceDN w:val="0"/>
        <w:adjustRightInd w:val="0"/>
        <w:jc w:val="both"/>
        <w:rPr>
          <w:rFonts w:ascii="Times New Roman" w:hAnsi="Times New Roman"/>
        </w:rPr>
      </w:pPr>
      <w:r w:rsidRPr="00E66BC6">
        <w:rPr>
          <w:rFonts w:ascii="Times New Roman" w:hAnsi="Times New Roman"/>
        </w:rPr>
        <w:t>Я _________________________________________________________________________</w:t>
      </w:r>
      <w:r w:rsidR="00776BCD" w:rsidRPr="005E5310">
        <w:rPr>
          <w:rFonts w:ascii="Times New Roman" w:hAnsi="Times New Roman"/>
        </w:rPr>
        <w:t>___</w:t>
      </w:r>
      <w:r w:rsidRPr="005E5310">
        <w:rPr>
          <w:rFonts w:ascii="Times New Roman" w:hAnsi="Times New Roman"/>
        </w:rPr>
        <w:t>__</w:t>
      </w:r>
    </w:p>
    <w:p w14:paraId="573D3D22" w14:textId="77777777" w:rsidR="00264073" w:rsidRPr="00E66BC6" w:rsidRDefault="00264073" w:rsidP="00264073">
      <w:pPr>
        <w:autoSpaceDE w:val="0"/>
        <w:autoSpaceDN w:val="0"/>
        <w:adjustRightInd w:val="0"/>
        <w:jc w:val="center"/>
        <w:rPr>
          <w:rFonts w:ascii="Times New Roman" w:hAnsi="Times New Roman"/>
          <w:vertAlign w:val="superscript"/>
        </w:rPr>
      </w:pPr>
      <w:r w:rsidRPr="00E66BC6">
        <w:rPr>
          <w:rFonts w:ascii="Times New Roman" w:hAnsi="Times New Roman"/>
          <w:vertAlign w:val="superscript"/>
        </w:rPr>
        <w:t xml:space="preserve">фамилия, имя, отчество (если последнее имеется) </w:t>
      </w:r>
    </w:p>
    <w:p w14:paraId="635F18DE" w14:textId="77777777" w:rsidR="00264073" w:rsidRPr="00E66BC6" w:rsidRDefault="00264073" w:rsidP="00264073">
      <w:pPr>
        <w:autoSpaceDE w:val="0"/>
        <w:autoSpaceDN w:val="0"/>
        <w:adjustRightInd w:val="0"/>
        <w:jc w:val="center"/>
        <w:rPr>
          <w:rFonts w:ascii="Times New Roman" w:hAnsi="Times New Roman"/>
        </w:rPr>
      </w:pPr>
      <w:r w:rsidRPr="00E66BC6">
        <w:rPr>
          <w:rFonts w:ascii="Times New Roman" w:hAnsi="Times New Roman"/>
        </w:rPr>
        <w:t>_____________________________________________________________________________</w:t>
      </w:r>
    </w:p>
    <w:p w14:paraId="5249DC7B" w14:textId="77777777" w:rsidR="00264073" w:rsidRPr="00E66BC6" w:rsidRDefault="00264073" w:rsidP="00264073">
      <w:pPr>
        <w:autoSpaceDE w:val="0"/>
        <w:autoSpaceDN w:val="0"/>
        <w:adjustRightInd w:val="0"/>
        <w:jc w:val="center"/>
        <w:rPr>
          <w:rFonts w:ascii="Times New Roman" w:hAnsi="Times New Roman"/>
          <w:vertAlign w:val="superscript"/>
        </w:rPr>
      </w:pPr>
      <w:r w:rsidRPr="00E66BC6">
        <w:rPr>
          <w:rFonts w:ascii="Times New Roman" w:hAnsi="Times New Roman"/>
          <w:vertAlign w:val="superscript"/>
        </w:rPr>
        <w:t>номер основного документа, удостоверяющего личность, сведения о дате выдачи указанного документа и выдавшем органе</w:t>
      </w:r>
    </w:p>
    <w:p w14:paraId="769C40BC" w14:textId="77777777" w:rsidR="00264073" w:rsidRPr="00E66BC6" w:rsidRDefault="00264073" w:rsidP="00264073">
      <w:pPr>
        <w:autoSpaceDE w:val="0"/>
        <w:autoSpaceDN w:val="0"/>
        <w:adjustRightInd w:val="0"/>
        <w:jc w:val="center"/>
        <w:rPr>
          <w:rFonts w:ascii="Times New Roman" w:hAnsi="Times New Roman"/>
        </w:rPr>
      </w:pPr>
    </w:p>
    <w:p w14:paraId="636C5545" w14:textId="77777777" w:rsidR="00264073" w:rsidRPr="00E66BC6" w:rsidRDefault="00264073" w:rsidP="00264073">
      <w:pPr>
        <w:jc w:val="both"/>
        <w:rPr>
          <w:rFonts w:ascii="Times New Roman" w:hAnsi="Times New Roman"/>
        </w:rPr>
      </w:pPr>
      <w:r w:rsidRPr="00E66BC6">
        <w:rPr>
          <w:rFonts w:ascii="Times New Roman" w:hAnsi="Times New Roman"/>
          <w:u w:val="single"/>
        </w:rPr>
        <w:t>даю свое согласие на обработку</w:t>
      </w:r>
      <w:r w:rsidRPr="00E66BC6">
        <w:rPr>
          <w:rFonts w:ascii="Times New Roman" w:hAnsi="Times New Roman"/>
        </w:rPr>
        <w:t xml:space="preserve"> </w:t>
      </w:r>
      <w:r w:rsidRPr="00E66BC6">
        <w:rPr>
          <w:rFonts w:ascii="Times New Roman" w:hAnsi="Times New Roman"/>
          <w:b/>
        </w:rPr>
        <w:t>ПАО «Почта Банк»</w:t>
      </w:r>
      <w:r w:rsidRPr="00E66BC6">
        <w:rPr>
          <w:rFonts w:ascii="Times New Roman" w:hAnsi="Times New Roman"/>
        </w:rPr>
        <w:t xml:space="preserve">, </w:t>
      </w:r>
      <w:r w:rsidRPr="00E66BC6">
        <w:rPr>
          <w:rFonts w:ascii="Times New Roman" w:eastAsia="MS Mincho" w:hAnsi="Times New Roman"/>
          <w:lang w:bidi="en-US"/>
        </w:rPr>
        <w:t>107061, г. Москва, Преображенская пл., д. 8</w:t>
      </w:r>
      <w:r w:rsidRPr="00E66BC6">
        <w:rPr>
          <w:rFonts w:ascii="Times New Roman" w:hAnsi="Times New Roman"/>
        </w:rPr>
        <w:t xml:space="preserve"> (далее по тексту – «Банк») моих персональных данных, содержащихся в Анкете Участника процедуры, а именно совершение действий, предусмотренных пунктом 3 части первой статьи 3 Федерального закона от 27 июля 2006 года №152-ФЗ «О персональных данных» и подтверждаю, что, давая такое согласие, я действую своей волей и в своем интересе.</w:t>
      </w:r>
    </w:p>
    <w:p w14:paraId="4E102456"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Согласие распространяется на следующую информацию: мои фамилия, имя, отчество, год, месяц и место рождения, адрес, телефон, электронная почта, другая информация, относящаяся к моей личности.</w:t>
      </w:r>
    </w:p>
    <w:p w14:paraId="596CA522" w14:textId="38FDF4B4" w:rsidR="00264073" w:rsidRPr="00E66BC6" w:rsidRDefault="00264073" w:rsidP="00806411">
      <w:pPr>
        <w:pStyle w:val="a"/>
        <w:spacing w:line="240" w:lineRule="auto"/>
        <w:rPr>
          <w:rFonts w:ascii="Times New Roman" w:hAnsi="Times New Roman"/>
          <w:sz w:val="24"/>
        </w:rPr>
      </w:pPr>
      <w:r w:rsidRPr="00E66BC6">
        <w:rPr>
          <w:rFonts w:ascii="Times New Roman" w:hAnsi="Times New Roman"/>
          <w:sz w:val="24"/>
        </w:rPr>
        <w:t>Согласие на обработку персональных данных дается мною в рамках правоотношений между Банком и ____________________________</w:t>
      </w:r>
      <w:r w:rsidR="00806411" w:rsidRPr="00E66BC6">
        <w:rPr>
          <w:rFonts w:ascii="Times New Roman" w:hAnsi="Times New Roman"/>
          <w:sz w:val="24"/>
        </w:rPr>
        <w:t>_________</w:t>
      </w:r>
      <w:proofErr w:type="gramStart"/>
      <w:r w:rsidR="00806411" w:rsidRPr="00E66BC6">
        <w:rPr>
          <w:rFonts w:ascii="Times New Roman" w:hAnsi="Times New Roman"/>
          <w:sz w:val="24"/>
        </w:rPr>
        <w:t>_</w:t>
      </w:r>
      <w:r w:rsidRPr="00E66BC6">
        <w:rPr>
          <w:rFonts w:ascii="Times New Roman" w:hAnsi="Times New Roman"/>
          <w:sz w:val="24"/>
        </w:rPr>
        <w:t>(</w:t>
      </w:r>
      <w:proofErr w:type="gramEnd"/>
      <w:r w:rsidRPr="00E66BC6">
        <w:rPr>
          <w:rFonts w:ascii="Times New Roman" w:hAnsi="Times New Roman"/>
          <w:sz w:val="24"/>
        </w:rPr>
        <w:t>полное наименование участника с указанием организационно-правовой формы)</w:t>
      </w:r>
    </w:p>
    <w:p w14:paraId="223639E1"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Согласие предоставляется на осуществление любых действий в отношении Персональных данных, которые необходимы для вышеуказанных правоотношений, включая без ограничения: сбор, систематизацию, накопление, хранение, уточнение (обновление, изменение), использование, распространение (в том числе передача), обезличивание, блокирование, уничтожение, а также осуществление любых иных действий с персональными данными в соответствии с действующим законодательством.</w:t>
      </w:r>
    </w:p>
    <w:p w14:paraId="155733C6"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Обработка персональных данных осуществляется Банком следующими способами:</w:t>
      </w:r>
    </w:p>
    <w:p w14:paraId="4D69EDE6" w14:textId="77777777" w:rsidR="00264073" w:rsidRPr="00E66BC6" w:rsidRDefault="00264073" w:rsidP="00CF7FB5">
      <w:pPr>
        <w:pStyle w:val="a"/>
        <w:numPr>
          <w:ilvl w:val="0"/>
          <w:numId w:val="5"/>
        </w:numPr>
        <w:spacing w:line="240" w:lineRule="auto"/>
        <w:ind w:hanging="45"/>
        <w:jc w:val="left"/>
        <w:rPr>
          <w:rFonts w:ascii="Times New Roman" w:hAnsi="Times New Roman"/>
          <w:sz w:val="24"/>
        </w:rPr>
      </w:pPr>
      <w:r w:rsidRPr="00E66BC6">
        <w:rPr>
          <w:rFonts w:ascii="Times New Roman" w:hAnsi="Times New Roman"/>
          <w:sz w:val="24"/>
        </w:rPr>
        <w:t>Обработка персональных данных с использованием средств автоматизации;</w:t>
      </w:r>
    </w:p>
    <w:p w14:paraId="73D86885" w14:textId="1B794A6D" w:rsidR="00264073" w:rsidRPr="00E66BC6" w:rsidRDefault="00264073" w:rsidP="00CF7FB5">
      <w:pPr>
        <w:pStyle w:val="a"/>
        <w:numPr>
          <w:ilvl w:val="0"/>
          <w:numId w:val="5"/>
        </w:numPr>
        <w:spacing w:line="240" w:lineRule="auto"/>
        <w:ind w:hanging="45"/>
        <w:jc w:val="left"/>
        <w:rPr>
          <w:rFonts w:ascii="Times New Roman" w:hAnsi="Times New Roman"/>
          <w:sz w:val="24"/>
        </w:rPr>
      </w:pPr>
      <w:r w:rsidRPr="00E66BC6">
        <w:rPr>
          <w:rFonts w:ascii="Times New Roman" w:hAnsi="Times New Roman"/>
          <w:sz w:val="24"/>
        </w:rPr>
        <w:t>Обработка персональных данных без испо</w:t>
      </w:r>
      <w:r w:rsidR="00806411" w:rsidRPr="00E66BC6">
        <w:rPr>
          <w:rFonts w:ascii="Times New Roman" w:hAnsi="Times New Roman"/>
          <w:sz w:val="24"/>
        </w:rPr>
        <w:t xml:space="preserve">льзования средств автоматизации </w:t>
      </w:r>
      <w:r w:rsidRPr="00E66BC6">
        <w:rPr>
          <w:rFonts w:ascii="Times New Roman" w:hAnsi="Times New Roman"/>
          <w:sz w:val="24"/>
        </w:rPr>
        <w:t>(неавтоматизированная обработка).</w:t>
      </w:r>
    </w:p>
    <w:p w14:paraId="502E9999"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При обработке персональных данных Банк не ограничен в применении способов их обработки.</w:t>
      </w:r>
    </w:p>
    <w:p w14:paraId="26C74FFC"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Банк не вправе раскрывать информацию обо мне третьим лицам, их агентам и иным уполномоченным ими лицам, а также предоставлять таким лицам соответствующие документы, содержащие такую информацию.</w:t>
      </w:r>
    </w:p>
    <w:p w14:paraId="47544260" w14:textId="77777777" w:rsidR="00264073" w:rsidRPr="00E66BC6" w:rsidRDefault="00264073" w:rsidP="00264073">
      <w:pPr>
        <w:pStyle w:val="a"/>
        <w:spacing w:line="240" w:lineRule="auto"/>
        <w:rPr>
          <w:rFonts w:ascii="Times New Roman" w:hAnsi="Times New Roman"/>
          <w:sz w:val="24"/>
        </w:rPr>
      </w:pPr>
      <w:r w:rsidRPr="00E66BC6">
        <w:rPr>
          <w:rFonts w:ascii="Times New Roman" w:hAnsi="Times New Roman"/>
          <w:sz w:val="24"/>
        </w:rPr>
        <w:t xml:space="preserve">Настоящее согласие дается до истечения сроков хранения соответствующей информации или документов, содержащих указанную выше информацию, определяемых в соответствии с действующим законодательством Российской Федерации и нормативными документами Банка России. </w:t>
      </w:r>
    </w:p>
    <w:p w14:paraId="71CE680C" w14:textId="6DFE0D18" w:rsidR="00264073" w:rsidRPr="00E66BC6" w:rsidRDefault="00264073" w:rsidP="00264073">
      <w:pPr>
        <w:autoSpaceDE w:val="0"/>
        <w:autoSpaceDN w:val="0"/>
        <w:adjustRightInd w:val="0"/>
        <w:ind w:firstLine="708"/>
        <w:jc w:val="both"/>
        <w:rPr>
          <w:rFonts w:ascii="Times New Roman" w:hAnsi="Times New Roman"/>
        </w:rPr>
      </w:pPr>
      <w:r w:rsidRPr="00E66BC6">
        <w:rPr>
          <w:rFonts w:ascii="Times New Roman" w:hAnsi="Times New Roman"/>
        </w:rPr>
        <w:t xml:space="preserve"> __________</w:t>
      </w:r>
      <w:r w:rsidR="00AB55B7" w:rsidRPr="00E66BC6">
        <w:rPr>
          <w:rFonts w:ascii="Times New Roman" w:hAnsi="Times New Roman"/>
        </w:rPr>
        <w:t>_____</w:t>
      </w:r>
      <w:r w:rsidRPr="00E66BC6">
        <w:rPr>
          <w:rFonts w:ascii="Times New Roman" w:hAnsi="Times New Roman"/>
        </w:rPr>
        <w:t>____________</w:t>
      </w:r>
      <w:r w:rsidRPr="00E66BC6">
        <w:rPr>
          <w:rFonts w:ascii="Times New Roman" w:hAnsi="Times New Roman"/>
        </w:rPr>
        <w:tab/>
      </w:r>
      <w:r w:rsidRPr="00E66BC6">
        <w:rPr>
          <w:rFonts w:ascii="Times New Roman" w:hAnsi="Times New Roman"/>
        </w:rPr>
        <w:tab/>
        <w:t>___________________________________</w:t>
      </w:r>
    </w:p>
    <w:p w14:paraId="76E47297" w14:textId="1BEDA30A" w:rsidR="00264073" w:rsidRDefault="00AB55B7" w:rsidP="00DC0E58">
      <w:pPr>
        <w:pStyle w:val="Times12"/>
        <w:ind w:firstLine="0"/>
        <w:rPr>
          <w:rFonts w:ascii="Times New Roman" w:hAnsi="Times New Roman"/>
          <w:b/>
          <w:bCs w:val="0"/>
          <w:i/>
          <w:szCs w:val="24"/>
          <w:vertAlign w:val="superscript"/>
        </w:rPr>
      </w:pPr>
      <w:r w:rsidRPr="00E66BC6">
        <w:rPr>
          <w:rFonts w:ascii="Times New Roman" w:hAnsi="Times New Roman"/>
          <w:b/>
          <w:bCs w:val="0"/>
          <w:i/>
          <w:szCs w:val="24"/>
          <w:vertAlign w:val="superscript"/>
        </w:rPr>
        <w:t xml:space="preserve">                    (Подпись уполномоченного представителя)</w:t>
      </w:r>
      <w:r w:rsidRPr="00E66BC6">
        <w:rPr>
          <w:rFonts w:ascii="Times New Roman" w:hAnsi="Times New Roman"/>
          <w:snapToGrid w:val="0"/>
          <w:szCs w:val="24"/>
        </w:rPr>
        <w:tab/>
      </w:r>
      <w:r w:rsidRPr="00E66BC6">
        <w:rPr>
          <w:rFonts w:ascii="Times New Roman" w:hAnsi="Times New Roman"/>
          <w:snapToGrid w:val="0"/>
          <w:szCs w:val="24"/>
        </w:rPr>
        <w:tab/>
        <w:t xml:space="preserve">        </w:t>
      </w:r>
      <w:proofErr w:type="gramStart"/>
      <w:r w:rsidRPr="00E66BC6">
        <w:rPr>
          <w:rFonts w:ascii="Times New Roman" w:hAnsi="Times New Roman"/>
          <w:snapToGrid w:val="0"/>
          <w:szCs w:val="24"/>
        </w:rPr>
        <w:t xml:space="preserve">   </w:t>
      </w:r>
      <w:r w:rsidRPr="00E66BC6">
        <w:rPr>
          <w:rFonts w:ascii="Times New Roman" w:hAnsi="Times New Roman"/>
          <w:b/>
          <w:bCs w:val="0"/>
          <w:i/>
          <w:szCs w:val="24"/>
          <w:vertAlign w:val="superscript"/>
        </w:rPr>
        <w:t>(</w:t>
      </w:r>
      <w:proofErr w:type="gramEnd"/>
      <w:r w:rsidRPr="00E66BC6">
        <w:rPr>
          <w:rFonts w:ascii="Times New Roman" w:hAnsi="Times New Roman"/>
          <w:b/>
          <w:bCs w:val="0"/>
          <w:i/>
          <w:szCs w:val="24"/>
          <w:vertAlign w:val="superscript"/>
        </w:rPr>
        <w:t xml:space="preserve">ФИО и должность </w:t>
      </w:r>
      <w:r w:rsidR="00DC0E58" w:rsidRPr="00E66BC6">
        <w:rPr>
          <w:rFonts w:ascii="Times New Roman" w:hAnsi="Times New Roman"/>
          <w:b/>
          <w:bCs w:val="0"/>
          <w:i/>
          <w:szCs w:val="24"/>
          <w:vertAlign w:val="superscript"/>
        </w:rPr>
        <w:t>подписавшего</w:t>
      </w:r>
    </w:p>
    <w:p w14:paraId="40FD58BA" w14:textId="77777777" w:rsidR="00690040" w:rsidRDefault="00690040" w:rsidP="00DC0E58">
      <w:pPr>
        <w:pStyle w:val="Times12"/>
        <w:ind w:firstLine="0"/>
        <w:rPr>
          <w:rFonts w:ascii="Times New Roman" w:hAnsi="Times New Roman"/>
          <w:b/>
          <w:bCs w:val="0"/>
          <w:i/>
          <w:szCs w:val="24"/>
          <w:vertAlign w:val="superscript"/>
        </w:rPr>
      </w:pPr>
    </w:p>
    <w:p w14:paraId="591D29A3" w14:textId="77777777" w:rsidR="00690040" w:rsidRDefault="00690040" w:rsidP="00690040">
      <w:pPr>
        <w:tabs>
          <w:tab w:val="left" w:pos="1134"/>
          <w:tab w:val="left" w:pos="1276"/>
        </w:tabs>
        <w:ind w:firstLine="539"/>
        <w:jc w:val="center"/>
        <w:rPr>
          <w:b/>
        </w:rPr>
      </w:pPr>
    </w:p>
    <w:p w14:paraId="0487EABB" w14:textId="35804EB8" w:rsidR="00690040" w:rsidRPr="00E66BC6" w:rsidRDefault="00690040" w:rsidP="00690040">
      <w:pPr>
        <w:pStyle w:val="Times12"/>
        <w:ind w:left="5103" w:firstLine="0"/>
        <w:jc w:val="right"/>
        <w:rPr>
          <w:rFonts w:ascii="Times New Roman" w:hAnsi="Times New Roman"/>
          <w:b/>
          <w:iCs/>
          <w:szCs w:val="24"/>
        </w:rPr>
      </w:pPr>
      <w:r w:rsidRPr="00E66BC6">
        <w:rPr>
          <w:rFonts w:ascii="Times New Roman" w:hAnsi="Times New Roman"/>
          <w:b/>
          <w:iCs/>
          <w:szCs w:val="24"/>
        </w:rPr>
        <w:t xml:space="preserve">Приложение № </w:t>
      </w:r>
      <w:r>
        <w:rPr>
          <w:rFonts w:ascii="Times New Roman" w:hAnsi="Times New Roman"/>
          <w:b/>
          <w:iCs/>
          <w:szCs w:val="24"/>
        </w:rPr>
        <w:t>4</w:t>
      </w:r>
    </w:p>
    <w:p w14:paraId="6D44C167" w14:textId="77777777" w:rsidR="00690040" w:rsidRPr="00E66BC6" w:rsidRDefault="00690040" w:rsidP="00690040">
      <w:pPr>
        <w:pStyle w:val="Times12"/>
        <w:ind w:left="5103" w:firstLine="0"/>
        <w:jc w:val="right"/>
        <w:rPr>
          <w:rFonts w:ascii="Times New Roman" w:hAnsi="Times New Roman"/>
          <w:b/>
          <w:iCs/>
          <w:szCs w:val="24"/>
        </w:rPr>
      </w:pPr>
      <w:r w:rsidRPr="00E66BC6">
        <w:rPr>
          <w:rFonts w:ascii="Times New Roman" w:hAnsi="Times New Roman"/>
          <w:b/>
          <w:iCs/>
          <w:szCs w:val="24"/>
        </w:rPr>
        <w:t>к Информационному сообщению</w:t>
      </w:r>
    </w:p>
    <w:p w14:paraId="16D500AF" w14:textId="77777777" w:rsidR="00690040" w:rsidRDefault="00690040" w:rsidP="00690040">
      <w:pPr>
        <w:tabs>
          <w:tab w:val="left" w:pos="1134"/>
          <w:tab w:val="left" w:pos="1276"/>
        </w:tabs>
        <w:ind w:firstLine="539"/>
        <w:jc w:val="center"/>
        <w:rPr>
          <w:b/>
        </w:rPr>
      </w:pPr>
    </w:p>
    <w:p w14:paraId="7A54594A" w14:textId="54A4E396" w:rsidR="003F19C2" w:rsidRDefault="0024424E" w:rsidP="003F19C2">
      <w:pPr>
        <w:tabs>
          <w:tab w:val="left" w:pos="1134"/>
          <w:tab w:val="left" w:pos="1276"/>
        </w:tabs>
        <w:ind w:firstLine="539"/>
        <w:jc w:val="center"/>
        <w:rPr>
          <w:rFonts w:ascii="Times New Roman" w:hAnsi="Times New Roman"/>
          <w:b/>
        </w:rPr>
      </w:pPr>
      <w:r>
        <w:rPr>
          <w:rFonts w:ascii="Times New Roman" w:hAnsi="Times New Roman"/>
          <w:b/>
        </w:rPr>
        <w:t>Бизнес-требования</w:t>
      </w:r>
    </w:p>
    <w:p w14:paraId="54BBE4E1" w14:textId="331A742B" w:rsidR="00CF7FB5" w:rsidRDefault="00CF7FB5" w:rsidP="003F19C2">
      <w:pPr>
        <w:tabs>
          <w:tab w:val="left" w:pos="1134"/>
          <w:tab w:val="left" w:pos="1276"/>
        </w:tabs>
        <w:ind w:firstLine="539"/>
        <w:jc w:val="center"/>
        <w:rPr>
          <w:rFonts w:ascii="Times New Roman" w:hAnsi="Times New Roman"/>
          <w:b/>
        </w:rPr>
      </w:pPr>
    </w:p>
    <w:p w14:paraId="7A98EB54" w14:textId="77777777" w:rsidR="00CF7FB5" w:rsidRPr="00F12F61" w:rsidRDefault="00CF7FB5" w:rsidP="00F12F61">
      <w:pPr>
        <w:pStyle w:val="10"/>
        <w:jc w:val="both"/>
        <w:rPr>
          <w:rFonts w:ascii="Times New Roman" w:hAnsi="Times New Roman" w:cs="Times New Roman"/>
          <w:noProof/>
        </w:rPr>
      </w:pPr>
      <w:bookmarkStart w:id="5" w:name="_Toc393109865"/>
      <w:bookmarkStart w:id="6" w:name="_Toc393109864"/>
      <w:bookmarkStart w:id="7" w:name="_Toc2354529"/>
      <w:bookmarkStart w:id="8" w:name="_Toc15472300"/>
      <w:bookmarkStart w:id="9" w:name="_Toc26195242"/>
      <w:bookmarkStart w:id="10" w:name="_Toc26268077"/>
      <w:r w:rsidRPr="00F12F61">
        <w:rPr>
          <w:rFonts w:ascii="Times New Roman" w:hAnsi="Times New Roman" w:cs="Times New Roman"/>
        </w:rPr>
        <w:t>ОГЛАВЛЕНИЕ</w:t>
      </w:r>
      <w:bookmarkStart w:id="11" w:name="_Toc2354530"/>
      <w:bookmarkStart w:id="12" w:name="_Toc15472301"/>
      <w:bookmarkEnd w:id="5"/>
      <w:bookmarkEnd w:id="6"/>
      <w:bookmarkEnd w:id="7"/>
      <w:bookmarkEnd w:id="8"/>
      <w:bookmarkEnd w:id="9"/>
      <w:bookmarkEnd w:id="10"/>
      <w:r w:rsidRPr="00F12F61">
        <w:rPr>
          <w:rFonts w:ascii="Times New Roman" w:hAnsi="Times New Roman" w:cs="Times New Roman"/>
        </w:rPr>
        <w:fldChar w:fldCharType="begin"/>
      </w:r>
      <w:r w:rsidRPr="00F12F61">
        <w:rPr>
          <w:rFonts w:ascii="Times New Roman" w:hAnsi="Times New Roman" w:cs="Times New Roman"/>
        </w:rPr>
        <w:instrText xml:space="preserve"> TOC \o "1-3" \h \z \u </w:instrText>
      </w:r>
      <w:r w:rsidRPr="00F12F61">
        <w:rPr>
          <w:rFonts w:ascii="Times New Roman" w:hAnsi="Times New Roman" w:cs="Times New Roman"/>
        </w:rPr>
        <w:fldChar w:fldCharType="separate"/>
      </w:r>
    </w:p>
    <w:p w14:paraId="5788F019" w14:textId="418893A6" w:rsidR="00CF7FB5" w:rsidRPr="00F12F61" w:rsidRDefault="00CC4B38" w:rsidP="00F12F61">
      <w:pPr>
        <w:pStyle w:val="12"/>
        <w:jc w:val="both"/>
        <w:rPr>
          <w:rFonts w:ascii="Times New Roman" w:hAnsi="Times New Roman"/>
          <w:noProof/>
          <w:sz w:val="22"/>
          <w:szCs w:val="22"/>
          <w:lang w:eastAsia="ru-RU"/>
        </w:rPr>
      </w:pPr>
      <w:hyperlink w:anchor="_Toc26268078" w:history="1">
        <w:r w:rsidR="00CF7FB5" w:rsidRPr="00F12F61">
          <w:rPr>
            <w:rStyle w:val="afc"/>
            <w:rFonts w:ascii="Times New Roman" w:eastAsiaTheme="minorEastAsia" w:hAnsi="Times New Roman"/>
            <w:noProof/>
          </w:rPr>
          <w:t>КРАТКОЕ ОПИСАНИЕ ЗАДАЧИ</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_Toc26268078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8</w:t>
        </w:r>
        <w:r w:rsidR="00CF7FB5" w:rsidRPr="00F12F61">
          <w:rPr>
            <w:rFonts w:ascii="Times New Roman" w:hAnsi="Times New Roman"/>
            <w:noProof/>
            <w:webHidden/>
          </w:rPr>
          <w:fldChar w:fldCharType="end"/>
        </w:r>
      </w:hyperlink>
    </w:p>
    <w:p w14:paraId="3B6FCF37" w14:textId="077E761C" w:rsidR="00CF7FB5" w:rsidRPr="00F12F61" w:rsidRDefault="00CC4B38" w:rsidP="00F12F61">
      <w:pPr>
        <w:pStyle w:val="12"/>
        <w:jc w:val="both"/>
        <w:rPr>
          <w:rFonts w:ascii="Times New Roman" w:hAnsi="Times New Roman"/>
          <w:noProof/>
          <w:sz w:val="22"/>
          <w:szCs w:val="22"/>
          <w:lang w:eastAsia="ru-RU"/>
        </w:rPr>
      </w:pPr>
      <w:hyperlink w:anchor="_Toc26268079" w:history="1">
        <w:r w:rsidR="00CF7FB5" w:rsidRPr="00F12F61">
          <w:rPr>
            <w:rStyle w:val="afc"/>
            <w:rFonts w:ascii="Times New Roman" w:eastAsiaTheme="minorEastAsia" w:hAnsi="Times New Roman"/>
            <w:noProof/>
          </w:rPr>
          <w:t>ГЛОССАРИЙ</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_Toc26268079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8</w:t>
        </w:r>
        <w:r w:rsidR="00CF7FB5" w:rsidRPr="00F12F61">
          <w:rPr>
            <w:rFonts w:ascii="Times New Roman" w:hAnsi="Times New Roman"/>
            <w:noProof/>
            <w:webHidden/>
          </w:rPr>
          <w:fldChar w:fldCharType="end"/>
        </w:r>
      </w:hyperlink>
    </w:p>
    <w:p w14:paraId="4B6D4C8B" w14:textId="39B87F9C" w:rsidR="00CF7FB5" w:rsidRPr="00F12F61" w:rsidRDefault="00CC4B38" w:rsidP="00F12F61">
      <w:pPr>
        <w:pStyle w:val="12"/>
        <w:jc w:val="both"/>
        <w:rPr>
          <w:rFonts w:ascii="Times New Roman" w:hAnsi="Times New Roman"/>
          <w:noProof/>
          <w:sz w:val="22"/>
          <w:szCs w:val="22"/>
          <w:lang w:eastAsia="ru-RU"/>
        </w:rPr>
      </w:pPr>
      <w:hyperlink w:anchor="_Toc26268080" w:history="1">
        <w:r w:rsidR="00CF7FB5" w:rsidRPr="00F12F61">
          <w:rPr>
            <w:rStyle w:val="afc"/>
            <w:rFonts w:ascii="Times New Roman" w:eastAsiaTheme="minorEastAsia" w:hAnsi="Times New Roman"/>
            <w:noProof/>
          </w:rPr>
          <w:t>ОБЩИЕ ТРЕБОВАНИЯ К САЙТУ БАНКА</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_Toc26268080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9</w:t>
        </w:r>
        <w:r w:rsidR="00CF7FB5" w:rsidRPr="00F12F61">
          <w:rPr>
            <w:rFonts w:ascii="Times New Roman" w:hAnsi="Times New Roman"/>
            <w:noProof/>
            <w:webHidden/>
          </w:rPr>
          <w:fldChar w:fldCharType="end"/>
        </w:r>
      </w:hyperlink>
    </w:p>
    <w:p w14:paraId="3B1E48FD" w14:textId="1F4AEA5C" w:rsidR="00CF7FB5" w:rsidRPr="00F12F61" w:rsidRDefault="00CC4B38" w:rsidP="00F12F61">
      <w:pPr>
        <w:pStyle w:val="12"/>
        <w:jc w:val="both"/>
        <w:rPr>
          <w:rFonts w:ascii="Times New Roman" w:hAnsi="Times New Roman"/>
          <w:noProof/>
          <w:sz w:val="22"/>
          <w:szCs w:val="22"/>
          <w:lang w:eastAsia="ru-RU"/>
        </w:rPr>
      </w:pPr>
      <w:hyperlink w:anchor="_Toc26268081" w:history="1">
        <w:r w:rsidR="00CF7FB5" w:rsidRPr="00F12F61">
          <w:rPr>
            <w:rStyle w:val="afc"/>
            <w:rFonts w:ascii="Times New Roman" w:eastAsiaTheme="minorEastAsia" w:hAnsi="Times New Roman"/>
            <w:noProof/>
          </w:rPr>
          <w:t>ИНФОРМАЦИОННАЯ АРХИТЕКТУРА САЙТА БАНКА</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_Toc26268081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11</w:t>
        </w:r>
        <w:r w:rsidR="00CF7FB5" w:rsidRPr="00F12F61">
          <w:rPr>
            <w:rFonts w:ascii="Times New Roman" w:hAnsi="Times New Roman"/>
            <w:noProof/>
            <w:webHidden/>
          </w:rPr>
          <w:fldChar w:fldCharType="end"/>
        </w:r>
      </w:hyperlink>
    </w:p>
    <w:p w14:paraId="13E2D93F" w14:textId="5CCF20ED" w:rsidR="00CF7FB5" w:rsidRPr="00F12F61" w:rsidRDefault="00CC4B38" w:rsidP="00F12F61">
      <w:pPr>
        <w:pStyle w:val="12"/>
        <w:jc w:val="both"/>
        <w:rPr>
          <w:rFonts w:ascii="Times New Roman" w:hAnsi="Times New Roman"/>
          <w:noProof/>
          <w:sz w:val="22"/>
          <w:szCs w:val="22"/>
          <w:lang w:eastAsia="ru-RU"/>
        </w:rPr>
      </w:pPr>
      <w:hyperlink w:anchor="_Toc26268082" w:history="1">
        <w:r w:rsidR="00CF7FB5" w:rsidRPr="00F12F61">
          <w:rPr>
            <w:rStyle w:val="afc"/>
            <w:rFonts w:ascii="Times New Roman" w:eastAsiaTheme="minorEastAsia" w:hAnsi="Times New Roman"/>
            <w:noProof/>
          </w:rPr>
          <w:t>СОСТАВ БЛОКОВ/ФУНКЦИОНАЛЬНЫХ МОДУЛЕЙ ДЛЯ РАЗЛИЧНЫХ СТРАНИЦ САЙТА</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_Toc26268082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13</w:t>
        </w:r>
        <w:r w:rsidR="00CF7FB5" w:rsidRPr="00F12F61">
          <w:rPr>
            <w:rFonts w:ascii="Times New Roman" w:hAnsi="Times New Roman"/>
            <w:noProof/>
            <w:webHidden/>
          </w:rPr>
          <w:fldChar w:fldCharType="end"/>
        </w:r>
      </w:hyperlink>
    </w:p>
    <w:p w14:paraId="00B4F65F" w14:textId="55DE8EAF" w:rsidR="00CF7FB5" w:rsidRPr="00F12F61" w:rsidRDefault="00CC4B38" w:rsidP="00F12F61">
      <w:pPr>
        <w:pStyle w:val="12"/>
        <w:jc w:val="both"/>
        <w:rPr>
          <w:rFonts w:ascii="Times New Roman" w:hAnsi="Times New Roman"/>
          <w:noProof/>
          <w:sz w:val="22"/>
          <w:szCs w:val="22"/>
          <w:lang w:eastAsia="ru-RU"/>
        </w:rPr>
      </w:pPr>
      <w:hyperlink w:anchor="_Toc26268083" w:history="1">
        <w:r w:rsidR="00CF7FB5" w:rsidRPr="00F12F61">
          <w:rPr>
            <w:rStyle w:val="afc"/>
            <w:rFonts w:ascii="Times New Roman" w:eastAsiaTheme="minorEastAsia" w:hAnsi="Times New Roman"/>
            <w:noProof/>
          </w:rPr>
          <w:t>ТРЕБОВАНИЯ К КАЛЬКУЛЯТОРАМ ПРОДУКТОВ</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_Toc26268083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15</w:t>
        </w:r>
        <w:r w:rsidR="00CF7FB5" w:rsidRPr="00F12F61">
          <w:rPr>
            <w:rFonts w:ascii="Times New Roman" w:hAnsi="Times New Roman"/>
            <w:noProof/>
            <w:webHidden/>
          </w:rPr>
          <w:fldChar w:fldCharType="end"/>
        </w:r>
      </w:hyperlink>
    </w:p>
    <w:p w14:paraId="395C3BA1" w14:textId="7060E870" w:rsidR="00CF7FB5" w:rsidRPr="00F12F61" w:rsidRDefault="00CC4B38" w:rsidP="00F12F61">
      <w:pPr>
        <w:pStyle w:val="12"/>
        <w:jc w:val="both"/>
        <w:rPr>
          <w:rFonts w:ascii="Times New Roman" w:hAnsi="Times New Roman"/>
          <w:noProof/>
          <w:sz w:val="22"/>
          <w:szCs w:val="22"/>
          <w:lang w:eastAsia="ru-RU"/>
        </w:rPr>
      </w:pPr>
      <w:hyperlink w:anchor="_Toc26268084" w:history="1">
        <w:r w:rsidR="00CF7FB5" w:rsidRPr="00F12F61">
          <w:rPr>
            <w:rStyle w:val="afc"/>
            <w:rFonts w:ascii="Times New Roman" w:eastAsiaTheme="minorEastAsia" w:hAnsi="Times New Roman"/>
            <w:noProof/>
          </w:rPr>
          <w:t>ТРЕБОВАНИЯ К ВЕБ-ФОРМАМ ЗАЯВОК НА САЙТЕ</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_Toc26268084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16</w:t>
        </w:r>
        <w:r w:rsidR="00CF7FB5" w:rsidRPr="00F12F61">
          <w:rPr>
            <w:rFonts w:ascii="Times New Roman" w:hAnsi="Times New Roman"/>
            <w:noProof/>
            <w:webHidden/>
          </w:rPr>
          <w:fldChar w:fldCharType="end"/>
        </w:r>
      </w:hyperlink>
    </w:p>
    <w:p w14:paraId="22687445" w14:textId="3E2062D2" w:rsidR="00CF7FB5" w:rsidRPr="00F12F61" w:rsidRDefault="00CC4B38" w:rsidP="00F12F61">
      <w:pPr>
        <w:pStyle w:val="12"/>
        <w:jc w:val="both"/>
        <w:rPr>
          <w:rFonts w:ascii="Times New Roman" w:hAnsi="Times New Roman"/>
          <w:noProof/>
          <w:sz w:val="22"/>
          <w:szCs w:val="22"/>
          <w:lang w:eastAsia="ru-RU"/>
        </w:rPr>
      </w:pPr>
      <w:hyperlink w:anchor="_Toc26268085" w:history="1">
        <w:r w:rsidR="00CF7FB5" w:rsidRPr="00F12F61">
          <w:rPr>
            <w:rStyle w:val="afc"/>
            <w:rFonts w:ascii="Times New Roman" w:eastAsiaTheme="minorEastAsia" w:hAnsi="Times New Roman"/>
            <w:noProof/>
          </w:rPr>
          <w:t>ТРЕБОВАНИЯ К ПРОФИЛИРОВАНИЮ КОНТЕНТА НА САЙТЕ</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_Toc26268085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17</w:t>
        </w:r>
        <w:r w:rsidR="00CF7FB5" w:rsidRPr="00F12F61">
          <w:rPr>
            <w:rFonts w:ascii="Times New Roman" w:hAnsi="Times New Roman"/>
            <w:noProof/>
            <w:webHidden/>
          </w:rPr>
          <w:fldChar w:fldCharType="end"/>
        </w:r>
      </w:hyperlink>
    </w:p>
    <w:p w14:paraId="1C4145C6" w14:textId="5A163711" w:rsidR="00CF7FB5" w:rsidRPr="00F12F61" w:rsidRDefault="00CC4B38" w:rsidP="00F12F61">
      <w:pPr>
        <w:pStyle w:val="12"/>
        <w:jc w:val="both"/>
        <w:rPr>
          <w:rFonts w:ascii="Times New Roman" w:hAnsi="Times New Roman"/>
          <w:noProof/>
          <w:sz w:val="22"/>
          <w:szCs w:val="22"/>
          <w:lang w:eastAsia="ru-RU"/>
        </w:rPr>
      </w:pPr>
      <w:hyperlink w:anchor="_Toc26268086" w:history="1">
        <w:r w:rsidR="00CF7FB5" w:rsidRPr="00F12F61">
          <w:rPr>
            <w:rStyle w:val="afc"/>
            <w:rFonts w:ascii="Times New Roman" w:eastAsiaTheme="minorEastAsia" w:hAnsi="Times New Roman"/>
            <w:noProof/>
          </w:rPr>
          <w:t>ТРЕБОВАНИЯ К ПЕРСОНАЛИЗАЦИИ КОНТЕНТА НА САЙТЕ</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_Toc26268086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18</w:t>
        </w:r>
        <w:r w:rsidR="00CF7FB5" w:rsidRPr="00F12F61">
          <w:rPr>
            <w:rFonts w:ascii="Times New Roman" w:hAnsi="Times New Roman"/>
            <w:noProof/>
            <w:webHidden/>
          </w:rPr>
          <w:fldChar w:fldCharType="end"/>
        </w:r>
      </w:hyperlink>
    </w:p>
    <w:p w14:paraId="0F1E7415" w14:textId="6653CB6A" w:rsidR="00CF7FB5" w:rsidRPr="00F12F61" w:rsidRDefault="00CC4B38" w:rsidP="00F12F61">
      <w:pPr>
        <w:pStyle w:val="12"/>
        <w:jc w:val="both"/>
        <w:rPr>
          <w:rFonts w:ascii="Times New Roman" w:hAnsi="Times New Roman"/>
          <w:noProof/>
          <w:sz w:val="22"/>
          <w:szCs w:val="22"/>
          <w:lang w:eastAsia="ru-RU"/>
        </w:rPr>
      </w:pPr>
      <w:hyperlink w:anchor="_Toc26268087" w:history="1">
        <w:r w:rsidR="00CF7FB5" w:rsidRPr="00F12F61">
          <w:rPr>
            <w:rStyle w:val="afc"/>
            <w:rFonts w:ascii="Times New Roman" w:eastAsiaTheme="minorEastAsia" w:hAnsi="Times New Roman"/>
            <w:noProof/>
          </w:rPr>
          <w:t>ТРЕБОВАНИЯ К ИНТЕГРАЦИЯМ С ВНУТРЕННИМИ БАНКОВСКИМИ СИСТЕМАМИ</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_Toc26268087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19</w:t>
        </w:r>
        <w:r w:rsidR="00CF7FB5" w:rsidRPr="00F12F61">
          <w:rPr>
            <w:rFonts w:ascii="Times New Roman" w:hAnsi="Times New Roman"/>
            <w:noProof/>
            <w:webHidden/>
          </w:rPr>
          <w:fldChar w:fldCharType="end"/>
        </w:r>
      </w:hyperlink>
    </w:p>
    <w:p w14:paraId="1E57F11E" w14:textId="62EACDB1" w:rsidR="00CF7FB5" w:rsidRPr="00F12F61" w:rsidRDefault="00CC4B38" w:rsidP="00F12F61">
      <w:pPr>
        <w:pStyle w:val="12"/>
        <w:jc w:val="both"/>
        <w:rPr>
          <w:rFonts w:ascii="Times New Roman" w:hAnsi="Times New Roman"/>
          <w:noProof/>
          <w:sz w:val="22"/>
          <w:szCs w:val="22"/>
          <w:lang w:eastAsia="ru-RU"/>
        </w:rPr>
      </w:pPr>
      <w:hyperlink w:anchor="_Toc26268088" w:history="1">
        <w:r w:rsidR="00CF7FB5" w:rsidRPr="00F12F61">
          <w:rPr>
            <w:rStyle w:val="afc"/>
            <w:rFonts w:ascii="Times New Roman" w:eastAsiaTheme="minorEastAsia" w:hAnsi="Times New Roman"/>
            <w:noProof/>
          </w:rPr>
          <w:t>ТРЕБОВАНИЯ К ИНТЕГРАЦИЯМ С ВНЕШНИМИ СИСТЕМАМИ</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_Toc26268088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19</w:t>
        </w:r>
        <w:r w:rsidR="00CF7FB5" w:rsidRPr="00F12F61">
          <w:rPr>
            <w:rFonts w:ascii="Times New Roman" w:hAnsi="Times New Roman"/>
            <w:noProof/>
            <w:webHidden/>
          </w:rPr>
          <w:fldChar w:fldCharType="end"/>
        </w:r>
      </w:hyperlink>
    </w:p>
    <w:p w14:paraId="2EC9DB2D" w14:textId="48C9BAF0" w:rsidR="00CF7FB5" w:rsidRPr="00F12F61" w:rsidRDefault="00CC4B38" w:rsidP="00F12F61">
      <w:pPr>
        <w:pStyle w:val="12"/>
        <w:jc w:val="both"/>
        <w:rPr>
          <w:rFonts w:ascii="Times New Roman" w:hAnsi="Times New Roman"/>
          <w:noProof/>
          <w:sz w:val="22"/>
          <w:szCs w:val="22"/>
          <w:lang w:eastAsia="ru-RU"/>
        </w:rPr>
      </w:pPr>
      <w:hyperlink w:anchor="_Toc26268089" w:history="1">
        <w:r w:rsidR="00CF7FB5" w:rsidRPr="00F12F61">
          <w:rPr>
            <w:rStyle w:val="afc"/>
            <w:rFonts w:ascii="Times New Roman" w:eastAsiaTheme="minorEastAsia" w:hAnsi="Times New Roman"/>
            <w:noProof/>
          </w:rPr>
          <w:t>ОБЩИЕ ТРЕБОВАНИЯ К АДМИНИСТРАТИВНОМУ ИНТЕРФЕЙСУ САЙТА</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_Toc26268089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20</w:t>
        </w:r>
        <w:r w:rsidR="00CF7FB5" w:rsidRPr="00F12F61">
          <w:rPr>
            <w:rFonts w:ascii="Times New Roman" w:hAnsi="Times New Roman"/>
            <w:noProof/>
            <w:webHidden/>
          </w:rPr>
          <w:fldChar w:fldCharType="end"/>
        </w:r>
      </w:hyperlink>
    </w:p>
    <w:p w14:paraId="10EA0792" w14:textId="15A753AA" w:rsidR="00CF7FB5" w:rsidRPr="00F12F61" w:rsidRDefault="00CC4B38" w:rsidP="00F12F61">
      <w:pPr>
        <w:pStyle w:val="12"/>
        <w:jc w:val="both"/>
        <w:rPr>
          <w:rFonts w:ascii="Times New Roman" w:hAnsi="Times New Roman"/>
          <w:noProof/>
          <w:sz w:val="22"/>
          <w:szCs w:val="22"/>
          <w:lang w:eastAsia="ru-RU"/>
        </w:rPr>
      </w:pPr>
      <w:hyperlink w:anchor="_Toc26268090" w:history="1">
        <w:r w:rsidR="00CF7FB5" w:rsidRPr="00F12F61">
          <w:rPr>
            <w:rStyle w:val="afc"/>
            <w:rFonts w:ascii="Times New Roman" w:eastAsiaTheme="minorEastAsia" w:hAnsi="Times New Roman"/>
            <w:noProof/>
          </w:rPr>
          <w:t>Требования к проектной документации</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_Toc26268090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22</w:t>
        </w:r>
        <w:r w:rsidR="00CF7FB5" w:rsidRPr="00F12F61">
          <w:rPr>
            <w:rFonts w:ascii="Times New Roman" w:hAnsi="Times New Roman"/>
            <w:noProof/>
            <w:webHidden/>
          </w:rPr>
          <w:fldChar w:fldCharType="end"/>
        </w:r>
      </w:hyperlink>
    </w:p>
    <w:p w14:paraId="7D3124AE" w14:textId="1C5424EA" w:rsidR="00CF7FB5" w:rsidRPr="00F12F61" w:rsidRDefault="00CC4B38" w:rsidP="00F12F61">
      <w:pPr>
        <w:pStyle w:val="12"/>
        <w:jc w:val="both"/>
        <w:rPr>
          <w:rFonts w:ascii="Times New Roman" w:hAnsi="Times New Roman"/>
          <w:noProof/>
          <w:sz w:val="22"/>
          <w:szCs w:val="22"/>
          <w:lang w:eastAsia="ru-RU"/>
        </w:rPr>
      </w:pPr>
      <w:hyperlink w:anchor="_Toc26268091" w:history="1">
        <w:r w:rsidR="00CF7FB5" w:rsidRPr="00F12F61">
          <w:rPr>
            <w:rStyle w:val="afc"/>
            <w:rFonts w:ascii="Times New Roman" w:eastAsiaTheme="minorEastAsia" w:hAnsi="Times New Roman"/>
            <w:noProof/>
          </w:rPr>
          <w:t>Сроки выполнения и сдачи выполненных работ</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_Toc26268091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22</w:t>
        </w:r>
        <w:r w:rsidR="00CF7FB5" w:rsidRPr="00F12F61">
          <w:rPr>
            <w:rFonts w:ascii="Times New Roman" w:hAnsi="Times New Roman"/>
            <w:noProof/>
            <w:webHidden/>
          </w:rPr>
          <w:fldChar w:fldCharType="end"/>
        </w:r>
      </w:hyperlink>
    </w:p>
    <w:p w14:paraId="615933B3" w14:textId="4D0789C4" w:rsidR="00CF7FB5" w:rsidRPr="00F12F61" w:rsidRDefault="00CC4B38" w:rsidP="00F12F61">
      <w:pPr>
        <w:pStyle w:val="12"/>
        <w:jc w:val="both"/>
        <w:rPr>
          <w:rFonts w:ascii="Times New Roman" w:hAnsi="Times New Roman"/>
          <w:noProof/>
          <w:sz w:val="22"/>
          <w:szCs w:val="22"/>
          <w:lang w:eastAsia="ru-RU"/>
        </w:rPr>
      </w:pPr>
      <w:hyperlink w:anchor="_Toc26268092" w:history="1">
        <w:r w:rsidR="00CF7FB5" w:rsidRPr="00F12F61">
          <w:rPr>
            <w:rStyle w:val="afc"/>
            <w:rFonts w:ascii="Times New Roman" w:eastAsiaTheme="minorEastAsia" w:hAnsi="Times New Roman"/>
            <w:noProof/>
          </w:rPr>
          <w:t>Гарантия на результаты работ</w:t>
        </w:r>
        <w:r w:rsidR="00CF7FB5" w:rsidRPr="00F12F61">
          <w:rPr>
            <w:rFonts w:ascii="Times New Roman" w:hAnsi="Times New Roman"/>
            <w:noProof/>
            <w:webHidden/>
          </w:rPr>
          <w:tab/>
        </w:r>
        <w:r w:rsidR="00CF7FB5" w:rsidRPr="00F12F61">
          <w:rPr>
            <w:rFonts w:ascii="Times New Roman" w:hAnsi="Times New Roman"/>
            <w:noProof/>
            <w:webHidden/>
          </w:rPr>
          <w:fldChar w:fldCharType="begin"/>
        </w:r>
        <w:r w:rsidR="00CF7FB5" w:rsidRPr="00F12F61">
          <w:rPr>
            <w:rFonts w:ascii="Times New Roman" w:hAnsi="Times New Roman"/>
            <w:noProof/>
            <w:webHidden/>
          </w:rPr>
          <w:instrText xml:space="preserve"> PAGEREF _Toc26268092 \h </w:instrText>
        </w:r>
        <w:r w:rsidR="00CF7FB5" w:rsidRPr="00F12F61">
          <w:rPr>
            <w:rFonts w:ascii="Times New Roman" w:hAnsi="Times New Roman"/>
            <w:noProof/>
            <w:webHidden/>
          </w:rPr>
        </w:r>
        <w:r w:rsidR="00CF7FB5" w:rsidRPr="00F12F61">
          <w:rPr>
            <w:rFonts w:ascii="Times New Roman" w:hAnsi="Times New Roman"/>
            <w:noProof/>
            <w:webHidden/>
          </w:rPr>
          <w:fldChar w:fldCharType="separate"/>
        </w:r>
        <w:r w:rsidR="00CF7FB5" w:rsidRPr="00F12F61">
          <w:rPr>
            <w:rFonts w:ascii="Times New Roman" w:hAnsi="Times New Roman"/>
            <w:noProof/>
            <w:webHidden/>
          </w:rPr>
          <w:t>23</w:t>
        </w:r>
        <w:r w:rsidR="00CF7FB5" w:rsidRPr="00F12F61">
          <w:rPr>
            <w:rFonts w:ascii="Times New Roman" w:hAnsi="Times New Roman"/>
            <w:noProof/>
            <w:webHidden/>
          </w:rPr>
          <w:fldChar w:fldCharType="end"/>
        </w:r>
      </w:hyperlink>
    </w:p>
    <w:p w14:paraId="36214A0C" w14:textId="77777777" w:rsidR="00CF7FB5" w:rsidRPr="00F12F61" w:rsidRDefault="00CF7FB5" w:rsidP="00F12F61">
      <w:pPr>
        <w:jc w:val="both"/>
        <w:rPr>
          <w:rFonts w:ascii="Times New Roman" w:hAnsi="Times New Roman"/>
        </w:rPr>
      </w:pPr>
      <w:r w:rsidRPr="00F12F61">
        <w:rPr>
          <w:rFonts w:ascii="Times New Roman" w:hAnsi="Times New Roman"/>
          <w:b/>
          <w:bCs/>
        </w:rPr>
        <w:fldChar w:fldCharType="end"/>
      </w:r>
    </w:p>
    <w:p w14:paraId="3622770A" w14:textId="77777777" w:rsidR="00CF7FB5" w:rsidRPr="00F12F61" w:rsidRDefault="00CF7FB5" w:rsidP="00F12F61">
      <w:pPr>
        <w:pStyle w:val="10"/>
        <w:jc w:val="both"/>
        <w:rPr>
          <w:rFonts w:ascii="Times New Roman" w:hAnsi="Times New Roman" w:cs="Times New Roman"/>
        </w:rPr>
      </w:pPr>
      <w:r w:rsidRPr="00F12F61">
        <w:rPr>
          <w:rFonts w:ascii="Times New Roman" w:hAnsi="Times New Roman" w:cs="Times New Roman"/>
        </w:rPr>
        <w:br w:type="page"/>
      </w:r>
      <w:bookmarkStart w:id="13" w:name="_Toc26268078"/>
      <w:r w:rsidRPr="00F12F61">
        <w:rPr>
          <w:rFonts w:ascii="Times New Roman" w:hAnsi="Times New Roman" w:cs="Times New Roman"/>
        </w:rPr>
        <w:lastRenderedPageBreak/>
        <w:t>КРАТКОЕ ОПИСАНИЕ ЗАДАЧИ</w:t>
      </w:r>
      <w:bookmarkEnd w:id="11"/>
      <w:bookmarkEnd w:id="12"/>
      <w:bookmarkEnd w:id="13"/>
    </w:p>
    <w:p w14:paraId="633D9BD0" w14:textId="77777777" w:rsidR="00CF7FB5" w:rsidRPr="00F12F61" w:rsidRDefault="00CF7FB5" w:rsidP="00F12F61">
      <w:pPr>
        <w:numPr>
          <w:ilvl w:val="0"/>
          <w:numId w:val="7"/>
        </w:numPr>
        <w:spacing w:before="100"/>
        <w:jc w:val="both"/>
        <w:rPr>
          <w:rFonts w:ascii="Times New Roman" w:hAnsi="Times New Roman"/>
        </w:rPr>
      </w:pPr>
      <w:r w:rsidRPr="00F12F61">
        <w:rPr>
          <w:rFonts w:ascii="Times New Roman" w:hAnsi="Times New Roman"/>
        </w:rPr>
        <w:t>Внедрение нового дизайна сайта банка</w:t>
      </w:r>
    </w:p>
    <w:p w14:paraId="4D8F6AF4" w14:textId="77777777" w:rsidR="00CF7FB5" w:rsidRPr="00F12F61" w:rsidRDefault="00CF7FB5" w:rsidP="00F12F61">
      <w:pPr>
        <w:numPr>
          <w:ilvl w:val="0"/>
          <w:numId w:val="7"/>
        </w:numPr>
        <w:spacing w:before="100"/>
        <w:jc w:val="both"/>
        <w:rPr>
          <w:rFonts w:ascii="Times New Roman" w:hAnsi="Times New Roman"/>
        </w:rPr>
      </w:pPr>
      <w:r w:rsidRPr="00F12F61">
        <w:rPr>
          <w:rFonts w:ascii="Times New Roman" w:hAnsi="Times New Roman"/>
        </w:rPr>
        <w:t>Внедрение платформы 1С-Битрикс, в том числе верстка модулей и блоков страниц для конструктора страниц Сайты 24, настройка других инструментов системы для упрощения и ускорения внесения изменений на страницы сайта, разработки и подключения новых страниц и разделов. Перенос всего существующего контента и функционала с текущего сайта банка (www.pochtabank.ru).</w:t>
      </w:r>
    </w:p>
    <w:p w14:paraId="1206FE2A" w14:textId="77777777" w:rsidR="00CF7FB5" w:rsidRPr="00F12F61" w:rsidRDefault="00CF7FB5" w:rsidP="00F12F61">
      <w:pPr>
        <w:numPr>
          <w:ilvl w:val="0"/>
          <w:numId w:val="7"/>
        </w:numPr>
        <w:spacing w:before="100"/>
        <w:jc w:val="both"/>
        <w:rPr>
          <w:rFonts w:ascii="Times New Roman" w:hAnsi="Times New Roman"/>
        </w:rPr>
      </w:pPr>
      <w:r w:rsidRPr="00F12F61">
        <w:rPr>
          <w:rFonts w:ascii="Times New Roman" w:hAnsi="Times New Roman"/>
        </w:rPr>
        <w:t>Внедрение механизмов профилирования и персонализации контента на сайте банка</w:t>
      </w:r>
    </w:p>
    <w:p w14:paraId="31515DD6" w14:textId="77777777" w:rsidR="00CF7FB5" w:rsidRPr="00F12F61" w:rsidRDefault="00CF7FB5" w:rsidP="00F12F61">
      <w:pPr>
        <w:numPr>
          <w:ilvl w:val="0"/>
          <w:numId w:val="7"/>
        </w:numPr>
        <w:spacing w:before="100"/>
        <w:jc w:val="both"/>
        <w:rPr>
          <w:rFonts w:ascii="Times New Roman" w:hAnsi="Times New Roman"/>
        </w:rPr>
      </w:pPr>
      <w:r w:rsidRPr="00F12F61">
        <w:rPr>
          <w:rFonts w:ascii="Times New Roman" w:hAnsi="Times New Roman"/>
        </w:rPr>
        <w:t>Интеграция сайта банка с внутрибанковскими и внешними системами</w:t>
      </w:r>
    </w:p>
    <w:p w14:paraId="1989A6A6" w14:textId="77777777" w:rsidR="00CF7FB5" w:rsidRPr="00F12F61" w:rsidRDefault="00CF7FB5" w:rsidP="00F12F61">
      <w:pPr>
        <w:pStyle w:val="10"/>
        <w:jc w:val="both"/>
        <w:rPr>
          <w:rFonts w:ascii="Times New Roman" w:hAnsi="Times New Roman" w:cs="Times New Roman"/>
        </w:rPr>
      </w:pPr>
      <w:bookmarkStart w:id="14" w:name="_Toc2354531"/>
      <w:bookmarkStart w:id="15" w:name="_Toc15472302"/>
      <w:bookmarkStart w:id="16" w:name="_Toc26268079"/>
      <w:bookmarkStart w:id="17" w:name="_Toc393109869"/>
      <w:r w:rsidRPr="00F12F61">
        <w:rPr>
          <w:rFonts w:ascii="Times New Roman" w:hAnsi="Times New Roman" w:cs="Times New Roman"/>
        </w:rPr>
        <w:t>ГЛОССАРИЙ</w:t>
      </w:r>
      <w:bookmarkEnd w:id="14"/>
      <w:bookmarkEnd w:id="15"/>
      <w:bookmarkEnd w:id="16"/>
    </w:p>
    <w:p w14:paraId="50CAE1DB"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Сайт банка</w:t>
      </w:r>
      <w:r w:rsidRPr="00F12F61">
        <w:rPr>
          <w:rFonts w:ascii="Times New Roman" w:hAnsi="Times New Roman"/>
          <w:szCs w:val="21"/>
        </w:rPr>
        <w:t xml:space="preserve"> – совокупность связанных между собой веб-страниц, размещенная в сети интернет по адресу </w:t>
      </w:r>
      <w:hyperlink r:id="rId10" w:history="1">
        <w:r w:rsidRPr="00F12F61">
          <w:rPr>
            <w:rFonts w:ascii="Times New Roman" w:hAnsi="Times New Roman"/>
            <w:szCs w:val="21"/>
          </w:rPr>
          <w:t>www.pochtabank.ru</w:t>
        </w:r>
      </w:hyperlink>
      <w:r w:rsidRPr="00F12F61">
        <w:rPr>
          <w:rFonts w:ascii="Times New Roman" w:hAnsi="Times New Roman"/>
          <w:szCs w:val="21"/>
        </w:rPr>
        <w:t>.</w:t>
      </w:r>
    </w:p>
    <w:p w14:paraId="12476734"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Браузер</w:t>
      </w:r>
      <w:r w:rsidRPr="00F12F61">
        <w:rPr>
          <w:rFonts w:ascii="Times New Roman" w:hAnsi="Times New Roman"/>
          <w:szCs w:val="21"/>
        </w:rPr>
        <w:t xml:space="preserve"> – программа для ЭВМ, с помощью которой осуществляется взаимодействие с сайтами в сети интернет.</w:t>
      </w:r>
    </w:p>
    <w:p w14:paraId="584EE4CB" w14:textId="77777777" w:rsidR="00CF7FB5" w:rsidRPr="00F12F61" w:rsidRDefault="00CF7FB5" w:rsidP="00F12F61">
      <w:pPr>
        <w:spacing w:after="120"/>
        <w:jc w:val="both"/>
        <w:rPr>
          <w:rFonts w:ascii="Times New Roman" w:hAnsi="Times New Roman"/>
          <w:szCs w:val="21"/>
        </w:rPr>
      </w:pPr>
      <w:proofErr w:type="spellStart"/>
      <w:r w:rsidRPr="00F12F61">
        <w:rPr>
          <w:rFonts w:ascii="Times New Roman" w:hAnsi="Times New Roman"/>
          <w:b/>
          <w:szCs w:val="21"/>
        </w:rPr>
        <w:t>Cookie</w:t>
      </w:r>
      <w:proofErr w:type="spellEnd"/>
      <w:r w:rsidRPr="00F12F61">
        <w:rPr>
          <w:rFonts w:ascii="Times New Roman" w:hAnsi="Times New Roman"/>
          <w:b/>
          <w:szCs w:val="21"/>
        </w:rPr>
        <w:t xml:space="preserve"> </w:t>
      </w:r>
      <w:r w:rsidRPr="00F12F61">
        <w:rPr>
          <w:rFonts w:ascii="Times New Roman" w:hAnsi="Times New Roman"/>
          <w:szCs w:val="21"/>
        </w:rPr>
        <w:t>– текстовые файлы небольшого объема, сохраняемые браузером, использующиеся для идентификации посетителей сайта.</w:t>
      </w:r>
    </w:p>
    <w:p w14:paraId="65AC34B5"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Просмотр страницы сайта </w:t>
      </w:r>
      <w:r w:rsidRPr="00F12F61">
        <w:rPr>
          <w:rFonts w:ascii="Times New Roman" w:hAnsi="Times New Roman"/>
          <w:szCs w:val="21"/>
        </w:rPr>
        <w:t>– открытие страницы сайта в браузере</w:t>
      </w:r>
    </w:p>
    <w:p w14:paraId="1A6EF25A"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Сеанс, сессия </w:t>
      </w:r>
      <w:r w:rsidRPr="00F12F61">
        <w:rPr>
          <w:rFonts w:ascii="Times New Roman" w:hAnsi="Times New Roman"/>
          <w:szCs w:val="21"/>
        </w:rPr>
        <w:t>– непрерывное последовательное взаимодействие посетителя с сайтом банка – например, просмотр нескольких страниц сайта, взаимодействие с функциональными модулями, заполнение заявок. Сеанс считается завершенным, если по истечении определенного времени (как правило – 30 минут) пользователем не было совершено никаких действий на сайте.</w:t>
      </w:r>
    </w:p>
    <w:p w14:paraId="2D541E12"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Посетитель сайта банка </w:t>
      </w:r>
      <w:r w:rsidRPr="00F12F61">
        <w:rPr>
          <w:rFonts w:ascii="Times New Roman" w:hAnsi="Times New Roman"/>
          <w:szCs w:val="21"/>
        </w:rPr>
        <w:t>– физическое лицо, осуществляющее взаимодействие с сайтом (просмотр страниц, использование различных функциональных модулей на сайте, заполнение заявок и т.п.). В силу технологических ограничений под посетителем понимается экземпляр браузера, с помощью которого производится взаимодействие с сайтом.</w:t>
      </w:r>
    </w:p>
    <w:p w14:paraId="0F1254EF"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Новый посетитель сайта банка </w:t>
      </w:r>
      <w:r w:rsidRPr="00F12F61">
        <w:rPr>
          <w:rFonts w:ascii="Times New Roman" w:hAnsi="Times New Roman"/>
          <w:szCs w:val="21"/>
        </w:rPr>
        <w:t xml:space="preserve">– посетитель, впервые посетивший сайт банка. В силу технологических ограничений новым посетителем будет считаться также повторный посетитель, сменивший экземпляр браузера, с помощью которого производилось взаимодействие с сайтом, либо произведший сброс настроек браузера и очистку </w:t>
      </w:r>
      <w:proofErr w:type="spellStart"/>
      <w:r w:rsidRPr="00F12F61">
        <w:rPr>
          <w:rFonts w:ascii="Times New Roman" w:hAnsi="Times New Roman"/>
          <w:szCs w:val="21"/>
        </w:rPr>
        <w:t>cookie</w:t>
      </w:r>
      <w:proofErr w:type="spellEnd"/>
      <w:r w:rsidRPr="00F12F61">
        <w:rPr>
          <w:rFonts w:ascii="Times New Roman" w:hAnsi="Times New Roman"/>
          <w:szCs w:val="21"/>
        </w:rPr>
        <w:t>-файлов.</w:t>
      </w:r>
      <w:r w:rsidRPr="00F12F61">
        <w:rPr>
          <w:rFonts w:ascii="Times New Roman" w:hAnsi="Times New Roman"/>
          <w:b/>
          <w:szCs w:val="21"/>
        </w:rPr>
        <w:t xml:space="preserve"> </w:t>
      </w:r>
    </w:p>
    <w:p w14:paraId="4D5117BC"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Повторный посетитель сайта банка </w:t>
      </w:r>
      <w:r w:rsidRPr="00F12F61">
        <w:rPr>
          <w:rFonts w:ascii="Times New Roman" w:hAnsi="Times New Roman"/>
          <w:szCs w:val="21"/>
        </w:rPr>
        <w:t>– посетитель, повторно взаимодействующий с сайтом.</w:t>
      </w:r>
    </w:p>
    <w:p w14:paraId="3B086901"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Информационные системы банка </w:t>
      </w:r>
      <w:r w:rsidRPr="00F12F61">
        <w:rPr>
          <w:rFonts w:ascii="Times New Roman" w:hAnsi="Times New Roman"/>
          <w:szCs w:val="21"/>
        </w:rPr>
        <w:t xml:space="preserve">– автоматизированные банковские системы, предназначенные для хранения информации о клиентах банка и выполнения различных действий с ней (например, различные аналитические витрины, внутренние базы данных, CRM-системы, системы автоматизации проведения кампаний в оффлайн-режиме и режиме реального времени и т.п.). </w:t>
      </w:r>
    </w:p>
    <w:p w14:paraId="4CB11FCF"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СДБО </w:t>
      </w:r>
      <w:r w:rsidRPr="00F12F61">
        <w:rPr>
          <w:rFonts w:ascii="Times New Roman" w:hAnsi="Times New Roman"/>
          <w:szCs w:val="21"/>
        </w:rPr>
        <w:t xml:space="preserve">– система дистанционного банковского обслуживания, здесь рассматривается как интернет-банк и мобильный банк, </w:t>
      </w:r>
      <w:proofErr w:type="spellStart"/>
      <w:r w:rsidRPr="00F12F61">
        <w:rPr>
          <w:rFonts w:ascii="Times New Roman" w:hAnsi="Times New Roman"/>
          <w:szCs w:val="21"/>
        </w:rPr>
        <w:t>госервис</w:t>
      </w:r>
      <w:proofErr w:type="spellEnd"/>
      <w:r w:rsidRPr="00F12F61">
        <w:rPr>
          <w:rFonts w:ascii="Times New Roman" w:hAnsi="Times New Roman"/>
          <w:szCs w:val="21"/>
        </w:rPr>
        <w:t xml:space="preserve">, </w:t>
      </w:r>
      <w:proofErr w:type="spellStart"/>
      <w:r w:rsidRPr="00F12F61">
        <w:rPr>
          <w:rFonts w:ascii="Times New Roman" w:hAnsi="Times New Roman"/>
          <w:szCs w:val="21"/>
        </w:rPr>
        <w:t>микросервисная</w:t>
      </w:r>
      <w:proofErr w:type="spellEnd"/>
      <w:r w:rsidRPr="00F12F61">
        <w:rPr>
          <w:rFonts w:ascii="Times New Roman" w:hAnsi="Times New Roman"/>
          <w:szCs w:val="21"/>
        </w:rPr>
        <w:t xml:space="preserve"> архитектура для интеграций.</w:t>
      </w:r>
    </w:p>
    <w:p w14:paraId="421E16E0"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 xml:space="preserve">Клиент банка </w:t>
      </w:r>
      <w:r w:rsidRPr="00F12F61">
        <w:rPr>
          <w:rFonts w:ascii="Times New Roman" w:hAnsi="Times New Roman"/>
          <w:szCs w:val="21"/>
        </w:rPr>
        <w:t>– физическое лицо, имеющее учетную запись в информационных системах банка.</w:t>
      </w:r>
    </w:p>
    <w:p w14:paraId="17605E94"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lastRenderedPageBreak/>
        <w:t>Идентифицированный клиент банка</w:t>
      </w:r>
      <w:r w:rsidRPr="00F12F61">
        <w:rPr>
          <w:rFonts w:ascii="Times New Roman" w:hAnsi="Times New Roman"/>
          <w:szCs w:val="21"/>
        </w:rPr>
        <w:t xml:space="preserve"> – клиент банка, который по прямым или косвенным признакам идентифицирован автоматизированными банковскими системами как существующий клиент банка.</w:t>
      </w:r>
    </w:p>
    <w:p w14:paraId="67190704"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Аутентифицированный клиент банка</w:t>
      </w:r>
      <w:r w:rsidRPr="00F12F61">
        <w:rPr>
          <w:rFonts w:ascii="Times New Roman" w:hAnsi="Times New Roman"/>
          <w:szCs w:val="21"/>
        </w:rPr>
        <w:t xml:space="preserve"> – клиент банка, совершивший вход в СДБО с помощью ввода логина и пароля или иными способами аутентификации, предоставляемыми в СДБО.</w:t>
      </w:r>
    </w:p>
    <w:p w14:paraId="462F0795"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Платформа сайта</w:t>
      </w:r>
      <w:r w:rsidRPr="00F12F61">
        <w:rPr>
          <w:rFonts w:ascii="Times New Roman" w:hAnsi="Times New Roman"/>
          <w:szCs w:val="21"/>
        </w:rPr>
        <w:t xml:space="preserve"> – программно-аппаратный комплекс, необходимый для функционирования и управления сайтом банка.</w:t>
      </w:r>
    </w:p>
    <w:p w14:paraId="1542C4E2" w14:textId="77777777" w:rsidR="00CF7FB5" w:rsidRPr="00F12F61" w:rsidRDefault="00CF7FB5" w:rsidP="00F12F61">
      <w:pPr>
        <w:spacing w:after="120"/>
        <w:jc w:val="both"/>
        <w:rPr>
          <w:rFonts w:ascii="Times New Roman" w:hAnsi="Times New Roman"/>
          <w:b/>
          <w:szCs w:val="21"/>
        </w:rPr>
      </w:pPr>
      <w:r w:rsidRPr="00F12F61">
        <w:rPr>
          <w:rFonts w:ascii="Times New Roman" w:hAnsi="Times New Roman"/>
          <w:b/>
          <w:szCs w:val="21"/>
        </w:rPr>
        <w:t>Администратор сайта банка</w:t>
      </w:r>
      <w:r w:rsidRPr="00F12F61">
        <w:rPr>
          <w:rFonts w:ascii="Times New Roman" w:hAnsi="Times New Roman"/>
          <w:szCs w:val="21"/>
        </w:rPr>
        <w:t xml:space="preserve"> – сотрудник банка, в должностные обязанности которого входит управление сайтом банка (создание и изменение контента, настроек функциональных модулей и т.п.). Для выполнения различных задач права администратора могут быть предоставлены различным сотрудникам банка с возможностью разграничения уровней доступа к управлению страницами и/или функциональными модулями.</w:t>
      </w:r>
    </w:p>
    <w:p w14:paraId="3D87DF34" w14:textId="77777777" w:rsidR="00CF7FB5" w:rsidRPr="00F12F61" w:rsidRDefault="00CF7FB5" w:rsidP="00F12F61">
      <w:pPr>
        <w:spacing w:after="120"/>
        <w:jc w:val="both"/>
        <w:rPr>
          <w:rFonts w:ascii="Times New Roman" w:hAnsi="Times New Roman"/>
          <w:szCs w:val="21"/>
        </w:rPr>
      </w:pPr>
      <w:r w:rsidRPr="00F12F61">
        <w:rPr>
          <w:rFonts w:ascii="Times New Roman" w:hAnsi="Times New Roman"/>
          <w:b/>
          <w:szCs w:val="21"/>
        </w:rPr>
        <w:t xml:space="preserve">Административный интерфейс сайта </w:t>
      </w:r>
      <w:r w:rsidRPr="00F12F61">
        <w:rPr>
          <w:rFonts w:ascii="Times New Roman" w:hAnsi="Times New Roman"/>
          <w:szCs w:val="21"/>
        </w:rPr>
        <w:t>– специально разработанный раздел сайта банка, предоставляющий возможности управления сайтом. Доступ к административному интерфейсу должен предоставляться исключительно после аутентификации сотрудника по логину и паролю (или иными способами аутентификации, если они предусмотрены).</w:t>
      </w:r>
    </w:p>
    <w:p w14:paraId="208AA436" w14:textId="77777777" w:rsidR="00CF7FB5" w:rsidRPr="00F12F61" w:rsidRDefault="00CF7FB5" w:rsidP="00F12F61">
      <w:pPr>
        <w:pStyle w:val="10"/>
        <w:jc w:val="both"/>
        <w:rPr>
          <w:rFonts w:ascii="Times New Roman" w:hAnsi="Times New Roman" w:cs="Times New Roman"/>
        </w:rPr>
      </w:pPr>
      <w:bookmarkStart w:id="18" w:name="_Toc2354532"/>
      <w:bookmarkStart w:id="19" w:name="_Toc15472303"/>
      <w:bookmarkStart w:id="20" w:name="_Toc26268080"/>
      <w:r w:rsidRPr="00F12F61">
        <w:rPr>
          <w:rFonts w:ascii="Times New Roman" w:hAnsi="Times New Roman" w:cs="Times New Roman"/>
        </w:rPr>
        <w:t>ОБЩИЕ ТРЕБОВАНИЯ К САЙТУ БАНКА</w:t>
      </w:r>
      <w:bookmarkEnd w:id="18"/>
      <w:bookmarkEnd w:id="19"/>
      <w:bookmarkEnd w:id="20"/>
    </w:p>
    <w:p w14:paraId="01CA68B0" w14:textId="77777777" w:rsidR="00CF7FB5" w:rsidRPr="00F12F61" w:rsidRDefault="00CF7FB5" w:rsidP="00F12F61">
      <w:pPr>
        <w:jc w:val="both"/>
        <w:rPr>
          <w:rFonts w:ascii="Times New Roman" w:hAnsi="Times New Roman"/>
        </w:rPr>
      </w:pPr>
      <w:r w:rsidRPr="00F12F61">
        <w:rPr>
          <w:rFonts w:ascii="Times New Roman" w:hAnsi="Times New Roman"/>
        </w:rPr>
        <w:t>Новый сайт банка должен вмещать весь объем контента и весь функционал, текущего сайта, расположенного по адресу www.pochtabank.ru.</w:t>
      </w:r>
    </w:p>
    <w:p w14:paraId="4D1EDCD6" w14:textId="77777777" w:rsidR="00CF7FB5" w:rsidRPr="00F12F61" w:rsidRDefault="00CF7FB5" w:rsidP="00F12F61">
      <w:pPr>
        <w:jc w:val="both"/>
        <w:rPr>
          <w:rFonts w:ascii="Times New Roman" w:hAnsi="Times New Roman"/>
        </w:rPr>
      </w:pPr>
      <w:r w:rsidRPr="00F12F61">
        <w:rPr>
          <w:rFonts w:ascii="Times New Roman" w:hAnsi="Times New Roman"/>
        </w:rPr>
        <w:t>Администрирование сайта должно быть реализовано только через внутреннюю сеть банка. При проектировании сайта должна применяться безопасная разработка с учетом рекомендаций «NIST 800-95 (</w:t>
      </w:r>
      <w:proofErr w:type="spellStart"/>
      <w:r w:rsidRPr="00F12F61">
        <w:rPr>
          <w:rFonts w:ascii="Times New Roman" w:hAnsi="Times New Roman"/>
        </w:rPr>
        <w:t>Guide</w:t>
      </w:r>
      <w:proofErr w:type="spellEnd"/>
      <w:r w:rsidRPr="00F12F61">
        <w:rPr>
          <w:rFonts w:ascii="Times New Roman" w:hAnsi="Times New Roman"/>
        </w:rPr>
        <w:t xml:space="preserve"> </w:t>
      </w:r>
      <w:proofErr w:type="spellStart"/>
      <w:r w:rsidRPr="00F12F61">
        <w:rPr>
          <w:rFonts w:ascii="Times New Roman" w:hAnsi="Times New Roman"/>
        </w:rPr>
        <w:t>to</w:t>
      </w:r>
      <w:proofErr w:type="spellEnd"/>
      <w:r w:rsidRPr="00F12F61">
        <w:rPr>
          <w:rFonts w:ascii="Times New Roman" w:hAnsi="Times New Roman"/>
        </w:rPr>
        <w:t xml:space="preserve"> </w:t>
      </w:r>
      <w:proofErr w:type="spellStart"/>
      <w:r w:rsidRPr="00F12F61">
        <w:rPr>
          <w:rFonts w:ascii="Times New Roman" w:hAnsi="Times New Roman"/>
        </w:rPr>
        <w:t>Secure</w:t>
      </w:r>
      <w:proofErr w:type="spellEnd"/>
      <w:r w:rsidRPr="00F12F61">
        <w:rPr>
          <w:rFonts w:ascii="Times New Roman" w:hAnsi="Times New Roman"/>
        </w:rPr>
        <w:t xml:space="preserve"> </w:t>
      </w:r>
      <w:proofErr w:type="spellStart"/>
      <w:r w:rsidRPr="00F12F61">
        <w:rPr>
          <w:rFonts w:ascii="Times New Roman" w:hAnsi="Times New Roman"/>
        </w:rPr>
        <w:t>Web</w:t>
      </w:r>
      <w:proofErr w:type="spellEnd"/>
      <w:r w:rsidRPr="00F12F61">
        <w:rPr>
          <w:rFonts w:ascii="Times New Roman" w:hAnsi="Times New Roman"/>
        </w:rPr>
        <w:t xml:space="preserve"> </w:t>
      </w:r>
      <w:proofErr w:type="spellStart"/>
      <w:r w:rsidRPr="00F12F61">
        <w:rPr>
          <w:rFonts w:ascii="Times New Roman" w:hAnsi="Times New Roman"/>
        </w:rPr>
        <w:t>Services</w:t>
      </w:r>
      <w:proofErr w:type="spellEnd"/>
      <w:r w:rsidRPr="00F12F61">
        <w:rPr>
          <w:rFonts w:ascii="Times New Roman" w:hAnsi="Times New Roman"/>
        </w:rPr>
        <w:t>)». Перед сдачей проекта в эксплуатацию будет проведен аудит безопасности и тест на проникновение (PEN-</w:t>
      </w:r>
      <w:proofErr w:type="spellStart"/>
      <w:r w:rsidRPr="00F12F61">
        <w:rPr>
          <w:rFonts w:ascii="Times New Roman" w:hAnsi="Times New Roman"/>
        </w:rPr>
        <w:t>test</w:t>
      </w:r>
      <w:proofErr w:type="spellEnd"/>
      <w:r w:rsidRPr="00F12F61">
        <w:rPr>
          <w:rFonts w:ascii="Times New Roman" w:hAnsi="Times New Roman"/>
        </w:rPr>
        <w:t>). В случае нахождения уязвимостей разработчик закрывает их за свой счет.</w:t>
      </w:r>
    </w:p>
    <w:p w14:paraId="340AE0BA" w14:textId="77777777" w:rsidR="00CF7FB5" w:rsidRPr="00F12F61" w:rsidRDefault="00CF7FB5" w:rsidP="00F12F61">
      <w:pPr>
        <w:jc w:val="both"/>
        <w:rPr>
          <w:rFonts w:ascii="Times New Roman" w:hAnsi="Times New Roman"/>
        </w:rPr>
      </w:pPr>
      <w:r w:rsidRPr="00F12F61">
        <w:rPr>
          <w:rFonts w:ascii="Times New Roman" w:hAnsi="Times New Roman"/>
        </w:rPr>
        <w:t>Сайт банка должен корректно отображаться на всех актуальных устройствах, используемых для просмотра сайтов (персональные компьютеры, планшеты, мобильные телефоны) во всех актуальных браузерах. Для корректного отображения на различных типах устройств должна использоваться адаптивная верстка страниц сайта.</w:t>
      </w:r>
    </w:p>
    <w:p w14:paraId="205C0807" w14:textId="77777777" w:rsidR="00CF7FB5" w:rsidRPr="00F12F61" w:rsidRDefault="00CF7FB5" w:rsidP="00F12F61">
      <w:pPr>
        <w:jc w:val="both"/>
        <w:rPr>
          <w:rFonts w:ascii="Times New Roman" w:hAnsi="Times New Roman"/>
          <w:sz w:val="10"/>
          <w:szCs w:val="10"/>
        </w:rPr>
      </w:pPr>
    </w:p>
    <w:p w14:paraId="05ACC0D3" w14:textId="77777777" w:rsidR="00CF7FB5" w:rsidRPr="00F12F61" w:rsidRDefault="00CF7FB5" w:rsidP="00F12F61">
      <w:pPr>
        <w:jc w:val="both"/>
        <w:rPr>
          <w:rFonts w:ascii="Times New Roman" w:hAnsi="Times New Roman"/>
        </w:rPr>
      </w:pPr>
      <w:r w:rsidRPr="00F12F61">
        <w:rPr>
          <w:rFonts w:ascii="Times New Roman" w:hAnsi="Times New Roman"/>
        </w:rPr>
        <w:t>Под актуальными устройствами понимаются:</w:t>
      </w:r>
    </w:p>
    <w:p w14:paraId="4F6E0EAE" w14:textId="77777777" w:rsidR="00CF7FB5" w:rsidRPr="00F12F61" w:rsidRDefault="00CF7FB5" w:rsidP="00F12F61">
      <w:pPr>
        <w:jc w:val="both"/>
        <w:rPr>
          <w:rFonts w:ascii="Times New Roman" w:hAnsi="Times New Roman"/>
        </w:rPr>
      </w:pPr>
      <w:r w:rsidRPr="00F12F61">
        <w:rPr>
          <w:rFonts w:ascii="Times New Roman" w:hAnsi="Times New Roman"/>
        </w:rPr>
        <w:t xml:space="preserve">Персональные компьютеры под управлением операционных систем </w:t>
      </w:r>
      <w:proofErr w:type="spellStart"/>
      <w:r w:rsidRPr="00F12F61">
        <w:rPr>
          <w:rFonts w:ascii="Times New Roman" w:hAnsi="Times New Roman"/>
        </w:rPr>
        <w:t>Microsoft</w:t>
      </w:r>
      <w:proofErr w:type="spellEnd"/>
      <w:r w:rsidRPr="00F12F61">
        <w:rPr>
          <w:rFonts w:ascii="Times New Roman" w:hAnsi="Times New Roman"/>
        </w:rPr>
        <w:t xml:space="preserve"> </w:t>
      </w:r>
      <w:proofErr w:type="spellStart"/>
      <w:r w:rsidRPr="00F12F61">
        <w:rPr>
          <w:rFonts w:ascii="Times New Roman" w:hAnsi="Times New Roman"/>
        </w:rPr>
        <w:t>Windows</w:t>
      </w:r>
      <w:proofErr w:type="spellEnd"/>
      <w:r w:rsidRPr="00F12F61">
        <w:rPr>
          <w:rFonts w:ascii="Times New Roman" w:hAnsi="Times New Roman"/>
        </w:rPr>
        <w:t xml:space="preserve"> 7/8/10 и старше, </w:t>
      </w:r>
      <w:proofErr w:type="spellStart"/>
      <w:r w:rsidRPr="00F12F61">
        <w:rPr>
          <w:rFonts w:ascii="Times New Roman" w:hAnsi="Times New Roman"/>
        </w:rPr>
        <w:t>Apple</w:t>
      </w:r>
      <w:proofErr w:type="spellEnd"/>
      <w:r w:rsidRPr="00F12F61">
        <w:rPr>
          <w:rFonts w:ascii="Times New Roman" w:hAnsi="Times New Roman"/>
        </w:rPr>
        <w:t xml:space="preserve"> </w:t>
      </w:r>
      <w:proofErr w:type="spellStart"/>
      <w:r w:rsidRPr="00F12F61">
        <w:rPr>
          <w:rFonts w:ascii="Times New Roman" w:hAnsi="Times New Roman"/>
        </w:rPr>
        <w:t>MacOS</w:t>
      </w:r>
      <w:proofErr w:type="spellEnd"/>
      <w:r w:rsidRPr="00F12F61">
        <w:rPr>
          <w:rFonts w:ascii="Times New Roman" w:hAnsi="Times New Roman"/>
        </w:rPr>
        <w:t xml:space="preserve"> X и старше, а также иных операционных систем, которые официально поддерживаются их производителями по состоянию на ноябрь 2019.</w:t>
      </w:r>
    </w:p>
    <w:p w14:paraId="4C36139C" w14:textId="77777777" w:rsidR="00CF7FB5" w:rsidRPr="00F12F61" w:rsidRDefault="00CF7FB5" w:rsidP="00F12F61">
      <w:pPr>
        <w:jc w:val="both"/>
        <w:rPr>
          <w:rFonts w:ascii="Times New Roman" w:hAnsi="Times New Roman"/>
        </w:rPr>
      </w:pPr>
      <w:r w:rsidRPr="00F12F61">
        <w:rPr>
          <w:rFonts w:ascii="Times New Roman" w:hAnsi="Times New Roman"/>
        </w:rPr>
        <w:t xml:space="preserve">Мобильные устройства - планшеты и мобильные телефоны под управлением операционных систем </w:t>
      </w:r>
      <w:proofErr w:type="spellStart"/>
      <w:r w:rsidRPr="00F12F61">
        <w:rPr>
          <w:rFonts w:ascii="Times New Roman" w:hAnsi="Times New Roman"/>
        </w:rPr>
        <w:t>Android</w:t>
      </w:r>
      <w:proofErr w:type="spellEnd"/>
      <w:r w:rsidRPr="00F12F61">
        <w:rPr>
          <w:rFonts w:ascii="Times New Roman" w:hAnsi="Times New Roman"/>
        </w:rPr>
        <w:t xml:space="preserve"> 4+, </w:t>
      </w:r>
      <w:proofErr w:type="spellStart"/>
      <w:r w:rsidRPr="00F12F61">
        <w:rPr>
          <w:rFonts w:ascii="Times New Roman" w:hAnsi="Times New Roman"/>
        </w:rPr>
        <w:t>Apple</w:t>
      </w:r>
      <w:proofErr w:type="spellEnd"/>
      <w:r w:rsidRPr="00F12F61">
        <w:rPr>
          <w:rFonts w:ascii="Times New Roman" w:hAnsi="Times New Roman"/>
        </w:rPr>
        <w:t xml:space="preserve"> </w:t>
      </w:r>
      <w:proofErr w:type="spellStart"/>
      <w:r w:rsidRPr="00F12F61">
        <w:rPr>
          <w:rFonts w:ascii="Times New Roman" w:hAnsi="Times New Roman"/>
        </w:rPr>
        <w:t>iOS</w:t>
      </w:r>
      <w:proofErr w:type="spellEnd"/>
      <w:r w:rsidRPr="00F12F61">
        <w:rPr>
          <w:rFonts w:ascii="Times New Roman" w:hAnsi="Times New Roman"/>
        </w:rPr>
        <w:t xml:space="preserve"> 5+, </w:t>
      </w:r>
      <w:proofErr w:type="spellStart"/>
      <w:r w:rsidRPr="00F12F61">
        <w:rPr>
          <w:rFonts w:ascii="Times New Roman" w:hAnsi="Times New Roman"/>
        </w:rPr>
        <w:t>Microsoft</w:t>
      </w:r>
      <w:proofErr w:type="spellEnd"/>
      <w:r w:rsidRPr="00F12F61">
        <w:rPr>
          <w:rFonts w:ascii="Times New Roman" w:hAnsi="Times New Roman"/>
        </w:rPr>
        <w:t xml:space="preserve"> </w:t>
      </w:r>
      <w:proofErr w:type="spellStart"/>
      <w:r w:rsidRPr="00F12F61">
        <w:rPr>
          <w:rFonts w:ascii="Times New Roman" w:hAnsi="Times New Roman"/>
        </w:rPr>
        <w:t>Windows</w:t>
      </w:r>
      <w:proofErr w:type="spellEnd"/>
      <w:r w:rsidRPr="00F12F61">
        <w:rPr>
          <w:rFonts w:ascii="Times New Roman" w:hAnsi="Times New Roman"/>
        </w:rPr>
        <w:t xml:space="preserve">, которые официально поддерживаются их производителями по состоянию на </w:t>
      </w:r>
      <w:proofErr w:type="spellStart"/>
      <w:r w:rsidRPr="00F12F61">
        <w:rPr>
          <w:rFonts w:ascii="Times New Roman" w:hAnsi="Times New Roman"/>
        </w:rPr>
        <w:t>на</w:t>
      </w:r>
      <w:proofErr w:type="spellEnd"/>
      <w:r w:rsidRPr="00F12F61">
        <w:rPr>
          <w:rFonts w:ascii="Times New Roman" w:hAnsi="Times New Roman"/>
        </w:rPr>
        <w:t xml:space="preserve"> ноябрь 2019.</w:t>
      </w:r>
    </w:p>
    <w:p w14:paraId="519B1ED0" w14:textId="77777777" w:rsidR="00CF7FB5" w:rsidRPr="00F12F61" w:rsidRDefault="00CF7FB5" w:rsidP="00F12F61">
      <w:pPr>
        <w:jc w:val="both"/>
        <w:rPr>
          <w:rFonts w:ascii="Times New Roman" w:hAnsi="Times New Roman"/>
        </w:rPr>
      </w:pPr>
      <w:r w:rsidRPr="00F12F61">
        <w:rPr>
          <w:rFonts w:ascii="Times New Roman" w:hAnsi="Times New Roman"/>
        </w:rPr>
        <w:t>Под актуальными браузерами понимаются:</w:t>
      </w:r>
    </w:p>
    <w:p w14:paraId="46F9F4EB" w14:textId="77777777" w:rsidR="00CF7FB5" w:rsidRPr="00F12F61" w:rsidRDefault="00CF7FB5" w:rsidP="00F12F61">
      <w:pPr>
        <w:jc w:val="both"/>
        <w:rPr>
          <w:rFonts w:ascii="Times New Roman" w:hAnsi="Times New Roman"/>
        </w:rPr>
      </w:pPr>
      <w:r w:rsidRPr="00F12F61">
        <w:rPr>
          <w:rFonts w:ascii="Times New Roman" w:hAnsi="Times New Roman"/>
        </w:rPr>
        <w:t xml:space="preserve">Браузеры для персональных компьютеров и мобильных устройств – </w:t>
      </w:r>
      <w:proofErr w:type="spellStart"/>
      <w:r w:rsidRPr="00F12F61">
        <w:rPr>
          <w:rFonts w:ascii="Times New Roman" w:hAnsi="Times New Roman"/>
        </w:rPr>
        <w:t>Microsoft</w:t>
      </w:r>
      <w:proofErr w:type="spellEnd"/>
      <w:r w:rsidRPr="00F12F61">
        <w:rPr>
          <w:rFonts w:ascii="Times New Roman" w:hAnsi="Times New Roman"/>
        </w:rPr>
        <w:t xml:space="preserve"> </w:t>
      </w:r>
      <w:proofErr w:type="spellStart"/>
      <w:r w:rsidRPr="00F12F61">
        <w:rPr>
          <w:rFonts w:ascii="Times New Roman" w:hAnsi="Times New Roman"/>
        </w:rPr>
        <w:t>Internet</w:t>
      </w:r>
      <w:proofErr w:type="spellEnd"/>
      <w:r w:rsidRPr="00F12F61">
        <w:rPr>
          <w:rFonts w:ascii="Times New Roman" w:hAnsi="Times New Roman"/>
        </w:rPr>
        <w:t xml:space="preserve"> </w:t>
      </w:r>
      <w:proofErr w:type="spellStart"/>
      <w:r w:rsidRPr="00F12F61">
        <w:rPr>
          <w:rFonts w:ascii="Times New Roman" w:hAnsi="Times New Roman"/>
        </w:rPr>
        <w:t>Explorer</w:t>
      </w:r>
      <w:proofErr w:type="spellEnd"/>
      <w:r w:rsidRPr="00F12F61">
        <w:rPr>
          <w:rFonts w:ascii="Times New Roman" w:hAnsi="Times New Roman"/>
        </w:rPr>
        <w:t xml:space="preserve"> 10+,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Chrome</w:t>
      </w:r>
      <w:proofErr w:type="spellEnd"/>
      <w:r w:rsidRPr="00F12F61">
        <w:rPr>
          <w:rFonts w:ascii="Times New Roman" w:hAnsi="Times New Roman"/>
        </w:rPr>
        <w:t xml:space="preserve"> 40+, </w:t>
      </w:r>
      <w:proofErr w:type="spellStart"/>
      <w:r w:rsidRPr="00F12F61">
        <w:rPr>
          <w:rFonts w:ascii="Times New Roman" w:hAnsi="Times New Roman"/>
        </w:rPr>
        <w:t>Mozilla</w:t>
      </w:r>
      <w:proofErr w:type="spellEnd"/>
      <w:r w:rsidRPr="00F12F61">
        <w:rPr>
          <w:rFonts w:ascii="Times New Roman" w:hAnsi="Times New Roman"/>
        </w:rPr>
        <w:t xml:space="preserve"> </w:t>
      </w:r>
      <w:proofErr w:type="spellStart"/>
      <w:r w:rsidRPr="00F12F61">
        <w:rPr>
          <w:rFonts w:ascii="Times New Roman" w:hAnsi="Times New Roman"/>
        </w:rPr>
        <w:t>Firefox</w:t>
      </w:r>
      <w:proofErr w:type="spellEnd"/>
      <w:r w:rsidRPr="00F12F61">
        <w:rPr>
          <w:rFonts w:ascii="Times New Roman" w:hAnsi="Times New Roman"/>
        </w:rPr>
        <w:t xml:space="preserve">, </w:t>
      </w:r>
      <w:proofErr w:type="spellStart"/>
      <w:r w:rsidRPr="00F12F61">
        <w:rPr>
          <w:rFonts w:ascii="Times New Roman" w:hAnsi="Times New Roman"/>
        </w:rPr>
        <w:t>Opera</w:t>
      </w:r>
      <w:proofErr w:type="spellEnd"/>
      <w:r w:rsidRPr="00F12F61">
        <w:rPr>
          <w:rFonts w:ascii="Times New Roman" w:hAnsi="Times New Roman"/>
        </w:rPr>
        <w:t xml:space="preserve">, </w:t>
      </w:r>
      <w:proofErr w:type="spellStart"/>
      <w:r w:rsidRPr="00F12F61">
        <w:rPr>
          <w:rFonts w:ascii="Times New Roman" w:hAnsi="Times New Roman"/>
        </w:rPr>
        <w:t>Apple</w:t>
      </w:r>
      <w:proofErr w:type="spellEnd"/>
      <w:r w:rsidRPr="00F12F61">
        <w:rPr>
          <w:rFonts w:ascii="Times New Roman" w:hAnsi="Times New Roman"/>
        </w:rPr>
        <w:t xml:space="preserve"> </w:t>
      </w:r>
      <w:proofErr w:type="spellStart"/>
      <w:r w:rsidRPr="00F12F61">
        <w:rPr>
          <w:rFonts w:ascii="Times New Roman" w:hAnsi="Times New Roman"/>
        </w:rPr>
        <w:t>Safari</w:t>
      </w:r>
      <w:proofErr w:type="spellEnd"/>
      <w:r w:rsidRPr="00F12F61">
        <w:rPr>
          <w:rFonts w:ascii="Times New Roman" w:hAnsi="Times New Roman"/>
        </w:rPr>
        <w:t>, а также иные браузеры, официально поддерживаемые их производителями по состоянию на ноябрь 2019.</w:t>
      </w:r>
    </w:p>
    <w:p w14:paraId="7E35AFA9" w14:textId="77777777" w:rsidR="00CF7FB5" w:rsidRPr="00F12F61" w:rsidRDefault="00CF7FB5" w:rsidP="00F12F61">
      <w:pPr>
        <w:jc w:val="both"/>
        <w:rPr>
          <w:rFonts w:ascii="Times New Roman" w:hAnsi="Times New Roman"/>
        </w:rPr>
      </w:pPr>
      <w:r w:rsidRPr="00F12F61">
        <w:rPr>
          <w:rFonts w:ascii="Times New Roman" w:hAnsi="Times New Roman"/>
        </w:rPr>
        <w:t xml:space="preserve">Для корректного отображения сайта в браузере должен быть включен </w:t>
      </w:r>
      <w:proofErr w:type="spellStart"/>
      <w:r w:rsidRPr="00F12F61">
        <w:rPr>
          <w:rFonts w:ascii="Times New Roman" w:hAnsi="Times New Roman"/>
        </w:rPr>
        <w:t>JavaScript</w:t>
      </w:r>
      <w:proofErr w:type="spellEnd"/>
      <w:r w:rsidRPr="00F12F61">
        <w:rPr>
          <w:rFonts w:ascii="Times New Roman" w:hAnsi="Times New Roman"/>
        </w:rPr>
        <w:t xml:space="preserve"> и разрешено сохранение </w:t>
      </w:r>
      <w:proofErr w:type="spellStart"/>
      <w:r w:rsidRPr="00F12F61">
        <w:rPr>
          <w:rFonts w:ascii="Times New Roman" w:hAnsi="Times New Roman"/>
        </w:rPr>
        <w:t>cookies</w:t>
      </w:r>
      <w:proofErr w:type="spellEnd"/>
      <w:r w:rsidRPr="00F12F61">
        <w:rPr>
          <w:rFonts w:ascii="Times New Roman" w:hAnsi="Times New Roman"/>
        </w:rPr>
        <w:t>.</w:t>
      </w:r>
    </w:p>
    <w:p w14:paraId="6CA0F3DB" w14:textId="77777777" w:rsidR="00CF7FB5" w:rsidRPr="00F12F61" w:rsidRDefault="00CF7FB5" w:rsidP="00F12F61">
      <w:pPr>
        <w:jc w:val="both"/>
        <w:rPr>
          <w:rFonts w:ascii="Times New Roman" w:hAnsi="Times New Roman"/>
          <w:sz w:val="10"/>
          <w:szCs w:val="10"/>
        </w:rPr>
      </w:pPr>
    </w:p>
    <w:p w14:paraId="75B8165C" w14:textId="77777777" w:rsidR="00CF7FB5" w:rsidRPr="00F12F61" w:rsidRDefault="00CF7FB5" w:rsidP="00F12F61">
      <w:pPr>
        <w:jc w:val="both"/>
        <w:rPr>
          <w:rFonts w:ascii="Times New Roman" w:hAnsi="Times New Roman"/>
        </w:rPr>
      </w:pPr>
      <w:r w:rsidRPr="00F12F61">
        <w:rPr>
          <w:rFonts w:ascii="Times New Roman" w:hAnsi="Times New Roman"/>
        </w:rPr>
        <w:t>Все страницы сайта должны содержать:</w:t>
      </w:r>
    </w:p>
    <w:p w14:paraId="323EC6BA" w14:textId="77777777" w:rsidR="00CF7FB5" w:rsidRPr="00F12F61" w:rsidRDefault="00CF7FB5" w:rsidP="00F12F61">
      <w:pPr>
        <w:jc w:val="both"/>
        <w:rPr>
          <w:rFonts w:ascii="Times New Roman" w:hAnsi="Times New Roman"/>
        </w:rPr>
      </w:pPr>
      <w:r w:rsidRPr="00F12F61">
        <w:rPr>
          <w:rFonts w:ascii="Times New Roman" w:hAnsi="Times New Roman"/>
        </w:rPr>
        <w:t>Логотип банка, служащий гиперссылкой для возврата на главную страницу сайта</w:t>
      </w:r>
    </w:p>
    <w:p w14:paraId="2D5A986D" w14:textId="77777777" w:rsidR="00CF7FB5" w:rsidRPr="00F12F61" w:rsidRDefault="00CF7FB5" w:rsidP="00F12F61">
      <w:pPr>
        <w:jc w:val="both"/>
        <w:rPr>
          <w:rFonts w:ascii="Times New Roman" w:hAnsi="Times New Roman"/>
        </w:rPr>
      </w:pPr>
      <w:r w:rsidRPr="00F12F61">
        <w:rPr>
          <w:rFonts w:ascii="Times New Roman" w:hAnsi="Times New Roman"/>
        </w:rPr>
        <w:t>Основное навигационное меню – для основной навигации в рамках сайта</w:t>
      </w:r>
    </w:p>
    <w:p w14:paraId="079652AF" w14:textId="77777777" w:rsidR="00CF7FB5" w:rsidRPr="00F12F61" w:rsidRDefault="00CF7FB5" w:rsidP="00F12F61">
      <w:pPr>
        <w:jc w:val="both"/>
        <w:rPr>
          <w:rFonts w:ascii="Times New Roman" w:hAnsi="Times New Roman"/>
        </w:rPr>
      </w:pPr>
      <w:r w:rsidRPr="00F12F61">
        <w:rPr>
          <w:rFonts w:ascii="Times New Roman" w:hAnsi="Times New Roman"/>
        </w:rPr>
        <w:t>Второстепенное навигационное меню – для навигации внутри выбранного раздела сайта.</w:t>
      </w:r>
    </w:p>
    <w:p w14:paraId="2CEEC92F" w14:textId="77777777" w:rsidR="00CF7FB5" w:rsidRPr="00F12F61" w:rsidRDefault="00CF7FB5" w:rsidP="00F12F61">
      <w:pPr>
        <w:jc w:val="both"/>
        <w:rPr>
          <w:rFonts w:ascii="Times New Roman" w:hAnsi="Times New Roman"/>
        </w:rPr>
      </w:pPr>
      <w:r w:rsidRPr="00F12F61">
        <w:rPr>
          <w:rFonts w:ascii="Times New Roman" w:hAnsi="Times New Roman"/>
        </w:rPr>
        <w:t>Основная контентная область – часть страницы, предназначенная для размещения основного контента</w:t>
      </w:r>
    </w:p>
    <w:p w14:paraId="5FA8E019" w14:textId="77777777" w:rsidR="00CF7FB5" w:rsidRPr="00F12F61" w:rsidRDefault="00CF7FB5" w:rsidP="00F12F61">
      <w:pPr>
        <w:jc w:val="both"/>
        <w:rPr>
          <w:rFonts w:ascii="Times New Roman" w:hAnsi="Times New Roman"/>
        </w:rPr>
      </w:pPr>
      <w:r w:rsidRPr="00F12F61">
        <w:rPr>
          <w:rFonts w:ascii="Times New Roman" w:hAnsi="Times New Roman"/>
        </w:rPr>
        <w:lastRenderedPageBreak/>
        <w:t>Нижняя навигационная область (футер) – область страницы, содержащая гиперссылки на разделы сайта, размещенная в нижней части всех страниц сайта.</w:t>
      </w:r>
    </w:p>
    <w:p w14:paraId="6CA9F89E" w14:textId="77777777" w:rsidR="00CF7FB5" w:rsidRPr="00F12F61" w:rsidRDefault="00CF7FB5" w:rsidP="00F12F61">
      <w:pPr>
        <w:jc w:val="both"/>
        <w:rPr>
          <w:rFonts w:ascii="Times New Roman" w:hAnsi="Times New Roman"/>
        </w:rPr>
      </w:pPr>
      <w:r w:rsidRPr="00F12F61">
        <w:rPr>
          <w:rFonts w:ascii="Times New Roman" w:hAnsi="Times New Roman"/>
        </w:rPr>
        <w:t>Основное навигационное меню содержит:</w:t>
      </w:r>
    </w:p>
    <w:p w14:paraId="4FB3C7EC" w14:textId="77777777" w:rsidR="00CF7FB5" w:rsidRPr="00F12F61" w:rsidRDefault="00CF7FB5" w:rsidP="00F12F61">
      <w:pPr>
        <w:jc w:val="both"/>
        <w:rPr>
          <w:rFonts w:ascii="Times New Roman" w:hAnsi="Times New Roman"/>
        </w:rPr>
      </w:pPr>
      <w:r w:rsidRPr="00F12F61">
        <w:rPr>
          <w:rFonts w:ascii="Times New Roman" w:hAnsi="Times New Roman"/>
        </w:rPr>
        <w:t>Переключение активного раздела сайта банка: содержит два возможных значения - Частным лицам, Бизнесу. При изменении установленного значения происходит изменение элементов второстепенного навигационного меню и контентной области.</w:t>
      </w:r>
    </w:p>
    <w:p w14:paraId="3F0992C2" w14:textId="77777777" w:rsidR="00CF7FB5" w:rsidRPr="00F12F61" w:rsidRDefault="00CF7FB5" w:rsidP="00F12F61">
      <w:pPr>
        <w:jc w:val="both"/>
        <w:rPr>
          <w:rFonts w:ascii="Times New Roman" w:hAnsi="Times New Roman"/>
        </w:rPr>
      </w:pPr>
      <w:r w:rsidRPr="00F12F61">
        <w:rPr>
          <w:rFonts w:ascii="Times New Roman" w:hAnsi="Times New Roman"/>
        </w:rPr>
        <w:t>Переключение населенного пункта: содержит список населенных пунктов присутствия банка. При переключении происходит изменение отображения элементов, для которых настроено отображение элементов в зависимости от географического положения.</w:t>
      </w:r>
    </w:p>
    <w:p w14:paraId="6D4FF723" w14:textId="77777777" w:rsidR="00CF7FB5" w:rsidRPr="00F12F61" w:rsidRDefault="00CF7FB5" w:rsidP="00F12F61">
      <w:pPr>
        <w:jc w:val="both"/>
        <w:rPr>
          <w:rFonts w:ascii="Times New Roman" w:hAnsi="Times New Roman"/>
        </w:rPr>
      </w:pPr>
      <w:r w:rsidRPr="00F12F61">
        <w:rPr>
          <w:rFonts w:ascii="Times New Roman" w:hAnsi="Times New Roman"/>
        </w:rPr>
        <w:t>Офисы и банкоматы – гиперссылка на страницу, содержащую карту и/или список отделений и банкоматов банка.</w:t>
      </w:r>
    </w:p>
    <w:p w14:paraId="2FC8F1AD" w14:textId="77777777" w:rsidR="00CF7FB5" w:rsidRPr="00F12F61" w:rsidRDefault="00CF7FB5" w:rsidP="00F12F61">
      <w:pPr>
        <w:jc w:val="both"/>
        <w:rPr>
          <w:rFonts w:ascii="Times New Roman" w:hAnsi="Times New Roman"/>
        </w:rPr>
      </w:pPr>
      <w:r w:rsidRPr="00F12F61">
        <w:rPr>
          <w:rFonts w:ascii="Times New Roman" w:hAnsi="Times New Roman"/>
        </w:rPr>
        <w:t>Контакты – гиперссылка на страницу, содержащую контактную информацию банка и/или функциональные элементы для связи с банком с использованием различных каналов связи (телефон, звонок с сайта, форма обратной связи и др.)</w:t>
      </w:r>
    </w:p>
    <w:p w14:paraId="4AEC4C58" w14:textId="77777777" w:rsidR="00CF7FB5" w:rsidRPr="00F12F61" w:rsidRDefault="00CF7FB5" w:rsidP="00F12F61">
      <w:pPr>
        <w:jc w:val="both"/>
        <w:rPr>
          <w:rFonts w:ascii="Times New Roman" w:hAnsi="Times New Roman"/>
        </w:rPr>
      </w:pPr>
      <w:r w:rsidRPr="00F12F61">
        <w:rPr>
          <w:rFonts w:ascii="Times New Roman" w:hAnsi="Times New Roman"/>
        </w:rPr>
        <w:t>Поддержка – гиперссылка на страницу, содержащую описание типовых вопросов и ответов, а также форму обратной связи.</w:t>
      </w:r>
    </w:p>
    <w:p w14:paraId="6639A548" w14:textId="77777777" w:rsidR="00CF7FB5" w:rsidRPr="00F12F61" w:rsidRDefault="00CF7FB5" w:rsidP="00F12F61">
      <w:pPr>
        <w:jc w:val="both"/>
        <w:rPr>
          <w:rFonts w:ascii="Times New Roman" w:hAnsi="Times New Roman"/>
        </w:rPr>
      </w:pPr>
      <w:r w:rsidRPr="00F12F61">
        <w:rPr>
          <w:rFonts w:ascii="Times New Roman" w:hAnsi="Times New Roman"/>
        </w:rPr>
        <w:t>Интернет-банк – функциональный элемент, позволяющий осуществить аутентификацию в СДБО на сайте банка, либо гиперссылка на страницу входа в интернет-банк.</w:t>
      </w:r>
    </w:p>
    <w:p w14:paraId="4C86A8C7" w14:textId="77777777" w:rsidR="00CF7FB5" w:rsidRPr="00F12F61" w:rsidRDefault="00CF7FB5" w:rsidP="00F12F61">
      <w:pPr>
        <w:jc w:val="both"/>
        <w:rPr>
          <w:rFonts w:ascii="Times New Roman" w:hAnsi="Times New Roman"/>
        </w:rPr>
      </w:pPr>
    </w:p>
    <w:p w14:paraId="6505AA2A" w14:textId="77777777" w:rsidR="00CF7FB5" w:rsidRPr="00F12F61" w:rsidRDefault="00CF7FB5" w:rsidP="00F12F61">
      <w:pPr>
        <w:jc w:val="both"/>
        <w:rPr>
          <w:rFonts w:ascii="Times New Roman" w:hAnsi="Times New Roman"/>
        </w:rPr>
      </w:pPr>
      <w:r w:rsidRPr="00F12F61">
        <w:rPr>
          <w:rFonts w:ascii="Times New Roman" w:hAnsi="Times New Roman"/>
        </w:rPr>
        <w:t>Второстепенное навигационное меню содержит перечень гиперссылок на подразделы сайта, соответствующие активному разделу сайта банка. Например, для раздела «Частным лицам»: Карты, Кредиты, Вклады, Сберегательный счет</w:t>
      </w:r>
      <w:proofErr w:type="gramStart"/>
      <w:r w:rsidRPr="00F12F61">
        <w:rPr>
          <w:rFonts w:ascii="Times New Roman" w:hAnsi="Times New Roman"/>
        </w:rPr>
        <w:t>, Еще</w:t>
      </w:r>
      <w:proofErr w:type="gramEnd"/>
      <w:r w:rsidRPr="00F12F61">
        <w:rPr>
          <w:rFonts w:ascii="Times New Roman" w:hAnsi="Times New Roman"/>
        </w:rPr>
        <w:t xml:space="preserve"> (гиперссылка на разводящую страницу раздела «Частным лицам»).</w:t>
      </w:r>
    </w:p>
    <w:p w14:paraId="255DFF3A" w14:textId="77777777" w:rsidR="00CF7FB5" w:rsidRPr="00F12F61" w:rsidRDefault="00CF7FB5" w:rsidP="00F12F61">
      <w:pPr>
        <w:jc w:val="both"/>
        <w:rPr>
          <w:rFonts w:ascii="Times New Roman" w:hAnsi="Times New Roman"/>
          <w:sz w:val="10"/>
          <w:szCs w:val="10"/>
        </w:rPr>
      </w:pPr>
    </w:p>
    <w:p w14:paraId="2215121D" w14:textId="77777777" w:rsidR="00CF7FB5" w:rsidRPr="00F12F61" w:rsidRDefault="00CF7FB5" w:rsidP="00F12F61">
      <w:pPr>
        <w:jc w:val="both"/>
        <w:rPr>
          <w:rFonts w:ascii="Times New Roman" w:hAnsi="Times New Roman"/>
        </w:rPr>
      </w:pPr>
      <w:r w:rsidRPr="00F12F61">
        <w:rPr>
          <w:rFonts w:ascii="Times New Roman" w:hAnsi="Times New Roman"/>
        </w:rPr>
        <w:t>Второстепенное навигационное меню также содержит кнопку «Онлайн-заявка», функционал которой определяется в зависимости от страницы, на которой в данный момент находится посетитель:</w:t>
      </w:r>
    </w:p>
    <w:p w14:paraId="1D64A54C" w14:textId="77777777" w:rsidR="00CF7FB5" w:rsidRPr="00F12F61" w:rsidRDefault="00CF7FB5" w:rsidP="00F12F61">
      <w:pPr>
        <w:jc w:val="both"/>
        <w:rPr>
          <w:rFonts w:ascii="Times New Roman" w:hAnsi="Times New Roman"/>
        </w:rPr>
      </w:pPr>
      <w:r w:rsidRPr="00F12F61">
        <w:rPr>
          <w:rFonts w:ascii="Times New Roman" w:hAnsi="Times New Roman"/>
        </w:rPr>
        <w:t>Для главной страницы сайта или разводящей страницы раздела – при нажатии кнопки выдается всплывающее окна с перечнем гиперссылок на онлайн-заявки на основные продукты данного раздела.</w:t>
      </w:r>
    </w:p>
    <w:p w14:paraId="39262861" w14:textId="77777777" w:rsidR="00CF7FB5" w:rsidRPr="00F12F61" w:rsidRDefault="00CF7FB5" w:rsidP="00F12F61">
      <w:pPr>
        <w:jc w:val="both"/>
        <w:rPr>
          <w:rFonts w:ascii="Times New Roman" w:hAnsi="Times New Roman"/>
        </w:rPr>
      </w:pPr>
      <w:r w:rsidRPr="00F12F61">
        <w:rPr>
          <w:rFonts w:ascii="Times New Roman" w:hAnsi="Times New Roman"/>
        </w:rPr>
        <w:t>Для страницы продукта – при нажатии кнопки открывается онлайн-заявка на соответствующий продукт.</w:t>
      </w:r>
    </w:p>
    <w:p w14:paraId="07E7EDEE" w14:textId="77777777" w:rsidR="00CF7FB5" w:rsidRPr="00F12F61" w:rsidRDefault="00CF7FB5" w:rsidP="00F12F61">
      <w:pPr>
        <w:jc w:val="both"/>
        <w:rPr>
          <w:rFonts w:ascii="Times New Roman" w:hAnsi="Times New Roman"/>
          <w:sz w:val="10"/>
          <w:szCs w:val="10"/>
        </w:rPr>
      </w:pPr>
    </w:p>
    <w:p w14:paraId="679F6B05" w14:textId="77777777" w:rsidR="00CF7FB5" w:rsidRPr="00F12F61" w:rsidRDefault="00CF7FB5" w:rsidP="00F12F61">
      <w:pPr>
        <w:jc w:val="both"/>
        <w:rPr>
          <w:rFonts w:ascii="Times New Roman" w:hAnsi="Times New Roman"/>
        </w:rPr>
      </w:pPr>
      <w:r w:rsidRPr="00F12F61">
        <w:rPr>
          <w:rFonts w:ascii="Times New Roman" w:hAnsi="Times New Roman"/>
        </w:rPr>
        <w:t xml:space="preserve">Основная контентная область – содержит набор блоков/функциональных модулей, предназначенных для размещения контента на странице сайта. Набор блоков/функциональных модулей и их наполнение различны для разных страниц сайта. Определение состава и наполнения блоков для конкретных страниц происходит через интерфейс администратора, каждый блок/модуль наполняется контентом через интерфейс администратора и доступен для повторного использования на других страницах или в нескольких местах одной страницы. Блоки/модули могут включаться или отключаться в зависимости от настроек персонализации и </w:t>
      </w:r>
      <w:proofErr w:type="spellStart"/>
      <w:r w:rsidRPr="00F12F61">
        <w:rPr>
          <w:rFonts w:ascii="Times New Roman" w:hAnsi="Times New Roman"/>
        </w:rPr>
        <w:t>геотаргетинга</w:t>
      </w:r>
      <w:proofErr w:type="spellEnd"/>
      <w:r w:rsidRPr="00F12F61">
        <w:rPr>
          <w:rFonts w:ascii="Times New Roman" w:hAnsi="Times New Roman"/>
        </w:rPr>
        <w:t>.</w:t>
      </w:r>
    </w:p>
    <w:p w14:paraId="69D99B6C" w14:textId="77777777" w:rsidR="00CF7FB5" w:rsidRPr="00F12F61" w:rsidRDefault="00CF7FB5" w:rsidP="00F12F61">
      <w:pPr>
        <w:jc w:val="both"/>
        <w:rPr>
          <w:rFonts w:ascii="Times New Roman" w:hAnsi="Times New Roman"/>
          <w:sz w:val="10"/>
          <w:szCs w:val="10"/>
        </w:rPr>
      </w:pPr>
    </w:p>
    <w:p w14:paraId="5C2C5AB2" w14:textId="77777777" w:rsidR="00CF7FB5" w:rsidRPr="00F12F61" w:rsidRDefault="00CF7FB5" w:rsidP="00F12F61">
      <w:pPr>
        <w:jc w:val="both"/>
        <w:rPr>
          <w:rFonts w:ascii="Times New Roman" w:hAnsi="Times New Roman"/>
        </w:rPr>
      </w:pPr>
      <w:r w:rsidRPr="00F12F61">
        <w:rPr>
          <w:rFonts w:ascii="Times New Roman" w:hAnsi="Times New Roman"/>
        </w:rPr>
        <w:t>Нижняя навигационная область содержит гиперссылки на страницы сайта. Все или часть гиперссылок могут дублировать элементы основного и второстепенного навигационного меню; могут также присутствовать дополнительные навигационные или информационные элементы – ссылки на дополнительные разделы, не представленные в основном и/или второстепенном навигационных меню, ссылки на дополнительные продвигаемые продукты/сервисы банка (</w:t>
      </w:r>
      <w:proofErr w:type="spellStart"/>
      <w:r w:rsidRPr="00F12F61">
        <w:rPr>
          <w:rFonts w:ascii="Times New Roman" w:hAnsi="Times New Roman"/>
        </w:rPr>
        <w:t>cross-sale</w:t>
      </w:r>
      <w:proofErr w:type="spellEnd"/>
      <w:r w:rsidRPr="00F12F61">
        <w:rPr>
          <w:rFonts w:ascii="Times New Roman" w:hAnsi="Times New Roman"/>
        </w:rPr>
        <w:t xml:space="preserve">, </w:t>
      </w:r>
      <w:proofErr w:type="spellStart"/>
      <w:r w:rsidRPr="00F12F61">
        <w:rPr>
          <w:rFonts w:ascii="Times New Roman" w:hAnsi="Times New Roman"/>
        </w:rPr>
        <w:t>up-sale</w:t>
      </w:r>
      <w:proofErr w:type="spellEnd"/>
      <w:r w:rsidRPr="00F12F61">
        <w:rPr>
          <w:rFonts w:ascii="Times New Roman" w:hAnsi="Times New Roman"/>
        </w:rPr>
        <w:t xml:space="preserve">), ссылки на внешние интернет-сайты (например, официальные аккаунты банка в соцсетях), краткая информация о банке и т.п. Элементы могут настраиваться в зависимости от настроек персонализации и </w:t>
      </w:r>
      <w:proofErr w:type="spellStart"/>
      <w:r w:rsidRPr="00F12F61">
        <w:rPr>
          <w:rFonts w:ascii="Times New Roman" w:hAnsi="Times New Roman"/>
        </w:rPr>
        <w:t>геотаргетинга</w:t>
      </w:r>
      <w:proofErr w:type="spellEnd"/>
      <w:r w:rsidRPr="00F12F61">
        <w:rPr>
          <w:rFonts w:ascii="Times New Roman" w:hAnsi="Times New Roman"/>
        </w:rPr>
        <w:t>.</w:t>
      </w:r>
    </w:p>
    <w:p w14:paraId="2CA03E0D" w14:textId="77777777" w:rsidR="00CF7FB5" w:rsidRPr="00F12F61" w:rsidRDefault="00CF7FB5" w:rsidP="00F12F61">
      <w:pPr>
        <w:jc w:val="both"/>
        <w:rPr>
          <w:rFonts w:ascii="Times New Roman" w:hAnsi="Times New Roman"/>
          <w:sz w:val="10"/>
          <w:szCs w:val="10"/>
        </w:rPr>
      </w:pPr>
    </w:p>
    <w:p w14:paraId="1A7934F8" w14:textId="77777777" w:rsidR="00CF7FB5" w:rsidRPr="00F12F61" w:rsidRDefault="00CF7FB5" w:rsidP="00F12F61">
      <w:pPr>
        <w:jc w:val="both"/>
        <w:rPr>
          <w:rFonts w:ascii="Times New Roman" w:hAnsi="Times New Roman"/>
        </w:rPr>
      </w:pPr>
      <w:r w:rsidRPr="00F12F61">
        <w:rPr>
          <w:rFonts w:ascii="Times New Roman" w:hAnsi="Times New Roman"/>
        </w:rPr>
        <w:t>Все модули и блоки составляющие страницы должны быть заведены в систему управления контентом, для того чтобы было возможно повторное их использование при сборке страниц с помощью конструктора Сайты 24.</w:t>
      </w:r>
    </w:p>
    <w:p w14:paraId="36F1C312" w14:textId="77777777" w:rsidR="00CF7FB5" w:rsidRPr="00F12F61" w:rsidRDefault="00CF7FB5" w:rsidP="00F12F61">
      <w:pPr>
        <w:jc w:val="both"/>
        <w:rPr>
          <w:rFonts w:ascii="Times New Roman" w:hAnsi="Times New Roman"/>
        </w:rPr>
      </w:pPr>
      <w:r w:rsidRPr="00F12F61">
        <w:rPr>
          <w:rFonts w:ascii="Times New Roman" w:hAnsi="Times New Roman"/>
        </w:rPr>
        <w:lastRenderedPageBreak/>
        <w:t>Перечень разновидностей модулей необходимых для размещения текущего контента содержится в документе:</w:t>
      </w:r>
    </w:p>
    <w:p w14:paraId="73D54D1F" w14:textId="77777777" w:rsidR="00CF7FB5" w:rsidRPr="00F12F61" w:rsidRDefault="00CF7FB5" w:rsidP="00F12F61">
      <w:pPr>
        <w:jc w:val="both"/>
        <w:rPr>
          <w:rFonts w:ascii="Times New Roman" w:hAnsi="Times New Roman"/>
        </w:rPr>
      </w:pPr>
      <w:r w:rsidRPr="00F12F61">
        <w:rPr>
          <w:rFonts w:ascii="Times New Roman" w:hAnsi="Times New Roman"/>
        </w:rPr>
        <w:object w:dxaOrig="1543" w:dyaOrig="1000" w14:anchorId="055E68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11" o:title=""/>
          </v:shape>
          <o:OLEObject Type="Embed" ProgID="AcroExch.Document.DC" ShapeID="_x0000_i1025" DrawAspect="Icon" ObjectID="_1640087846" r:id="rId12"/>
        </w:object>
      </w:r>
    </w:p>
    <w:p w14:paraId="58FC9852" w14:textId="77777777" w:rsidR="00CF7FB5" w:rsidRPr="00F12F61" w:rsidRDefault="00CF7FB5" w:rsidP="00F12F61">
      <w:pPr>
        <w:jc w:val="both"/>
        <w:rPr>
          <w:rFonts w:ascii="Times New Roman" w:hAnsi="Times New Roman"/>
          <w:sz w:val="10"/>
          <w:szCs w:val="10"/>
        </w:rPr>
      </w:pPr>
      <w:r w:rsidRPr="00F12F61">
        <w:rPr>
          <w:rFonts w:ascii="Times New Roman" w:hAnsi="Times New Roman"/>
        </w:rPr>
        <w:t xml:space="preserve">Примечание: Данный перечень содержит описание модулей и внешний вид вариантов текущей реализации каждого модуля, это сделано для получения представления о количестве модулей и их содержании необходимо учитывать, что дизайн модулей будет обновлен. </w:t>
      </w:r>
    </w:p>
    <w:p w14:paraId="6D6C5794" w14:textId="77777777" w:rsidR="00CF7FB5" w:rsidRPr="00F12F61" w:rsidRDefault="00CF7FB5" w:rsidP="00F12F61">
      <w:pPr>
        <w:jc w:val="both"/>
        <w:rPr>
          <w:rFonts w:ascii="Times New Roman" w:hAnsi="Times New Roman"/>
        </w:rPr>
      </w:pPr>
      <w:r w:rsidRPr="00F12F61">
        <w:rPr>
          <w:rFonts w:ascii="Times New Roman" w:hAnsi="Times New Roman"/>
        </w:rPr>
        <w:t xml:space="preserve">К сайту банка должны быть подключены системы веб-аналитики –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Analytics</w:t>
      </w:r>
      <w:proofErr w:type="spellEnd"/>
      <w:r w:rsidRPr="00F12F61">
        <w:rPr>
          <w:rFonts w:ascii="Times New Roman" w:hAnsi="Times New Roman"/>
        </w:rPr>
        <w:t xml:space="preserve">, </w:t>
      </w:r>
      <w:proofErr w:type="spellStart"/>
      <w:r w:rsidRPr="00F12F61">
        <w:rPr>
          <w:rFonts w:ascii="Times New Roman" w:hAnsi="Times New Roman"/>
        </w:rPr>
        <w:t>Яндекс.Метрика</w:t>
      </w:r>
      <w:proofErr w:type="spellEnd"/>
      <w:r w:rsidRPr="00F12F61">
        <w:rPr>
          <w:rFonts w:ascii="Times New Roman" w:hAnsi="Times New Roman"/>
        </w:rPr>
        <w:t>, а также, при необходимости, иные аналитические системы.</w:t>
      </w:r>
    </w:p>
    <w:p w14:paraId="7068C824" w14:textId="77777777" w:rsidR="00CF7FB5" w:rsidRPr="00F12F61" w:rsidRDefault="00CF7FB5" w:rsidP="00F12F61">
      <w:pPr>
        <w:jc w:val="both"/>
        <w:rPr>
          <w:rFonts w:ascii="Times New Roman" w:hAnsi="Times New Roman"/>
        </w:rPr>
      </w:pPr>
      <w:r w:rsidRPr="00F12F61">
        <w:rPr>
          <w:rFonts w:ascii="Times New Roman" w:hAnsi="Times New Roman"/>
        </w:rPr>
        <w:t xml:space="preserve">Сайт банка должен иметь возможность подключения и использования дополнительных инструментов интернет-маркетинга – сервисов </w:t>
      </w:r>
      <w:proofErr w:type="spellStart"/>
      <w:r w:rsidRPr="00F12F61">
        <w:rPr>
          <w:rFonts w:ascii="Times New Roman" w:hAnsi="Times New Roman"/>
        </w:rPr>
        <w:t>Яндекс.Вебмастер</w:t>
      </w:r>
      <w:proofErr w:type="spellEnd"/>
      <w:r w:rsidRPr="00F12F61">
        <w:rPr>
          <w:rFonts w:ascii="Times New Roman" w:hAnsi="Times New Roman"/>
        </w:rPr>
        <w:t xml:space="preserve">,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Search</w:t>
      </w:r>
      <w:proofErr w:type="spellEnd"/>
      <w:r w:rsidRPr="00F12F61">
        <w:rPr>
          <w:rFonts w:ascii="Times New Roman" w:hAnsi="Times New Roman"/>
        </w:rPr>
        <w:t xml:space="preserve"> </w:t>
      </w:r>
      <w:proofErr w:type="spellStart"/>
      <w:r w:rsidRPr="00F12F61">
        <w:rPr>
          <w:rFonts w:ascii="Times New Roman" w:hAnsi="Times New Roman"/>
        </w:rPr>
        <w:t>Console</w:t>
      </w:r>
      <w:proofErr w:type="spellEnd"/>
      <w:r w:rsidRPr="00F12F61">
        <w:rPr>
          <w:rFonts w:ascii="Times New Roman" w:hAnsi="Times New Roman"/>
        </w:rPr>
        <w:t xml:space="preserve">,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Tag</w:t>
      </w:r>
      <w:proofErr w:type="spellEnd"/>
      <w:r w:rsidRPr="00F12F61">
        <w:rPr>
          <w:rFonts w:ascii="Times New Roman" w:hAnsi="Times New Roman"/>
        </w:rPr>
        <w:t xml:space="preserve"> </w:t>
      </w:r>
      <w:proofErr w:type="spellStart"/>
      <w:r w:rsidRPr="00F12F61">
        <w:rPr>
          <w:rFonts w:ascii="Times New Roman" w:hAnsi="Times New Roman"/>
        </w:rPr>
        <w:t>Manager</w:t>
      </w:r>
      <w:proofErr w:type="spellEnd"/>
      <w:r w:rsidRPr="00F12F61">
        <w:rPr>
          <w:rFonts w:ascii="Times New Roman" w:hAnsi="Times New Roman"/>
        </w:rPr>
        <w:t xml:space="preserve">,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Optimize</w:t>
      </w:r>
      <w:proofErr w:type="spellEnd"/>
      <w:r w:rsidRPr="00F12F61">
        <w:rPr>
          <w:rFonts w:ascii="Times New Roman" w:hAnsi="Times New Roman"/>
        </w:rPr>
        <w:t xml:space="preserve"> и т.п. </w:t>
      </w:r>
    </w:p>
    <w:p w14:paraId="7ED3052F" w14:textId="77777777" w:rsidR="00CF7FB5" w:rsidRPr="00F12F61" w:rsidRDefault="00CF7FB5" w:rsidP="00F12F61">
      <w:pPr>
        <w:pStyle w:val="aff4"/>
        <w:spacing w:before="100"/>
        <w:jc w:val="both"/>
        <w:outlineLvl w:val="0"/>
        <w:rPr>
          <w:sz w:val="21"/>
          <w:szCs w:val="21"/>
          <w:lang w:eastAsia="ru-RU"/>
        </w:rPr>
      </w:pPr>
    </w:p>
    <w:p w14:paraId="007AE2E0" w14:textId="77777777" w:rsidR="00CF7FB5" w:rsidRPr="00F12F61" w:rsidRDefault="00CF7FB5" w:rsidP="00F12F61">
      <w:pPr>
        <w:pStyle w:val="10"/>
        <w:jc w:val="both"/>
        <w:rPr>
          <w:rFonts w:ascii="Times New Roman" w:hAnsi="Times New Roman" w:cs="Times New Roman"/>
        </w:rPr>
      </w:pPr>
      <w:bookmarkStart w:id="21" w:name="_Toc2354533"/>
      <w:bookmarkStart w:id="22" w:name="_Toc15472304"/>
      <w:bookmarkStart w:id="23" w:name="_Toc26268081"/>
      <w:r w:rsidRPr="00F12F61">
        <w:rPr>
          <w:rFonts w:ascii="Times New Roman" w:hAnsi="Times New Roman" w:cs="Times New Roman"/>
        </w:rPr>
        <w:t>ИНФОРМАЦИОННАЯ АРХИТЕКТУРА САЙТА БАНКА</w:t>
      </w:r>
      <w:bookmarkEnd w:id="21"/>
      <w:bookmarkEnd w:id="22"/>
      <w:bookmarkEnd w:id="23"/>
    </w:p>
    <w:p w14:paraId="055E562A" w14:textId="77777777" w:rsidR="00CF7FB5" w:rsidRPr="00F12F61" w:rsidRDefault="00CF7FB5" w:rsidP="00F12F61">
      <w:pPr>
        <w:jc w:val="both"/>
        <w:rPr>
          <w:rFonts w:ascii="Times New Roman" w:hAnsi="Times New Roman"/>
        </w:rPr>
      </w:pPr>
      <w:r w:rsidRPr="00F12F61">
        <w:rPr>
          <w:rFonts w:ascii="Times New Roman" w:hAnsi="Times New Roman"/>
        </w:rPr>
        <w:t>Состав и взаимное расположение разделов и страниц сайта, соответствующие продуктовой линейке банка, изображены на рис. 1.</w:t>
      </w:r>
    </w:p>
    <w:p w14:paraId="0F1C31E0" w14:textId="77777777" w:rsidR="00CF7FB5" w:rsidRPr="00F12F61" w:rsidRDefault="00CF7FB5" w:rsidP="00F12F61">
      <w:pPr>
        <w:jc w:val="both"/>
        <w:rPr>
          <w:rFonts w:ascii="Times New Roman" w:hAnsi="Times New Roman"/>
        </w:rPr>
      </w:pPr>
    </w:p>
    <w:p w14:paraId="47B20838" w14:textId="4E1B4EB2" w:rsidR="00CF7FB5" w:rsidRPr="00F12F61" w:rsidRDefault="00CF7FB5" w:rsidP="00F12F61">
      <w:pPr>
        <w:jc w:val="both"/>
        <w:rPr>
          <w:rFonts w:ascii="Times New Roman" w:hAnsi="Times New Roman"/>
        </w:rPr>
      </w:pPr>
      <w:r w:rsidRPr="00F12F61">
        <w:rPr>
          <w:rFonts w:ascii="Times New Roman" w:hAnsi="Times New Roman"/>
          <w:noProof/>
        </w:rPr>
        <w:drawing>
          <wp:inline distT="0" distB="0" distL="0" distR="0" wp14:anchorId="11E2B640" wp14:editId="24E05B4D">
            <wp:extent cx="6143625" cy="38576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43625" cy="3857625"/>
                    </a:xfrm>
                    <a:prstGeom prst="rect">
                      <a:avLst/>
                    </a:prstGeom>
                    <a:noFill/>
                    <a:ln>
                      <a:noFill/>
                    </a:ln>
                  </pic:spPr>
                </pic:pic>
              </a:graphicData>
            </a:graphic>
          </wp:inline>
        </w:drawing>
      </w:r>
    </w:p>
    <w:p w14:paraId="13F21C80" w14:textId="77777777" w:rsidR="00CF7FB5" w:rsidRPr="00F12F61" w:rsidRDefault="00CF7FB5" w:rsidP="00F12F61">
      <w:pPr>
        <w:jc w:val="both"/>
        <w:rPr>
          <w:rFonts w:ascii="Times New Roman" w:hAnsi="Times New Roman"/>
        </w:rPr>
      </w:pPr>
      <w:r w:rsidRPr="00F12F61">
        <w:rPr>
          <w:rFonts w:ascii="Times New Roman" w:hAnsi="Times New Roman"/>
        </w:rPr>
        <w:t>Рис. 1</w:t>
      </w:r>
    </w:p>
    <w:p w14:paraId="4A3C237B" w14:textId="77777777" w:rsidR="00CF7FB5" w:rsidRPr="00F12F61" w:rsidRDefault="00CF7FB5" w:rsidP="00F12F61">
      <w:pPr>
        <w:jc w:val="both"/>
        <w:rPr>
          <w:rFonts w:ascii="Times New Roman" w:hAnsi="Times New Roman"/>
        </w:rPr>
      </w:pPr>
      <w:r w:rsidRPr="00F12F61">
        <w:rPr>
          <w:rFonts w:ascii="Times New Roman" w:hAnsi="Times New Roman"/>
        </w:rPr>
        <w:object w:dxaOrig="1543" w:dyaOrig="1000" w14:anchorId="41768353">
          <v:shape id="_x0000_i1026" type="#_x0000_t75" style="width:77pt;height:50.1pt" o:ole="">
            <v:imagedata r:id="rId14" o:title=""/>
          </v:shape>
          <o:OLEObject Type="Embed" ProgID="AcroExch.Document.DC" ShapeID="_x0000_i1026" DrawAspect="Icon" ObjectID="_1640087847" r:id="rId15"/>
        </w:object>
      </w:r>
    </w:p>
    <w:p w14:paraId="0029FC61" w14:textId="77777777" w:rsidR="00CF7FB5" w:rsidRPr="00F12F61" w:rsidRDefault="00CF7FB5" w:rsidP="00F12F61">
      <w:pPr>
        <w:jc w:val="both"/>
        <w:rPr>
          <w:rFonts w:ascii="Times New Roman" w:hAnsi="Times New Roman"/>
        </w:rPr>
      </w:pPr>
    </w:p>
    <w:p w14:paraId="65C3CEC8" w14:textId="77777777" w:rsidR="00CF7FB5" w:rsidRPr="00F12F61" w:rsidRDefault="00CF7FB5" w:rsidP="00F12F61">
      <w:pPr>
        <w:jc w:val="both"/>
        <w:rPr>
          <w:rFonts w:ascii="Times New Roman" w:hAnsi="Times New Roman"/>
        </w:rPr>
      </w:pPr>
      <w:r w:rsidRPr="00F12F61">
        <w:rPr>
          <w:rFonts w:ascii="Times New Roman" w:hAnsi="Times New Roman"/>
        </w:rPr>
        <w:t>Для банковских продуктов необходимо создать единое хранилище данных, из которого параметры конкретного продукта будут передаваться в переменные и использоваться в конкретных местах шаблона при формировании страниц.</w:t>
      </w:r>
    </w:p>
    <w:p w14:paraId="23E0BBAE" w14:textId="77777777" w:rsidR="00CF7FB5" w:rsidRPr="00F12F61" w:rsidRDefault="00CF7FB5" w:rsidP="00F12F61">
      <w:pPr>
        <w:jc w:val="both"/>
        <w:rPr>
          <w:rFonts w:ascii="Times New Roman" w:hAnsi="Times New Roman"/>
        </w:rPr>
      </w:pPr>
    </w:p>
    <w:p w14:paraId="7F8CCF15" w14:textId="77777777" w:rsidR="00CF7FB5" w:rsidRPr="00F12F61" w:rsidRDefault="00CF7FB5" w:rsidP="00F12F61">
      <w:pPr>
        <w:jc w:val="both"/>
        <w:rPr>
          <w:rFonts w:ascii="Times New Roman" w:hAnsi="Times New Roman"/>
        </w:rPr>
      </w:pPr>
      <w:r w:rsidRPr="00F12F61">
        <w:rPr>
          <w:rFonts w:ascii="Times New Roman" w:hAnsi="Times New Roman"/>
        </w:rPr>
        <w:t>Например, продукт будет иметь параметры:</w:t>
      </w:r>
    </w:p>
    <w:p w14:paraId="57F166C4" w14:textId="77777777" w:rsidR="00CF7FB5" w:rsidRPr="00F12F61" w:rsidRDefault="00CF7FB5" w:rsidP="00F12F61">
      <w:pPr>
        <w:jc w:val="both"/>
        <w:rPr>
          <w:rFonts w:ascii="Times New Roman" w:hAnsi="Times New Roman"/>
        </w:rPr>
      </w:pPr>
      <w:r w:rsidRPr="00F12F61">
        <w:rPr>
          <w:rFonts w:ascii="Times New Roman" w:hAnsi="Times New Roman"/>
        </w:rPr>
        <w:t>Тип – кредитная карта</w:t>
      </w:r>
    </w:p>
    <w:p w14:paraId="63005D12" w14:textId="77777777" w:rsidR="00CF7FB5" w:rsidRPr="00F12F61" w:rsidRDefault="00CF7FB5" w:rsidP="00F12F61">
      <w:pPr>
        <w:jc w:val="both"/>
        <w:rPr>
          <w:rFonts w:ascii="Times New Roman" w:hAnsi="Times New Roman"/>
        </w:rPr>
      </w:pPr>
      <w:r w:rsidRPr="00F12F61">
        <w:rPr>
          <w:rFonts w:ascii="Times New Roman" w:hAnsi="Times New Roman"/>
        </w:rPr>
        <w:t>Название – ЭЛЕМЕНТ 120</w:t>
      </w:r>
    </w:p>
    <w:p w14:paraId="1FFF5CA6" w14:textId="77777777" w:rsidR="00CF7FB5" w:rsidRPr="00F12F61" w:rsidRDefault="00CF7FB5" w:rsidP="00F12F61">
      <w:pPr>
        <w:jc w:val="both"/>
        <w:rPr>
          <w:rFonts w:ascii="Times New Roman" w:hAnsi="Times New Roman"/>
        </w:rPr>
      </w:pPr>
      <w:r w:rsidRPr="00F12F61">
        <w:rPr>
          <w:rFonts w:ascii="Times New Roman" w:hAnsi="Times New Roman"/>
        </w:rPr>
        <w:t>Описание – карта «Элемент 120» открывает клиентам «Почта Банка» небывалые возможности, которые помогают в самых разных жизненных ситуациях.</w:t>
      </w:r>
    </w:p>
    <w:p w14:paraId="22920F5E" w14:textId="77777777" w:rsidR="00CF7FB5" w:rsidRPr="00F12F61" w:rsidRDefault="00CF7FB5" w:rsidP="00F12F61">
      <w:pPr>
        <w:jc w:val="both"/>
        <w:rPr>
          <w:rFonts w:ascii="Times New Roman" w:hAnsi="Times New Roman"/>
        </w:rPr>
      </w:pPr>
      <w:r w:rsidRPr="00F12F61">
        <w:rPr>
          <w:rFonts w:ascii="Times New Roman" w:hAnsi="Times New Roman"/>
        </w:rPr>
        <w:t>Преимущество 1 – защита интернет-покупок с «Пакетом онлайн-покупателя»</w:t>
      </w:r>
    </w:p>
    <w:p w14:paraId="5864526D" w14:textId="77777777" w:rsidR="00CF7FB5" w:rsidRPr="00F12F61" w:rsidRDefault="00CF7FB5" w:rsidP="00F12F61">
      <w:pPr>
        <w:jc w:val="both"/>
        <w:rPr>
          <w:rFonts w:ascii="Times New Roman" w:hAnsi="Times New Roman"/>
        </w:rPr>
      </w:pPr>
      <w:r w:rsidRPr="00F12F61">
        <w:rPr>
          <w:rFonts w:ascii="Times New Roman" w:hAnsi="Times New Roman"/>
        </w:rPr>
        <w:t>Преимущество 2 – возобновляемый беспроцентный период</w:t>
      </w:r>
    </w:p>
    <w:p w14:paraId="1BBB122A" w14:textId="77777777" w:rsidR="00CF7FB5" w:rsidRPr="00F12F61" w:rsidRDefault="00CF7FB5" w:rsidP="00F12F61">
      <w:pPr>
        <w:jc w:val="both"/>
        <w:rPr>
          <w:rFonts w:ascii="Times New Roman" w:hAnsi="Times New Roman"/>
        </w:rPr>
      </w:pPr>
      <w:r w:rsidRPr="00F12F61">
        <w:rPr>
          <w:rFonts w:ascii="Times New Roman" w:hAnsi="Times New Roman"/>
        </w:rPr>
        <w:t xml:space="preserve">Кредитный лимит - </w:t>
      </w:r>
      <w:r w:rsidRPr="00F12F61">
        <w:rPr>
          <w:rFonts w:ascii="Times New Roman" w:hAnsi="Times New Roman"/>
          <w:b/>
          <w:bCs/>
        </w:rPr>
        <w:t>500 000</w:t>
      </w:r>
    </w:p>
    <w:p w14:paraId="72B4A4AE" w14:textId="77777777" w:rsidR="00CF7FB5" w:rsidRPr="00F12F61" w:rsidRDefault="00CF7FB5" w:rsidP="00F12F61">
      <w:pPr>
        <w:jc w:val="both"/>
        <w:rPr>
          <w:rFonts w:ascii="Times New Roman" w:hAnsi="Times New Roman"/>
        </w:rPr>
      </w:pPr>
      <w:r w:rsidRPr="00F12F61">
        <w:rPr>
          <w:rFonts w:ascii="Times New Roman" w:hAnsi="Times New Roman"/>
        </w:rPr>
        <w:t>Льготный период – До 120 дней</w:t>
      </w:r>
    </w:p>
    <w:p w14:paraId="171E95BC" w14:textId="77777777" w:rsidR="00CF7FB5" w:rsidRPr="00F12F61" w:rsidRDefault="00CF7FB5" w:rsidP="00F12F61">
      <w:pPr>
        <w:jc w:val="both"/>
        <w:rPr>
          <w:rFonts w:ascii="Times New Roman" w:hAnsi="Times New Roman"/>
        </w:rPr>
      </w:pPr>
      <w:r w:rsidRPr="00F12F61">
        <w:rPr>
          <w:rFonts w:ascii="Times New Roman" w:hAnsi="Times New Roman"/>
        </w:rPr>
        <w:t xml:space="preserve">Ставка по истечению льготного периода - </w:t>
      </w:r>
      <w:r w:rsidRPr="00F12F61">
        <w:rPr>
          <w:rFonts w:ascii="Times New Roman" w:hAnsi="Times New Roman"/>
          <w:b/>
          <w:bCs/>
        </w:rPr>
        <w:t>27,9%</w:t>
      </w:r>
      <w:r w:rsidRPr="00F12F61">
        <w:rPr>
          <w:rFonts w:ascii="Times New Roman" w:hAnsi="Times New Roman"/>
        </w:rPr>
        <w:t> </w:t>
      </w:r>
    </w:p>
    <w:p w14:paraId="0B62FDC7" w14:textId="77777777" w:rsidR="00CF7FB5" w:rsidRPr="00F12F61" w:rsidRDefault="00CF7FB5" w:rsidP="00F12F61">
      <w:pPr>
        <w:jc w:val="both"/>
        <w:rPr>
          <w:rFonts w:ascii="Times New Roman" w:hAnsi="Times New Roman"/>
        </w:rPr>
      </w:pPr>
      <w:r w:rsidRPr="00F12F61">
        <w:rPr>
          <w:rFonts w:ascii="Times New Roman" w:hAnsi="Times New Roman"/>
        </w:rPr>
        <w:t>Требования к клиенту – паспорт, СНИЛС</w:t>
      </w:r>
    </w:p>
    <w:p w14:paraId="6FAE82C6" w14:textId="77777777" w:rsidR="00CF7FB5" w:rsidRPr="00F12F61" w:rsidRDefault="00CF7FB5" w:rsidP="00F12F61">
      <w:pPr>
        <w:jc w:val="both"/>
        <w:rPr>
          <w:rFonts w:ascii="Times New Roman" w:hAnsi="Times New Roman"/>
        </w:rPr>
      </w:pPr>
      <w:r w:rsidRPr="00F12F61">
        <w:rPr>
          <w:rFonts w:ascii="Times New Roman" w:hAnsi="Times New Roman"/>
        </w:rPr>
        <w:t>Документы по продукту – Сборник тарифов для физических лиц, Условия по кредитным картам, Памятка клиента</w:t>
      </w:r>
    </w:p>
    <w:p w14:paraId="14DBCAB6" w14:textId="77777777" w:rsidR="00CF7FB5" w:rsidRPr="00F12F61" w:rsidRDefault="00CF7FB5" w:rsidP="00F12F61">
      <w:pPr>
        <w:jc w:val="both"/>
        <w:rPr>
          <w:rFonts w:ascii="Times New Roman" w:hAnsi="Times New Roman"/>
        </w:rPr>
      </w:pPr>
      <w:r w:rsidRPr="00F12F61">
        <w:rPr>
          <w:rFonts w:ascii="Times New Roman" w:hAnsi="Times New Roman"/>
        </w:rPr>
        <w:t>Каналы продажи – интернет-банк, отделения типа Б1, мобильное приложение</w:t>
      </w:r>
    </w:p>
    <w:p w14:paraId="4EFC676E" w14:textId="77777777" w:rsidR="00CF7FB5" w:rsidRPr="00F12F61" w:rsidRDefault="00CF7FB5" w:rsidP="00F12F61">
      <w:pPr>
        <w:jc w:val="both"/>
        <w:rPr>
          <w:rFonts w:ascii="Times New Roman" w:hAnsi="Times New Roman"/>
        </w:rPr>
      </w:pPr>
      <w:r w:rsidRPr="00F12F61">
        <w:rPr>
          <w:rFonts w:ascii="Times New Roman" w:hAnsi="Times New Roman"/>
        </w:rPr>
        <w:t xml:space="preserve">Регионы продукта – Москва, Московская обл., </w:t>
      </w:r>
      <w:proofErr w:type="spellStart"/>
      <w:r w:rsidRPr="00F12F61">
        <w:rPr>
          <w:rFonts w:ascii="Times New Roman" w:hAnsi="Times New Roman"/>
        </w:rPr>
        <w:t>респ</w:t>
      </w:r>
      <w:proofErr w:type="spellEnd"/>
      <w:r w:rsidRPr="00F12F61">
        <w:rPr>
          <w:rFonts w:ascii="Times New Roman" w:hAnsi="Times New Roman"/>
        </w:rPr>
        <w:t>. Татарстан</w:t>
      </w:r>
    </w:p>
    <w:p w14:paraId="4418D375" w14:textId="77777777" w:rsidR="00CF7FB5" w:rsidRPr="00F12F61" w:rsidRDefault="00CF7FB5" w:rsidP="00F12F61">
      <w:pPr>
        <w:jc w:val="both"/>
        <w:rPr>
          <w:rFonts w:ascii="Times New Roman" w:hAnsi="Times New Roman"/>
        </w:rPr>
      </w:pPr>
    </w:p>
    <w:p w14:paraId="077509F2" w14:textId="77777777" w:rsidR="00CF7FB5" w:rsidRPr="00F12F61" w:rsidRDefault="00CF7FB5" w:rsidP="00F12F61">
      <w:pPr>
        <w:jc w:val="both"/>
        <w:rPr>
          <w:rFonts w:ascii="Times New Roman" w:hAnsi="Times New Roman"/>
        </w:rPr>
      </w:pPr>
      <w:r w:rsidRPr="00F12F61">
        <w:rPr>
          <w:rFonts w:ascii="Times New Roman" w:hAnsi="Times New Roman"/>
        </w:rPr>
        <w:t xml:space="preserve">В случае если клиент запросит страницу данного продукта или в составе другой страницы запрошенной клиентом будет содержаться блок, посвященный данному продукту, то сайт будет обращаться за необходимыми параметрами в единое хранилище. Так же должна быть возможность импорта данных параметров продукта в виде </w:t>
      </w:r>
      <w:proofErr w:type="spellStart"/>
      <w:r w:rsidRPr="00F12F61">
        <w:rPr>
          <w:rFonts w:ascii="Times New Roman" w:hAnsi="Times New Roman"/>
        </w:rPr>
        <w:t>xls</w:t>
      </w:r>
      <w:proofErr w:type="spellEnd"/>
      <w:r w:rsidRPr="00F12F61">
        <w:rPr>
          <w:rFonts w:ascii="Times New Roman" w:hAnsi="Times New Roman"/>
        </w:rPr>
        <w:t>/</w:t>
      </w:r>
      <w:proofErr w:type="spellStart"/>
      <w:r w:rsidRPr="00F12F61">
        <w:rPr>
          <w:rFonts w:ascii="Times New Roman" w:hAnsi="Times New Roman"/>
        </w:rPr>
        <w:t>csv</w:t>
      </w:r>
      <w:proofErr w:type="spellEnd"/>
      <w:r w:rsidRPr="00F12F61">
        <w:rPr>
          <w:rFonts w:ascii="Times New Roman" w:hAnsi="Times New Roman"/>
        </w:rPr>
        <w:t xml:space="preserve"> файлов, возможность получения параметров из систем СДБО по REST интерфейсу.</w:t>
      </w:r>
    </w:p>
    <w:p w14:paraId="300B459B" w14:textId="77777777" w:rsidR="00CF7FB5" w:rsidRPr="00F12F61" w:rsidRDefault="00CF7FB5" w:rsidP="00F12F61">
      <w:pPr>
        <w:jc w:val="both"/>
        <w:rPr>
          <w:rFonts w:ascii="Times New Roman" w:hAnsi="Times New Roman"/>
        </w:rPr>
      </w:pPr>
    </w:p>
    <w:p w14:paraId="3B7A2A18" w14:textId="77777777" w:rsidR="00CF7FB5" w:rsidRPr="00F12F61" w:rsidRDefault="00CF7FB5" w:rsidP="00F12F61">
      <w:pPr>
        <w:jc w:val="both"/>
        <w:rPr>
          <w:rFonts w:ascii="Times New Roman" w:hAnsi="Times New Roman"/>
        </w:rPr>
      </w:pPr>
      <w:r w:rsidRPr="00F12F61">
        <w:rPr>
          <w:rFonts w:ascii="Times New Roman" w:hAnsi="Times New Roman"/>
        </w:rPr>
        <w:t>Веб-заявки на кредит наличными, кредит на образование, кредитную карту, рефинансирование, льготный кредит на Дальневосточный гектар размещены на отдельных страницах и структурно являются частью СДБО. Гиперссылки на заявки при этом размещены на соответствующих страницах сайта.</w:t>
      </w:r>
    </w:p>
    <w:p w14:paraId="58ADABF1" w14:textId="77777777" w:rsidR="00CF7FB5" w:rsidRPr="00F12F61" w:rsidRDefault="00CF7FB5" w:rsidP="00F12F61">
      <w:pPr>
        <w:jc w:val="both"/>
        <w:rPr>
          <w:rFonts w:ascii="Times New Roman" w:hAnsi="Times New Roman"/>
        </w:rPr>
      </w:pPr>
    </w:p>
    <w:p w14:paraId="19AA127F" w14:textId="77777777" w:rsidR="00CF7FB5" w:rsidRPr="00F12F61" w:rsidRDefault="00CF7FB5" w:rsidP="00F12F61">
      <w:pPr>
        <w:jc w:val="both"/>
        <w:rPr>
          <w:rFonts w:ascii="Times New Roman" w:hAnsi="Times New Roman"/>
        </w:rPr>
      </w:pPr>
      <w:r w:rsidRPr="00F12F61">
        <w:rPr>
          <w:rFonts w:ascii="Times New Roman" w:hAnsi="Times New Roman"/>
        </w:rPr>
        <w:t>Веб-заявки на вклады, сберегательный счет и сберегательный счет для пенсионеров размещены на страницах сайта, для их заполнения нет необходимости перехода на отдельные страницы веб-заявок СДБО. Сайт передает данные при отправке этих заявок через REST API в СДБО.</w:t>
      </w:r>
    </w:p>
    <w:p w14:paraId="2C9452BA" w14:textId="77777777" w:rsidR="00CF7FB5" w:rsidRPr="00F12F61" w:rsidRDefault="00CF7FB5" w:rsidP="00F12F61">
      <w:pPr>
        <w:jc w:val="both"/>
        <w:rPr>
          <w:rFonts w:ascii="Times New Roman" w:hAnsi="Times New Roman"/>
        </w:rPr>
      </w:pPr>
    </w:p>
    <w:p w14:paraId="51367313" w14:textId="77777777" w:rsidR="00CF7FB5" w:rsidRPr="00F12F61" w:rsidRDefault="00CF7FB5" w:rsidP="00F12F61">
      <w:pPr>
        <w:jc w:val="both"/>
        <w:rPr>
          <w:rFonts w:ascii="Times New Roman" w:hAnsi="Times New Roman"/>
        </w:rPr>
      </w:pPr>
      <w:r w:rsidRPr="00F12F61">
        <w:rPr>
          <w:rFonts w:ascii="Times New Roman" w:hAnsi="Times New Roman"/>
        </w:rPr>
        <w:t xml:space="preserve">Необходимо организовать хранилище для централизованного размещения документов, тарифов и условий по продуктам. </w:t>
      </w:r>
    </w:p>
    <w:p w14:paraId="30E98103" w14:textId="77777777" w:rsidR="00CF7FB5" w:rsidRPr="00F12F61" w:rsidRDefault="00CF7FB5" w:rsidP="00F12F61">
      <w:pPr>
        <w:jc w:val="both"/>
        <w:rPr>
          <w:rFonts w:ascii="Times New Roman" w:hAnsi="Times New Roman"/>
        </w:rPr>
      </w:pPr>
      <w:r w:rsidRPr="00F12F61">
        <w:rPr>
          <w:rFonts w:ascii="Times New Roman" w:hAnsi="Times New Roman"/>
        </w:rPr>
        <w:t xml:space="preserve">Хранилище должно содержать, все версии документа, его тип, название, прямую ссылку на актуальный файл, прямые ссылки на архивные файлы с указанием периода их активности, </w:t>
      </w:r>
      <w:proofErr w:type="spellStart"/>
      <w:r w:rsidRPr="00F12F61">
        <w:rPr>
          <w:rFonts w:ascii="Times New Roman" w:hAnsi="Times New Roman"/>
        </w:rPr>
        <w:t>редирект</w:t>
      </w:r>
      <w:proofErr w:type="spellEnd"/>
      <w:r w:rsidRPr="00F12F61">
        <w:rPr>
          <w:rFonts w:ascii="Times New Roman" w:hAnsi="Times New Roman"/>
        </w:rPr>
        <w:t xml:space="preserve"> (короткую постоянную ссылку) на актуальную версию.</w:t>
      </w:r>
    </w:p>
    <w:p w14:paraId="09071328" w14:textId="77777777" w:rsidR="00CF7FB5" w:rsidRPr="00F12F61" w:rsidRDefault="00CF7FB5" w:rsidP="00F12F61">
      <w:pPr>
        <w:jc w:val="both"/>
        <w:rPr>
          <w:rFonts w:ascii="Times New Roman" w:hAnsi="Times New Roman"/>
        </w:rPr>
      </w:pPr>
      <w:r w:rsidRPr="00F12F61">
        <w:rPr>
          <w:rFonts w:ascii="Times New Roman" w:hAnsi="Times New Roman"/>
        </w:rPr>
        <w:t>А также специальный блок, который будет выводить актуальные версии документов на продуктовых страницах. При добавлении новой, версии каждого документа, она должна автоматически появляться на странице Архив, как актуальная, версия которая заменяется должна отображаться как неактуальная, должна добавляться дата завершения срока действия устаревшей версии. Через интерфейс административной панели пользователи должны иметь возможность:</w:t>
      </w:r>
    </w:p>
    <w:p w14:paraId="6F768872" w14:textId="77777777" w:rsidR="00CF7FB5" w:rsidRPr="00F12F61" w:rsidRDefault="00CF7FB5" w:rsidP="00F12F61">
      <w:pPr>
        <w:jc w:val="both"/>
        <w:rPr>
          <w:rFonts w:ascii="Times New Roman" w:hAnsi="Times New Roman"/>
        </w:rPr>
      </w:pPr>
      <w:r w:rsidRPr="00F12F61">
        <w:rPr>
          <w:rFonts w:ascii="Times New Roman" w:hAnsi="Times New Roman"/>
        </w:rPr>
        <w:t>- добавлять типы документов;</w:t>
      </w:r>
    </w:p>
    <w:p w14:paraId="315D6FFB" w14:textId="77777777" w:rsidR="00CF7FB5" w:rsidRPr="00F12F61" w:rsidRDefault="00CF7FB5" w:rsidP="00F12F61">
      <w:pPr>
        <w:jc w:val="both"/>
        <w:rPr>
          <w:rFonts w:ascii="Times New Roman" w:hAnsi="Times New Roman"/>
        </w:rPr>
      </w:pPr>
      <w:r w:rsidRPr="00F12F61">
        <w:rPr>
          <w:rFonts w:ascii="Times New Roman" w:hAnsi="Times New Roman"/>
        </w:rPr>
        <w:t>- добавлять документы;</w:t>
      </w:r>
    </w:p>
    <w:p w14:paraId="689DBFAE" w14:textId="77777777" w:rsidR="00CF7FB5" w:rsidRPr="00F12F61" w:rsidRDefault="00CF7FB5" w:rsidP="00F12F61">
      <w:pPr>
        <w:jc w:val="both"/>
        <w:rPr>
          <w:rFonts w:ascii="Times New Roman" w:hAnsi="Times New Roman"/>
        </w:rPr>
      </w:pPr>
      <w:r w:rsidRPr="00F12F61">
        <w:rPr>
          <w:rFonts w:ascii="Times New Roman" w:hAnsi="Times New Roman"/>
        </w:rPr>
        <w:t>- формировать постоянные ссылки (не меняются при появлении новой версии) на актуальную версию определенного документа;</w:t>
      </w:r>
    </w:p>
    <w:p w14:paraId="06CF6BB4" w14:textId="77777777" w:rsidR="00CF7FB5" w:rsidRPr="00F12F61" w:rsidRDefault="00CF7FB5" w:rsidP="00F12F61">
      <w:pPr>
        <w:jc w:val="both"/>
        <w:rPr>
          <w:rFonts w:ascii="Times New Roman" w:hAnsi="Times New Roman"/>
        </w:rPr>
      </w:pPr>
      <w:r w:rsidRPr="00F12F61">
        <w:rPr>
          <w:rFonts w:ascii="Times New Roman" w:hAnsi="Times New Roman"/>
        </w:rPr>
        <w:t>- формировать прямые ссылки на конкретные версии файлов.</w:t>
      </w:r>
    </w:p>
    <w:p w14:paraId="5E6384AC" w14:textId="77777777" w:rsidR="00CF7FB5" w:rsidRPr="00F12F61" w:rsidRDefault="00CF7FB5" w:rsidP="00F12F61">
      <w:pPr>
        <w:jc w:val="both"/>
        <w:rPr>
          <w:rFonts w:ascii="Times New Roman" w:hAnsi="Times New Roman"/>
        </w:rPr>
      </w:pPr>
    </w:p>
    <w:p w14:paraId="2AE5A1BD" w14:textId="77777777" w:rsidR="00CF7FB5" w:rsidRPr="00F12F61" w:rsidRDefault="00CF7FB5" w:rsidP="00F12F61">
      <w:pPr>
        <w:jc w:val="both"/>
        <w:rPr>
          <w:rFonts w:ascii="Times New Roman" w:hAnsi="Times New Roman"/>
        </w:rPr>
      </w:pPr>
      <w:r w:rsidRPr="00F12F61">
        <w:rPr>
          <w:rFonts w:ascii="Times New Roman" w:hAnsi="Times New Roman"/>
        </w:rPr>
        <w:t xml:space="preserve">Кроме того, вместе с основным сайтом банка необходимо перенести </w:t>
      </w:r>
      <w:proofErr w:type="spellStart"/>
      <w:r w:rsidRPr="00F12F61">
        <w:rPr>
          <w:rFonts w:ascii="Times New Roman" w:hAnsi="Times New Roman"/>
        </w:rPr>
        <w:t>подпроект</w:t>
      </w:r>
      <w:proofErr w:type="spellEnd"/>
      <w:r w:rsidRPr="00F12F61">
        <w:rPr>
          <w:rFonts w:ascii="Times New Roman" w:hAnsi="Times New Roman"/>
        </w:rPr>
        <w:t>, являющийся частью экосистемы сайта банка – сайт визитку для подбора сотрудников.</w:t>
      </w:r>
    </w:p>
    <w:p w14:paraId="467A8EAD" w14:textId="77777777" w:rsidR="00CF7FB5" w:rsidRPr="00F12F61" w:rsidRDefault="00CF7FB5" w:rsidP="00F12F61">
      <w:pPr>
        <w:jc w:val="both"/>
        <w:rPr>
          <w:rFonts w:ascii="Times New Roman" w:hAnsi="Times New Roman"/>
        </w:rPr>
      </w:pPr>
      <w:r w:rsidRPr="00F12F61">
        <w:rPr>
          <w:rFonts w:ascii="Times New Roman" w:hAnsi="Times New Roman"/>
        </w:rPr>
        <w:lastRenderedPageBreak/>
        <w:t xml:space="preserve">rabota.pochtabank.ru – 6-ти страничный сайт, состоящий из статического контента и </w:t>
      </w:r>
      <w:proofErr w:type="gramStart"/>
      <w:r w:rsidRPr="00F12F61">
        <w:rPr>
          <w:rFonts w:ascii="Times New Roman" w:hAnsi="Times New Roman"/>
        </w:rPr>
        <w:t>контента</w:t>
      </w:r>
      <w:proofErr w:type="gramEnd"/>
      <w:r w:rsidRPr="00F12F61">
        <w:rPr>
          <w:rFonts w:ascii="Times New Roman" w:hAnsi="Times New Roman"/>
        </w:rPr>
        <w:t xml:space="preserve"> получаемого по REST API с сайта hh.ru. На сайте должны быть реализованы формы для отправки заявок на почту сотрудников.</w:t>
      </w:r>
    </w:p>
    <w:p w14:paraId="66C05378" w14:textId="77777777" w:rsidR="00CF7FB5" w:rsidRPr="00F12F61" w:rsidRDefault="00CF7FB5" w:rsidP="00F12F61">
      <w:pPr>
        <w:pStyle w:val="10"/>
        <w:jc w:val="both"/>
        <w:rPr>
          <w:rFonts w:ascii="Times New Roman" w:hAnsi="Times New Roman" w:cs="Times New Roman"/>
        </w:rPr>
      </w:pPr>
      <w:bookmarkStart w:id="24" w:name="_Toc2354535"/>
      <w:bookmarkStart w:id="25" w:name="_Toc15472306"/>
      <w:bookmarkStart w:id="26" w:name="_Toc26268082"/>
      <w:r w:rsidRPr="00F12F61">
        <w:rPr>
          <w:rFonts w:ascii="Times New Roman" w:hAnsi="Times New Roman" w:cs="Times New Roman"/>
        </w:rPr>
        <w:t>СОСТАВ БЛОКОВ/ФУНКЦИОНАЛЬНЫХ МОДУЛЕЙ ДЛЯ РАЗЛИЧНЫХ СТРАНИЦ САЙТА</w:t>
      </w:r>
      <w:bookmarkEnd w:id="24"/>
      <w:bookmarkEnd w:id="25"/>
      <w:bookmarkEnd w:id="26"/>
    </w:p>
    <w:p w14:paraId="7B4F0D83" w14:textId="77777777" w:rsidR="00CF7FB5" w:rsidRPr="00F12F61" w:rsidRDefault="00CF7FB5" w:rsidP="00F12F61">
      <w:pPr>
        <w:pStyle w:val="Default"/>
        <w:jc w:val="both"/>
        <w:rPr>
          <w:rFonts w:eastAsia="Times New Roman"/>
          <w:bCs/>
          <w:color w:val="1F497D"/>
          <w:sz w:val="20"/>
          <w:szCs w:val="20"/>
        </w:rPr>
      </w:pPr>
    </w:p>
    <w:p w14:paraId="22C66283" w14:textId="77777777" w:rsidR="00CF7FB5" w:rsidRPr="00F12F61" w:rsidRDefault="00CF7FB5" w:rsidP="00F12F61">
      <w:pPr>
        <w:jc w:val="both"/>
        <w:rPr>
          <w:rFonts w:ascii="Times New Roman" w:hAnsi="Times New Roman"/>
        </w:rPr>
      </w:pPr>
      <w:r w:rsidRPr="00F12F61">
        <w:rPr>
          <w:rFonts w:ascii="Times New Roman" w:hAnsi="Times New Roman"/>
        </w:rPr>
        <w:t xml:space="preserve">В рамках разработки нового сайта необходимо создать библиотеку блоков/функциональных модулей, доступных для копирования и добавления на вновь создаваемые страницы. </w:t>
      </w:r>
    </w:p>
    <w:p w14:paraId="2FBE0240" w14:textId="77777777" w:rsidR="00CF7FB5" w:rsidRPr="00F12F61" w:rsidRDefault="00CF7FB5" w:rsidP="00F12F61">
      <w:pPr>
        <w:jc w:val="both"/>
        <w:rPr>
          <w:rFonts w:ascii="Times New Roman" w:hAnsi="Times New Roman"/>
        </w:rPr>
      </w:pPr>
      <w:r w:rsidRPr="00F12F61">
        <w:rPr>
          <w:rFonts w:ascii="Times New Roman" w:hAnsi="Times New Roman"/>
        </w:rPr>
        <w:t>Перечень разновидностей модулей необходимых для размещения текущего контента содержится в документе, размещенном в разделе Общие требования к сайту банка.</w:t>
      </w:r>
    </w:p>
    <w:p w14:paraId="27690FBE" w14:textId="77777777" w:rsidR="00CF7FB5" w:rsidRPr="00F12F61" w:rsidRDefault="00CF7FB5" w:rsidP="00F12F61">
      <w:pPr>
        <w:jc w:val="both"/>
        <w:rPr>
          <w:rFonts w:ascii="Times New Roman" w:hAnsi="Times New Roman"/>
        </w:rPr>
      </w:pPr>
    </w:p>
    <w:p w14:paraId="048DB23C" w14:textId="77777777" w:rsidR="00CF7FB5" w:rsidRPr="00F12F61" w:rsidRDefault="00CF7FB5" w:rsidP="00F12F61">
      <w:pPr>
        <w:jc w:val="both"/>
        <w:rPr>
          <w:rFonts w:ascii="Times New Roman" w:hAnsi="Times New Roman"/>
        </w:rPr>
      </w:pPr>
      <w:r w:rsidRPr="00F12F61">
        <w:rPr>
          <w:rFonts w:ascii="Times New Roman" w:hAnsi="Times New Roman"/>
        </w:rPr>
        <w:t>Данные блоки/функциональных модули должны:</w:t>
      </w:r>
    </w:p>
    <w:p w14:paraId="4AFB62D7" w14:textId="77777777" w:rsidR="00CF7FB5" w:rsidRPr="00F12F61" w:rsidRDefault="00CF7FB5" w:rsidP="00F12F61">
      <w:pPr>
        <w:jc w:val="both"/>
        <w:rPr>
          <w:rFonts w:ascii="Times New Roman" w:hAnsi="Times New Roman"/>
        </w:rPr>
      </w:pPr>
      <w:r w:rsidRPr="00F12F61">
        <w:rPr>
          <w:rFonts w:ascii="Times New Roman" w:hAnsi="Times New Roman"/>
        </w:rPr>
        <w:t>- настраиваться и управляться через административную панель сайта;</w:t>
      </w:r>
    </w:p>
    <w:p w14:paraId="290BB10B" w14:textId="77777777" w:rsidR="00CF7FB5" w:rsidRPr="00F12F61" w:rsidRDefault="00CF7FB5" w:rsidP="00F12F61">
      <w:pPr>
        <w:jc w:val="both"/>
        <w:rPr>
          <w:rFonts w:ascii="Times New Roman" w:hAnsi="Times New Roman"/>
        </w:rPr>
      </w:pPr>
      <w:r w:rsidRPr="00F12F61">
        <w:rPr>
          <w:rFonts w:ascii="Times New Roman" w:hAnsi="Times New Roman"/>
        </w:rPr>
        <w:t>- иметь адаптивный дизайн;</w:t>
      </w:r>
    </w:p>
    <w:p w14:paraId="4093ABCB" w14:textId="77777777" w:rsidR="00CF7FB5" w:rsidRPr="00F12F61" w:rsidRDefault="00CF7FB5" w:rsidP="00F12F61">
      <w:pPr>
        <w:jc w:val="both"/>
        <w:rPr>
          <w:rFonts w:ascii="Times New Roman" w:hAnsi="Times New Roman"/>
        </w:rPr>
      </w:pPr>
      <w:r w:rsidRPr="00F12F61">
        <w:rPr>
          <w:rFonts w:ascii="Times New Roman" w:hAnsi="Times New Roman"/>
        </w:rPr>
        <w:t>- использовать данные из единого хранилища данных о банковских продуктах (реализованного в рамках сайта, см. предыдущий раздел БТ)</w:t>
      </w:r>
    </w:p>
    <w:p w14:paraId="7C325872" w14:textId="77777777" w:rsidR="00CF7FB5" w:rsidRPr="00F12F61" w:rsidRDefault="00CF7FB5" w:rsidP="00F12F61">
      <w:pPr>
        <w:jc w:val="both"/>
        <w:rPr>
          <w:rFonts w:ascii="Times New Roman" w:hAnsi="Times New Roman"/>
        </w:rPr>
      </w:pPr>
      <w:r w:rsidRPr="00F12F61">
        <w:rPr>
          <w:rFonts w:ascii="Times New Roman" w:hAnsi="Times New Roman"/>
        </w:rPr>
        <w:t>- собирать данные о взаимодействии с ними пользователя сайта и передавать ядру сайта;</w:t>
      </w:r>
    </w:p>
    <w:p w14:paraId="3277F51E" w14:textId="77777777" w:rsidR="00CF7FB5" w:rsidRPr="00F12F61" w:rsidRDefault="00CF7FB5" w:rsidP="00F12F61">
      <w:pPr>
        <w:jc w:val="both"/>
        <w:rPr>
          <w:rFonts w:ascii="Times New Roman" w:hAnsi="Times New Roman"/>
        </w:rPr>
      </w:pPr>
      <w:r w:rsidRPr="00F12F61">
        <w:rPr>
          <w:rFonts w:ascii="Times New Roman" w:hAnsi="Times New Roman"/>
        </w:rPr>
        <w:t xml:space="preserve">- отображаться или скрываться на определенной позиции на странице в зависимости от </w:t>
      </w:r>
      <w:proofErr w:type="spellStart"/>
      <w:r w:rsidRPr="00F12F61">
        <w:rPr>
          <w:rFonts w:ascii="Times New Roman" w:hAnsi="Times New Roman"/>
        </w:rPr>
        <w:t>геотаргетинга</w:t>
      </w:r>
      <w:proofErr w:type="spellEnd"/>
      <w:r w:rsidRPr="00F12F61">
        <w:rPr>
          <w:rFonts w:ascii="Times New Roman" w:hAnsi="Times New Roman"/>
        </w:rPr>
        <w:t xml:space="preserve">, сегмента клиента, других настроек персонализации. </w:t>
      </w:r>
    </w:p>
    <w:p w14:paraId="3F03425C" w14:textId="77777777" w:rsidR="00CF7FB5" w:rsidRPr="00F12F61" w:rsidRDefault="00CF7FB5" w:rsidP="00F12F61">
      <w:pPr>
        <w:jc w:val="both"/>
        <w:rPr>
          <w:rFonts w:ascii="Times New Roman" w:hAnsi="Times New Roman"/>
        </w:rPr>
      </w:pPr>
      <w:r w:rsidRPr="00F12F61">
        <w:rPr>
          <w:rFonts w:ascii="Times New Roman" w:hAnsi="Times New Roman"/>
        </w:rPr>
        <w:t xml:space="preserve">Примечание для оценки: Таких блоков/функциональных модулей требуется создать около 30. </w:t>
      </w:r>
    </w:p>
    <w:p w14:paraId="7B15A1AE" w14:textId="77777777" w:rsidR="00CF7FB5" w:rsidRPr="00F12F61" w:rsidRDefault="00CF7FB5" w:rsidP="00F12F61">
      <w:pPr>
        <w:jc w:val="both"/>
        <w:rPr>
          <w:rFonts w:ascii="Times New Roman" w:hAnsi="Times New Roman"/>
        </w:rPr>
      </w:pPr>
      <w:r w:rsidRPr="00F12F61">
        <w:rPr>
          <w:rFonts w:ascii="Times New Roman" w:hAnsi="Times New Roman"/>
        </w:rPr>
        <w:t xml:space="preserve">Набор блоков/функциональных модулей и наполнение самих блоков/функциональных модулей различны для разных страниц сайта. Определение состава и наполнения блоков для конкретных страниц производится при разработке дизайна страниц, наполнении блоков контентом и настройке функциональных модулей в зависимости от назначения страниц. </w:t>
      </w:r>
    </w:p>
    <w:p w14:paraId="07E87D63" w14:textId="77777777" w:rsidR="00CF7FB5" w:rsidRPr="00F12F61" w:rsidRDefault="00CF7FB5" w:rsidP="00F12F61">
      <w:pPr>
        <w:jc w:val="both"/>
        <w:rPr>
          <w:rFonts w:ascii="Times New Roman" w:hAnsi="Times New Roman"/>
        </w:rPr>
      </w:pPr>
      <w:r w:rsidRPr="00F12F61">
        <w:rPr>
          <w:rFonts w:ascii="Times New Roman" w:hAnsi="Times New Roman"/>
        </w:rPr>
        <w:t>Ниже, в качестве примера, приведен состав и краткое описание блоков/функциональных модулей для нескольких страниц сайта.</w:t>
      </w:r>
    </w:p>
    <w:p w14:paraId="7D1EE51A" w14:textId="77777777" w:rsidR="00CF7FB5" w:rsidRPr="00F12F61" w:rsidRDefault="00CF7FB5" w:rsidP="00F12F61">
      <w:pPr>
        <w:jc w:val="both"/>
        <w:rPr>
          <w:rFonts w:ascii="Times New Roman" w:hAnsi="Times New Roman"/>
        </w:rPr>
      </w:pPr>
    </w:p>
    <w:p w14:paraId="254801BF" w14:textId="77777777" w:rsidR="00CF7FB5" w:rsidRPr="00F12F61" w:rsidRDefault="00CF7FB5" w:rsidP="00F12F61">
      <w:pPr>
        <w:jc w:val="both"/>
        <w:rPr>
          <w:rFonts w:ascii="Times New Roman" w:hAnsi="Times New Roman"/>
        </w:rPr>
      </w:pPr>
      <w:r w:rsidRPr="00F12F61">
        <w:rPr>
          <w:rFonts w:ascii="Times New Roman" w:hAnsi="Times New Roman"/>
        </w:rPr>
        <w:t>Главная страница сайта</w:t>
      </w:r>
    </w:p>
    <w:p w14:paraId="5677B40F" w14:textId="77777777" w:rsidR="00CF7FB5" w:rsidRPr="00F12F61" w:rsidRDefault="00CF7FB5" w:rsidP="00F12F61">
      <w:pPr>
        <w:jc w:val="both"/>
        <w:rPr>
          <w:rFonts w:ascii="Times New Roman" w:hAnsi="Times New Roman"/>
        </w:rPr>
      </w:pPr>
      <w:r w:rsidRPr="00F12F61">
        <w:rPr>
          <w:rFonts w:ascii="Times New Roman" w:hAnsi="Times New Roman"/>
        </w:rPr>
        <w:t xml:space="preserve">Основной </w:t>
      </w:r>
      <w:proofErr w:type="spellStart"/>
      <w:r w:rsidRPr="00F12F61">
        <w:rPr>
          <w:rFonts w:ascii="Times New Roman" w:hAnsi="Times New Roman"/>
        </w:rPr>
        <w:t>промоблок</w:t>
      </w:r>
      <w:proofErr w:type="spellEnd"/>
      <w:r w:rsidRPr="00F12F61">
        <w:rPr>
          <w:rFonts w:ascii="Times New Roman" w:hAnsi="Times New Roman"/>
        </w:rPr>
        <w:t xml:space="preserve"> для главной страницы – содержит до 5-х баннеров, соответствующих основным продвигаемым в данный момент продуктам или продуктовым категориям</w:t>
      </w:r>
    </w:p>
    <w:p w14:paraId="49437BB7" w14:textId="77777777" w:rsidR="00CF7FB5" w:rsidRPr="00F12F61" w:rsidRDefault="00CF7FB5" w:rsidP="00F12F61">
      <w:pPr>
        <w:jc w:val="both"/>
        <w:rPr>
          <w:rFonts w:ascii="Times New Roman" w:hAnsi="Times New Roman"/>
        </w:rPr>
      </w:pPr>
      <w:r w:rsidRPr="00F12F61">
        <w:rPr>
          <w:rFonts w:ascii="Times New Roman" w:hAnsi="Times New Roman"/>
        </w:rPr>
        <w:t xml:space="preserve">Дополнительный </w:t>
      </w:r>
      <w:proofErr w:type="spellStart"/>
      <w:r w:rsidRPr="00F12F61">
        <w:rPr>
          <w:rFonts w:ascii="Times New Roman" w:hAnsi="Times New Roman"/>
        </w:rPr>
        <w:t>промоблок</w:t>
      </w:r>
      <w:proofErr w:type="spellEnd"/>
      <w:r w:rsidRPr="00F12F61">
        <w:rPr>
          <w:rFonts w:ascii="Times New Roman" w:hAnsi="Times New Roman"/>
        </w:rPr>
        <w:t xml:space="preserve"> – содержит несколько вкладок, разделяющих продвигаемые продукты по типам (например, «Рекомендации», «Сбережения», «Покупки», «Пенсионерам», «Акции»). В каждой из вкладок размещаются несколько блоков-баннеров с предложениями. </w:t>
      </w:r>
    </w:p>
    <w:p w14:paraId="3CEDF445" w14:textId="77777777" w:rsidR="00CF7FB5" w:rsidRPr="00F12F61" w:rsidRDefault="00CF7FB5" w:rsidP="00F12F61">
      <w:pPr>
        <w:jc w:val="both"/>
        <w:rPr>
          <w:rFonts w:ascii="Times New Roman" w:hAnsi="Times New Roman"/>
        </w:rPr>
      </w:pPr>
      <w:r w:rsidRPr="00F12F61">
        <w:rPr>
          <w:rFonts w:ascii="Times New Roman" w:hAnsi="Times New Roman"/>
        </w:rPr>
        <w:t>Блок дополнительного контента, содержащий ссылки на материалы по использованию банковских продуктов.</w:t>
      </w:r>
    </w:p>
    <w:p w14:paraId="0FC0DE46" w14:textId="77777777" w:rsidR="00CF7FB5" w:rsidRPr="00F12F61" w:rsidRDefault="00CF7FB5" w:rsidP="00F12F61">
      <w:pPr>
        <w:jc w:val="both"/>
        <w:rPr>
          <w:rFonts w:ascii="Times New Roman" w:hAnsi="Times New Roman"/>
        </w:rPr>
      </w:pPr>
      <w:r w:rsidRPr="00F12F61">
        <w:rPr>
          <w:rFonts w:ascii="Times New Roman" w:hAnsi="Times New Roman"/>
        </w:rPr>
        <w:t>Блок «Поддержка клиентов» - содержит до 4-х карточек, каждая из которых является гиперссылкой на соответствующий подраздел сайта, связанный с поддержкой клиентов банка, а также элемент, разворачивающий форму отправки вопроса в клиентскую службу банка.</w:t>
      </w:r>
    </w:p>
    <w:p w14:paraId="751BE9C9" w14:textId="77777777" w:rsidR="00CF7FB5" w:rsidRPr="00F12F61" w:rsidRDefault="00CF7FB5" w:rsidP="00F12F61">
      <w:pPr>
        <w:jc w:val="both"/>
        <w:rPr>
          <w:rFonts w:ascii="Times New Roman" w:hAnsi="Times New Roman"/>
        </w:rPr>
      </w:pPr>
    </w:p>
    <w:p w14:paraId="4AE4B35D" w14:textId="77777777" w:rsidR="00CF7FB5" w:rsidRPr="00F12F61" w:rsidRDefault="00CF7FB5" w:rsidP="00F12F61">
      <w:pPr>
        <w:jc w:val="both"/>
        <w:rPr>
          <w:rFonts w:ascii="Times New Roman" w:hAnsi="Times New Roman"/>
        </w:rPr>
      </w:pPr>
      <w:r w:rsidRPr="00F12F61">
        <w:rPr>
          <w:rFonts w:ascii="Times New Roman" w:hAnsi="Times New Roman"/>
        </w:rPr>
        <w:t>Раздел «Кредиты», разводящая страница</w:t>
      </w:r>
    </w:p>
    <w:p w14:paraId="42C1CDA1" w14:textId="77777777" w:rsidR="00CF7FB5" w:rsidRPr="00F12F61" w:rsidRDefault="00CF7FB5" w:rsidP="00F12F61">
      <w:pPr>
        <w:jc w:val="both"/>
        <w:rPr>
          <w:rFonts w:ascii="Times New Roman" w:hAnsi="Times New Roman"/>
        </w:rPr>
      </w:pPr>
      <w:r w:rsidRPr="00F12F61">
        <w:rPr>
          <w:rFonts w:ascii="Times New Roman" w:hAnsi="Times New Roman"/>
        </w:rPr>
        <w:t>Заголовок раздела</w:t>
      </w:r>
    </w:p>
    <w:p w14:paraId="1FFA60F9" w14:textId="77777777" w:rsidR="00CF7FB5" w:rsidRPr="00F12F61" w:rsidRDefault="00CF7FB5" w:rsidP="00F12F61">
      <w:pPr>
        <w:jc w:val="both"/>
        <w:rPr>
          <w:rFonts w:ascii="Times New Roman" w:hAnsi="Times New Roman"/>
        </w:rPr>
      </w:pPr>
      <w:r w:rsidRPr="00F12F61">
        <w:rPr>
          <w:rFonts w:ascii="Times New Roman" w:hAnsi="Times New Roman"/>
        </w:rPr>
        <w:t>Фильтр по типам кредитов – содержит несколько категорий, к которым относятся продукты банка в данном разделе. Клик по категории ограничивает состав выдаваемых ниже на странице продуктов для облегчения выбора посетителем.</w:t>
      </w:r>
    </w:p>
    <w:p w14:paraId="6366EEDF" w14:textId="77777777" w:rsidR="00CF7FB5" w:rsidRPr="00F12F61" w:rsidRDefault="00CF7FB5" w:rsidP="00F12F61">
      <w:pPr>
        <w:jc w:val="both"/>
        <w:rPr>
          <w:rFonts w:ascii="Times New Roman" w:hAnsi="Times New Roman"/>
        </w:rPr>
      </w:pPr>
      <w:r w:rsidRPr="00F12F61">
        <w:rPr>
          <w:rFonts w:ascii="Times New Roman" w:hAnsi="Times New Roman"/>
        </w:rPr>
        <w:t>Карточки отдельных продуктов – при клике на карточку осуществляется переход на страницу продукта.</w:t>
      </w:r>
    </w:p>
    <w:p w14:paraId="7EE6C69C" w14:textId="77777777" w:rsidR="00CF7FB5" w:rsidRPr="00F12F61" w:rsidRDefault="00CF7FB5" w:rsidP="00F12F61">
      <w:pPr>
        <w:jc w:val="both"/>
        <w:rPr>
          <w:rFonts w:ascii="Times New Roman" w:hAnsi="Times New Roman"/>
        </w:rPr>
      </w:pPr>
    </w:p>
    <w:p w14:paraId="765E5A8F" w14:textId="77777777" w:rsidR="00CF7FB5" w:rsidRPr="00F12F61" w:rsidRDefault="00CF7FB5" w:rsidP="00F12F61">
      <w:pPr>
        <w:jc w:val="both"/>
        <w:rPr>
          <w:rFonts w:ascii="Times New Roman" w:hAnsi="Times New Roman"/>
        </w:rPr>
      </w:pPr>
      <w:r w:rsidRPr="00F12F61">
        <w:rPr>
          <w:rFonts w:ascii="Times New Roman" w:hAnsi="Times New Roman"/>
        </w:rPr>
        <w:t>Страница продукта «Кредит наличными»</w:t>
      </w:r>
    </w:p>
    <w:p w14:paraId="1CC524F3" w14:textId="77777777" w:rsidR="00CF7FB5" w:rsidRPr="00F12F61" w:rsidRDefault="00CF7FB5" w:rsidP="00F12F61">
      <w:pPr>
        <w:jc w:val="both"/>
        <w:rPr>
          <w:rFonts w:ascii="Times New Roman" w:hAnsi="Times New Roman"/>
        </w:rPr>
      </w:pPr>
      <w:proofErr w:type="spellStart"/>
      <w:r w:rsidRPr="00F12F61">
        <w:rPr>
          <w:rFonts w:ascii="Times New Roman" w:hAnsi="Times New Roman"/>
        </w:rPr>
        <w:t>Промоблок</w:t>
      </w:r>
      <w:proofErr w:type="spellEnd"/>
      <w:r w:rsidRPr="00F12F61">
        <w:rPr>
          <w:rFonts w:ascii="Times New Roman" w:hAnsi="Times New Roman"/>
        </w:rPr>
        <w:t xml:space="preserve"> для продуктовой страницы – содержит заголовок, основное изображение, 2 основных характеристики продукта, кнопку основного действия (для кредита – подача онлайн-заявки).</w:t>
      </w:r>
    </w:p>
    <w:p w14:paraId="522741A3" w14:textId="77777777" w:rsidR="00CF7FB5" w:rsidRPr="00F12F61" w:rsidRDefault="00CF7FB5" w:rsidP="00F12F61">
      <w:pPr>
        <w:jc w:val="both"/>
        <w:rPr>
          <w:rFonts w:ascii="Times New Roman" w:hAnsi="Times New Roman"/>
        </w:rPr>
      </w:pPr>
      <w:r w:rsidRPr="00F12F61">
        <w:rPr>
          <w:rFonts w:ascii="Times New Roman" w:hAnsi="Times New Roman"/>
        </w:rPr>
        <w:t>Блок основной информации о продукте – блок, содержащий несколько вкладок, для описания продукта. Для «Кредита наличными» - Обзор, Погашение кредита, Поддержка. Блок также содержит дополнительный элемент, разворачивающий подробные условия кредита и ссылки на необходимые документы (тарифы, условия и т.п.)</w:t>
      </w:r>
    </w:p>
    <w:p w14:paraId="470DEF5E" w14:textId="77777777" w:rsidR="00CF7FB5" w:rsidRPr="00F12F61" w:rsidRDefault="00CF7FB5" w:rsidP="00F12F61">
      <w:pPr>
        <w:jc w:val="both"/>
        <w:rPr>
          <w:rFonts w:ascii="Times New Roman" w:hAnsi="Times New Roman"/>
        </w:rPr>
      </w:pPr>
      <w:r w:rsidRPr="00F12F61">
        <w:rPr>
          <w:rFonts w:ascii="Times New Roman" w:hAnsi="Times New Roman"/>
        </w:rPr>
        <w:t>Блок «Уникальные преимущества»</w:t>
      </w:r>
    </w:p>
    <w:p w14:paraId="7CA4CB3A" w14:textId="77777777" w:rsidR="00CF7FB5" w:rsidRPr="00F12F61" w:rsidRDefault="00CF7FB5" w:rsidP="00F12F61">
      <w:pPr>
        <w:jc w:val="both"/>
        <w:rPr>
          <w:rFonts w:ascii="Times New Roman" w:hAnsi="Times New Roman"/>
        </w:rPr>
      </w:pPr>
      <w:r w:rsidRPr="00F12F61">
        <w:rPr>
          <w:rFonts w:ascii="Times New Roman" w:hAnsi="Times New Roman"/>
        </w:rPr>
        <w:t>Блок «Калькулятор кредита» - разворачивающийся блок, позволяющий при вводе посетителем суммы и срока кредита рассчитать ежемесячный платеж и иные параметры платежей в соответствии с текущими ставками и условиями банка. По умолчанию при заходе на страницу блок свернут, разворачивается при клике по соответствующей кнопке.</w:t>
      </w:r>
    </w:p>
    <w:p w14:paraId="5915675B" w14:textId="77777777" w:rsidR="00CF7FB5" w:rsidRPr="00F12F61" w:rsidRDefault="00CF7FB5" w:rsidP="00F12F61">
      <w:pPr>
        <w:jc w:val="both"/>
        <w:rPr>
          <w:rFonts w:ascii="Times New Roman" w:hAnsi="Times New Roman"/>
        </w:rPr>
      </w:pPr>
      <w:r w:rsidRPr="00F12F61">
        <w:rPr>
          <w:rFonts w:ascii="Times New Roman" w:hAnsi="Times New Roman"/>
        </w:rPr>
        <w:t>Блок «Как оформить кредит?» - содержит простое описание процесса оформления кредита.</w:t>
      </w:r>
    </w:p>
    <w:p w14:paraId="252AEE7E" w14:textId="77777777" w:rsidR="00CF7FB5" w:rsidRPr="00F12F61" w:rsidRDefault="00CF7FB5" w:rsidP="00F12F61">
      <w:pPr>
        <w:jc w:val="both"/>
        <w:rPr>
          <w:rFonts w:ascii="Times New Roman" w:hAnsi="Times New Roman"/>
        </w:rPr>
      </w:pPr>
      <w:r w:rsidRPr="00F12F61">
        <w:rPr>
          <w:rFonts w:ascii="Times New Roman" w:hAnsi="Times New Roman"/>
        </w:rPr>
        <w:t>Блок «Вопросы» - содержит типовые вопросы и ответы на них, соответствующие продукту.</w:t>
      </w:r>
    </w:p>
    <w:p w14:paraId="7B0C28D8" w14:textId="77777777" w:rsidR="00CF7FB5" w:rsidRPr="00F12F61" w:rsidRDefault="00CF7FB5" w:rsidP="00F12F61">
      <w:pPr>
        <w:jc w:val="both"/>
        <w:rPr>
          <w:rFonts w:ascii="Times New Roman" w:hAnsi="Times New Roman"/>
        </w:rPr>
      </w:pPr>
      <w:r w:rsidRPr="00F12F61">
        <w:rPr>
          <w:rFonts w:ascii="Times New Roman" w:hAnsi="Times New Roman"/>
        </w:rPr>
        <w:t>Блок дополнительной информации по продуктам банка, либо содержащий ссылки на информацию об использовании банковских продуктов.</w:t>
      </w:r>
    </w:p>
    <w:p w14:paraId="1C87D4D7" w14:textId="77777777" w:rsidR="00CF7FB5" w:rsidRPr="00F12F61" w:rsidRDefault="00CF7FB5" w:rsidP="00F12F61">
      <w:pPr>
        <w:jc w:val="both"/>
        <w:rPr>
          <w:rFonts w:ascii="Times New Roman" w:hAnsi="Times New Roman"/>
        </w:rPr>
      </w:pPr>
    </w:p>
    <w:p w14:paraId="21FD0503" w14:textId="77777777" w:rsidR="00CF7FB5" w:rsidRPr="00F12F61" w:rsidRDefault="00CF7FB5" w:rsidP="00F12F61">
      <w:pPr>
        <w:jc w:val="both"/>
        <w:rPr>
          <w:rFonts w:ascii="Times New Roman" w:hAnsi="Times New Roman"/>
        </w:rPr>
      </w:pPr>
      <w:r w:rsidRPr="00F12F61">
        <w:rPr>
          <w:rFonts w:ascii="Times New Roman" w:hAnsi="Times New Roman"/>
        </w:rPr>
        <w:t>Страница продукта «Вклад Капитальный»</w:t>
      </w:r>
    </w:p>
    <w:p w14:paraId="02B613D1" w14:textId="77777777" w:rsidR="00CF7FB5" w:rsidRPr="00F12F61" w:rsidRDefault="00CF7FB5" w:rsidP="00F12F61">
      <w:pPr>
        <w:jc w:val="both"/>
        <w:rPr>
          <w:rFonts w:ascii="Times New Roman" w:hAnsi="Times New Roman"/>
        </w:rPr>
      </w:pPr>
      <w:proofErr w:type="spellStart"/>
      <w:r w:rsidRPr="00F12F61">
        <w:rPr>
          <w:rFonts w:ascii="Times New Roman" w:hAnsi="Times New Roman"/>
        </w:rPr>
        <w:t>Промоблок</w:t>
      </w:r>
      <w:proofErr w:type="spellEnd"/>
      <w:r w:rsidRPr="00F12F61">
        <w:rPr>
          <w:rFonts w:ascii="Times New Roman" w:hAnsi="Times New Roman"/>
        </w:rPr>
        <w:t xml:space="preserve"> для продуктовой страницы – содержит заголовок, основное изображение, 2 основных характеристики продукта, кнопку основного действия (для вклада – подача онлайн-заявки).</w:t>
      </w:r>
    </w:p>
    <w:p w14:paraId="1E22F698" w14:textId="77777777" w:rsidR="00CF7FB5" w:rsidRPr="00F12F61" w:rsidRDefault="00CF7FB5" w:rsidP="00F12F61">
      <w:pPr>
        <w:jc w:val="both"/>
        <w:rPr>
          <w:rFonts w:ascii="Times New Roman" w:hAnsi="Times New Roman"/>
        </w:rPr>
      </w:pPr>
      <w:r w:rsidRPr="00F12F61">
        <w:rPr>
          <w:rFonts w:ascii="Times New Roman" w:hAnsi="Times New Roman"/>
        </w:rPr>
        <w:t>Блок основной информации о продукте – блок, содержащий несколько вкладок, для описания продукта. Для вклада - Обзор, Сравнение вкладов, Поддержка. Блок также содержит дополнительный элемент, разворачивающий подробные условия вклада и ссылки на необходимые документы (тарифы, условия и т.п.)</w:t>
      </w:r>
    </w:p>
    <w:p w14:paraId="3E5AEB81" w14:textId="77777777" w:rsidR="00CF7FB5" w:rsidRPr="00F12F61" w:rsidRDefault="00CF7FB5" w:rsidP="00F12F61">
      <w:pPr>
        <w:jc w:val="both"/>
        <w:rPr>
          <w:rFonts w:ascii="Times New Roman" w:hAnsi="Times New Roman"/>
        </w:rPr>
      </w:pPr>
      <w:r w:rsidRPr="00F12F61">
        <w:rPr>
          <w:rFonts w:ascii="Times New Roman" w:hAnsi="Times New Roman"/>
        </w:rPr>
        <w:t>Блок «Уникальные преимущества»</w:t>
      </w:r>
    </w:p>
    <w:p w14:paraId="41098CE1" w14:textId="77777777" w:rsidR="00CF7FB5" w:rsidRPr="00F12F61" w:rsidRDefault="00CF7FB5" w:rsidP="00F12F61">
      <w:pPr>
        <w:jc w:val="both"/>
        <w:rPr>
          <w:rFonts w:ascii="Times New Roman" w:hAnsi="Times New Roman"/>
        </w:rPr>
      </w:pPr>
      <w:r w:rsidRPr="00F12F61">
        <w:rPr>
          <w:rFonts w:ascii="Times New Roman" w:hAnsi="Times New Roman"/>
        </w:rPr>
        <w:t>Блок «Калькулятор доходности» - разворачивающийся блок, позволяющий при вводе посетителем суммы и выборе срока вклада рассчитать получаемый доход в соответствии с текущими ставками и условиями банка.</w:t>
      </w:r>
    </w:p>
    <w:p w14:paraId="266E657D" w14:textId="77777777" w:rsidR="00CF7FB5" w:rsidRPr="00F12F61" w:rsidRDefault="00CF7FB5" w:rsidP="00F12F61">
      <w:pPr>
        <w:jc w:val="both"/>
        <w:rPr>
          <w:rFonts w:ascii="Times New Roman" w:hAnsi="Times New Roman"/>
        </w:rPr>
      </w:pPr>
      <w:r w:rsidRPr="00F12F61">
        <w:rPr>
          <w:rFonts w:ascii="Times New Roman" w:hAnsi="Times New Roman"/>
        </w:rPr>
        <w:t>Блок «Как оформить вклад?» - содержит простое описание процесса оформления вклада.</w:t>
      </w:r>
    </w:p>
    <w:p w14:paraId="74382667" w14:textId="77777777" w:rsidR="00CF7FB5" w:rsidRPr="00F12F61" w:rsidRDefault="00CF7FB5" w:rsidP="00F12F61">
      <w:pPr>
        <w:jc w:val="both"/>
        <w:rPr>
          <w:rFonts w:ascii="Times New Roman" w:hAnsi="Times New Roman"/>
        </w:rPr>
      </w:pPr>
      <w:r w:rsidRPr="00F12F61">
        <w:rPr>
          <w:rFonts w:ascii="Times New Roman" w:hAnsi="Times New Roman"/>
        </w:rPr>
        <w:t>Блок «Вопросы» - содержит типовые вопросы и ответы на них, соответствующие продукту.</w:t>
      </w:r>
    </w:p>
    <w:p w14:paraId="29262DE3" w14:textId="77777777" w:rsidR="00CF7FB5" w:rsidRPr="00F12F61" w:rsidRDefault="00CF7FB5" w:rsidP="00F12F61">
      <w:pPr>
        <w:jc w:val="both"/>
        <w:rPr>
          <w:rFonts w:ascii="Times New Roman" w:hAnsi="Times New Roman"/>
        </w:rPr>
      </w:pPr>
      <w:r w:rsidRPr="00F12F61">
        <w:rPr>
          <w:rFonts w:ascii="Times New Roman" w:hAnsi="Times New Roman"/>
        </w:rPr>
        <w:t>Заявка на вклад – блок онлайн-заявки на вклад.</w:t>
      </w:r>
    </w:p>
    <w:p w14:paraId="38BB29AB" w14:textId="77777777" w:rsidR="00CF7FB5" w:rsidRPr="00F12F61" w:rsidRDefault="00CF7FB5" w:rsidP="00F12F61">
      <w:pPr>
        <w:jc w:val="both"/>
        <w:rPr>
          <w:rFonts w:ascii="Times New Roman" w:hAnsi="Times New Roman"/>
        </w:rPr>
      </w:pPr>
      <w:r w:rsidRPr="00F12F61">
        <w:rPr>
          <w:rFonts w:ascii="Times New Roman" w:hAnsi="Times New Roman"/>
        </w:rPr>
        <w:t>Блок дополнительной информации по продуктам банка.</w:t>
      </w:r>
    </w:p>
    <w:p w14:paraId="7F3A548B" w14:textId="77777777" w:rsidR="00CF7FB5" w:rsidRPr="00F12F61" w:rsidRDefault="00CF7FB5" w:rsidP="00F12F61">
      <w:pPr>
        <w:jc w:val="both"/>
        <w:rPr>
          <w:rFonts w:ascii="Times New Roman" w:hAnsi="Times New Roman"/>
        </w:rPr>
      </w:pPr>
    </w:p>
    <w:p w14:paraId="7BCA4703" w14:textId="77777777" w:rsidR="00CF7FB5" w:rsidRPr="00F12F61" w:rsidRDefault="00CF7FB5" w:rsidP="00F12F61">
      <w:pPr>
        <w:jc w:val="both"/>
        <w:rPr>
          <w:rFonts w:ascii="Times New Roman" w:hAnsi="Times New Roman"/>
        </w:rPr>
      </w:pPr>
      <w:r w:rsidRPr="00F12F61">
        <w:rPr>
          <w:rFonts w:ascii="Times New Roman" w:hAnsi="Times New Roman"/>
        </w:rPr>
        <w:t>Раздел «Карты», разводящая страница</w:t>
      </w:r>
    </w:p>
    <w:p w14:paraId="1A133B4C" w14:textId="77777777" w:rsidR="00CF7FB5" w:rsidRPr="00F12F61" w:rsidRDefault="00CF7FB5" w:rsidP="00F12F61">
      <w:pPr>
        <w:jc w:val="both"/>
        <w:rPr>
          <w:rFonts w:ascii="Times New Roman" w:hAnsi="Times New Roman"/>
        </w:rPr>
      </w:pPr>
      <w:r w:rsidRPr="00F12F61">
        <w:rPr>
          <w:rFonts w:ascii="Times New Roman" w:hAnsi="Times New Roman"/>
        </w:rPr>
        <w:t>Заголовок раздела</w:t>
      </w:r>
    </w:p>
    <w:p w14:paraId="6ED69A2A" w14:textId="77777777" w:rsidR="00CF7FB5" w:rsidRPr="00F12F61" w:rsidRDefault="00CF7FB5" w:rsidP="00F12F61">
      <w:pPr>
        <w:jc w:val="both"/>
        <w:rPr>
          <w:rFonts w:ascii="Times New Roman" w:hAnsi="Times New Roman"/>
        </w:rPr>
      </w:pPr>
      <w:r w:rsidRPr="00F12F61">
        <w:rPr>
          <w:rFonts w:ascii="Times New Roman" w:hAnsi="Times New Roman"/>
        </w:rPr>
        <w:t>Фильтр по типам карт – содержит две категории – кредитные и дебетовые карты. Клик по категории переключает отображение продуктов.</w:t>
      </w:r>
    </w:p>
    <w:p w14:paraId="39E52901" w14:textId="77777777" w:rsidR="00CF7FB5" w:rsidRPr="00F12F61" w:rsidRDefault="00CF7FB5" w:rsidP="00F12F61">
      <w:pPr>
        <w:jc w:val="both"/>
        <w:rPr>
          <w:rFonts w:ascii="Times New Roman" w:hAnsi="Times New Roman"/>
        </w:rPr>
      </w:pPr>
      <w:r w:rsidRPr="00F12F61">
        <w:rPr>
          <w:rFonts w:ascii="Times New Roman" w:hAnsi="Times New Roman"/>
        </w:rPr>
        <w:t>Карточки отдельных продуктов – при клике на карточку осуществляется переход на страницу продукта.</w:t>
      </w:r>
    </w:p>
    <w:p w14:paraId="2762ECFF" w14:textId="77777777" w:rsidR="00CF7FB5" w:rsidRPr="00F12F61" w:rsidRDefault="00CF7FB5" w:rsidP="00F12F61">
      <w:pPr>
        <w:jc w:val="both"/>
        <w:rPr>
          <w:rFonts w:ascii="Times New Roman" w:hAnsi="Times New Roman"/>
        </w:rPr>
      </w:pPr>
      <w:r w:rsidRPr="00F12F61">
        <w:rPr>
          <w:rFonts w:ascii="Times New Roman" w:hAnsi="Times New Roman"/>
        </w:rPr>
        <w:t>Блок сравнения карт – разворачивающийся блок, содержащий таблицу сравнения продуктов по основным параметрам.</w:t>
      </w:r>
    </w:p>
    <w:p w14:paraId="192AC01E" w14:textId="77777777" w:rsidR="00CF7FB5" w:rsidRPr="00F12F61" w:rsidRDefault="00CF7FB5" w:rsidP="00F12F61">
      <w:pPr>
        <w:pStyle w:val="Default"/>
        <w:jc w:val="both"/>
        <w:rPr>
          <w:rFonts w:eastAsia="Times New Roman"/>
          <w:bCs/>
          <w:color w:val="1F497D"/>
          <w:sz w:val="20"/>
          <w:szCs w:val="20"/>
        </w:rPr>
      </w:pPr>
    </w:p>
    <w:p w14:paraId="1818EB55" w14:textId="77777777" w:rsidR="00CF7FB5" w:rsidRPr="00F12F61" w:rsidRDefault="00CF7FB5" w:rsidP="00F12F61">
      <w:pPr>
        <w:pStyle w:val="10"/>
        <w:jc w:val="both"/>
        <w:rPr>
          <w:rFonts w:ascii="Times New Roman" w:hAnsi="Times New Roman" w:cs="Times New Roman"/>
        </w:rPr>
      </w:pPr>
      <w:bookmarkStart w:id="27" w:name="_Toc2354536"/>
      <w:bookmarkStart w:id="28" w:name="_Toc15472307"/>
      <w:bookmarkStart w:id="29" w:name="_Toc26268083"/>
      <w:r w:rsidRPr="00F12F61">
        <w:rPr>
          <w:rFonts w:ascii="Times New Roman" w:hAnsi="Times New Roman" w:cs="Times New Roman"/>
        </w:rPr>
        <w:t>ТРЕБОВАНИЯ К КАЛЬКУЛЯТОРАМ ПРОДУКТОВ</w:t>
      </w:r>
      <w:bookmarkEnd w:id="27"/>
      <w:bookmarkEnd w:id="28"/>
      <w:bookmarkEnd w:id="29"/>
    </w:p>
    <w:p w14:paraId="0F08EAB5" w14:textId="77777777" w:rsidR="00CF7FB5" w:rsidRPr="00F12F61" w:rsidRDefault="00CF7FB5" w:rsidP="00F12F61">
      <w:pPr>
        <w:jc w:val="both"/>
        <w:rPr>
          <w:rFonts w:ascii="Times New Roman" w:hAnsi="Times New Roman"/>
        </w:rPr>
      </w:pPr>
      <w:r w:rsidRPr="00F12F61">
        <w:rPr>
          <w:rFonts w:ascii="Times New Roman" w:hAnsi="Times New Roman"/>
        </w:rPr>
        <w:t>На отдельных страницах сайта должны отображаться калькуляторы, позволяющие рассчитать необходимые для использования продукта данные.</w:t>
      </w:r>
    </w:p>
    <w:p w14:paraId="6420D886" w14:textId="77777777" w:rsidR="00CF7FB5" w:rsidRPr="00F12F61" w:rsidRDefault="00CF7FB5" w:rsidP="00F12F61">
      <w:pPr>
        <w:jc w:val="both"/>
        <w:rPr>
          <w:rFonts w:ascii="Times New Roman" w:hAnsi="Times New Roman"/>
        </w:rPr>
      </w:pPr>
      <w:r w:rsidRPr="00F12F61">
        <w:rPr>
          <w:rFonts w:ascii="Times New Roman" w:hAnsi="Times New Roman"/>
        </w:rPr>
        <w:t xml:space="preserve">Настройка калькуляторов (ограничения для вводимых параметров, значения переменных, соответствующих актуальным условиям продукта и т.п.) должна осуществляться в </w:t>
      </w:r>
      <w:r w:rsidRPr="00F12F61">
        <w:rPr>
          <w:rFonts w:ascii="Times New Roman" w:hAnsi="Times New Roman"/>
        </w:rPr>
        <w:lastRenderedPageBreak/>
        <w:t>административном интерфейсе сайта. Калькуляторы должны получать параметры банковских продуктов из места единого размещения, описанного на стр. 4.</w:t>
      </w:r>
    </w:p>
    <w:p w14:paraId="5B1F846A" w14:textId="77777777" w:rsidR="00CF7FB5" w:rsidRPr="00F12F61" w:rsidRDefault="00CF7FB5" w:rsidP="00F12F61">
      <w:pPr>
        <w:jc w:val="both"/>
        <w:rPr>
          <w:rFonts w:ascii="Times New Roman" w:hAnsi="Times New Roman"/>
        </w:rPr>
      </w:pPr>
      <w:r w:rsidRPr="00F12F61">
        <w:rPr>
          <w:rFonts w:ascii="Times New Roman" w:hAnsi="Times New Roman"/>
        </w:rPr>
        <w:t>Формулы расчета значений для калькуляторов могут модифицироваться с привлечением разработчиков, однако предпочтителен перенос управления формулами расчета в административный интерфейс сайта.</w:t>
      </w:r>
    </w:p>
    <w:p w14:paraId="6327BA63" w14:textId="77777777" w:rsidR="00CF7FB5" w:rsidRPr="00F12F61" w:rsidRDefault="00CF7FB5" w:rsidP="00F12F61">
      <w:pPr>
        <w:jc w:val="both"/>
        <w:rPr>
          <w:rFonts w:ascii="Times New Roman" w:hAnsi="Times New Roman"/>
        </w:rPr>
      </w:pPr>
      <w:r w:rsidRPr="00F12F61">
        <w:rPr>
          <w:rFonts w:ascii="Times New Roman" w:hAnsi="Times New Roman"/>
        </w:rPr>
        <w:t>Возможны следующие типы калькуляторов:</w:t>
      </w:r>
    </w:p>
    <w:p w14:paraId="062646AE" w14:textId="77777777" w:rsidR="00CF7FB5" w:rsidRPr="00F12F61" w:rsidRDefault="00CF7FB5" w:rsidP="00F12F61">
      <w:pPr>
        <w:jc w:val="both"/>
        <w:rPr>
          <w:rFonts w:ascii="Times New Roman" w:hAnsi="Times New Roman"/>
        </w:rPr>
      </w:pPr>
      <w:r w:rsidRPr="00F12F61">
        <w:rPr>
          <w:rFonts w:ascii="Times New Roman" w:hAnsi="Times New Roman"/>
        </w:rPr>
        <w:t xml:space="preserve">Калькулятор кредита наличными – посетитель вводит желаемую сумму и срок кредита, калькулятор рассчитывает сумму ежемесячного платежа и </w:t>
      </w:r>
      <w:proofErr w:type="gramStart"/>
      <w:r w:rsidRPr="00F12F61">
        <w:rPr>
          <w:rFonts w:ascii="Times New Roman" w:hAnsi="Times New Roman"/>
        </w:rPr>
        <w:t>сумму</w:t>
      </w:r>
      <w:proofErr w:type="gramEnd"/>
      <w:r w:rsidRPr="00F12F61">
        <w:rPr>
          <w:rFonts w:ascii="Times New Roman" w:hAnsi="Times New Roman"/>
        </w:rPr>
        <w:t xml:space="preserve"> возвращаемую по услуге «Гарантированная ставка» для заданных параметров в соответствии с текущими процентными ставками по кредиту наличными. Возможно дополнение калькулятора дополнительными входными параметрами – наличие страховки, расчет по гарантированной ставке и иными параметрами, которые могут применяться по текущим условиям кредита наличности.</w:t>
      </w:r>
    </w:p>
    <w:p w14:paraId="0572251B" w14:textId="77777777" w:rsidR="00CF7FB5" w:rsidRPr="00F12F61" w:rsidRDefault="00CF7FB5" w:rsidP="00F12F61">
      <w:pPr>
        <w:jc w:val="both"/>
        <w:rPr>
          <w:rFonts w:ascii="Times New Roman" w:hAnsi="Times New Roman"/>
        </w:rPr>
      </w:pPr>
      <w:r w:rsidRPr="00F12F61">
        <w:rPr>
          <w:rFonts w:ascii="Times New Roman" w:hAnsi="Times New Roman"/>
        </w:rPr>
        <w:t>Калькулятор рефинансирования – посетитель вводит суммы имеющихся у него на данный момент кредитов, которые он хотел бы рефинансировать; калькулятор рассчитывает сумму ежемесячного платежа по новому кредиту в соответствии с текущими условиями кредита «Рефинансирование». У посетителя есть возможность отрегулировать срок, на который выдается новый кредит – при изменении срока производится перерасчет ежемесячного платежа.</w:t>
      </w:r>
    </w:p>
    <w:p w14:paraId="07063083" w14:textId="77777777" w:rsidR="00CF7FB5" w:rsidRPr="00F12F61" w:rsidRDefault="00CF7FB5" w:rsidP="00F12F61">
      <w:pPr>
        <w:jc w:val="both"/>
        <w:rPr>
          <w:rFonts w:ascii="Times New Roman" w:hAnsi="Times New Roman"/>
        </w:rPr>
      </w:pPr>
      <w:r w:rsidRPr="00F12F61">
        <w:rPr>
          <w:rFonts w:ascii="Times New Roman" w:hAnsi="Times New Roman"/>
        </w:rPr>
        <w:t>Калькулятор вклада – посетитель вводит желаемую сумму и выбирает срок вклада из доступных для данного вклада актуальных сроков размещения вклада. Калькулятор осуществляет расчет дохода в конце срока размещения по актуальным процентным ставкам для данного вклада.</w:t>
      </w:r>
    </w:p>
    <w:p w14:paraId="137FD1CE" w14:textId="77777777" w:rsidR="00CF7FB5" w:rsidRPr="00F12F61" w:rsidRDefault="00CF7FB5" w:rsidP="00F12F61">
      <w:pPr>
        <w:jc w:val="both"/>
        <w:rPr>
          <w:rFonts w:ascii="Times New Roman" w:hAnsi="Times New Roman"/>
        </w:rPr>
      </w:pPr>
      <w:r w:rsidRPr="00F12F61">
        <w:rPr>
          <w:rFonts w:ascii="Times New Roman" w:hAnsi="Times New Roman"/>
        </w:rPr>
        <w:t>Калькулятор сберегательного счета – посетитель вводит желаемую сумму, срок размещения денежных средств на сберегательном счету. Калькулятор осуществляет расчет дохода, который может получить посетитель при данных условиях в конце срока размещения средств по актуальным процентным ставкам для сберегательного счета.</w:t>
      </w:r>
    </w:p>
    <w:p w14:paraId="29A098DD" w14:textId="77777777" w:rsidR="00CF7FB5" w:rsidRPr="00F12F61" w:rsidRDefault="00CF7FB5" w:rsidP="00F12F61">
      <w:pPr>
        <w:jc w:val="both"/>
        <w:rPr>
          <w:rFonts w:ascii="Times New Roman" w:hAnsi="Times New Roman"/>
        </w:rPr>
      </w:pPr>
      <w:r w:rsidRPr="00F12F61">
        <w:rPr>
          <w:rFonts w:ascii="Times New Roman" w:hAnsi="Times New Roman"/>
        </w:rPr>
        <w:t>Калькулятор беспроцентного периода по кредитной карте – посетитель вводит сумму покупки по карте в текущем месяце. Калькулятор осуществляет расчет минимальных платежей, которые необходимо внести для сохранения беспроцентного периода по текущим тарифам для кредитной карты Элемент 120. Посетитель может добавить суммы покупок по карте в следующие месяцы – при добавлении покупок калькулятор производит перерасчет сумм для сохранения беспроцентного периода.</w:t>
      </w:r>
    </w:p>
    <w:p w14:paraId="111525A3" w14:textId="77777777" w:rsidR="00CF7FB5" w:rsidRPr="00F12F61" w:rsidRDefault="00CF7FB5" w:rsidP="00F12F61">
      <w:pPr>
        <w:jc w:val="both"/>
        <w:rPr>
          <w:rFonts w:ascii="Times New Roman" w:hAnsi="Times New Roman"/>
        </w:rPr>
      </w:pPr>
      <w:r w:rsidRPr="00F12F61">
        <w:rPr>
          <w:rFonts w:ascii="Times New Roman" w:hAnsi="Times New Roman"/>
        </w:rPr>
        <w:t xml:space="preserve">Калькулятор кредита на образование – клиент вводит стоимость обучения в год и срок обучения в годах, строится график погашения с возможностью выбора периода и просмотра: остатка основного долга, суммы погашения основного долга, размера платежа, суммы процентов, начисленных за выбранный период. </w:t>
      </w:r>
    </w:p>
    <w:p w14:paraId="73519F66" w14:textId="77777777" w:rsidR="00CF7FB5" w:rsidRPr="00F12F61" w:rsidRDefault="00CF7FB5" w:rsidP="00F12F61">
      <w:pPr>
        <w:jc w:val="both"/>
        <w:rPr>
          <w:rFonts w:ascii="Times New Roman" w:hAnsi="Times New Roman"/>
        </w:rPr>
      </w:pPr>
      <w:r w:rsidRPr="00F12F61">
        <w:rPr>
          <w:rFonts w:ascii="Times New Roman" w:hAnsi="Times New Roman"/>
        </w:rPr>
        <w:t>Пример реализации: https://www.pochtabank.ru/service/education</w:t>
      </w:r>
    </w:p>
    <w:p w14:paraId="1D5D0D4F" w14:textId="77777777" w:rsidR="00CF7FB5" w:rsidRPr="00F12F61" w:rsidRDefault="00CF7FB5" w:rsidP="00F12F61">
      <w:pPr>
        <w:pStyle w:val="Default"/>
        <w:jc w:val="both"/>
        <w:rPr>
          <w:rFonts w:eastAsia="Times New Roman"/>
          <w:bCs/>
          <w:color w:val="1F497D"/>
          <w:sz w:val="20"/>
          <w:szCs w:val="20"/>
        </w:rPr>
      </w:pPr>
    </w:p>
    <w:p w14:paraId="15D44FEA" w14:textId="77777777" w:rsidR="00CF7FB5" w:rsidRPr="00F12F61" w:rsidRDefault="00CF7FB5" w:rsidP="00F12F61">
      <w:pPr>
        <w:pStyle w:val="10"/>
        <w:jc w:val="both"/>
        <w:rPr>
          <w:rFonts w:ascii="Times New Roman" w:hAnsi="Times New Roman" w:cs="Times New Roman"/>
        </w:rPr>
      </w:pPr>
      <w:bookmarkStart w:id="30" w:name="_Toc2354537"/>
      <w:bookmarkStart w:id="31" w:name="_Toc15472308"/>
      <w:bookmarkStart w:id="32" w:name="_Toc26268084"/>
      <w:r w:rsidRPr="00F12F61">
        <w:rPr>
          <w:rFonts w:ascii="Times New Roman" w:hAnsi="Times New Roman" w:cs="Times New Roman"/>
        </w:rPr>
        <w:t>ТРЕБОВАНИЯ К ВЕБ-ФОРМАМ ЗАЯВОК НА САЙТЕ</w:t>
      </w:r>
      <w:bookmarkEnd w:id="30"/>
      <w:bookmarkEnd w:id="31"/>
      <w:bookmarkEnd w:id="32"/>
    </w:p>
    <w:p w14:paraId="0D0A910A" w14:textId="77777777" w:rsidR="00CF7FB5" w:rsidRPr="00F12F61" w:rsidRDefault="00CF7FB5" w:rsidP="00F12F61">
      <w:pPr>
        <w:jc w:val="both"/>
        <w:rPr>
          <w:rFonts w:ascii="Times New Roman" w:hAnsi="Times New Roman"/>
        </w:rPr>
      </w:pPr>
      <w:r w:rsidRPr="00F12F61">
        <w:rPr>
          <w:rFonts w:ascii="Times New Roman" w:hAnsi="Times New Roman"/>
        </w:rPr>
        <w:t>Сайт должен обеспечивать возможность заполнения и отправки веб-заявок на различные продукты и сервисы на сайте. Бизнес-процессы, по которым должны производиться отправка заявок в информационные системы банка, могут быть различны для разных продуктов и сервисов.</w:t>
      </w:r>
    </w:p>
    <w:p w14:paraId="696AD59E" w14:textId="77777777" w:rsidR="00CF7FB5" w:rsidRPr="00F12F61" w:rsidRDefault="00CF7FB5" w:rsidP="00F12F61">
      <w:pPr>
        <w:jc w:val="both"/>
        <w:rPr>
          <w:rFonts w:ascii="Times New Roman" w:hAnsi="Times New Roman"/>
        </w:rPr>
      </w:pPr>
      <w:r w:rsidRPr="00F12F61">
        <w:rPr>
          <w:rFonts w:ascii="Times New Roman" w:hAnsi="Times New Roman"/>
        </w:rPr>
        <w:t>Заявка на кредит наличными, кредитную карту, рефинансирование, кредит на образование, льготный кредит на Дальневосточный гектар – веб-формы заявок размещены на отдельных страницах, управление осуществляется в СДБО. На страницах сайта размещаются гиперссылки на данную страницу.</w:t>
      </w:r>
    </w:p>
    <w:p w14:paraId="4291F5F3" w14:textId="77777777" w:rsidR="00CF7FB5" w:rsidRPr="00F12F61" w:rsidRDefault="00CF7FB5" w:rsidP="00F12F61">
      <w:pPr>
        <w:jc w:val="both"/>
        <w:rPr>
          <w:rFonts w:ascii="Times New Roman" w:hAnsi="Times New Roman"/>
        </w:rPr>
      </w:pPr>
      <w:r w:rsidRPr="00F12F61">
        <w:rPr>
          <w:rFonts w:ascii="Times New Roman" w:hAnsi="Times New Roman"/>
        </w:rPr>
        <w:t xml:space="preserve">Заявка на вклад, сберегательный счет, сберегательный счет для пенсионеров – веб-формы заявок размещаются на страницах сайта. Размещение веб-форм производится с помощью </w:t>
      </w:r>
      <w:r w:rsidRPr="00F12F61">
        <w:rPr>
          <w:rFonts w:ascii="Times New Roman" w:hAnsi="Times New Roman"/>
        </w:rPr>
        <w:lastRenderedPageBreak/>
        <w:t xml:space="preserve">вставки предоставленного </w:t>
      </w:r>
      <w:proofErr w:type="spellStart"/>
      <w:r w:rsidRPr="00F12F61">
        <w:rPr>
          <w:rFonts w:ascii="Times New Roman" w:hAnsi="Times New Roman"/>
        </w:rPr>
        <w:t>javascript</w:t>
      </w:r>
      <w:proofErr w:type="spellEnd"/>
      <w:r w:rsidRPr="00F12F61">
        <w:rPr>
          <w:rFonts w:ascii="Times New Roman" w:hAnsi="Times New Roman"/>
        </w:rPr>
        <w:t>-кода, создающего веб-форму. Функционирование веб-форм осуществляется на стороне СДБО.</w:t>
      </w:r>
    </w:p>
    <w:p w14:paraId="7495462A" w14:textId="77777777" w:rsidR="00CF7FB5" w:rsidRPr="00F12F61" w:rsidRDefault="00CF7FB5" w:rsidP="00F12F61">
      <w:pPr>
        <w:jc w:val="both"/>
        <w:rPr>
          <w:rFonts w:ascii="Times New Roman" w:hAnsi="Times New Roman"/>
        </w:rPr>
      </w:pPr>
      <w:r w:rsidRPr="00F12F61">
        <w:rPr>
          <w:rFonts w:ascii="Times New Roman" w:hAnsi="Times New Roman"/>
        </w:rPr>
        <w:t xml:space="preserve">Заявка на презентацию для предоставления кредита для корпоративных клиентов, зарплатный проект, добавление ВУЗа для кредита на образование, веб-форма обратной связи – веб-формы заявок размещаются на страницах сайта. Настройка заявки должна осуществляться через административный интерфейс сайта. Отправка заполненных заявок производится по </w:t>
      </w:r>
      <w:proofErr w:type="spellStart"/>
      <w:r w:rsidRPr="00F12F61">
        <w:rPr>
          <w:rFonts w:ascii="Times New Roman" w:hAnsi="Times New Roman"/>
        </w:rPr>
        <w:t>email</w:t>
      </w:r>
      <w:proofErr w:type="spellEnd"/>
      <w:r w:rsidRPr="00F12F61">
        <w:rPr>
          <w:rFonts w:ascii="Times New Roman" w:hAnsi="Times New Roman"/>
        </w:rPr>
        <w:t xml:space="preserve"> на адреса сотрудников банка.</w:t>
      </w:r>
    </w:p>
    <w:p w14:paraId="1DB19FC3" w14:textId="77777777" w:rsidR="00CF7FB5" w:rsidRPr="00F12F61" w:rsidRDefault="00CF7FB5" w:rsidP="00F12F61">
      <w:pPr>
        <w:jc w:val="both"/>
        <w:rPr>
          <w:rFonts w:ascii="Times New Roman" w:hAnsi="Times New Roman"/>
        </w:rPr>
      </w:pPr>
      <w:r w:rsidRPr="00F12F61">
        <w:rPr>
          <w:rFonts w:ascii="Times New Roman" w:hAnsi="Times New Roman"/>
        </w:rPr>
        <w:t>Заявка на обратный звонок – веб-форма размещается на страницах сайта. Настройка заявки должна производиться через административный интерфейс сайта. При отправке заявки производится вызов веб-сервиса приема заявки на стороне СДБО.</w:t>
      </w:r>
    </w:p>
    <w:p w14:paraId="424AC1E6" w14:textId="77777777" w:rsidR="00CF7FB5" w:rsidRPr="00F12F61" w:rsidRDefault="00CF7FB5" w:rsidP="00F12F61">
      <w:pPr>
        <w:pStyle w:val="10"/>
        <w:jc w:val="both"/>
        <w:rPr>
          <w:rFonts w:ascii="Times New Roman" w:hAnsi="Times New Roman" w:cs="Times New Roman"/>
        </w:rPr>
      </w:pPr>
      <w:bookmarkStart w:id="33" w:name="_Toc2354538"/>
      <w:bookmarkStart w:id="34" w:name="_Toc15472309"/>
      <w:bookmarkStart w:id="35" w:name="_Toc26268085"/>
      <w:bookmarkStart w:id="36" w:name="_Toc393109871"/>
      <w:bookmarkEnd w:id="17"/>
      <w:r w:rsidRPr="00F12F61">
        <w:rPr>
          <w:rFonts w:ascii="Times New Roman" w:hAnsi="Times New Roman" w:cs="Times New Roman"/>
        </w:rPr>
        <w:t>ТРЕБОВАНИЯ К ПРОФИЛИРОВАНИЮ КОНТЕНТА НА САЙТЕ</w:t>
      </w:r>
      <w:bookmarkEnd w:id="33"/>
      <w:bookmarkEnd w:id="34"/>
      <w:bookmarkEnd w:id="35"/>
    </w:p>
    <w:p w14:paraId="48FD6806" w14:textId="77777777" w:rsidR="00CF7FB5" w:rsidRPr="00F12F61" w:rsidRDefault="00CF7FB5" w:rsidP="00F12F61">
      <w:pPr>
        <w:jc w:val="both"/>
        <w:rPr>
          <w:rFonts w:ascii="Times New Roman" w:hAnsi="Times New Roman"/>
        </w:rPr>
      </w:pPr>
      <w:r w:rsidRPr="00F12F61">
        <w:rPr>
          <w:rFonts w:ascii="Times New Roman" w:hAnsi="Times New Roman"/>
        </w:rPr>
        <w:t>Под профилированием контента на сайте понимается изменение контента или его представления на сайте при отнесении посетителя сайта к какому-либо сегменту. Возможны следующие способы профилирования:</w:t>
      </w:r>
    </w:p>
    <w:p w14:paraId="3C8C955B" w14:textId="77777777" w:rsidR="00CF7FB5" w:rsidRPr="00F12F61" w:rsidRDefault="00CF7FB5" w:rsidP="00F12F61">
      <w:pPr>
        <w:jc w:val="both"/>
        <w:rPr>
          <w:rFonts w:ascii="Times New Roman" w:hAnsi="Times New Roman"/>
        </w:rPr>
      </w:pPr>
      <w:r w:rsidRPr="00F12F61">
        <w:rPr>
          <w:rFonts w:ascii="Times New Roman" w:hAnsi="Times New Roman"/>
        </w:rPr>
        <w:t xml:space="preserve">Профилирование по географическому положению посетителя сайта происходит на основе данных </w:t>
      </w:r>
      <w:proofErr w:type="spellStart"/>
      <w:r w:rsidRPr="00F12F61">
        <w:rPr>
          <w:rFonts w:ascii="Times New Roman" w:hAnsi="Times New Roman"/>
        </w:rPr>
        <w:t>GeoIP</w:t>
      </w:r>
      <w:proofErr w:type="spellEnd"/>
      <w:r w:rsidRPr="00F12F61">
        <w:rPr>
          <w:rFonts w:ascii="Times New Roman" w:hAnsi="Times New Roman"/>
        </w:rPr>
        <w:t xml:space="preserve"> по </w:t>
      </w:r>
      <w:proofErr w:type="spellStart"/>
      <w:r w:rsidRPr="00F12F61">
        <w:rPr>
          <w:rFonts w:ascii="Times New Roman" w:hAnsi="Times New Roman"/>
        </w:rPr>
        <w:t>ip</w:t>
      </w:r>
      <w:proofErr w:type="spellEnd"/>
      <w:r w:rsidRPr="00F12F61">
        <w:rPr>
          <w:rFonts w:ascii="Times New Roman" w:hAnsi="Times New Roman"/>
        </w:rPr>
        <w:t xml:space="preserve">-адресу посетителя. При необходимости или неверном определении, связанном с особенностями используемой технологии, у посетителя должна быть возможность изменения региона с помощью элемента в основном навигационном меню сайта. </w:t>
      </w:r>
    </w:p>
    <w:p w14:paraId="784AA277" w14:textId="77777777" w:rsidR="00CF7FB5" w:rsidRPr="00F12F61" w:rsidRDefault="00CF7FB5" w:rsidP="00F12F61">
      <w:pPr>
        <w:jc w:val="both"/>
        <w:rPr>
          <w:rFonts w:ascii="Times New Roman" w:hAnsi="Times New Roman"/>
        </w:rPr>
      </w:pPr>
      <w:r w:rsidRPr="00F12F61">
        <w:rPr>
          <w:rFonts w:ascii="Times New Roman" w:hAnsi="Times New Roman"/>
        </w:rPr>
        <w:t>Определение или установка региона посетителем производится с точностью до населенных пунктов, в которых присутствуют отделения банка. Если регион посетителя не определен, в качестве местоположения посетителя используется Москва. Если в определенном автоматически регионе нет отделений банка, в качестве местоположения посетителя используется ближайший регион присутствия банка.</w:t>
      </w:r>
    </w:p>
    <w:p w14:paraId="6247AA56" w14:textId="77777777" w:rsidR="00CF7FB5" w:rsidRPr="00F12F61" w:rsidRDefault="00CF7FB5" w:rsidP="00F12F61">
      <w:pPr>
        <w:jc w:val="both"/>
        <w:rPr>
          <w:rFonts w:ascii="Times New Roman" w:hAnsi="Times New Roman"/>
        </w:rPr>
      </w:pPr>
      <w:r w:rsidRPr="00F12F61">
        <w:rPr>
          <w:rFonts w:ascii="Times New Roman" w:hAnsi="Times New Roman"/>
        </w:rPr>
        <w:t xml:space="preserve">Определенный автоматически или измененный посетителем регион сохраняется в </w:t>
      </w:r>
      <w:proofErr w:type="spellStart"/>
      <w:r w:rsidRPr="00F12F61">
        <w:rPr>
          <w:rFonts w:ascii="Times New Roman" w:hAnsi="Times New Roman"/>
        </w:rPr>
        <w:t>cookie</w:t>
      </w:r>
      <w:proofErr w:type="spellEnd"/>
      <w:r w:rsidRPr="00F12F61">
        <w:rPr>
          <w:rFonts w:ascii="Times New Roman" w:hAnsi="Times New Roman"/>
        </w:rPr>
        <w:t xml:space="preserve"> на стороне браузера посетителя.</w:t>
      </w:r>
    </w:p>
    <w:p w14:paraId="725E8FDD" w14:textId="77777777" w:rsidR="00CF7FB5" w:rsidRPr="00F12F61" w:rsidRDefault="00CF7FB5" w:rsidP="00F12F61">
      <w:pPr>
        <w:jc w:val="both"/>
        <w:rPr>
          <w:rFonts w:ascii="Times New Roman" w:hAnsi="Times New Roman"/>
        </w:rPr>
      </w:pPr>
      <w:r w:rsidRPr="00F12F61">
        <w:rPr>
          <w:rFonts w:ascii="Times New Roman" w:hAnsi="Times New Roman"/>
        </w:rPr>
        <w:t>По умолчанию все разделы, страницы, блоки и функциональные модули страниц доступны во всех регионах присутствия банка. Однако для отдельных элементов сайта возможна настройка показа или скрытия в зависимости от географического положения посетителя сайта (</w:t>
      </w:r>
      <w:proofErr w:type="spellStart"/>
      <w:r w:rsidRPr="00F12F61">
        <w:rPr>
          <w:rFonts w:ascii="Times New Roman" w:hAnsi="Times New Roman"/>
        </w:rPr>
        <w:t>геотаргетинг</w:t>
      </w:r>
      <w:proofErr w:type="spellEnd"/>
      <w:r w:rsidRPr="00F12F61">
        <w:rPr>
          <w:rFonts w:ascii="Times New Roman" w:hAnsi="Times New Roman"/>
        </w:rPr>
        <w:t>).</w:t>
      </w:r>
    </w:p>
    <w:p w14:paraId="30C1FD55" w14:textId="77777777" w:rsidR="00CF7FB5" w:rsidRPr="00F12F61" w:rsidRDefault="00CF7FB5" w:rsidP="00F12F61">
      <w:pPr>
        <w:jc w:val="both"/>
        <w:rPr>
          <w:rFonts w:ascii="Times New Roman" w:hAnsi="Times New Roman"/>
        </w:rPr>
      </w:pPr>
      <w:r w:rsidRPr="00F12F61">
        <w:rPr>
          <w:rFonts w:ascii="Times New Roman" w:hAnsi="Times New Roman"/>
        </w:rPr>
        <w:t xml:space="preserve">Настройка </w:t>
      </w:r>
      <w:proofErr w:type="spellStart"/>
      <w:r w:rsidRPr="00F12F61">
        <w:rPr>
          <w:rFonts w:ascii="Times New Roman" w:hAnsi="Times New Roman"/>
        </w:rPr>
        <w:t>геотаргетинга</w:t>
      </w:r>
      <w:proofErr w:type="spellEnd"/>
      <w:r w:rsidRPr="00F12F61">
        <w:rPr>
          <w:rFonts w:ascii="Times New Roman" w:hAnsi="Times New Roman"/>
        </w:rPr>
        <w:t xml:space="preserve"> для различных элементов сайта должна осуществляться через административный интерфейс сайта.</w:t>
      </w:r>
    </w:p>
    <w:p w14:paraId="1D207D06" w14:textId="77777777" w:rsidR="00CF7FB5" w:rsidRPr="00F12F61" w:rsidRDefault="00CF7FB5" w:rsidP="00F12F61">
      <w:pPr>
        <w:jc w:val="both"/>
        <w:rPr>
          <w:rFonts w:ascii="Times New Roman" w:hAnsi="Times New Roman"/>
        </w:rPr>
      </w:pPr>
      <w:r w:rsidRPr="00F12F61">
        <w:rPr>
          <w:rFonts w:ascii="Times New Roman" w:hAnsi="Times New Roman"/>
        </w:rPr>
        <w:t>Профилирование по данным взаимодействия с сайтом – на основании статистики взаимодействия посетителя с сайтом: источника перехода посетителя на сайт, просмотра определенных страниц, взаимодействия с функциональными элементами, заполнения заявок и т.п.</w:t>
      </w:r>
    </w:p>
    <w:p w14:paraId="02690C2D" w14:textId="77777777" w:rsidR="00CF7FB5" w:rsidRPr="00F12F61" w:rsidRDefault="00CF7FB5" w:rsidP="00F12F61">
      <w:pPr>
        <w:jc w:val="both"/>
        <w:rPr>
          <w:rFonts w:ascii="Times New Roman" w:hAnsi="Times New Roman"/>
        </w:rPr>
      </w:pPr>
      <w:r w:rsidRPr="00F12F61">
        <w:rPr>
          <w:rFonts w:ascii="Times New Roman" w:hAnsi="Times New Roman"/>
        </w:rPr>
        <w:t xml:space="preserve">Каждое взаимодействие посетителя с определенным элементом фиксируется на стороне платформы сайта и формирует профиль посетителя. Удельный вес взаимодействия с каждым конкретным элементом сайта, в профиль посетителя, может быть различным для разных элементов. Платформа сайта сравнивает значение профиля с предварительно настроенными паттернами и, при соответствии профиля какому-либо из паттернов, соответствующим образом перестраивает контент сайта. Как правило, в качестве перестройки контента используется изменение порядка вывода или состава выводимых элементов в </w:t>
      </w:r>
      <w:proofErr w:type="spellStart"/>
      <w:r w:rsidRPr="00F12F61">
        <w:rPr>
          <w:rFonts w:ascii="Times New Roman" w:hAnsi="Times New Roman"/>
        </w:rPr>
        <w:t>промоблоках</w:t>
      </w:r>
      <w:proofErr w:type="spellEnd"/>
      <w:r w:rsidRPr="00F12F61">
        <w:rPr>
          <w:rFonts w:ascii="Times New Roman" w:hAnsi="Times New Roman"/>
        </w:rPr>
        <w:t xml:space="preserve"> на сайте.</w:t>
      </w:r>
    </w:p>
    <w:p w14:paraId="1304C848" w14:textId="77777777" w:rsidR="00CF7FB5" w:rsidRPr="00F12F61" w:rsidRDefault="00CF7FB5" w:rsidP="00F12F61">
      <w:pPr>
        <w:jc w:val="both"/>
        <w:rPr>
          <w:rFonts w:ascii="Times New Roman" w:hAnsi="Times New Roman"/>
        </w:rPr>
      </w:pPr>
      <w:r w:rsidRPr="00F12F61">
        <w:rPr>
          <w:rFonts w:ascii="Times New Roman" w:hAnsi="Times New Roman"/>
        </w:rPr>
        <w:t>Профилирование контента по данным посещения сайта может производиться для всех посетителей сайта, как новых, так и повторных, при наличии необходимых для этого данных – накопленной истории взаимодействия с сайтом, достаточной для построения профиля посетителя, соответствующего какому-либо из паттернов. Фактор идентификации или аутентификации посетителя как клиента банка для такого профилирования необязателен.</w:t>
      </w:r>
    </w:p>
    <w:p w14:paraId="398432E6" w14:textId="77777777" w:rsidR="00CF7FB5" w:rsidRPr="00F12F61" w:rsidRDefault="00CF7FB5" w:rsidP="00F12F61">
      <w:pPr>
        <w:jc w:val="both"/>
        <w:rPr>
          <w:rFonts w:ascii="Times New Roman" w:hAnsi="Times New Roman"/>
        </w:rPr>
      </w:pPr>
      <w:r w:rsidRPr="00F12F61">
        <w:rPr>
          <w:rFonts w:ascii="Times New Roman" w:hAnsi="Times New Roman"/>
        </w:rPr>
        <w:lastRenderedPageBreak/>
        <w:t>Настройка паттернов, удельных весов взаимодействия с элементами сайта, способов и условий перестройки контента на сайте должна производиться через административный интерфейс сайта без привлечения разработчиков.</w:t>
      </w:r>
    </w:p>
    <w:p w14:paraId="1FA169A3" w14:textId="77777777" w:rsidR="00CF7FB5" w:rsidRPr="00F12F61" w:rsidRDefault="00CF7FB5" w:rsidP="00F12F61">
      <w:pPr>
        <w:jc w:val="both"/>
        <w:rPr>
          <w:rFonts w:ascii="Times New Roman" w:hAnsi="Times New Roman"/>
        </w:rPr>
      </w:pPr>
      <w:r w:rsidRPr="00F12F61">
        <w:rPr>
          <w:rFonts w:ascii="Times New Roman" w:hAnsi="Times New Roman"/>
        </w:rPr>
        <w:t>Пример: на сайте есть 2 предварительно настроенных паттерна – «Частное лицо», «Малый и средний бизнес». Посещение страниц раздела «Частным лицам» (кредиты, карты, вклады и т.п.) смещает профиль посетителя в сторону паттерна «Частное лицо», посещение страниц раздела «Бизнесу» (расчетно-кассовое обслуживание, зарплатный проект и т.п.) - в сторону паттерна «Малый и средний бизнес».</w:t>
      </w:r>
    </w:p>
    <w:p w14:paraId="0E5E6204" w14:textId="77777777" w:rsidR="00CF7FB5" w:rsidRPr="00F12F61" w:rsidRDefault="00CF7FB5" w:rsidP="00F12F61">
      <w:pPr>
        <w:jc w:val="both"/>
        <w:rPr>
          <w:rFonts w:ascii="Times New Roman" w:hAnsi="Times New Roman"/>
        </w:rPr>
      </w:pPr>
      <w:r w:rsidRPr="00F12F61">
        <w:rPr>
          <w:rFonts w:ascii="Times New Roman" w:hAnsi="Times New Roman"/>
        </w:rPr>
        <w:t>Удельный вес любой из страниц внутри раздела установлен равным 20.</w:t>
      </w:r>
    </w:p>
    <w:p w14:paraId="55E2F816" w14:textId="77777777" w:rsidR="00CF7FB5" w:rsidRPr="00F12F61" w:rsidRDefault="00CF7FB5" w:rsidP="00F12F61">
      <w:pPr>
        <w:jc w:val="both"/>
        <w:rPr>
          <w:rFonts w:ascii="Times New Roman" w:hAnsi="Times New Roman"/>
        </w:rPr>
      </w:pPr>
      <w:r w:rsidRPr="00F12F61">
        <w:rPr>
          <w:rFonts w:ascii="Times New Roman" w:hAnsi="Times New Roman"/>
        </w:rPr>
        <w:t>Настроено также, что соответствие профиля одному из паттернов может быть определено, если общий вес посещенных страниц превысит 60, и суммарная доля посещения страниц внутри одного раздела превысит 80% - т.е. при посещении трех страниц внутри одного из разделов можно будет сделать вывод о соответствии профиля тому или иному паттерну.</w:t>
      </w:r>
    </w:p>
    <w:p w14:paraId="7F544C83" w14:textId="77777777" w:rsidR="00CF7FB5" w:rsidRPr="00F12F61" w:rsidRDefault="00CF7FB5" w:rsidP="00F12F61">
      <w:pPr>
        <w:jc w:val="both"/>
        <w:rPr>
          <w:rFonts w:ascii="Times New Roman" w:hAnsi="Times New Roman"/>
        </w:rPr>
      </w:pPr>
      <w:r w:rsidRPr="00F12F61">
        <w:rPr>
          <w:rFonts w:ascii="Times New Roman" w:hAnsi="Times New Roman"/>
        </w:rPr>
        <w:t xml:space="preserve">В качестве профилируемого элемента сайта настроен основной </w:t>
      </w:r>
      <w:proofErr w:type="spellStart"/>
      <w:r w:rsidRPr="00F12F61">
        <w:rPr>
          <w:rFonts w:ascii="Times New Roman" w:hAnsi="Times New Roman"/>
        </w:rPr>
        <w:t>промоблок</w:t>
      </w:r>
      <w:proofErr w:type="spellEnd"/>
      <w:r w:rsidRPr="00F12F61">
        <w:rPr>
          <w:rFonts w:ascii="Times New Roman" w:hAnsi="Times New Roman"/>
        </w:rPr>
        <w:t xml:space="preserve"> на главной странице сайта.</w:t>
      </w:r>
    </w:p>
    <w:p w14:paraId="60084CB4" w14:textId="77777777" w:rsidR="00CF7FB5" w:rsidRPr="00F12F61" w:rsidRDefault="00CF7FB5" w:rsidP="00F12F61">
      <w:pPr>
        <w:jc w:val="both"/>
        <w:rPr>
          <w:rFonts w:ascii="Times New Roman" w:hAnsi="Times New Roman"/>
        </w:rPr>
      </w:pPr>
      <w:r w:rsidRPr="00F12F61">
        <w:rPr>
          <w:rFonts w:ascii="Times New Roman" w:hAnsi="Times New Roman"/>
        </w:rPr>
        <w:t xml:space="preserve">По умолчанию, пока профиль клиента нельзя отнести к одному из описанных паттернов, в </w:t>
      </w:r>
      <w:proofErr w:type="spellStart"/>
      <w:r w:rsidRPr="00F12F61">
        <w:rPr>
          <w:rFonts w:ascii="Times New Roman" w:hAnsi="Times New Roman"/>
        </w:rPr>
        <w:t>промоблоке</w:t>
      </w:r>
      <w:proofErr w:type="spellEnd"/>
      <w:r w:rsidRPr="00F12F61">
        <w:rPr>
          <w:rFonts w:ascii="Times New Roman" w:hAnsi="Times New Roman"/>
        </w:rPr>
        <w:t xml:space="preserve"> выводятся баннеры, соответствующие как разделу «Частным лицам», так и разделу «Бизнесу».</w:t>
      </w:r>
    </w:p>
    <w:p w14:paraId="39736CD5" w14:textId="77777777" w:rsidR="00CF7FB5" w:rsidRPr="00F12F61" w:rsidRDefault="00CF7FB5" w:rsidP="00F12F61">
      <w:pPr>
        <w:jc w:val="both"/>
        <w:rPr>
          <w:rFonts w:ascii="Times New Roman" w:hAnsi="Times New Roman"/>
        </w:rPr>
      </w:pPr>
      <w:r w:rsidRPr="00F12F61">
        <w:rPr>
          <w:rFonts w:ascii="Times New Roman" w:hAnsi="Times New Roman"/>
        </w:rPr>
        <w:t xml:space="preserve">По мере наполнения профиля посетителя, если становится возможным установить соответствие между профилем посетителя и одним из паттернов, баннеры, показываемые в </w:t>
      </w:r>
      <w:proofErr w:type="spellStart"/>
      <w:proofErr w:type="gramStart"/>
      <w:r w:rsidRPr="00F12F61">
        <w:rPr>
          <w:rFonts w:ascii="Times New Roman" w:hAnsi="Times New Roman"/>
        </w:rPr>
        <w:t>промоблоке</w:t>
      </w:r>
      <w:proofErr w:type="spellEnd"/>
      <w:r w:rsidRPr="00F12F61">
        <w:rPr>
          <w:rFonts w:ascii="Times New Roman" w:hAnsi="Times New Roman"/>
        </w:rPr>
        <w:t xml:space="preserve">  данному</w:t>
      </w:r>
      <w:proofErr w:type="gramEnd"/>
      <w:r w:rsidRPr="00F12F61">
        <w:rPr>
          <w:rFonts w:ascii="Times New Roman" w:hAnsi="Times New Roman"/>
        </w:rPr>
        <w:t xml:space="preserve"> посетителю, могут быть изменены – если профиль посетителя соответствует паттерну «Частное лицо», ему будут отображаться только баннеры из раздела «Частным лицам»; если профиль соответствует паттерну «Малый и средний бизнес» - только баннеры из раздела «Бизнесу».</w:t>
      </w:r>
    </w:p>
    <w:p w14:paraId="1C23003F" w14:textId="77777777" w:rsidR="00CF7FB5" w:rsidRPr="00F12F61" w:rsidRDefault="00CF7FB5" w:rsidP="00F12F61">
      <w:pPr>
        <w:jc w:val="both"/>
        <w:rPr>
          <w:rFonts w:ascii="Times New Roman" w:hAnsi="Times New Roman"/>
        </w:rPr>
      </w:pPr>
      <w:r w:rsidRPr="00F12F61">
        <w:rPr>
          <w:rFonts w:ascii="Times New Roman" w:hAnsi="Times New Roman"/>
        </w:rPr>
        <w:t xml:space="preserve">Профилирование по данным из информационных систем банка – на основании данных из СДБО, CRM-системы, систем управления маркетинговыми кампаниями в реальном времени и оффлайн-режиме и иных автоматизированных банковских систем. </w:t>
      </w:r>
    </w:p>
    <w:p w14:paraId="05CD34B3" w14:textId="77777777" w:rsidR="00CF7FB5" w:rsidRPr="00F12F61" w:rsidRDefault="00CF7FB5" w:rsidP="00F12F61">
      <w:pPr>
        <w:jc w:val="both"/>
        <w:rPr>
          <w:rFonts w:ascii="Times New Roman" w:hAnsi="Times New Roman"/>
        </w:rPr>
      </w:pPr>
      <w:r w:rsidRPr="00F12F61">
        <w:rPr>
          <w:rFonts w:ascii="Times New Roman" w:hAnsi="Times New Roman"/>
        </w:rPr>
        <w:t>При определении посетителя сайта как идентифицированного или аутентифицированного клиента банка и наличии информации о соответствии профиля посетителя к одному из предварительно настроенных паттернов может производиться профилирование контента для такого посетителя. Перестройка контента выполняется аналогично профилированию контента по данным взаимодействия с сайтом, описанному выше.</w:t>
      </w:r>
    </w:p>
    <w:p w14:paraId="2C6B7944" w14:textId="77777777" w:rsidR="00CF7FB5" w:rsidRPr="00F12F61" w:rsidRDefault="00CF7FB5" w:rsidP="00F12F61">
      <w:pPr>
        <w:jc w:val="both"/>
        <w:rPr>
          <w:rFonts w:ascii="Times New Roman" w:hAnsi="Times New Roman"/>
        </w:rPr>
      </w:pPr>
      <w:r w:rsidRPr="00F12F61">
        <w:rPr>
          <w:rFonts w:ascii="Times New Roman" w:hAnsi="Times New Roman"/>
        </w:rPr>
        <w:t>При этом взаимодействие посетителя с сайтом продолжает фиксироваться на стороне сайта, обогащая тем самым профиль посетителя на сайте банка и профили клиента в информационных системах банка.</w:t>
      </w:r>
    </w:p>
    <w:p w14:paraId="3217EF0F" w14:textId="77777777" w:rsidR="00CF7FB5" w:rsidRPr="00F12F61" w:rsidRDefault="00CF7FB5" w:rsidP="00F12F61">
      <w:pPr>
        <w:pStyle w:val="aff4"/>
        <w:spacing w:before="100"/>
        <w:jc w:val="both"/>
        <w:outlineLvl w:val="0"/>
        <w:rPr>
          <w:sz w:val="21"/>
          <w:szCs w:val="21"/>
          <w:lang w:eastAsia="ru-RU"/>
        </w:rPr>
      </w:pPr>
    </w:p>
    <w:p w14:paraId="5B3AE59E" w14:textId="77777777" w:rsidR="00CF7FB5" w:rsidRPr="00F12F61" w:rsidRDefault="00CF7FB5" w:rsidP="00F12F61">
      <w:pPr>
        <w:pStyle w:val="10"/>
        <w:jc w:val="both"/>
        <w:rPr>
          <w:rFonts w:ascii="Times New Roman" w:hAnsi="Times New Roman" w:cs="Times New Roman"/>
        </w:rPr>
      </w:pPr>
      <w:bookmarkStart w:id="37" w:name="_Toc2354539"/>
      <w:bookmarkStart w:id="38" w:name="_Toc15472310"/>
      <w:bookmarkStart w:id="39" w:name="_Toc26268086"/>
      <w:r w:rsidRPr="00F12F61">
        <w:rPr>
          <w:rFonts w:ascii="Times New Roman" w:hAnsi="Times New Roman" w:cs="Times New Roman"/>
        </w:rPr>
        <w:t>ТРЕБОВАНИЯ К ПЕРСОНАЛИЗАЦИИ КОНТЕНТА НА САЙТЕ</w:t>
      </w:r>
      <w:bookmarkEnd w:id="37"/>
      <w:bookmarkEnd w:id="38"/>
      <w:bookmarkEnd w:id="39"/>
    </w:p>
    <w:p w14:paraId="7D87D010" w14:textId="77777777" w:rsidR="00CF7FB5" w:rsidRPr="00F12F61" w:rsidRDefault="00CF7FB5" w:rsidP="00F12F61">
      <w:pPr>
        <w:jc w:val="both"/>
        <w:rPr>
          <w:rFonts w:ascii="Times New Roman" w:hAnsi="Times New Roman"/>
        </w:rPr>
      </w:pPr>
      <w:r w:rsidRPr="00F12F61">
        <w:rPr>
          <w:rFonts w:ascii="Times New Roman" w:hAnsi="Times New Roman"/>
        </w:rPr>
        <w:t xml:space="preserve">Под персонализацией контента на сайте понимается выдача посетителю сайта персонализированной информации и предложений, передаваемых из внутренних систем банка, а также вывод отдельных элементов интерфейса при соотнесении клиента к определенным сегментам. Идентификатор сегмента предполагается передавать в </w:t>
      </w:r>
      <w:proofErr w:type="spellStart"/>
      <w:r w:rsidRPr="00F12F61">
        <w:rPr>
          <w:rFonts w:ascii="Times New Roman" w:hAnsi="Times New Roman"/>
        </w:rPr>
        <w:t>хэшированном</w:t>
      </w:r>
      <w:proofErr w:type="spellEnd"/>
      <w:r w:rsidRPr="00F12F61">
        <w:rPr>
          <w:rFonts w:ascii="Times New Roman" w:hAnsi="Times New Roman"/>
        </w:rPr>
        <w:t xml:space="preserve"> виде через </w:t>
      </w:r>
      <w:proofErr w:type="spellStart"/>
      <w:r w:rsidRPr="00F12F61">
        <w:rPr>
          <w:rFonts w:ascii="Times New Roman" w:hAnsi="Times New Roman"/>
        </w:rPr>
        <w:t>куки</w:t>
      </w:r>
      <w:proofErr w:type="spellEnd"/>
      <w:r w:rsidRPr="00F12F61">
        <w:rPr>
          <w:rFonts w:ascii="Times New Roman" w:hAnsi="Times New Roman"/>
        </w:rPr>
        <w:t>.   Персонализация производится при условии определения посетителя как идентифицированного/аутентифицированного клиента банка и наличии сформированных для такого клиента предложений во внутренних системах банка.</w:t>
      </w:r>
    </w:p>
    <w:p w14:paraId="5E45E4B4" w14:textId="77777777" w:rsidR="00CF7FB5" w:rsidRPr="00F12F61" w:rsidRDefault="00CF7FB5" w:rsidP="00F12F61">
      <w:pPr>
        <w:jc w:val="both"/>
        <w:rPr>
          <w:rFonts w:ascii="Times New Roman" w:hAnsi="Times New Roman"/>
        </w:rPr>
      </w:pPr>
      <w:r w:rsidRPr="00F12F61">
        <w:rPr>
          <w:rFonts w:ascii="Times New Roman" w:hAnsi="Times New Roman"/>
        </w:rPr>
        <w:t>Предполагаются следующие варианты персонализации контента:</w:t>
      </w:r>
    </w:p>
    <w:p w14:paraId="3A63C700" w14:textId="77777777" w:rsidR="00CF7FB5" w:rsidRPr="00F12F61" w:rsidRDefault="00CF7FB5" w:rsidP="00F12F61">
      <w:pPr>
        <w:jc w:val="both"/>
        <w:rPr>
          <w:rFonts w:ascii="Times New Roman" w:hAnsi="Times New Roman"/>
        </w:rPr>
      </w:pPr>
      <w:r w:rsidRPr="00F12F61">
        <w:rPr>
          <w:rFonts w:ascii="Times New Roman" w:hAnsi="Times New Roman"/>
        </w:rPr>
        <w:t>При невозможности определения посетителя как идентифицированного или аутентифицированного клиента банка выводится кнопка/</w:t>
      </w:r>
      <w:proofErr w:type="spellStart"/>
      <w:r w:rsidRPr="00F12F61">
        <w:rPr>
          <w:rFonts w:ascii="Times New Roman" w:hAnsi="Times New Roman"/>
        </w:rPr>
        <w:t>промоблок</w:t>
      </w:r>
      <w:proofErr w:type="spellEnd"/>
      <w:r w:rsidRPr="00F12F61">
        <w:rPr>
          <w:rFonts w:ascii="Times New Roman" w:hAnsi="Times New Roman"/>
        </w:rPr>
        <w:t xml:space="preserve"> «Узнайте, есть ли для вас специальные предложения». Если клиент кликает по кнопке ему предлагается ввести номер телефона и подтвердить его с помощью смс-кода, после чего происходит аутентификация в СДБО и вывод специального предложения при его наличии. </w:t>
      </w:r>
    </w:p>
    <w:p w14:paraId="20D61D46" w14:textId="77777777" w:rsidR="00CF7FB5" w:rsidRPr="00F12F61" w:rsidRDefault="00CF7FB5" w:rsidP="00F12F61">
      <w:pPr>
        <w:jc w:val="both"/>
        <w:rPr>
          <w:rFonts w:ascii="Times New Roman" w:hAnsi="Times New Roman"/>
        </w:rPr>
      </w:pPr>
      <w:r w:rsidRPr="00F12F61">
        <w:rPr>
          <w:rFonts w:ascii="Times New Roman" w:hAnsi="Times New Roman"/>
        </w:rPr>
        <w:lastRenderedPageBreak/>
        <w:t xml:space="preserve">При определении посетителя как идентифицированного клиента банка и наличии сформированных для него предложений выводится </w:t>
      </w:r>
      <w:proofErr w:type="spellStart"/>
      <w:r w:rsidRPr="00F12F61">
        <w:rPr>
          <w:rFonts w:ascii="Times New Roman" w:hAnsi="Times New Roman"/>
        </w:rPr>
        <w:t>промоблок</w:t>
      </w:r>
      <w:proofErr w:type="spellEnd"/>
      <w:r w:rsidRPr="00F12F61">
        <w:rPr>
          <w:rFonts w:ascii="Times New Roman" w:hAnsi="Times New Roman"/>
        </w:rPr>
        <w:t xml:space="preserve">, содержащий полную или частичную информацию о предложении – в зависимости от возможности детализации показа предложения для идентифицированного клиента. При клике посетителя по </w:t>
      </w:r>
      <w:proofErr w:type="spellStart"/>
      <w:r w:rsidRPr="00F12F61">
        <w:rPr>
          <w:rFonts w:ascii="Times New Roman" w:hAnsi="Times New Roman"/>
        </w:rPr>
        <w:t>промоблоку</w:t>
      </w:r>
      <w:proofErr w:type="spellEnd"/>
      <w:r w:rsidRPr="00F12F61">
        <w:rPr>
          <w:rFonts w:ascii="Times New Roman" w:hAnsi="Times New Roman"/>
        </w:rPr>
        <w:t xml:space="preserve"> производится его аутентификация в СДБО с помощью ввода логина и пароля, вывод полностью сформированного предложения на экран с возможностью дальнейшего оформления в СДБО.</w:t>
      </w:r>
    </w:p>
    <w:p w14:paraId="512DCAD7" w14:textId="77777777" w:rsidR="00CF7FB5" w:rsidRPr="00F12F61" w:rsidRDefault="00CF7FB5" w:rsidP="00F12F61">
      <w:pPr>
        <w:jc w:val="both"/>
        <w:rPr>
          <w:rFonts w:ascii="Times New Roman" w:hAnsi="Times New Roman"/>
        </w:rPr>
      </w:pPr>
      <w:r w:rsidRPr="00F12F61">
        <w:rPr>
          <w:rFonts w:ascii="Times New Roman" w:hAnsi="Times New Roman"/>
        </w:rPr>
        <w:t xml:space="preserve">При определении посетителя как аутентифицированного клиента банка и наличии сформированных для него предложений выводится </w:t>
      </w:r>
      <w:proofErr w:type="spellStart"/>
      <w:r w:rsidRPr="00F12F61">
        <w:rPr>
          <w:rFonts w:ascii="Times New Roman" w:hAnsi="Times New Roman"/>
        </w:rPr>
        <w:t>промоблок</w:t>
      </w:r>
      <w:proofErr w:type="spellEnd"/>
      <w:r w:rsidRPr="00F12F61">
        <w:rPr>
          <w:rFonts w:ascii="Times New Roman" w:hAnsi="Times New Roman"/>
        </w:rPr>
        <w:t xml:space="preserve"> с информацией о предложении с возможностью дальнейшего оформления в СДБО. </w:t>
      </w:r>
    </w:p>
    <w:p w14:paraId="64CB6DB9" w14:textId="77777777" w:rsidR="00CF7FB5" w:rsidRPr="00F12F61" w:rsidRDefault="00CF7FB5" w:rsidP="00F12F61">
      <w:pPr>
        <w:jc w:val="both"/>
        <w:rPr>
          <w:rFonts w:ascii="Times New Roman" w:hAnsi="Times New Roman"/>
        </w:rPr>
      </w:pPr>
      <w:r w:rsidRPr="00F12F61">
        <w:rPr>
          <w:rFonts w:ascii="Times New Roman" w:hAnsi="Times New Roman"/>
        </w:rPr>
        <w:t xml:space="preserve">Если </w:t>
      </w:r>
      <w:proofErr w:type="spellStart"/>
      <w:r w:rsidRPr="00F12F61">
        <w:rPr>
          <w:rFonts w:ascii="Times New Roman" w:hAnsi="Times New Roman"/>
        </w:rPr>
        <w:t>куки</w:t>
      </w:r>
      <w:proofErr w:type="spellEnd"/>
      <w:r w:rsidRPr="00F12F61">
        <w:rPr>
          <w:rFonts w:ascii="Times New Roman" w:hAnsi="Times New Roman"/>
        </w:rPr>
        <w:t xml:space="preserve"> клиента содержат </w:t>
      </w:r>
      <w:proofErr w:type="gramStart"/>
      <w:r w:rsidRPr="00F12F61">
        <w:rPr>
          <w:rFonts w:ascii="Times New Roman" w:hAnsi="Times New Roman"/>
        </w:rPr>
        <w:t>параметры</w:t>
      </w:r>
      <w:proofErr w:type="gramEnd"/>
      <w:r w:rsidRPr="00F12F61">
        <w:rPr>
          <w:rFonts w:ascii="Times New Roman" w:hAnsi="Times New Roman"/>
        </w:rPr>
        <w:t xml:space="preserve"> позволяющие отнести клиента к определенным пользовательским </w:t>
      </w:r>
      <w:proofErr w:type="spellStart"/>
      <w:r w:rsidRPr="00F12F61">
        <w:rPr>
          <w:rFonts w:ascii="Times New Roman" w:hAnsi="Times New Roman"/>
        </w:rPr>
        <w:t>сегменатм</w:t>
      </w:r>
      <w:proofErr w:type="spellEnd"/>
      <w:r w:rsidRPr="00F12F61">
        <w:rPr>
          <w:rFonts w:ascii="Times New Roman" w:hAnsi="Times New Roman"/>
        </w:rPr>
        <w:t xml:space="preserve">, необходимо </w:t>
      </w:r>
      <w:proofErr w:type="spellStart"/>
      <w:r w:rsidRPr="00F12F61">
        <w:rPr>
          <w:rFonts w:ascii="Times New Roman" w:hAnsi="Times New Roman"/>
        </w:rPr>
        <w:t>отрображать</w:t>
      </w:r>
      <w:proofErr w:type="spellEnd"/>
      <w:r w:rsidRPr="00F12F61">
        <w:rPr>
          <w:rFonts w:ascii="Times New Roman" w:hAnsi="Times New Roman"/>
        </w:rPr>
        <w:t xml:space="preserve">, не отображать либо </w:t>
      </w:r>
      <w:proofErr w:type="spellStart"/>
      <w:r w:rsidRPr="00F12F61">
        <w:rPr>
          <w:rFonts w:ascii="Times New Roman" w:hAnsi="Times New Roman"/>
        </w:rPr>
        <w:t>приоритизировать</w:t>
      </w:r>
      <w:proofErr w:type="spellEnd"/>
      <w:r w:rsidRPr="00F12F61">
        <w:rPr>
          <w:rFonts w:ascii="Times New Roman" w:hAnsi="Times New Roman"/>
        </w:rPr>
        <w:t xml:space="preserve"> блоки на страницах соответственно настройкам для данного клиентского сегмента.</w:t>
      </w:r>
    </w:p>
    <w:p w14:paraId="6B3D4751" w14:textId="77777777" w:rsidR="00CF7FB5" w:rsidRPr="00F12F61" w:rsidRDefault="00CF7FB5" w:rsidP="00F12F61">
      <w:pPr>
        <w:pStyle w:val="10"/>
        <w:jc w:val="both"/>
        <w:rPr>
          <w:rFonts w:ascii="Times New Roman" w:hAnsi="Times New Roman" w:cs="Times New Roman"/>
        </w:rPr>
      </w:pPr>
      <w:bookmarkStart w:id="40" w:name="_Toc2354540"/>
      <w:bookmarkStart w:id="41" w:name="_Toc15472311"/>
      <w:bookmarkStart w:id="42" w:name="_Toc26268087"/>
      <w:r w:rsidRPr="00F12F61">
        <w:rPr>
          <w:rFonts w:ascii="Times New Roman" w:hAnsi="Times New Roman" w:cs="Times New Roman"/>
        </w:rPr>
        <w:t>ТРЕБОВАНИЯ К ИНТЕГРАЦИЯМ С ВНУТРЕННИМИ БАНКОВСКИМИ СИСТЕМАМИ</w:t>
      </w:r>
      <w:bookmarkEnd w:id="40"/>
      <w:bookmarkEnd w:id="41"/>
      <w:bookmarkEnd w:id="42"/>
    </w:p>
    <w:p w14:paraId="28E5EAF5" w14:textId="77777777" w:rsidR="00CF7FB5" w:rsidRPr="00F12F61" w:rsidRDefault="00CF7FB5" w:rsidP="00F12F61">
      <w:pPr>
        <w:jc w:val="both"/>
        <w:rPr>
          <w:rFonts w:ascii="Times New Roman" w:hAnsi="Times New Roman"/>
        </w:rPr>
      </w:pPr>
      <w:r w:rsidRPr="00F12F61">
        <w:rPr>
          <w:rFonts w:ascii="Times New Roman" w:hAnsi="Times New Roman"/>
        </w:rPr>
        <w:t>Требуются следующие интеграции с внутренними банковскими системами:</w:t>
      </w:r>
    </w:p>
    <w:p w14:paraId="17738EA6" w14:textId="77777777" w:rsidR="00CF7FB5" w:rsidRPr="00F12F61" w:rsidRDefault="00CF7FB5" w:rsidP="00F12F61">
      <w:pPr>
        <w:numPr>
          <w:ilvl w:val="0"/>
          <w:numId w:val="8"/>
        </w:numPr>
        <w:spacing w:before="100"/>
        <w:jc w:val="both"/>
        <w:rPr>
          <w:rFonts w:ascii="Times New Roman" w:hAnsi="Times New Roman"/>
        </w:rPr>
      </w:pPr>
      <w:r w:rsidRPr="00F12F61">
        <w:rPr>
          <w:rFonts w:ascii="Times New Roman" w:hAnsi="Times New Roman"/>
        </w:rPr>
        <w:t>С системой СДБО – для обеспечения возможности определения посетителя как аутентифицированного клиента банка, персонализации контента, возможности отправки заявок на вклады и сберегательные счета, размещенных на страницах сайта банка, подключения карты отделений и банкоматов.</w:t>
      </w:r>
    </w:p>
    <w:p w14:paraId="47344162" w14:textId="77777777" w:rsidR="00CF7FB5" w:rsidRPr="00F12F61" w:rsidRDefault="00CF7FB5" w:rsidP="00F12F61">
      <w:pPr>
        <w:numPr>
          <w:ilvl w:val="0"/>
          <w:numId w:val="8"/>
        </w:numPr>
        <w:spacing w:before="100"/>
        <w:jc w:val="both"/>
        <w:rPr>
          <w:rFonts w:ascii="Times New Roman" w:hAnsi="Times New Roman"/>
        </w:rPr>
      </w:pPr>
      <w:r w:rsidRPr="00F12F61">
        <w:rPr>
          <w:rFonts w:ascii="Times New Roman" w:hAnsi="Times New Roman"/>
        </w:rPr>
        <w:t xml:space="preserve">С </w:t>
      </w:r>
      <w:proofErr w:type="spellStart"/>
      <w:r w:rsidRPr="00F12F61">
        <w:rPr>
          <w:rFonts w:ascii="Times New Roman" w:hAnsi="Times New Roman"/>
        </w:rPr>
        <w:t>геосервисом</w:t>
      </w:r>
      <w:proofErr w:type="spellEnd"/>
      <w:r w:rsidRPr="00F12F61">
        <w:rPr>
          <w:rFonts w:ascii="Times New Roman" w:hAnsi="Times New Roman"/>
        </w:rPr>
        <w:t xml:space="preserve"> СДБО - экспорт информации об офисах и банкоматах в </w:t>
      </w:r>
      <w:proofErr w:type="spellStart"/>
      <w:r w:rsidRPr="00F12F61">
        <w:rPr>
          <w:rFonts w:ascii="Times New Roman" w:hAnsi="Times New Roman"/>
        </w:rPr>
        <w:t>json</w:t>
      </w:r>
      <w:proofErr w:type="spellEnd"/>
      <w:r w:rsidRPr="00F12F61">
        <w:rPr>
          <w:rFonts w:ascii="Times New Roman" w:hAnsi="Times New Roman"/>
        </w:rPr>
        <w:t xml:space="preserve">-формате для отображения на карте. </w:t>
      </w:r>
    </w:p>
    <w:p w14:paraId="3ABD2697" w14:textId="77777777" w:rsidR="00CF7FB5" w:rsidRPr="00F12F61" w:rsidRDefault="00CF7FB5" w:rsidP="00F12F61">
      <w:pPr>
        <w:numPr>
          <w:ilvl w:val="0"/>
          <w:numId w:val="8"/>
        </w:numPr>
        <w:spacing w:before="100"/>
        <w:jc w:val="both"/>
        <w:rPr>
          <w:rFonts w:ascii="Times New Roman" w:hAnsi="Times New Roman"/>
        </w:rPr>
      </w:pPr>
      <w:r w:rsidRPr="00F12F61">
        <w:rPr>
          <w:rFonts w:ascii="Times New Roman" w:hAnsi="Times New Roman"/>
        </w:rPr>
        <w:t>С партнерской CRM-системой (PRM) - для импорта информации о местонахождении офисов и банкоматов банка и банков-партнеров.</w:t>
      </w:r>
    </w:p>
    <w:p w14:paraId="057E4E78" w14:textId="77777777" w:rsidR="00CF7FB5" w:rsidRPr="00F12F61" w:rsidRDefault="00CF7FB5" w:rsidP="00F12F61">
      <w:pPr>
        <w:numPr>
          <w:ilvl w:val="0"/>
          <w:numId w:val="8"/>
        </w:numPr>
        <w:spacing w:before="100"/>
        <w:jc w:val="both"/>
        <w:rPr>
          <w:rFonts w:ascii="Times New Roman" w:hAnsi="Times New Roman"/>
        </w:rPr>
      </w:pPr>
      <w:r w:rsidRPr="00F12F61">
        <w:rPr>
          <w:rFonts w:ascii="Times New Roman" w:hAnsi="Times New Roman"/>
        </w:rPr>
        <w:t>С CRM-системой, системами управления кампаниями в оффлайн-режиме – для обеспечения возможности профилирования контента на сайте банка на основании данных этих систем</w:t>
      </w:r>
    </w:p>
    <w:p w14:paraId="5994FC60" w14:textId="77777777" w:rsidR="00CF7FB5" w:rsidRPr="00F12F61" w:rsidRDefault="00CF7FB5" w:rsidP="00F12F61">
      <w:pPr>
        <w:numPr>
          <w:ilvl w:val="0"/>
          <w:numId w:val="8"/>
        </w:numPr>
        <w:spacing w:before="100"/>
        <w:jc w:val="both"/>
        <w:rPr>
          <w:rFonts w:ascii="Times New Roman" w:hAnsi="Times New Roman"/>
        </w:rPr>
      </w:pPr>
      <w:r w:rsidRPr="00F12F61">
        <w:rPr>
          <w:rFonts w:ascii="Times New Roman" w:hAnsi="Times New Roman"/>
        </w:rPr>
        <w:t>С системами управления кампаниями в реальном времени – для обеспечения возможности персонализации контента на сайте.</w:t>
      </w:r>
    </w:p>
    <w:p w14:paraId="43A2E436" w14:textId="77777777" w:rsidR="00CF7FB5" w:rsidRPr="00F12F61" w:rsidRDefault="00CF7FB5" w:rsidP="00F12F61">
      <w:pPr>
        <w:numPr>
          <w:ilvl w:val="0"/>
          <w:numId w:val="8"/>
        </w:numPr>
        <w:spacing w:before="100"/>
        <w:jc w:val="both"/>
        <w:rPr>
          <w:rFonts w:ascii="Times New Roman" w:hAnsi="Times New Roman"/>
        </w:rPr>
      </w:pPr>
    </w:p>
    <w:p w14:paraId="5B19D6B0" w14:textId="77777777" w:rsidR="00CF7FB5" w:rsidRPr="00F12F61" w:rsidRDefault="00CF7FB5" w:rsidP="00F12F61">
      <w:pPr>
        <w:jc w:val="both"/>
        <w:rPr>
          <w:rFonts w:ascii="Times New Roman" w:hAnsi="Times New Roman"/>
          <w:color w:val="1F497D"/>
        </w:rPr>
      </w:pPr>
    </w:p>
    <w:p w14:paraId="094E0D6F" w14:textId="77777777" w:rsidR="00CF7FB5" w:rsidRPr="00F12F61" w:rsidRDefault="00CF7FB5" w:rsidP="00F12F61">
      <w:pPr>
        <w:pStyle w:val="10"/>
        <w:jc w:val="both"/>
        <w:rPr>
          <w:rFonts w:ascii="Times New Roman" w:hAnsi="Times New Roman" w:cs="Times New Roman"/>
        </w:rPr>
      </w:pPr>
      <w:bookmarkStart w:id="43" w:name="_Toc2354541"/>
      <w:bookmarkStart w:id="44" w:name="_Toc15472312"/>
      <w:bookmarkStart w:id="45" w:name="_Toc26268088"/>
      <w:r w:rsidRPr="00F12F61">
        <w:rPr>
          <w:rFonts w:ascii="Times New Roman" w:hAnsi="Times New Roman" w:cs="Times New Roman"/>
        </w:rPr>
        <w:t>ТРЕБОВАНИЯ К ИНТЕГРАЦИЯМ С ВНЕШНИМИ СИСТЕМАМИ</w:t>
      </w:r>
      <w:bookmarkEnd w:id="43"/>
      <w:bookmarkEnd w:id="44"/>
      <w:bookmarkEnd w:id="45"/>
    </w:p>
    <w:p w14:paraId="12661998" w14:textId="77777777" w:rsidR="00CF7FB5" w:rsidRPr="00F12F61" w:rsidRDefault="00CF7FB5" w:rsidP="00F12F61">
      <w:pPr>
        <w:jc w:val="both"/>
        <w:rPr>
          <w:rFonts w:ascii="Times New Roman" w:hAnsi="Times New Roman"/>
        </w:rPr>
      </w:pPr>
      <w:r w:rsidRPr="00F12F61">
        <w:rPr>
          <w:rFonts w:ascii="Times New Roman" w:hAnsi="Times New Roman"/>
        </w:rPr>
        <w:t>Требуются -следующие интеграции с внешними системами и сервисами:</w:t>
      </w:r>
    </w:p>
    <w:p w14:paraId="71F08D85"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 xml:space="preserve">Экспорт информации об офисах и банкоматах в </w:t>
      </w:r>
      <w:proofErr w:type="spellStart"/>
      <w:r w:rsidRPr="00F12F61">
        <w:rPr>
          <w:rFonts w:ascii="Times New Roman" w:hAnsi="Times New Roman"/>
        </w:rPr>
        <w:t>xml</w:t>
      </w:r>
      <w:proofErr w:type="spellEnd"/>
      <w:r w:rsidRPr="00F12F61">
        <w:rPr>
          <w:rFonts w:ascii="Times New Roman" w:hAnsi="Times New Roman"/>
        </w:rPr>
        <w:t xml:space="preserve">-формате для сервиса </w:t>
      </w:r>
      <w:proofErr w:type="spellStart"/>
      <w:r w:rsidRPr="00F12F61">
        <w:rPr>
          <w:rFonts w:ascii="Times New Roman" w:hAnsi="Times New Roman"/>
        </w:rPr>
        <w:t>Яндекс.Справочник</w:t>
      </w:r>
      <w:proofErr w:type="spellEnd"/>
    </w:p>
    <w:p w14:paraId="34721516"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 xml:space="preserve">Экспорт информации об офисах в </w:t>
      </w:r>
      <w:proofErr w:type="spellStart"/>
      <w:r w:rsidRPr="00F12F61">
        <w:rPr>
          <w:rFonts w:ascii="Times New Roman" w:hAnsi="Times New Roman"/>
        </w:rPr>
        <w:t>xml</w:t>
      </w:r>
      <w:proofErr w:type="spellEnd"/>
      <w:r w:rsidRPr="00F12F61">
        <w:rPr>
          <w:rFonts w:ascii="Times New Roman" w:hAnsi="Times New Roman"/>
        </w:rPr>
        <w:t>-формате для сервисов партнеров.</w:t>
      </w:r>
    </w:p>
    <w:p w14:paraId="179FCAE1"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Экспорт новостей банка в виде RSS-трансляции.</w:t>
      </w:r>
    </w:p>
    <w:p w14:paraId="6836E411"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Импорт информации о банкоматах банка и банков партнеров из внешних систем.</w:t>
      </w:r>
    </w:p>
    <w:p w14:paraId="1CD84136"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 xml:space="preserve">Подключение сервиса «Звонок с сайта» - используется сервис </w:t>
      </w:r>
      <w:proofErr w:type="spellStart"/>
      <w:r w:rsidRPr="00F12F61">
        <w:rPr>
          <w:rFonts w:ascii="Times New Roman" w:hAnsi="Times New Roman"/>
        </w:rPr>
        <w:t>Genesys</w:t>
      </w:r>
      <w:proofErr w:type="spellEnd"/>
      <w:r w:rsidRPr="00F12F61">
        <w:rPr>
          <w:rFonts w:ascii="Times New Roman" w:hAnsi="Times New Roman"/>
        </w:rPr>
        <w:t>.</w:t>
      </w:r>
    </w:p>
    <w:p w14:paraId="2F4A70B6"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 xml:space="preserve">Системы веб-аналитики –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Analytics</w:t>
      </w:r>
      <w:proofErr w:type="spellEnd"/>
      <w:r w:rsidRPr="00F12F61">
        <w:rPr>
          <w:rFonts w:ascii="Times New Roman" w:hAnsi="Times New Roman"/>
        </w:rPr>
        <w:t xml:space="preserve">, </w:t>
      </w:r>
      <w:proofErr w:type="spellStart"/>
      <w:r w:rsidRPr="00F12F61">
        <w:rPr>
          <w:rFonts w:ascii="Times New Roman" w:hAnsi="Times New Roman"/>
        </w:rPr>
        <w:t>Яндекс.Метрика</w:t>
      </w:r>
      <w:proofErr w:type="spellEnd"/>
    </w:p>
    <w:p w14:paraId="55D2C384"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t xml:space="preserve">Дополнительные сервисы и инструменты интернет-маркетинга –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Tag</w:t>
      </w:r>
      <w:proofErr w:type="spellEnd"/>
      <w:r w:rsidRPr="00F12F61">
        <w:rPr>
          <w:rFonts w:ascii="Times New Roman" w:hAnsi="Times New Roman"/>
        </w:rPr>
        <w:t xml:space="preserve"> </w:t>
      </w:r>
      <w:proofErr w:type="spellStart"/>
      <w:r w:rsidRPr="00F12F61">
        <w:rPr>
          <w:rFonts w:ascii="Times New Roman" w:hAnsi="Times New Roman"/>
        </w:rPr>
        <w:t>Manager</w:t>
      </w:r>
      <w:proofErr w:type="spellEnd"/>
      <w:r w:rsidRPr="00F12F61">
        <w:rPr>
          <w:rFonts w:ascii="Times New Roman" w:hAnsi="Times New Roman"/>
        </w:rPr>
        <w:t xml:space="preserve">, </w:t>
      </w:r>
      <w:proofErr w:type="spellStart"/>
      <w:r w:rsidRPr="00F12F61">
        <w:rPr>
          <w:rFonts w:ascii="Times New Roman" w:hAnsi="Times New Roman"/>
        </w:rPr>
        <w:t>Google</w:t>
      </w:r>
      <w:proofErr w:type="spellEnd"/>
      <w:r w:rsidRPr="00F12F61">
        <w:rPr>
          <w:rFonts w:ascii="Times New Roman" w:hAnsi="Times New Roman"/>
        </w:rPr>
        <w:t xml:space="preserve"> </w:t>
      </w:r>
      <w:proofErr w:type="spellStart"/>
      <w:r w:rsidRPr="00F12F61">
        <w:rPr>
          <w:rFonts w:ascii="Times New Roman" w:hAnsi="Times New Roman"/>
        </w:rPr>
        <w:t>Optimize</w:t>
      </w:r>
      <w:proofErr w:type="spellEnd"/>
      <w:r w:rsidRPr="00F12F61">
        <w:rPr>
          <w:rFonts w:ascii="Times New Roman" w:hAnsi="Times New Roman"/>
        </w:rPr>
        <w:t xml:space="preserve"> и т.п.</w:t>
      </w:r>
    </w:p>
    <w:p w14:paraId="11A39126" w14:textId="77777777" w:rsidR="00CF7FB5" w:rsidRPr="00F12F61" w:rsidRDefault="00CF7FB5" w:rsidP="00F12F61">
      <w:pPr>
        <w:numPr>
          <w:ilvl w:val="0"/>
          <w:numId w:val="9"/>
        </w:numPr>
        <w:spacing w:before="100"/>
        <w:jc w:val="both"/>
        <w:rPr>
          <w:rFonts w:ascii="Times New Roman" w:hAnsi="Times New Roman"/>
        </w:rPr>
      </w:pPr>
      <w:r w:rsidRPr="00F12F61">
        <w:rPr>
          <w:rFonts w:ascii="Times New Roman" w:hAnsi="Times New Roman"/>
        </w:rPr>
        <w:lastRenderedPageBreak/>
        <w:t xml:space="preserve">Платформа сайта должна иметь хорошо задокументированные отлаженные модули для интеграций по REST и SOAP интерфейсам, для обеспечения быстрого создания новых интеграций и гибкого управления существующими. </w:t>
      </w:r>
    </w:p>
    <w:p w14:paraId="4B040B63" w14:textId="77777777" w:rsidR="00CF7FB5" w:rsidRPr="00F12F61" w:rsidRDefault="00CF7FB5" w:rsidP="00F12F61">
      <w:pPr>
        <w:jc w:val="both"/>
        <w:rPr>
          <w:rFonts w:ascii="Times New Roman" w:hAnsi="Times New Roman"/>
        </w:rPr>
      </w:pPr>
    </w:p>
    <w:p w14:paraId="7535B1B9" w14:textId="77777777" w:rsidR="00CF7FB5" w:rsidRPr="00F12F61" w:rsidRDefault="00CF7FB5" w:rsidP="00F12F61">
      <w:pPr>
        <w:pStyle w:val="10"/>
        <w:jc w:val="both"/>
        <w:rPr>
          <w:rFonts w:ascii="Times New Roman" w:hAnsi="Times New Roman" w:cs="Times New Roman"/>
        </w:rPr>
      </w:pPr>
      <w:bookmarkStart w:id="46" w:name="_Toc2354542"/>
      <w:bookmarkStart w:id="47" w:name="_Toc15472313"/>
      <w:bookmarkStart w:id="48" w:name="_Toc26268089"/>
      <w:r w:rsidRPr="00F12F61">
        <w:rPr>
          <w:rFonts w:ascii="Times New Roman" w:hAnsi="Times New Roman" w:cs="Times New Roman"/>
        </w:rPr>
        <w:t>ОБЩИЕ ТРЕБОВАНИЯ К АДМИНИСТРАТИВНОМУ ИНТЕРФЕЙСУ САЙТА</w:t>
      </w:r>
      <w:bookmarkEnd w:id="46"/>
      <w:bookmarkEnd w:id="47"/>
      <w:bookmarkEnd w:id="48"/>
    </w:p>
    <w:bookmarkEnd w:id="36"/>
    <w:p w14:paraId="27F00177" w14:textId="77777777" w:rsidR="00CF7FB5" w:rsidRPr="00F12F61" w:rsidRDefault="00CF7FB5" w:rsidP="00F12F61">
      <w:pPr>
        <w:jc w:val="both"/>
        <w:rPr>
          <w:rFonts w:ascii="Times New Roman" w:hAnsi="Times New Roman"/>
        </w:rPr>
      </w:pPr>
      <w:r w:rsidRPr="00F12F61">
        <w:rPr>
          <w:rFonts w:ascii="Times New Roman" w:hAnsi="Times New Roman"/>
        </w:rPr>
        <w:t>Административный интерфейс должен быть доступен по уникальному адресу в сети интернет. Доступ к административному интерфейсу должен быть возможен при аутентификации пользователя как администратора сайта по логину и паролю (дополнительно могут быть использованы иные способы аутентификации – двухфакторная, биометрическая аутентификация и т.п.).</w:t>
      </w:r>
    </w:p>
    <w:p w14:paraId="3D75046D" w14:textId="77777777" w:rsidR="00CF7FB5" w:rsidRPr="00F12F61" w:rsidRDefault="00CF7FB5" w:rsidP="00F12F61">
      <w:pPr>
        <w:jc w:val="both"/>
        <w:rPr>
          <w:rFonts w:ascii="Times New Roman" w:hAnsi="Times New Roman"/>
          <w:szCs w:val="21"/>
        </w:rPr>
      </w:pPr>
      <w:r w:rsidRPr="00F12F61">
        <w:rPr>
          <w:rFonts w:ascii="Times New Roman" w:hAnsi="Times New Roman"/>
          <w:szCs w:val="21"/>
        </w:rPr>
        <w:t xml:space="preserve">Административный интерфейс сайта должен обеспечивать оперативное управление контентом, размещенным на сайте (создание новых разделов и страниц, модификацию контента на существующих страницах, управление показом и скрытием отдельных разделов, страниц и элементов, удаление страниц и разделов и т.п.), настройку профилирования и персонализации контента на сайте.  Управление контентом должно осуществляться при минимальном, насколько это возможно, участии разработчиков. Должна быть реализована возможность управления страницами </w:t>
      </w:r>
      <w:proofErr w:type="gramStart"/>
      <w:r w:rsidRPr="00F12F61">
        <w:rPr>
          <w:rFonts w:ascii="Times New Roman" w:hAnsi="Times New Roman"/>
          <w:szCs w:val="21"/>
        </w:rPr>
        <w:t>через конструктор</w:t>
      </w:r>
      <w:proofErr w:type="gramEnd"/>
      <w:r w:rsidRPr="00F12F61">
        <w:rPr>
          <w:rFonts w:ascii="Times New Roman" w:hAnsi="Times New Roman"/>
          <w:szCs w:val="21"/>
        </w:rPr>
        <w:t xml:space="preserve"> Сайты24.</w:t>
      </w:r>
    </w:p>
    <w:p w14:paraId="4D37AD67" w14:textId="77777777" w:rsidR="00CF7FB5" w:rsidRPr="00F12F61" w:rsidRDefault="00CF7FB5" w:rsidP="00F12F61">
      <w:pPr>
        <w:jc w:val="both"/>
        <w:rPr>
          <w:rFonts w:ascii="Times New Roman" w:hAnsi="Times New Roman"/>
          <w:szCs w:val="21"/>
        </w:rPr>
      </w:pPr>
      <w:r w:rsidRPr="00F12F61">
        <w:rPr>
          <w:rFonts w:ascii="Times New Roman" w:hAnsi="Times New Roman"/>
          <w:szCs w:val="21"/>
        </w:rPr>
        <w:t>Для обеспечения оперативной загрузки необходимых для размещения на сайте банка файлов (изображения, документы и т.п.) без прямого доступа к файловой системе сервера, на котором размещен и работает сайт, должна быть предусмотрена библиотека файлов с доступом к ней через административный интерфейс сайта.</w:t>
      </w:r>
    </w:p>
    <w:p w14:paraId="6C042028" w14:textId="77777777" w:rsidR="00CF7FB5" w:rsidRPr="00F12F61" w:rsidRDefault="00CF7FB5" w:rsidP="00F12F61">
      <w:pPr>
        <w:jc w:val="both"/>
        <w:rPr>
          <w:rFonts w:ascii="Times New Roman" w:hAnsi="Times New Roman"/>
          <w:szCs w:val="21"/>
        </w:rPr>
      </w:pPr>
      <w:r w:rsidRPr="00F12F61">
        <w:rPr>
          <w:rFonts w:ascii="Times New Roman" w:hAnsi="Times New Roman"/>
          <w:szCs w:val="21"/>
        </w:rPr>
        <w:t>Предполагается, что для управления контентом страниц сайта используется набор предварительно настроенных блоков/функциональных модулей, из которых собираются отдельные страницы сайта. Таким образом, создание и изменение контента на страницах сводится к определению требуемых на странице блоков/функциональных модулей, подключению выбранных блоков/модулей к странице и изменению их параметров.</w:t>
      </w:r>
    </w:p>
    <w:p w14:paraId="75529344" w14:textId="77777777" w:rsidR="00CF7FB5" w:rsidRPr="00F12F61" w:rsidRDefault="00CF7FB5" w:rsidP="00F12F61">
      <w:pPr>
        <w:jc w:val="both"/>
        <w:rPr>
          <w:rFonts w:ascii="Times New Roman" w:hAnsi="Times New Roman"/>
          <w:szCs w:val="21"/>
        </w:rPr>
      </w:pPr>
      <w:r w:rsidRPr="00F12F61">
        <w:rPr>
          <w:rFonts w:ascii="Times New Roman" w:hAnsi="Times New Roman"/>
          <w:szCs w:val="21"/>
        </w:rPr>
        <w:t>Состав и функциональное назначение блоков на каждой из страниц определяется при разработке дизайна страницы.</w:t>
      </w:r>
    </w:p>
    <w:p w14:paraId="7BE897E7" w14:textId="77777777" w:rsidR="00CF7FB5" w:rsidRPr="00F12F61" w:rsidRDefault="00CF7FB5" w:rsidP="00F12F61">
      <w:pPr>
        <w:jc w:val="both"/>
        <w:rPr>
          <w:rFonts w:ascii="Times New Roman" w:hAnsi="Times New Roman"/>
          <w:szCs w:val="21"/>
        </w:rPr>
      </w:pPr>
      <w:r w:rsidRPr="00F12F61">
        <w:rPr>
          <w:rFonts w:ascii="Times New Roman" w:hAnsi="Times New Roman"/>
          <w:szCs w:val="21"/>
        </w:rPr>
        <w:t>В качестве параметров блоков/модулей могут быть использованы:</w:t>
      </w:r>
    </w:p>
    <w:p w14:paraId="25187108"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Текст (строка)</w:t>
      </w:r>
    </w:p>
    <w:p w14:paraId="35B4F9FA"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Текст (</w:t>
      </w:r>
      <w:proofErr w:type="spellStart"/>
      <w:r w:rsidRPr="00F12F61">
        <w:rPr>
          <w:rFonts w:ascii="Times New Roman" w:hAnsi="Times New Roman"/>
        </w:rPr>
        <w:t>html</w:t>
      </w:r>
      <w:proofErr w:type="spellEnd"/>
      <w:r w:rsidRPr="00F12F61">
        <w:rPr>
          <w:rFonts w:ascii="Times New Roman" w:hAnsi="Times New Roman"/>
        </w:rPr>
        <w:t>-код)</w:t>
      </w:r>
    </w:p>
    <w:p w14:paraId="7AE6BCE4"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Гиперссылка (внутренняя, внешняя, на файл из библиотеки).</w:t>
      </w:r>
    </w:p>
    <w:p w14:paraId="00E96534"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Число (количество каких-либо элементов блока)</w:t>
      </w:r>
    </w:p>
    <w:p w14:paraId="14DC1E6F"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Цвет фона</w:t>
      </w:r>
    </w:p>
    <w:p w14:paraId="5B88580C"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Наличие или отсутствие фонового изображения</w:t>
      </w:r>
    </w:p>
    <w:p w14:paraId="18A6B3E5"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Изображение для элемента (-</w:t>
      </w:r>
      <w:proofErr w:type="spellStart"/>
      <w:r w:rsidRPr="00F12F61">
        <w:rPr>
          <w:rFonts w:ascii="Times New Roman" w:hAnsi="Times New Roman"/>
        </w:rPr>
        <w:t>ов</w:t>
      </w:r>
      <w:proofErr w:type="spellEnd"/>
      <w:r w:rsidRPr="00F12F61">
        <w:rPr>
          <w:rFonts w:ascii="Times New Roman" w:hAnsi="Times New Roman"/>
        </w:rPr>
        <w:t>) блока: иконки, фотографии.</w:t>
      </w:r>
    </w:p>
    <w:p w14:paraId="4E5006CC" w14:textId="77777777" w:rsidR="00CF7FB5" w:rsidRPr="00F12F61" w:rsidRDefault="00CF7FB5" w:rsidP="00F12F61">
      <w:pPr>
        <w:numPr>
          <w:ilvl w:val="0"/>
          <w:numId w:val="10"/>
        </w:numPr>
        <w:spacing w:before="100"/>
        <w:jc w:val="both"/>
        <w:rPr>
          <w:rFonts w:ascii="Times New Roman" w:hAnsi="Times New Roman"/>
        </w:rPr>
      </w:pPr>
      <w:r w:rsidRPr="00F12F61">
        <w:rPr>
          <w:rFonts w:ascii="Times New Roman" w:hAnsi="Times New Roman"/>
        </w:rPr>
        <w:t>Иные параметры, определяемые дизайном и функциональным назначением блока/модуля.</w:t>
      </w:r>
    </w:p>
    <w:p w14:paraId="6F219932" w14:textId="77777777" w:rsidR="00CF7FB5" w:rsidRPr="00F12F61" w:rsidRDefault="00CF7FB5" w:rsidP="00F12F61">
      <w:pPr>
        <w:jc w:val="both"/>
        <w:rPr>
          <w:rFonts w:ascii="Times New Roman" w:hAnsi="Times New Roman"/>
          <w:szCs w:val="21"/>
        </w:rPr>
      </w:pPr>
    </w:p>
    <w:p w14:paraId="76FF123D" w14:textId="77777777" w:rsidR="00CF7FB5" w:rsidRPr="00F12F61" w:rsidRDefault="00CF7FB5" w:rsidP="00F12F61">
      <w:pPr>
        <w:jc w:val="both"/>
        <w:rPr>
          <w:rFonts w:ascii="Times New Roman" w:hAnsi="Times New Roman"/>
        </w:rPr>
      </w:pPr>
      <w:r w:rsidRPr="00F12F61">
        <w:rPr>
          <w:rFonts w:ascii="Times New Roman" w:hAnsi="Times New Roman"/>
        </w:rPr>
        <w:t xml:space="preserve">Состав параметров для различных типов блоков/модулей, ограничения по их значениям (количество символов в строке, предварительно определенные значения числовых параметров и т.п.) определяются их назначением и дизайном блоков/модулей. Первичная настройка типов блоков/модулей, используемых на страницах сайта, их параметров, программирование логики их работы выполняется разработчиками. Дальнейшее </w:t>
      </w:r>
      <w:r w:rsidRPr="00F12F61">
        <w:rPr>
          <w:rFonts w:ascii="Times New Roman" w:hAnsi="Times New Roman"/>
        </w:rPr>
        <w:lastRenderedPageBreak/>
        <w:t>использование блоков/модулей, изменение их настроек осуществляется администратором сайта.</w:t>
      </w:r>
    </w:p>
    <w:p w14:paraId="326BB0C3" w14:textId="77777777" w:rsidR="00CF7FB5" w:rsidRPr="00F12F61" w:rsidRDefault="00CF7FB5" w:rsidP="00F12F61">
      <w:pPr>
        <w:jc w:val="both"/>
        <w:rPr>
          <w:rFonts w:ascii="Times New Roman" w:hAnsi="Times New Roman"/>
        </w:rPr>
      </w:pPr>
      <w:r w:rsidRPr="00F12F61">
        <w:rPr>
          <w:rFonts w:ascii="Times New Roman" w:hAnsi="Times New Roman"/>
        </w:rPr>
        <w:t>Административный интерфейс сайта должен поддерживать, как минимум, две площадки для отображения элементов сайта:</w:t>
      </w:r>
    </w:p>
    <w:p w14:paraId="6868F364" w14:textId="77777777" w:rsidR="00CF7FB5" w:rsidRPr="00F12F61" w:rsidRDefault="00CF7FB5" w:rsidP="00F12F61">
      <w:pPr>
        <w:numPr>
          <w:ilvl w:val="0"/>
          <w:numId w:val="11"/>
        </w:numPr>
        <w:spacing w:before="100"/>
        <w:jc w:val="both"/>
        <w:rPr>
          <w:rFonts w:ascii="Times New Roman" w:hAnsi="Times New Roman"/>
        </w:rPr>
      </w:pPr>
      <w:proofErr w:type="spellStart"/>
      <w:r w:rsidRPr="00F12F61">
        <w:rPr>
          <w:rFonts w:ascii="Times New Roman" w:hAnsi="Times New Roman"/>
        </w:rPr>
        <w:t>Stage</w:t>
      </w:r>
      <w:proofErr w:type="spellEnd"/>
      <w:r w:rsidRPr="00F12F61">
        <w:rPr>
          <w:rFonts w:ascii="Times New Roman" w:hAnsi="Times New Roman"/>
        </w:rPr>
        <w:t>-версия сайта – версия сайта, размещенная по уникальному адресу в сети интернет, предназначенная для подготовки и отладки страниц и иных элементов сайта, при создании и изменении контента. Данная версия должна быть доступна администраторам сайта и сотрудникам банка для предварительного просмотра страниц перед их публикацией на общедоступном сайте.</w:t>
      </w:r>
    </w:p>
    <w:p w14:paraId="1D4E3945" w14:textId="77777777" w:rsidR="00CF7FB5" w:rsidRPr="00F12F61" w:rsidRDefault="00CF7FB5" w:rsidP="00F12F61">
      <w:pPr>
        <w:numPr>
          <w:ilvl w:val="0"/>
          <w:numId w:val="11"/>
        </w:numPr>
        <w:spacing w:before="100"/>
        <w:jc w:val="both"/>
        <w:rPr>
          <w:rFonts w:ascii="Times New Roman" w:hAnsi="Times New Roman"/>
        </w:rPr>
      </w:pPr>
      <w:proofErr w:type="spellStart"/>
      <w:r w:rsidRPr="00F12F61">
        <w:rPr>
          <w:rFonts w:ascii="Times New Roman" w:hAnsi="Times New Roman"/>
        </w:rPr>
        <w:t>Production</w:t>
      </w:r>
      <w:proofErr w:type="spellEnd"/>
      <w:r w:rsidRPr="00F12F61">
        <w:rPr>
          <w:rFonts w:ascii="Times New Roman" w:hAnsi="Times New Roman"/>
        </w:rPr>
        <w:t>-версия сайта – основная версия сайта, доступная для просмотра всем пользователям сети интернет.</w:t>
      </w:r>
    </w:p>
    <w:p w14:paraId="5CF7BBCB" w14:textId="77777777" w:rsidR="00CF7FB5" w:rsidRPr="00F12F61" w:rsidRDefault="00CF7FB5" w:rsidP="00F12F61">
      <w:pPr>
        <w:jc w:val="both"/>
        <w:rPr>
          <w:rFonts w:ascii="Times New Roman" w:hAnsi="Times New Roman"/>
        </w:rPr>
      </w:pPr>
      <w:r w:rsidRPr="00F12F61">
        <w:rPr>
          <w:rFonts w:ascii="Times New Roman" w:hAnsi="Times New Roman"/>
        </w:rPr>
        <w:t xml:space="preserve">Процесс переноса элементов сайта со </w:t>
      </w:r>
      <w:proofErr w:type="spellStart"/>
      <w:r w:rsidRPr="00F12F61">
        <w:rPr>
          <w:rFonts w:ascii="Times New Roman" w:hAnsi="Times New Roman"/>
        </w:rPr>
        <w:t>stage</w:t>
      </w:r>
      <w:proofErr w:type="spellEnd"/>
      <w:r w:rsidRPr="00F12F61">
        <w:rPr>
          <w:rFonts w:ascii="Times New Roman" w:hAnsi="Times New Roman"/>
        </w:rPr>
        <w:t xml:space="preserve">-версии на </w:t>
      </w:r>
      <w:proofErr w:type="spellStart"/>
      <w:r w:rsidRPr="00F12F61">
        <w:rPr>
          <w:rFonts w:ascii="Times New Roman" w:hAnsi="Times New Roman"/>
        </w:rPr>
        <w:t>production</w:t>
      </w:r>
      <w:proofErr w:type="spellEnd"/>
      <w:r w:rsidRPr="00F12F61">
        <w:rPr>
          <w:rFonts w:ascii="Times New Roman" w:hAnsi="Times New Roman"/>
        </w:rPr>
        <w:t>-версию (публикация) должен выполняться администратором сайта без участия разработчиков.</w:t>
      </w:r>
    </w:p>
    <w:p w14:paraId="26EC4FA3"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Управление отображением страницы/раздела – административный интерфейс должен обеспечивать возможность настройки отображения или скрытия отдельных страниц/разделов сайта.</w:t>
      </w:r>
    </w:p>
    <w:p w14:paraId="52B7E17A"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Настройки публикации элементов – должны быть предусмотрены настройки публикации элементов по времени. Размещение элементов на сайте в общем доступе может быть осуществлено без ограничения временного периода, либо могут быть заданы дата и время начала и/или дата окончания отображения в общем доступе какого-либо элемента или его версии. По умолчанию все элементы и их версии публикуются без ограничений по времени.</w:t>
      </w:r>
    </w:p>
    <w:p w14:paraId="7351E72D"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Разграничение прав доступа к административному интерфейсу – должна быть предусмотрена возможность настройки прав просмотра, редактирования и публикации контента для различных пользователей и групп пользователей. Настройка прав доступа должна выполняться без участия разработчиков.</w:t>
      </w:r>
    </w:p>
    <w:p w14:paraId="281E8BBB"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Интерфейс контент-менеджера должен быть устроен так, чтобы пользователь мог видеть вносимые изменения в режиме предварительного просмотра и отменить их в случае некорректного результата.</w:t>
      </w:r>
    </w:p>
    <w:p w14:paraId="36E34B71"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Версионность элементов – должна быть предусмотрена возможность создания различных версий элементов сайта (страниц, блоков, модулей). В любой момент должна быть доступна возможность перейти к ранее созданной версии элемента и разместить эту версию в общем доступе на сайте банка.</w:t>
      </w:r>
    </w:p>
    <w:p w14:paraId="48D204F8"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 xml:space="preserve">Генерация ЧПУ – URL отдельных страниц и разделов сайта должны быть </w:t>
      </w:r>
      <w:proofErr w:type="spellStart"/>
      <w:r w:rsidRPr="00F12F61">
        <w:rPr>
          <w:rFonts w:ascii="Times New Roman" w:hAnsi="Times New Roman"/>
        </w:rPr>
        <w:t>человекопонятными</w:t>
      </w:r>
      <w:proofErr w:type="spellEnd"/>
      <w:r w:rsidRPr="00F12F61">
        <w:rPr>
          <w:rFonts w:ascii="Times New Roman" w:hAnsi="Times New Roman"/>
        </w:rPr>
        <w:t>, управление должно осуществляться через административный интерфейс сайта.</w:t>
      </w:r>
    </w:p>
    <w:p w14:paraId="3C156C8B"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 xml:space="preserve">SEO-оптимизация – страницы должны содержать дополнительные поля для обеспечения поисковой оптимизации – </w:t>
      </w:r>
      <w:proofErr w:type="spellStart"/>
      <w:r w:rsidRPr="00F12F61">
        <w:rPr>
          <w:rFonts w:ascii="Times New Roman" w:hAnsi="Times New Roman"/>
        </w:rPr>
        <w:t>title</w:t>
      </w:r>
      <w:proofErr w:type="spellEnd"/>
      <w:r w:rsidRPr="00F12F61">
        <w:rPr>
          <w:rFonts w:ascii="Times New Roman" w:hAnsi="Times New Roman"/>
        </w:rPr>
        <w:t xml:space="preserve">, </w:t>
      </w:r>
      <w:proofErr w:type="spellStart"/>
      <w:r w:rsidRPr="00F12F61">
        <w:rPr>
          <w:rFonts w:ascii="Times New Roman" w:hAnsi="Times New Roman"/>
        </w:rPr>
        <w:t>description</w:t>
      </w:r>
      <w:proofErr w:type="spellEnd"/>
      <w:r w:rsidRPr="00F12F61">
        <w:rPr>
          <w:rFonts w:ascii="Times New Roman" w:hAnsi="Times New Roman"/>
        </w:rPr>
        <w:t xml:space="preserve">, </w:t>
      </w:r>
      <w:proofErr w:type="spellStart"/>
      <w:r w:rsidRPr="00F12F61">
        <w:rPr>
          <w:rFonts w:ascii="Times New Roman" w:hAnsi="Times New Roman"/>
        </w:rPr>
        <w:t>keywords</w:t>
      </w:r>
      <w:proofErr w:type="spellEnd"/>
      <w:r w:rsidRPr="00F12F61">
        <w:rPr>
          <w:rFonts w:ascii="Times New Roman" w:hAnsi="Times New Roman"/>
        </w:rPr>
        <w:t xml:space="preserve">. В админ панели, должны быть реализованы инструменты для автоматического импорта </w:t>
      </w:r>
      <w:proofErr w:type="spellStart"/>
      <w:r w:rsidRPr="00F12F61">
        <w:rPr>
          <w:rFonts w:ascii="Times New Roman" w:hAnsi="Times New Roman"/>
        </w:rPr>
        <w:t>метатегов</w:t>
      </w:r>
      <w:proofErr w:type="spellEnd"/>
      <w:r w:rsidRPr="00F12F61">
        <w:rPr>
          <w:rFonts w:ascii="Times New Roman" w:hAnsi="Times New Roman"/>
        </w:rPr>
        <w:t xml:space="preserve"> для существующих страниц в виде </w:t>
      </w:r>
      <w:proofErr w:type="spellStart"/>
      <w:r w:rsidRPr="00F12F61">
        <w:rPr>
          <w:rFonts w:ascii="Times New Roman" w:hAnsi="Times New Roman"/>
        </w:rPr>
        <w:t>xls</w:t>
      </w:r>
      <w:proofErr w:type="spellEnd"/>
      <w:r w:rsidRPr="00F12F61">
        <w:rPr>
          <w:rFonts w:ascii="Times New Roman" w:hAnsi="Times New Roman"/>
        </w:rPr>
        <w:t>/</w:t>
      </w:r>
      <w:proofErr w:type="spellStart"/>
      <w:r w:rsidRPr="00F12F61">
        <w:rPr>
          <w:rFonts w:ascii="Times New Roman" w:hAnsi="Times New Roman"/>
        </w:rPr>
        <w:t>csv</w:t>
      </w:r>
      <w:proofErr w:type="spellEnd"/>
      <w:r w:rsidRPr="00F12F61">
        <w:rPr>
          <w:rFonts w:ascii="Times New Roman" w:hAnsi="Times New Roman"/>
        </w:rPr>
        <w:t xml:space="preserve"> файлов, а также должна быть возможность генерации страниц с различным семантическим ядром путем импорта параметров из </w:t>
      </w:r>
      <w:proofErr w:type="spellStart"/>
      <w:r w:rsidRPr="00F12F61">
        <w:rPr>
          <w:rFonts w:ascii="Times New Roman" w:hAnsi="Times New Roman"/>
        </w:rPr>
        <w:t>xls</w:t>
      </w:r>
      <w:proofErr w:type="spellEnd"/>
      <w:r w:rsidRPr="00F12F61">
        <w:rPr>
          <w:rFonts w:ascii="Times New Roman" w:hAnsi="Times New Roman"/>
        </w:rPr>
        <w:t>/</w:t>
      </w:r>
      <w:proofErr w:type="spellStart"/>
      <w:r w:rsidRPr="00F12F61">
        <w:rPr>
          <w:rFonts w:ascii="Times New Roman" w:hAnsi="Times New Roman"/>
        </w:rPr>
        <w:t>csv</w:t>
      </w:r>
      <w:proofErr w:type="spellEnd"/>
      <w:r w:rsidRPr="00F12F61">
        <w:rPr>
          <w:rFonts w:ascii="Times New Roman" w:hAnsi="Times New Roman"/>
        </w:rPr>
        <w:t xml:space="preserve">. Например, на определенной продуктовой странице используются переменные, эта страница доступна по нескольким URL, в зависимости от конкретного URL выбирается определенный набор параметров. </w:t>
      </w:r>
    </w:p>
    <w:p w14:paraId="1CF1F128"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t>Инструменты А/Б тестирования – в админ панели сайта должны быть реализованы инструменты для проведения А/Б тестирования, настройки для разделения трафика между сравниваемыми блоками/модулями или целыми страницами и инструменты сбора и обработки статистики.</w:t>
      </w:r>
    </w:p>
    <w:p w14:paraId="08BD4B26" w14:textId="77777777" w:rsidR="00CF7FB5" w:rsidRPr="00F12F61" w:rsidRDefault="00CF7FB5" w:rsidP="00F12F61">
      <w:pPr>
        <w:numPr>
          <w:ilvl w:val="0"/>
          <w:numId w:val="12"/>
        </w:numPr>
        <w:spacing w:before="100"/>
        <w:jc w:val="both"/>
        <w:rPr>
          <w:rFonts w:ascii="Times New Roman" w:hAnsi="Times New Roman"/>
        </w:rPr>
      </w:pPr>
      <w:r w:rsidRPr="00F12F61">
        <w:rPr>
          <w:rFonts w:ascii="Times New Roman" w:hAnsi="Times New Roman"/>
        </w:rPr>
        <w:lastRenderedPageBreak/>
        <w:t>Формирование карты сайта – на сайте должен формироваться и регулярно обновляться файл sitemap.xml, содержащий карту сайта для поисковых систем. Настройка страниц/разделов, которые должны попадать на карту сайта, должна осуществляться с помощью административного интерфейса. По умолчанию все страницы/разделы сайта указываются на карте сайта.</w:t>
      </w:r>
    </w:p>
    <w:p w14:paraId="60F8AC72" w14:textId="77777777" w:rsidR="00CF7FB5" w:rsidRPr="00F12F61" w:rsidRDefault="00CF7FB5" w:rsidP="00F12F61">
      <w:pPr>
        <w:pStyle w:val="10"/>
        <w:jc w:val="both"/>
        <w:rPr>
          <w:rFonts w:ascii="Times New Roman" w:hAnsi="Times New Roman" w:cs="Times New Roman"/>
        </w:rPr>
      </w:pPr>
      <w:bookmarkStart w:id="49" w:name="_Toc15472314"/>
      <w:bookmarkStart w:id="50" w:name="_Toc26268090"/>
      <w:r w:rsidRPr="00F12F61">
        <w:rPr>
          <w:rFonts w:ascii="Times New Roman" w:hAnsi="Times New Roman" w:cs="Times New Roman"/>
        </w:rPr>
        <w:t>Требования к проектной документации</w:t>
      </w:r>
      <w:bookmarkEnd w:id="49"/>
      <w:bookmarkEnd w:id="50"/>
    </w:p>
    <w:p w14:paraId="3EFC81BB" w14:textId="77777777" w:rsidR="00CF7FB5" w:rsidRPr="00F12F61" w:rsidRDefault="00CF7FB5" w:rsidP="00F12F61">
      <w:pPr>
        <w:jc w:val="both"/>
        <w:rPr>
          <w:rFonts w:ascii="Times New Roman" w:hAnsi="Times New Roman"/>
        </w:rPr>
      </w:pPr>
    </w:p>
    <w:p w14:paraId="7809C77C" w14:textId="77777777" w:rsidR="00CF7FB5" w:rsidRPr="00F12F61" w:rsidRDefault="00CF7FB5" w:rsidP="00F12F61">
      <w:pPr>
        <w:jc w:val="both"/>
        <w:rPr>
          <w:rFonts w:ascii="Times New Roman" w:hAnsi="Times New Roman"/>
        </w:rPr>
      </w:pPr>
      <w:r w:rsidRPr="00F12F61">
        <w:rPr>
          <w:rFonts w:ascii="Times New Roman" w:hAnsi="Times New Roman"/>
        </w:rPr>
        <w:t xml:space="preserve">Сторонами не регламентируется формат и стандарт для разрабатываемой документации. Исполнитель, вправе на свое усмотрение выбирать формат разрабатываемой документации и методологию проектирования.  </w:t>
      </w:r>
    </w:p>
    <w:p w14:paraId="2A36D71C" w14:textId="5D9450BD" w:rsidR="00CF7FB5" w:rsidRPr="00F12F61" w:rsidRDefault="00CF7FB5" w:rsidP="00F12F61">
      <w:pPr>
        <w:jc w:val="both"/>
        <w:rPr>
          <w:rFonts w:ascii="Times New Roman" w:hAnsi="Times New Roman"/>
        </w:rPr>
      </w:pPr>
      <w:r w:rsidRPr="00F12F61">
        <w:rPr>
          <w:rFonts w:ascii="Times New Roman" w:hAnsi="Times New Roman"/>
        </w:rPr>
        <w:t xml:space="preserve">В рамках настоящего </w:t>
      </w:r>
      <w:r w:rsidR="00531530">
        <w:rPr>
          <w:rFonts w:ascii="Times New Roman" w:hAnsi="Times New Roman"/>
        </w:rPr>
        <w:t>проекта</w:t>
      </w:r>
      <w:r w:rsidRPr="00F12F61">
        <w:rPr>
          <w:rFonts w:ascii="Times New Roman" w:hAnsi="Times New Roman"/>
        </w:rPr>
        <w:t xml:space="preserve"> предполагается разработка следующей проектной документации:</w:t>
      </w:r>
    </w:p>
    <w:p w14:paraId="14E718C7" w14:textId="77777777" w:rsidR="00CF7FB5" w:rsidRPr="00F12F61" w:rsidRDefault="00CF7FB5" w:rsidP="00F12F61">
      <w:pPr>
        <w:jc w:val="both"/>
        <w:rPr>
          <w:rFonts w:ascii="Times New Roman" w:hAnsi="Times New Roman"/>
        </w:rPr>
      </w:pPr>
      <w:r w:rsidRPr="00F12F61">
        <w:rPr>
          <w:rFonts w:ascii="Times New Roman" w:hAnsi="Times New Roman"/>
        </w:rPr>
        <w:t xml:space="preserve">Техническое задание на интеграцию сайта с «1С-Битрикс: </w:t>
      </w:r>
      <w:proofErr w:type="spellStart"/>
      <w:r w:rsidRPr="00F12F61">
        <w:rPr>
          <w:rFonts w:ascii="Times New Roman" w:hAnsi="Times New Roman"/>
        </w:rPr>
        <w:t>Enterprice</w:t>
      </w:r>
      <w:proofErr w:type="spellEnd"/>
      <w:r w:rsidRPr="00F12F61">
        <w:rPr>
          <w:rFonts w:ascii="Times New Roman" w:hAnsi="Times New Roman"/>
        </w:rPr>
        <w:t>» (Документы WORD, формат устанавливается «Исполнителем»)</w:t>
      </w:r>
    </w:p>
    <w:p w14:paraId="00AE4856" w14:textId="77777777" w:rsidR="00CF7FB5" w:rsidRPr="00F12F61" w:rsidRDefault="00CF7FB5" w:rsidP="00F12F61">
      <w:pPr>
        <w:jc w:val="both"/>
        <w:rPr>
          <w:rFonts w:ascii="Times New Roman" w:hAnsi="Times New Roman"/>
        </w:rPr>
      </w:pPr>
      <w:r w:rsidRPr="00F12F61">
        <w:rPr>
          <w:rFonts w:ascii="Times New Roman" w:hAnsi="Times New Roman"/>
        </w:rPr>
        <w:t>Спецификация на Импорт данных из файлов формата CSV (Документы WORD, формат устанавливается «Исполнителем»)</w:t>
      </w:r>
    </w:p>
    <w:p w14:paraId="3919CE01" w14:textId="77777777" w:rsidR="00CF7FB5" w:rsidRPr="00F12F61" w:rsidRDefault="00CF7FB5" w:rsidP="00F12F61">
      <w:pPr>
        <w:jc w:val="both"/>
        <w:rPr>
          <w:rFonts w:ascii="Times New Roman" w:hAnsi="Times New Roman"/>
        </w:rPr>
      </w:pPr>
      <w:r w:rsidRPr="00F12F61">
        <w:rPr>
          <w:rFonts w:ascii="Times New Roman" w:hAnsi="Times New Roman"/>
        </w:rPr>
        <w:t>Спецификация и описание разработанных программных интерфейсов</w:t>
      </w:r>
    </w:p>
    <w:p w14:paraId="2E00D023" w14:textId="77777777" w:rsidR="00CF7FB5" w:rsidRPr="00F12F61" w:rsidRDefault="00CF7FB5" w:rsidP="00F12F61">
      <w:pPr>
        <w:jc w:val="both"/>
        <w:rPr>
          <w:rFonts w:ascii="Times New Roman" w:hAnsi="Times New Roman"/>
        </w:rPr>
      </w:pPr>
      <w:r w:rsidRPr="00F12F61">
        <w:rPr>
          <w:rFonts w:ascii="Times New Roman" w:hAnsi="Times New Roman"/>
        </w:rPr>
        <w:t>Список сверстанных для использования в конструкторе Сайты 24 стандартных блоков с описанием их параметров</w:t>
      </w:r>
    </w:p>
    <w:p w14:paraId="703D9080" w14:textId="77777777" w:rsidR="00CF7FB5" w:rsidRPr="00F12F61" w:rsidRDefault="00CF7FB5" w:rsidP="00F12F61">
      <w:pPr>
        <w:jc w:val="both"/>
        <w:rPr>
          <w:rFonts w:ascii="Times New Roman" w:hAnsi="Times New Roman"/>
        </w:rPr>
      </w:pPr>
      <w:r w:rsidRPr="00F12F61">
        <w:rPr>
          <w:rFonts w:ascii="Times New Roman" w:hAnsi="Times New Roman"/>
        </w:rPr>
        <w:t>Описание средств персонализации сайта</w:t>
      </w:r>
    </w:p>
    <w:p w14:paraId="04DD6AC6" w14:textId="77777777" w:rsidR="00CF7FB5" w:rsidRPr="00F12F61" w:rsidRDefault="00CF7FB5" w:rsidP="00F12F61">
      <w:pPr>
        <w:jc w:val="both"/>
        <w:rPr>
          <w:rFonts w:ascii="Times New Roman" w:hAnsi="Times New Roman"/>
        </w:rPr>
      </w:pPr>
      <w:r w:rsidRPr="00F12F61">
        <w:rPr>
          <w:rFonts w:ascii="Times New Roman" w:hAnsi="Times New Roman"/>
        </w:rPr>
        <w:t xml:space="preserve">Описание </w:t>
      </w:r>
      <w:proofErr w:type="spellStart"/>
      <w:r w:rsidRPr="00F12F61">
        <w:rPr>
          <w:rFonts w:ascii="Times New Roman" w:hAnsi="Times New Roman"/>
        </w:rPr>
        <w:t>кастомизированных</w:t>
      </w:r>
      <w:proofErr w:type="spellEnd"/>
      <w:r w:rsidRPr="00F12F61">
        <w:rPr>
          <w:rFonts w:ascii="Times New Roman" w:hAnsi="Times New Roman"/>
        </w:rPr>
        <w:t>/доработанных/созданных в процессе разработки сайта модулей.</w:t>
      </w:r>
    </w:p>
    <w:p w14:paraId="3D55F38A" w14:textId="77777777" w:rsidR="00CF7FB5" w:rsidRPr="00F12F61" w:rsidRDefault="00CF7FB5" w:rsidP="00F12F61">
      <w:pPr>
        <w:jc w:val="both"/>
        <w:rPr>
          <w:rFonts w:ascii="Times New Roman" w:hAnsi="Times New Roman"/>
        </w:rPr>
      </w:pPr>
    </w:p>
    <w:p w14:paraId="256CC528" w14:textId="77777777" w:rsidR="00CF7FB5" w:rsidRPr="00F12F61" w:rsidRDefault="00CF7FB5" w:rsidP="00F12F61">
      <w:pPr>
        <w:pStyle w:val="10"/>
        <w:spacing w:before="100"/>
        <w:jc w:val="both"/>
        <w:rPr>
          <w:rFonts w:ascii="Times New Roman" w:hAnsi="Times New Roman" w:cs="Times New Roman"/>
          <w:szCs w:val="21"/>
        </w:rPr>
      </w:pPr>
      <w:bookmarkStart w:id="51" w:name="_Toc26268091"/>
      <w:r w:rsidRPr="00F12F61">
        <w:rPr>
          <w:rFonts w:ascii="Times New Roman" w:hAnsi="Times New Roman" w:cs="Times New Roman"/>
          <w:bCs/>
          <w:szCs w:val="21"/>
        </w:rPr>
        <w:t xml:space="preserve">Сроки выполнения и </w:t>
      </w:r>
      <w:r w:rsidRPr="00F12F61">
        <w:rPr>
          <w:rFonts w:ascii="Times New Roman" w:hAnsi="Times New Roman" w:cs="Times New Roman"/>
          <w:szCs w:val="21"/>
        </w:rPr>
        <w:t>сдачи выполненных работ</w:t>
      </w:r>
      <w:bookmarkEnd w:id="51"/>
    </w:p>
    <w:p w14:paraId="58D46912" w14:textId="6F206B27" w:rsidR="00CF7FB5" w:rsidRPr="00F12F61" w:rsidRDefault="00CF7FB5" w:rsidP="00F12F61">
      <w:pPr>
        <w:jc w:val="both"/>
        <w:rPr>
          <w:rFonts w:ascii="Times New Roman" w:hAnsi="Times New Roman"/>
        </w:rPr>
      </w:pPr>
      <w:r w:rsidRPr="00F12F61">
        <w:rPr>
          <w:rFonts w:ascii="Times New Roman" w:hAnsi="Times New Roman"/>
          <w:color w:val="000000"/>
          <w:szCs w:val="21"/>
        </w:rPr>
        <w:t>Датой надлежащего выполнения обязательств Исполнителя считается дата подписания Заказчиком Акта сдачи-приемки работ. О</w:t>
      </w:r>
      <w:r w:rsidRPr="00F12F61">
        <w:rPr>
          <w:rFonts w:ascii="Times New Roman" w:hAnsi="Times New Roman"/>
        </w:rPr>
        <w:t xml:space="preserve">бщий срок с момента начала работ до выполнения полного объема работ по данному </w:t>
      </w:r>
      <w:r w:rsidR="0058414B">
        <w:rPr>
          <w:rFonts w:ascii="Times New Roman" w:hAnsi="Times New Roman"/>
        </w:rPr>
        <w:t>проекту</w:t>
      </w:r>
      <w:r w:rsidRPr="00F12F61">
        <w:rPr>
          <w:rFonts w:ascii="Times New Roman" w:hAnsi="Times New Roman"/>
        </w:rPr>
        <w:t xml:space="preserve"> не должен превышать 7 месяцев. </w:t>
      </w:r>
    </w:p>
    <w:p w14:paraId="67CFB3B3" w14:textId="77777777" w:rsidR="00CF7FB5" w:rsidRPr="00F12F61" w:rsidRDefault="00CF7FB5" w:rsidP="00F12F61">
      <w:pPr>
        <w:jc w:val="both"/>
        <w:rPr>
          <w:rFonts w:ascii="Times New Roman" w:hAnsi="Times New Roman"/>
          <w:color w:val="000000"/>
          <w:szCs w:val="21"/>
        </w:rPr>
      </w:pPr>
      <w:r w:rsidRPr="00F12F61">
        <w:rPr>
          <w:rFonts w:ascii="Times New Roman" w:hAnsi="Times New Roman"/>
          <w:color w:val="000000"/>
          <w:szCs w:val="21"/>
        </w:rPr>
        <w:t xml:space="preserve">По окончании каждого этапа работ Стороны подписывают Протокол о ходе выполнения работ. На следующий рабочий день после подписания Протокола о ходе выполнения работ Исполнитель приступает к следующему этапу. </w:t>
      </w:r>
      <w:r w:rsidRPr="00F12F61">
        <w:rPr>
          <w:rFonts w:ascii="Times New Roman" w:hAnsi="Times New Roman"/>
        </w:rPr>
        <w:t xml:space="preserve">Максимальный срок каждого из этапов указан в пунктах 1 – 6. </w:t>
      </w:r>
      <w:r w:rsidRPr="00F12F61">
        <w:rPr>
          <w:rFonts w:ascii="Times New Roman" w:hAnsi="Times New Roman"/>
          <w:color w:val="000000"/>
          <w:szCs w:val="21"/>
        </w:rPr>
        <w:t>Сдача работ производится Исполнителем в следующем порядке:</w:t>
      </w:r>
    </w:p>
    <w:p w14:paraId="262DC3E7" w14:textId="509DFA99" w:rsidR="00CF7FB5" w:rsidRPr="00F12F61" w:rsidRDefault="00CF7FB5" w:rsidP="00F12F61">
      <w:pPr>
        <w:numPr>
          <w:ilvl w:val="0"/>
          <w:numId w:val="13"/>
        </w:numPr>
        <w:spacing w:before="100"/>
        <w:jc w:val="both"/>
        <w:rPr>
          <w:rFonts w:ascii="Times New Roman" w:hAnsi="Times New Roman"/>
        </w:rPr>
      </w:pPr>
      <w:r w:rsidRPr="00F12F61">
        <w:rPr>
          <w:rFonts w:ascii="Times New Roman" w:hAnsi="Times New Roman"/>
        </w:rPr>
        <w:t>На следующий рабочий день после оплаты Заказчиком авансового платежа, Исполнитель приступает к первому этапу работ. Передача неисключительных прав на Программы для ЭВМ осуществляется путем предоставления Активационного кода (лицензионного ключа). Активационный ключ передается одновременно с подписанием Акта передачи, не позднее 10 (Десяти) календарных дней с момента оплаты Заказчиком авансового платежа.</w:t>
      </w:r>
    </w:p>
    <w:p w14:paraId="44C141A5" w14:textId="77777777" w:rsidR="00CF7FB5" w:rsidRPr="00F12F61" w:rsidRDefault="00CF7FB5" w:rsidP="00F12F61">
      <w:pPr>
        <w:numPr>
          <w:ilvl w:val="0"/>
          <w:numId w:val="13"/>
        </w:numPr>
        <w:spacing w:before="100"/>
        <w:jc w:val="both"/>
        <w:rPr>
          <w:rFonts w:ascii="Times New Roman" w:hAnsi="Times New Roman"/>
        </w:rPr>
      </w:pPr>
      <w:r w:rsidRPr="00F12F61">
        <w:rPr>
          <w:rFonts w:ascii="Times New Roman" w:hAnsi="Times New Roman"/>
        </w:rPr>
        <w:t xml:space="preserve">Исполнитель в рамках первого этапа работ изучает бизнес требования, в случае необходимости проводит интервьюирование лиц, указанных Заказчиком, с целью наиболее точного описания требований к создаваемому Веб-сайту. Исполнитель составляет и согласовывает с Заказчиком Техническое задание. Максимальная продолжительность первого этапа 30 календарных дней с момента оплаты Заказчиком авансового платежа. </w:t>
      </w:r>
    </w:p>
    <w:p w14:paraId="450030C8" w14:textId="77777777" w:rsidR="00CF7FB5" w:rsidRPr="00F12F61" w:rsidRDefault="00CF7FB5" w:rsidP="00F12F61">
      <w:pPr>
        <w:numPr>
          <w:ilvl w:val="0"/>
          <w:numId w:val="13"/>
        </w:numPr>
        <w:spacing w:before="100"/>
        <w:jc w:val="both"/>
        <w:rPr>
          <w:rFonts w:ascii="Times New Roman" w:hAnsi="Times New Roman"/>
        </w:rPr>
      </w:pPr>
      <w:r w:rsidRPr="00F12F61">
        <w:rPr>
          <w:rFonts w:ascii="Times New Roman" w:hAnsi="Times New Roman"/>
        </w:rPr>
        <w:t xml:space="preserve">Исполнитель в рамках второго этапа выполняет работы по верстке шаблона сайта и разработке необходимых модулей и фрагментов кода для управления сайтом через систему управления контентом, а также, разработку всех динамических элементов страниц (калькуляторы, помощники выбора продукта, формы, слайдеры и т.д.), настраивает системы управления контентом 1С-Битрикс </w:t>
      </w:r>
      <w:proofErr w:type="spellStart"/>
      <w:r w:rsidRPr="00F12F61">
        <w:rPr>
          <w:rFonts w:ascii="Times New Roman" w:hAnsi="Times New Roman"/>
        </w:rPr>
        <w:t>Enterprise</w:t>
      </w:r>
      <w:proofErr w:type="spellEnd"/>
      <w:r w:rsidRPr="00F12F61">
        <w:rPr>
          <w:rFonts w:ascii="Times New Roman" w:hAnsi="Times New Roman"/>
        </w:rPr>
        <w:t xml:space="preserve">. Исполнитель проводит работы по интеграции сайта и внутренних систем Заказчика. </w:t>
      </w:r>
      <w:r w:rsidRPr="00F12F61">
        <w:rPr>
          <w:rFonts w:ascii="Times New Roman" w:hAnsi="Times New Roman"/>
        </w:rPr>
        <w:lastRenderedPageBreak/>
        <w:t>Максимальная продолжительность второго этапа 3 месяца с момента подписания Протокола о ходе выполнения работ по факту завершения предыдущего этапа.</w:t>
      </w:r>
    </w:p>
    <w:p w14:paraId="335C3A54" w14:textId="77777777" w:rsidR="00CF7FB5" w:rsidRPr="00F12F61" w:rsidRDefault="00CF7FB5" w:rsidP="00F12F61">
      <w:pPr>
        <w:numPr>
          <w:ilvl w:val="0"/>
          <w:numId w:val="13"/>
        </w:numPr>
        <w:spacing w:before="100"/>
        <w:jc w:val="both"/>
        <w:rPr>
          <w:rFonts w:ascii="Times New Roman" w:hAnsi="Times New Roman"/>
        </w:rPr>
      </w:pPr>
      <w:r w:rsidRPr="00F12F61">
        <w:rPr>
          <w:rFonts w:ascii="Times New Roman" w:hAnsi="Times New Roman"/>
        </w:rPr>
        <w:t>Исполнитель в рамках третьего этапа выполняет работы по наполнению сайта содержанием, настройке площадки, подготовке к внедрению, наполнению страниц и разделов, тестирование поиск и отладку ошибок. Максимальная продолжительность третьего этапа 1 месяц с момента подписания Протокола о ходе выполнения работ по факту завершения предыдущего этапа.</w:t>
      </w:r>
    </w:p>
    <w:p w14:paraId="743681E7" w14:textId="70AA8EF7" w:rsidR="00CF7FB5" w:rsidRPr="00F12F61" w:rsidRDefault="00CF7FB5" w:rsidP="00F12F61">
      <w:pPr>
        <w:numPr>
          <w:ilvl w:val="0"/>
          <w:numId w:val="13"/>
        </w:numPr>
        <w:spacing w:before="100"/>
        <w:jc w:val="both"/>
        <w:rPr>
          <w:rFonts w:ascii="Times New Roman" w:hAnsi="Times New Roman"/>
        </w:rPr>
      </w:pPr>
      <w:r w:rsidRPr="00F12F61">
        <w:rPr>
          <w:rFonts w:ascii="Times New Roman" w:hAnsi="Times New Roman"/>
        </w:rPr>
        <w:t xml:space="preserve">Стороны в рамках четвертого этапа выполняют работы по вводу Веб-сайта в эксплуатацию, публикацию его в сети интернет, перевода на него клиентского трафика. При обнаружении ошибок исполнитель производит необходимые для их устранения действия. Максимальная продолжительность четвертого этапа 2 месяца с момента подписания Протокола о ходе выполнения работ по факту завершения предыдущего этапа. По окончании выполнения работ, представляет Заказчику результат работ - Веб-сайт, интегрированный с программным продуктом «1C-Битрикс: </w:t>
      </w:r>
      <w:proofErr w:type="spellStart"/>
      <w:r w:rsidRPr="00F12F61">
        <w:rPr>
          <w:rFonts w:ascii="Times New Roman" w:hAnsi="Times New Roman"/>
        </w:rPr>
        <w:t>Enterprise</w:t>
      </w:r>
      <w:proofErr w:type="spellEnd"/>
      <w:r w:rsidRPr="00F12F61">
        <w:rPr>
          <w:rFonts w:ascii="Times New Roman" w:hAnsi="Times New Roman"/>
        </w:rPr>
        <w:t xml:space="preserve">» и документацию, предусмотренную Техническое заданием, Бизнес-требованиями. </w:t>
      </w:r>
    </w:p>
    <w:p w14:paraId="6A226F81" w14:textId="77777777" w:rsidR="00CF7FB5" w:rsidRPr="00F12F61" w:rsidRDefault="00CF7FB5" w:rsidP="00F12F61">
      <w:pPr>
        <w:jc w:val="both"/>
        <w:rPr>
          <w:rFonts w:ascii="Times New Roman" w:hAnsi="Times New Roman"/>
        </w:rPr>
      </w:pPr>
    </w:p>
    <w:p w14:paraId="461C99FB" w14:textId="77777777" w:rsidR="00CF7FB5" w:rsidRPr="00F12F61" w:rsidRDefault="00CF7FB5" w:rsidP="00F12F61">
      <w:pPr>
        <w:pStyle w:val="10"/>
        <w:spacing w:before="100"/>
        <w:jc w:val="both"/>
        <w:rPr>
          <w:rFonts w:ascii="Times New Roman" w:hAnsi="Times New Roman" w:cs="Times New Roman"/>
          <w:bCs/>
          <w:szCs w:val="21"/>
        </w:rPr>
      </w:pPr>
      <w:bookmarkStart w:id="52" w:name="_Toc26268092"/>
      <w:r w:rsidRPr="00F12F61">
        <w:rPr>
          <w:rFonts w:ascii="Times New Roman" w:hAnsi="Times New Roman" w:cs="Times New Roman"/>
          <w:bCs/>
          <w:szCs w:val="21"/>
        </w:rPr>
        <w:t>Гарантия на результаты работ</w:t>
      </w:r>
      <w:bookmarkEnd w:id="52"/>
    </w:p>
    <w:p w14:paraId="29DA3235" w14:textId="77777777" w:rsidR="00CF7FB5" w:rsidRPr="00F12F61" w:rsidRDefault="00CF7FB5" w:rsidP="00F12F61">
      <w:pPr>
        <w:jc w:val="both"/>
        <w:rPr>
          <w:rFonts w:ascii="Times New Roman" w:hAnsi="Times New Roman"/>
        </w:rPr>
      </w:pPr>
      <w:r w:rsidRPr="00F12F61">
        <w:rPr>
          <w:rFonts w:ascii="Times New Roman" w:hAnsi="Times New Roman"/>
        </w:rPr>
        <w:t>Исполнитель гарантирует качество выполняемых работ.</w:t>
      </w:r>
    </w:p>
    <w:p w14:paraId="32C4E668" w14:textId="77777777" w:rsidR="00CF7FB5" w:rsidRPr="00F12F61" w:rsidRDefault="00CF7FB5" w:rsidP="00F12F61">
      <w:pPr>
        <w:jc w:val="both"/>
        <w:rPr>
          <w:rFonts w:ascii="Times New Roman" w:hAnsi="Times New Roman"/>
        </w:rPr>
      </w:pPr>
      <w:r w:rsidRPr="00F12F61">
        <w:rPr>
          <w:rFonts w:ascii="Times New Roman" w:hAnsi="Times New Roman"/>
        </w:rPr>
        <w:t xml:space="preserve">После выполнения работ и подписания Акта-Сдачи приемки работ Исполнитель принимает на себя ограниченные гарантийные обязательства, далее «Гарантийные обязательства» на выполненные работы, на нижеследующих условиях. </w:t>
      </w:r>
    </w:p>
    <w:p w14:paraId="46C804BD" w14:textId="77777777" w:rsidR="00CF7FB5" w:rsidRPr="00F12F61" w:rsidRDefault="00CF7FB5" w:rsidP="00F12F61">
      <w:pPr>
        <w:jc w:val="both"/>
        <w:rPr>
          <w:rFonts w:ascii="Times New Roman" w:hAnsi="Times New Roman"/>
        </w:rPr>
      </w:pPr>
      <w:r w:rsidRPr="00F12F61">
        <w:rPr>
          <w:rFonts w:ascii="Times New Roman" w:hAnsi="Times New Roman"/>
        </w:rPr>
        <w:t xml:space="preserve">Длительность гарантийного периода составляет 12 месяцев с момента выполнения работ и подписания Акта-Сдачи приемки работ. </w:t>
      </w:r>
    </w:p>
    <w:p w14:paraId="026AA227" w14:textId="77777777" w:rsidR="00CF7FB5" w:rsidRPr="00F12F61" w:rsidRDefault="00CF7FB5" w:rsidP="00F12F61">
      <w:pPr>
        <w:jc w:val="both"/>
        <w:rPr>
          <w:rFonts w:ascii="Times New Roman" w:hAnsi="Times New Roman"/>
        </w:rPr>
      </w:pPr>
      <w:r w:rsidRPr="00F12F61">
        <w:rPr>
          <w:rFonts w:ascii="Times New Roman" w:hAnsi="Times New Roman"/>
        </w:rPr>
        <w:t xml:space="preserve">Гарантийные обязательства предусматривают устранение ошибок программирования и HTML-верстки, далее «Технических неисправностей», выявленных в течение гарантийного периода в результатах работ. </w:t>
      </w:r>
    </w:p>
    <w:p w14:paraId="4FDB5D53" w14:textId="49C3C3D5" w:rsidR="00CF7FB5" w:rsidRPr="00F12F61" w:rsidRDefault="00CF7FB5" w:rsidP="00F12F61">
      <w:pPr>
        <w:jc w:val="both"/>
        <w:rPr>
          <w:rFonts w:ascii="Times New Roman" w:hAnsi="Times New Roman"/>
        </w:rPr>
      </w:pPr>
      <w:r w:rsidRPr="00F12F61">
        <w:rPr>
          <w:rFonts w:ascii="Times New Roman" w:hAnsi="Times New Roman"/>
        </w:rPr>
        <w:t xml:space="preserve">Гарантийные обязательства распространяются только на результаты работ по настоящему </w:t>
      </w:r>
      <w:r w:rsidR="00CC1425">
        <w:rPr>
          <w:rFonts w:ascii="Times New Roman" w:hAnsi="Times New Roman"/>
        </w:rPr>
        <w:t>проекту</w:t>
      </w:r>
      <w:r w:rsidRPr="00F12F61">
        <w:rPr>
          <w:rFonts w:ascii="Times New Roman" w:hAnsi="Times New Roman"/>
        </w:rPr>
        <w:t xml:space="preserve"> и не распространяются на работоспособность программ для ЭВМ сторонних разработчиков, используемых для работы Сайта, даже если Исполнитель в рамках выполнения работ выполнял настройку или наладку данных программ для ЭВМ</w:t>
      </w:r>
      <w:bookmarkStart w:id="53" w:name="_Hlk11771078"/>
      <w:r w:rsidRPr="00F12F61">
        <w:rPr>
          <w:rFonts w:ascii="Times New Roman" w:hAnsi="Times New Roman"/>
        </w:rPr>
        <w:t>, за исключением случаев, когда нарушения работоспособности программ для ЭВМ сторонних разработчиков вызвана ненадлежащей настройкой или наладкой данных программ для ЭВМ Исполнителем</w:t>
      </w:r>
      <w:bookmarkEnd w:id="53"/>
    </w:p>
    <w:p w14:paraId="2D982AF9" w14:textId="77777777" w:rsidR="00CF7FB5" w:rsidRPr="00F12F61" w:rsidRDefault="00CF7FB5" w:rsidP="00F12F61">
      <w:pPr>
        <w:jc w:val="both"/>
        <w:rPr>
          <w:rFonts w:ascii="Times New Roman" w:hAnsi="Times New Roman"/>
        </w:rPr>
      </w:pPr>
      <w:r w:rsidRPr="00F12F61">
        <w:rPr>
          <w:rFonts w:ascii="Times New Roman" w:hAnsi="Times New Roman"/>
        </w:rPr>
        <w:t xml:space="preserve">Гарантийные обязательства не распространяются на составные части результатов работ, которые были модифицированы (переработаны) Заказчиком или третьей стороной. </w:t>
      </w:r>
    </w:p>
    <w:p w14:paraId="41B55990" w14:textId="77777777" w:rsidR="00CF7FB5" w:rsidRPr="00F12F61" w:rsidRDefault="00CF7FB5" w:rsidP="00F12F61">
      <w:pPr>
        <w:jc w:val="both"/>
        <w:rPr>
          <w:rFonts w:ascii="Times New Roman" w:hAnsi="Times New Roman"/>
        </w:rPr>
      </w:pPr>
      <w:r w:rsidRPr="00F12F61">
        <w:rPr>
          <w:rFonts w:ascii="Times New Roman" w:hAnsi="Times New Roman"/>
        </w:rPr>
        <w:t xml:space="preserve">После возникновения технической неисправности Заказчик обязан предпринять все необходимые меры для уведомления </w:t>
      </w:r>
      <w:proofErr w:type="gramStart"/>
      <w:r w:rsidRPr="00F12F61">
        <w:rPr>
          <w:rFonts w:ascii="Times New Roman" w:hAnsi="Times New Roman"/>
        </w:rPr>
        <w:t>об этом Исполнителя</w:t>
      </w:r>
      <w:proofErr w:type="gramEnd"/>
      <w:r w:rsidRPr="00F12F61">
        <w:rPr>
          <w:rFonts w:ascii="Times New Roman" w:hAnsi="Times New Roman"/>
        </w:rPr>
        <w:t xml:space="preserve">, а также предоставить Исполнителю исчерпывающую информацию о возникшей неисправности и способах для ее воспроизводства. </w:t>
      </w:r>
    </w:p>
    <w:p w14:paraId="6539D19C" w14:textId="77777777" w:rsidR="00CF7FB5" w:rsidRPr="00F12F61" w:rsidRDefault="00CF7FB5" w:rsidP="00F12F61">
      <w:pPr>
        <w:jc w:val="both"/>
        <w:rPr>
          <w:rFonts w:ascii="Times New Roman" w:hAnsi="Times New Roman"/>
        </w:rPr>
      </w:pPr>
      <w:r w:rsidRPr="00F12F61">
        <w:rPr>
          <w:rFonts w:ascii="Times New Roman" w:hAnsi="Times New Roman"/>
        </w:rPr>
        <w:t>Исполнитель должен в течение 3 календарных дней оценить срок устранения неисправности и сообщить этот срок Заказчику, в срок не более 14 календарных дней устранить техническую неисправность.</w:t>
      </w:r>
    </w:p>
    <w:p w14:paraId="762B47E0" w14:textId="77777777" w:rsidR="00CF7FB5" w:rsidRPr="00F12F61" w:rsidRDefault="00CF7FB5" w:rsidP="00F12F61">
      <w:pPr>
        <w:jc w:val="both"/>
        <w:rPr>
          <w:rFonts w:ascii="Times New Roman" w:hAnsi="Times New Roman"/>
          <w:color w:val="000000"/>
          <w:szCs w:val="21"/>
        </w:rPr>
      </w:pPr>
    </w:p>
    <w:p w14:paraId="18E75636" w14:textId="77777777" w:rsidR="00CF7FB5" w:rsidRPr="00F12F61" w:rsidRDefault="00CF7FB5" w:rsidP="00F12F61">
      <w:pPr>
        <w:tabs>
          <w:tab w:val="left" w:pos="1134"/>
          <w:tab w:val="left" w:pos="1276"/>
        </w:tabs>
        <w:ind w:firstLine="539"/>
        <w:jc w:val="both"/>
        <w:rPr>
          <w:rFonts w:ascii="Times New Roman" w:hAnsi="Times New Roman"/>
          <w:i/>
          <w:color w:val="0070C0"/>
        </w:rPr>
      </w:pPr>
    </w:p>
    <w:sectPr w:rsidR="00CF7FB5" w:rsidRPr="00F12F61" w:rsidSect="003F19C2">
      <w:headerReference w:type="default" r:id="rId16"/>
      <w:footerReference w:type="default" r:id="rId1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EE064F" w14:textId="77777777" w:rsidR="00CC4B38" w:rsidRDefault="00CC4B38">
      <w:r>
        <w:separator/>
      </w:r>
    </w:p>
  </w:endnote>
  <w:endnote w:type="continuationSeparator" w:id="0">
    <w:p w14:paraId="48CECBC1" w14:textId="77777777" w:rsidR="00CC4B38" w:rsidRDefault="00CC4B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Proxima Nova ExCn Rg">
    <w:altName w:val="Candara"/>
    <w:panose1 w:val="00000000000000000000"/>
    <w:charset w:val="00"/>
    <w:family w:val="modern"/>
    <w:notTrueType/>
    <w:pitch w:val="variable"/>
    <w:sig w:usb0="00000001" w:usb1="5000E0F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1301037"/>
      <w:docPartObj>
        <w:docPartGallery w:val="Page Numbers (Bottom of Page)"/>
        <w:docPartUnique/>
      </w:docPartObj>
    </w:sdtPr>
    <w:sdtContent>
      <w:p w14:paraId="30CE1760" w14:textId="5B1E1D85" w:rsidR="00CC4B38" w:rsidRDefault="00CC4B38">
        <w:pPr>
          <w:pStyle w:val="af1"/>
          <w:jc w:val="right"/>
        </w:pPr>
        <w:r>
          <w:fldChar w:fldCharType="begin"/>
        </w:r>
        <w:r>
          <w:instrText>PAGE   \* MERGEFORMAT</w:instrText>
        </w:r>
        <w:r>
          <w:fldChar w:fldCharType="separate"/>
        </w:r>
        <w:r w:rsidR="00C10456">
          <w:rPr>
            <w:noProof/>
          </w:rPr>
          <w:t>21</w:t>
        </w:r>
        <w:r>
          <w:fldChar w:fldCharType="end"/>
        </w:r>
      </w:p>
    </w:sdtContent>
  </w:sdt>
  <w:p w14:paraId="6D63838E" w14:textId="77777777" w:rsidR="00CC4B38" w:rsidRPr="000A4410" w:rsidRDefault="00CC4B38" w:rsidP="0061129D">
    <w:pPr>
      <w:pStyle w:val="af1"/>
      <w:jc w:val="right"/>
      <w:rPr>
        <w:rFonts w:ascii="Proxima Nova ExCn Rg" w:hAnsi="Proxima Nova ExCn Rg"/>
        <w:sz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9C82BB" w14:textId="77777777" w:rsidR="00CC4B38" w:rsidRDefault="00CC4B38">
      <w:r>
        <w:separator/>
      </w:r>
    </w:p>
  </w:footnote>
  <w:footnote w:type="continuationSeparator" w:id="0">
    <w:p w14:paraId="1616FF5A" w14:textId="77777777" w:rsidR="00CC4B38" w:rsidRDefault="00CC4B38">
      <w:r>
        <w:continuationSeparator/>
      </w:r>
    </w:p>
  </w:footnote>
  <w:footnote w:id="1">
    <w:p w14:paraId="04CFCC2F" w14:textId="3B0745CB" w:rsidR="00CC4B38" w:rsidRDefault="00CC4B38" w:rsidP="007A19F2">
      <w:pPr>
        <w:pStyle w:val="af9"/>
      </w:pPr>
      <w:r>
        <w:rPr>
          <w:rStyle w:val="afb"/>
        </w:rPr>
        <w:footnoteRef/>
      </w:r>
      <w:r>
        <w:t xml:space="preserve"> </w:t>
      </w:r>
      <w:r w:rsidRPr="004060C0">
        <w:rPr>
          <w:rFonts w:ascii="Times New Roman" w:hAnsi="Times New Roman"/>
        </w:rPr>
        <w:t>Под условной единицей следует понимать</w:t>
      </w:r>
      <w:r>
        <w:rPr>
          <w:rFonts w:ascii="Times New Roman" w:hAnsi="Times New Roman"/>
        </w:rPr>
        <w:t xml:space="preserve"> </w:t>
      </w:r>
      <w:r w:rsidRPr="00AA2DE2">
        <w:rPr>
          <w:rFonts w:ascii="Times New Roman" w:hAnsi="Times New Roman"/>
        </w:rPr>
        <w:t xml:space="preserve">Выполнение работ по созданию интернет-сайта ПАО «Почта Банк», интегрированного с программным продуктом «1C-Битрикс: </w:t>
      </w:r>
      <w:proofErr w:type="spellStart"/>
      <w:r w:rsidRPr="00AA2DE2">
        <w:rPr>
          <w:rFonts w:ascii="Times New Roman" w:hAnsi="Times New Roman"/>
        </w:rPr>
        <w:t>Enterprise</w:t>
      </w:r>
      <w:proofErr w:type="spellEnd"/>
      <w:r w:rsidRPr="00AA2DE2">
        <w:rPr>
          <w:rFonts w:ascii="Times New Roman" w:hAnsi="Times New Roman"/>
        </w:rPr>
        <w:t>»</w:t>
      </w:r>
      <w:r>
        <w:rPr>
          <w:rFonts w:ascii="Times New Roman" w:hAnsi="Times New Roman"/>
        </w:rPr>
        <w:t xml:space="preserve"> в соответствии с бизнес-требованиями.</w:t>
      </w:r>
    </w:p>
  </w:footnote>
  <w:footnote w:id="2">
    <w:p w14:paraId="113717B9" w14:textId="391CCE4B" w:rsidR="00CC4B38" w:rsidRPr="00861EDE" w:rsidRDefault="00CC4B38">
      <w:pPr>
        <w:pStyle w:val="af9"/>
        <w:rPr>
          <w:rFonts w:ascii="Times New Roman" w:hAnsi="Times New Roman"/>
          <w:i/>
        </w:rPr>
      </w:pPr>
      <w:r>
        <w:rPr>
          <w:rStyle w:val="afb"/>
        </w:rPr>
        <w:footnoteRef/>
      </w:r>
      <w:r>
        <w:t xml:space="preserve"> </w:t>
      </w:r>
      <w:r w:rsidRPr="00861EDE">
        <w:rPr>
          <w:rFonts w:ascii="Times New Roman" w:hAnsi="Times New Roman"/>
          <w:i/>
        </w:rPr>
        <w:t>Лицензия НДС не облагается</w:t>
      </w:r>
    </w:p>
  </w:footnote>
  <w:footnote w:id="3">
    <w:p w14:paraId="78ACD21F" w14:textId="0B6DC453" w:rsidR="00CC4B38" w:rsidRDefault="00CC4B38" w:rsidP="00E159B6">
      <w:pPr>
        <w:pStyle w:val="af9"/>
        <w:jc w:val="both"/>
      </w:pPr>
      <w:r>
        <w:rPr>
          <w:rStyle w:val="afb"/>
        </w:rPr>
        <w:footnoteRef/>
      </w:r>
      <w:r>
        <w:t xml:space="preserve"> </w:t>
      </w:r>
      <w:r>
        <w:rPr>
          <w:rFonts w:ascii="Times New Roman" w:hAnsi="Times New Roman"/>
          <w:i/>
        </w:rPr>
        <w:t>Стоимость за месяц</w:t>
      </w:r>
      <w:r w:rsidRPr="00A033B4">
        <w:rPr>
          <w:rFonts w:ascii="Times New Roman" w:hAnsi="Times New Roman"/>
          <w:i/>
        </w:rPr>
        <w:t xml:space="preserve">, предложенная участником, не может превышать предельную </w:t>
      </w:r>
      <w:r>
        <w:rPr>
          <w:rFonts w:ascii="Times New Roman" w:hAnsi="Times New Roman"/>
          <w:i/>
        </w:rPr>
        <w:t>стоимость,</w:t>
      </w:r>
      <w:r w:rsidRPr="00A033B4">
        <w:rPr>
          <w:rFonts w:ascii="Times New Roman" w:hAnsi="Times New Roman"/>
          <w:i/>
        </w:rPr>
        <w:t xml:space="preserve"> установленную </w:t>
      </w:r>
      <w:r>
        <w:rPr>
          <w:rFonts w:ascii="Times New Roman" w:hAnsi="Times New Roman"/>
          <w:i/>
        </w:rPr>
        <w:t>з</w:t>
      </w:r>
      <w:r w:rsidRPr="00A033B4">
        <w:rPr>
          <w:rFonts w:ascii="Times New Roman" w:hAnsi="Times New Roman"/>
          <w:i/>
        </w:rPr>
        <w:t xml:space="preserve">аказчиком. </w:t>
      </w:r>
      <w:r>
        <w:rPr>
          <w:rFonts w:ascii="Times New Roman" w:hAnsi="Times New Roman"/>
          <w:i/>
        </w:rPr>
        <w:t>Предложения участников, допустивших превышение цен, не рассматриваются</w:t>
      </w:r>
    </w:p>
  </w:footnote>
  <w:footnote w:id="4">
    <w:p w14:paraId="1514CC97" w14:textId="71AFEA09" w:rsidR="00CC4B38" w:rsidRPr="001731C3" w:rsidRDefault="00CC4B38">
      <w:pPr>
        <w:pStyle w:val="af9"/>
        <w:rPr>
          <w:rFonts w:ascii="Times New Roman" w:hAnsi="Times New Roman"/>
          <w:i/>
        </w:rPr>
      </w:pPr>
      <w:r>
        <w:rPr>
          <w:rStyle w:val="afb"/>
        </w:rPr>
        <w:footnoteRef/>
      </w:r>
      <w:r>
        <w:t xml:space="preserve"> В</w:t>
      </w:r>
      <w:r w:rsidRPr="001731C3">
        <w:rPr>
          <w:rFonts w:ascii="Times New Roman" w:hAnsi="Times New Roman"/>
          <w:i/>
        </w:rPr>
        <w:t xml:space="preserve"> случае если контрагент освобожден от уплаты </w:t>
      </w:r>
      <w:r>
        <w:rPr>
          <w:rFonts w:ascii="Times New Roman" w:hAnsi="Times New Roman"/>
          <w:i/>
        </w:rPr>
        <w:t xml:space="preserve">НДС, </w:t>
      </w:r>
      <w:r w:rsidRPr="001731C3">
        <w:rPr>
          <w:rFonts w:ascii="Times New Roman" w:hAnsi="Times New Roman"/>
          <w:i/>
        </w:rPr>
        <w:t>указывается «НДС не облагается» с ссылкой на статью и норму закона, освобождающего от обложения НДС</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795FA" w14:textId="77777777" w:rsidR="00CC4B38" w:rsidRPr="000A4410" w:rsidRDefault="00CC4B38" w:rsidP="0061129D">
    <w:pPr>
      <w:pStyle w:val="af4"/>
      <w:jc w:val="center"/>
      <w:rPr>
        <w:rFonts w:ascii="Proxima Nova ExCn Rg" w:hAnsi="Proxima Nova ExCn Rg"/>
        <w:sz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538FD"/>
    <w:multiLevelType w:val="hybridMultilevel"/>
    <w:tmpl w:val="652CB082"/>
    <w:lvl w:ilvl="0" w:tplc="E3745A56">
      <w:start w:val="1"/>
      <w:numFmt w:val="decimal"/>
      <w:lvlText w:val="%1."/>
      <w:lvlJc w:val="left"/>
      <w:pPr>
        <w:ind w:left="720" w:hanging="360"/>
      </w:pPr>
      <w:rPr>
        <w:rFonts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202C7268"/>
    <w:multiLevelType w:val="hybridMultilevel"/>
    <w:tmpl w:val="9EC21A62"/>
    <w:lvl w:ilvl="0" w:tplc="E0D04374">
      <w:start w:val="1"/>
      <w:numFmt w:val="bullet"/>
      <w:lvlText w:val=""/>
      <w:lvlJc w:val="left"/>
      <w:pPr>
        <w:ind w:left="720" w:hanging="360"/>
      </w:pPr>
      <w:rPr>
        <w:rFonts w:ascii="Symbol" w:hAnsi="Symbol"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15B47B1"/>
    <w:multiLevelType w:val="hybridMultilevel"/>
    <w:tmpl w:val="870EBD06"/>
    <w:lvl w:ilvl="0" w:tplc="F782D404">
      <w:start w:val="1"/>
      <w:numFmt w:val="bullet"/>
      <w:pStyle w:val="a"/>
      <w:lvlText w:val=""/>
      <w:lvlJc w:val="left"/>
      <w:pPr>
        <w:tabs>
          <w:tab w:val="num" w:pos="1070"/>
        </w:tabs>
        <w:ind w:left="1070" w:hanging="360"/>
      </w:pPr>
      <w:rPr>
        <w:rFonts w:ascii="Symbol" w:hAnsi="Symbol" w:hint="default"/>
      </w:rPr>
    </w:lvl>
    <w:lvl w:ilvl="1" w:tplc="0F2EDD3E">
      <w:start w:val="1"/>
      <w:numFmt w:val="bullet"/>
      <w:pStyle w:val="1"/>
      <w:lvlText w:val=""/>
      <w:lvlJc w:val="left"/>
      <w:pPr>
        <w:tabs>
          <w:tab w:val="num" w:pos="1780"/>
        </w:tabs>
        <w:ind w:left="1780" w:hanging="360"/>
      </w:pPr>
      <w:rPr>
        <w:rFonts w:ascii="Symbol" w:hAnsi="Symbol" w:hint="default"/>
      </w:rPr>
    </w:lvl>
    <w:lvl w:ilvl="2" w:tplc="04190005">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3" w15:restartNumberingAfterBreak="0">
    <w:nsid w:val="22304A0F"/>
    <w:multiLevelType w:val="hybridMultilevel"/>
    <w:tmpl w:val="B6963CFE"/>
    <w:lvl w:ilvl="0" w:tplc="84EA68DE">
      <w:start w:val="1"/>
      <w:numFmt w:val="bullet"/>
      <w:lvlText w:val=""/>
      <w:lvlJc w:val="left"/>
      <w:pPr>
        <w:ind w:left="720" w:hanging="360"/>
      </w:pPr>
      <w:rPr>
        <w:rFonts w:ascii="Symbol" w:hAnsi="Symbol" w:hint="default"/>
        <w:b/>
        <w:i w:val="0"/>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ED43788"/>
    <w:multiLevelType w:val="hybridMultilevel"/>
    <w:tmpl w:val="46BAB658"/>
    <w:lvl w:ilvl="0" w:tplc="0A84A42C">
      <w:start w:val="1"/>
      <w:numFmt w:val="decimal"/>
      <w:lvlText w:val="%1."/>
      <w:lvlJc w:val="left"/>
      <w:pPr>
        <w:tabs>
          <w:tab w:val="num" w:pos="360"/>
        </w:tabs>
        <w:ind w:left="360" w:hanging="360"/>
      </w:pPr>
    </w:lvl>
    <w:lvl w:ilvl="1" w:tplc="CDE683B6">
      <w:start w:val="1"/>
      <w:numFmt w:val="lowerLetter"/>
      <w:lvlText w:val="%2."/>
      <w:lvlJc w:val="left"/>
      <w:pPr>
        <w:tabs>
          <w:tab w:val="num" w:pos="1080"/>
        </w:tabs>
        <w:ind w:left="1080" w:hanging="360"/>
      </w:pPr>
    </w:lvl>
    <w:lvl w:ilvl="2" w:tplc="3C32B8B6">
      <w:start w:val="1"/>
      <w:numFmt w:val="lowerRoman"/>
      <w:lvlText w:val="%3."/>
      <w:lvlJc w:val="right"/>
      <w:pPr>
        <w:tabs>
          <w:tab w:val="num" w:pos="1800"/>
        </w:tabs>
        <w:ind w:left="1800" w:hanging="180"/>
      </w:pPr>
    </w:lvl>
    <w:lvl w:ilvl="3" w:tplc="A0C0518E">
      <w:start w:val="1"/>
      <w:numFmt w:val="decimal"/>
      <w:lvlText w:val="%4."/>
      <w:lvlJc w:val="left"/>
      <w:pPr>
        <w:tabs>
          <w:tab w:val="num" w:pos="2520"/>
        </w:tabs>
        <w:ind w:left="2520" w:hanging="360"/>
      </w:pPr>
    </w:lvl>
    <w:lvl w:ilvl="4" w:tplc="286ACF34">
      <w:start w:val="1"/>
      <w:numFmt w:val="lowerLetter"/>
      <w:lvlText w:val="%5."/>
      <w:lvlJc w:val="left"/>
      <w:pPr>
        <w:tabs>
          <w:tab w:val="num" w:pos="3240"/>
        </w:tabs>
        <w:ind w:left="3240" w:hanging="360"/>
      </w:pPr>
    </w:lvl>
    <w:lvl w:ilvl="5" w:tplc="A532E6DE">
      <w:start w:val="1"/>
      <w:numFmt w:val="lowerRoman"/>
      <w:lvlText w:val="%6."/>
      <w:lvlJc w:val="right"/>
      <w:pPr>
        <w:tabs>
          <w:tab w:val="num" w:pos="3960"/>
        </w:tabs>
        <w:ind w:left="3960" w:hanging="180"/>
      </w:pPr>
    </w:lvl>
    <w:lvl w:ilvl="6" w:tplc="65F4AE18">
      <w:start w:val="1"/>
      <w:numFmt w:val="decimal"/>
      <w:lvlText w:val="%7."/>
      <w:lvlJc w:val="left"/>
      <w:pPr>
        <w:tabs>
          <w:tab w:val="num" w:pos="4680"/>
        </w:tabs>
        <w:ind w:left="4680" w:hanging="360"/>
      </w:pPr>
    </w:lvl>
    <w:lvl w:ilvl="7" w:tplc="3F9CA344">
      <w:start w:val="1"/>
      <w:numFmt w:val="lowerLetter"/>
      <w:lvlText w:val="%8."/>
      <w:lvlJc w:val="left"/>
      <w:pPr>
        <w:tabs>
          <w:tab w:val="num" w:pos="5400"/>
        </w:tabs>
        <w:ind w:left="5400" w:hanging="360"/>
      </w:pPr>
    </w:lvl>
    <w:lvl w:ilvl="8" w:tplc="F91087BA">
      <w:start w:val="1"/>
      <w:numFmt w:val="lowerRoman"/>
      <w:lvlText w:val="%9."/>
      <w:lvlJc w:val="right"/>
      <w:pPr>
        <w:tabs>
          <w:tab w:val="num" w:pos="6120"/>
        </w:tabs>
        <w:ind w:left="6120" w:hanging="180"/>
      </w:pPr>
    </w:lvl>
  </w:abstractNum>
  <w:abstractNum w:abstractNumId="5" w15:restartNumberingAfterBreak="0">
    <w:nsid w:val="2FA03DE7"/>
    <w:multiLevelType w:val="multilevel"/>
    <w:tmpl w:val="1E668FC8"/>
    <w:lvl w:ilvl="0">
      <w:start w:val="1"/>
      <w:numFmt w:val="decimal"/>
      <w:lvlText w:val="%1"/>
      <w:lvlJc w:val="left"/>
      <w:pPr>
        <w:ind w:left="734" w:hanging="450"/>
      </w:pPr>
      <w:rPr>
        <w:rFonts w:hint="default"/>
      </w:rPr>
    </w:lvl>
    <w:lvl w:ilvl="1">
      <w:start w:val="4"/>
      <w:numFmt w:val="decimal"/>
      <w:lvlText w:val="%1.%2"/>
      <w:lvlJc w:val="left"/>
      <w:pPr>
        <w:ind w:left="450" w:hanging="450"/>
      </w:pPr>
      <w:rPr>
        <w:rFonts w:hint="default"/>
        <w:b/>
      </w:rPr>
    </w:lvl>
    <w:lvl w:ilvl="2">
      <w:start w:val="1"/>
      <w:numFmt w:val="decimal"/>
      <w:lvlText w:val="2.5.%3."/>
      <w:lvlJc w:val="left"/>
      <w:pPr>
        <w:ind w:left="720" w:hanging="720"/>
      </w:pPr>
      <w:rPr>
        <w:rFonts w:hint="default"/>
        <w:b w:val="0"/>
      </w:rPr>
    </w:lvl>
    <w:lvl w:ilvl="3">
      <w:start w:val="1"/>
      <w:numFmt w:val="decimal"/>
      <w:lvlText w:val="2.5.4.%4."/>
      <w:lvlJc w:val="left"/>
      <w:pPr>
        <w:ind w:left="264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6F602A7"/>
    <w:multiLevelType w:val="hybridMultilevel"/>
    <w:tmpl w:val="FF3A10B6"/>
    <w:lvl w:ilvl="0" w:tplc="04190001">
      <w:start w:val="1"/>
      <w:numFmt w:val="bullet"/>
      <w:lvlText w:val=""/>
      <w:lvlJc w:val="left"/>
      <w:pPr>
        <w:ind w:left="754" w:hanging="360"/>
      </w:pPr>
      <w:rPr>
        <w:rFonts w:ascii="Symbol" w:hAnsi="Symbol" w:hint="default"/>
      </w:rPr>
    </w:lvl>
    <w:lvl w:ilvl="1" w:tplc="04190003">
      <w:start w:val="1"/>
      <w:numFmt w:val="bullet"/>
      <w:lvlText w:val="o"/>
      <w:lvlJc w:val="left"/>
      <w:pPr>
        <w:ind w:left="1474" w:hanging="360"/>
      </w:pPr>
      <w:rPr>
        <w:rFonts w:ascii="Courier New" w:hAnsi="Courier New" w:cs="Courier New" w:hint="default"/>
      </w:rPr>
    </w:lvl>
    <w:lvl w:ilvl="2" w:tplc="04190005">
      <w:start w:val="1"/>
      <w:numFmt w:val="bullet"/>
      <w:lvlText w:val=""/>
      <w:lvlJc w:val="left"/>
      <w:pPr>
        <w:ind w:left="2194" w:hanging="360"/>
      </w:pPr>
      <w:rPr>
        <w:rFonts w:ascii="Wingdings" w:hAnsi="Wingdings" w:hint="default"/>
      </w:rPr>
    </w:lvl>
    <w:lvl w:ilvl="3" w:tplc="04190001">
      <w:start w:val="1"/>
      <w:numFmt w:val="bullet"/>
      <w:lvlText w:val=""/>
      <w:lvlJc w:val="left"/>
      <w:pPr>
        <w:ind w:left="2914" w:hanging="360"/>
      </w:pPr>
      <w:rPr>
        <w:rFonts w:ascii="Symbol" w:hAnsi="Symbol" w:hint="default"/>
      </w:rPr>
    </w:lvl>
    <w:lvl w:ilvl="4" w:tplc="04190003">
      <w:start w:val="1"/>
      <w:numFmt w:val="bullet"/>
      <w:lvlText w:val="o"/>
      <w:lvlJc w:val="left"/>
      <w:pPr>
        <w:ind w:left="3634" w:hanging="360"/>
      </w:pPr>
      <w:rPr>
        <w:rFonts w:ascii="Courier New" w:hAnsi="Courier New" w:cs="Courier New" w:hint="default"/>
      </w:rPr>
    </w:lvl>
    <w:lvl w:ilvl="5" w:tplc="04190005">
      <w:start w:val="1"/>
      <w:numFmt w:val="bullet"/>
      <w:lvlText w:val=""/>
      <w:lvlJc w:val="left"/>
      <w:pPr>
        <w:ind w:left="4354" w:hanging="360"/>
      </w:pPr>
      <w:rPr>
        <w:rFonts w:ascii="Wingdings" w:hAnsi="Wingdings" w:hint="default"/>
      </w:rPr>
    </w:lvl>
    <w:lvl w:ilvl="6" w:tplc="04190001">
      <w:start w:val="1"/>
      <w:numFmt w:val="bullet"/>
      <w:lvlText w:val=""/>
      <w:lvlJc w:val="left"/>
      <w:pPr>
        <w:ind w:left="5074" w:hanging="360"/>
      </w:pPr>
      <w:rPr>
        <w:rFonts w:ascii="Symbol" w:hAnsi="Symbol" w:hint="default"/>
      </w:rPr>
    </w:lvl>
    <w:lvl w:ilvl="7" w:tplc="04190003">
      <w:start w:val="1"/>
      <w:numFmt w:val="bullet"/>
      <w:lvlText w:val="o"/>
      <w:lvlJc w:val="left"/>
      <w:pPr>
        <w:ind w:left="5794" w:hanging="360"/>
      </w:pPr>
      <w:rPr>
        <w:rFonts w:ascii="Courier New" w:hAnsi="Courier New" w:cs="Courier New" w:hint="default"/>
      </w:rPr>
    </w:lvl>
    <w:lvl w:ilvl="8" w:tplc="04190005">
      <w:start w:val="1"/>
      <w:numFmt w:val="bullet"/>
      <w:lvlText w:val=""/>
      <w:lvlJc w:val="left"/>
      <w:pPr>
        <w:ind w:left="6514" w:hanging="360"/>
      </w:pPr>
      <w:rPr>
        <w:rFonts w:ascii="Wingdings" w:hAnsi="Wingdings" w:hint="default"/>
      </w:rPr>
    </w:lvl>
  </w:abstractNum>
  <w:abstractNum w:abstractNumId="7" w15:restartNumberingAfterBreak="0">
    <w:nsid w:val="52E84246"/>
    <w:multiLevelType w:val="hybridMultilevel"/>
    <w:tmpl w:val="53D0AB78"/>
    <w:lvl w:ilvl="0" w:tplc="E0D04374">
      <w:start w:val="1"/>
      <w:numFmt w:val="bullet"/>
      <w:lvlText w:val=""/>
      <w:lvlJc w:val="left"/>
      <w:pPr>
        <w:ind w:left="720" w:hanging="360"/>
      </w:pPr>
      <w:rPr>
        <w:rFonts w:ascii="Symbol" w:hAnsi="Symbol"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3757314"/>
    <w:multiLevelType w:val="hybridMultilevel"/>
    <w:tmpl w:val="299C9D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515325D"/>
    <w:multiLevelType w:val="hybridMultilevel"/>
    <w:tmpl w:val="0C28C04C"/>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FA00AA2"/>
    <w:multiLevelType w:val="hybridMultilevel"/>
    <w:tmpl w:val="44DC1A68"/>
    <w:lvl w:ilvl="0" w:tplc="E0D04374">
      <w:start w:val="1"/>
      <w:numFmt w:val="bullet"/>
      <w:lvlText w:val=""/>
      <w:lvlJc w:val="left"/>
      <w:pPr>
        <w:ind w:left="720" w:hanging="360"/>
      </w:pPr>
      <w:rPr>
        <w:rFonts w:ascii="Symbol" w:hAnsi="Symbol"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C895CFC"/>
    <w:multiLevelType w:val="hybridMultilevel"/>
    <w:tmpl w:val="10CA7364"/>
    <w:lvl w:ilvl="0" w:tplc="E0D04374">
      <w:start w:val="1"/>
      <w:numFmt w:val="bullet"/>
      <w:lvlText w:val=""/>
      <w:lvlJc w:val="left"/>
      <w:pPr>
        <w:ind w:left="720" w:hanging="360"/>
      </w:pPr>
      <w:rPr>
        <w:rFonts w:ascii="Symbol" w:hAnsi="Symbol" w:hint="default"/>
        <w:b/>
        <w:i w:val="0"/>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F232FA4"/>
    <w:multiLevelType w:val="hybridMultilevel"/>
    <w:tmpl w:val="A5506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9"/>
  </w:num>
  <w:num w:numId="3">
    <w:abstractNumId w:val="2"/>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5"/>
  </w:num>
  <w:num w:numId="7">
    <w:abstractNumId w:val="12"/>
  </w:num>
  <w:num w:numId="8">
    <w:abstractNumId w:val="3"/>
  </w:num>
  <w:num w:numId="9">
    <w:abstractNumId w:val="11"/>
  </w:num>
  <w:num w:numId="10">
    <w:abstractNumId w:val="1"/>
  </w:num>
  <w:num w:numId="11">
    <w:abstractNumId w:val="10"/>
  </w:num>
  <w:num w:numId="12">
    <w:abstractNumId w:val="7"/>
  </w:num>
  <w:num w:numId="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9A2"/>
    <w:rsid w:val="000019A2"/>
    <w:rsid w:val="000123C8"/>
    <w:rsid w:val="0002466E"/>
    <w:rsid w:val="00024A29"/>
    <w:rsid w:val="0004693E"/>
    <w:rsid w:val="00064296"/>
    <w:rsid w:val="000723F7"/>
    <w:rsid w:val="00080024"/>
    <w:rsid w:val="0008009A"/>
    <w:rsid w:val="000851AF"/>
    <w:rsid w:val="00094CF2"/>
    <w:rsid w:val="00097A12"/>
    <w:rsid w:val="000B00C3"/>
    <w:rsid w:val="000B5585"/>
    <w:rsid w:val="000C0D64"/>
    <w:rsid w:val="000C1261"/>
    <w:rsid w:val="000D7BB8"/>
    <w:rsid w:val="000F5AF8"/>
    <w:rsid w:val="00101442"/>
    <w:rsid w:val="0011288C"/>
    <w:rsid w:val="00114463"/>
    <w:rsid w:val="00114612"/>
    <w:rsid w:val="00120D6E"/>
    <w:rsid w:val="0012249C"/>
    <w:rsid w:val="00122591"/>
    <w:rsid w:val="00132652"/>
    <w:rsid w:val="00152630"/>
    <w:rsid w:val="00167377"/>
    <w:rsid w:val="001731C3"/>
    <w:rsid w:val="00181FE0"/>
    <w:rsid w:val="001875AC"/>
    <w:rsid w:val="00191748"/>
    <w:rsid w:val="0019251E"/>
    <w:rsid w:val="001A3212"/>
    <w:rsid w:val="001A3F79"/>
    <w:rsid w:val="001B12F4"/>
    <w:rsid w:val="001B418B"/>
    <w:rsid w:val="001B6A21"/>
    <w:rsid w:val="001C0D5A"/>
    <w:rsid w:val="001C2372"/>
    <w:rsid w:val="001C62D9"/>
    <w:rsid w:val="001D0BC9"/>
    <w:rsid w:val="001D4A5C"/>
    <w:rsid w:val="001E442B"/>
    <w:rsid w:val="001E7234"/>
    <w:rsid w:val="001F3E42"/>
    <w:rsid w:val="0020205B"/>
    <w:rsid w:val="00204740"/>
    <w:rsid w:val="002054D8"/>
    <w:rsid w:val="00212B73"/>
    <w:rsid w:val="0022020E"/>
    <w:rsid w:val="0022370F"/>
    <w:rsid w:val="002364F5"/>
    <w:rsid w:val="0024350B"/>
    <w:rsid w:val="0024424E"/>
    <w:rsid w:val="002452FD"/>
    <w:rsid w:val="002459F8"/>
    <w:rsid w:val="00246BE1"/>
    <w:rsid w:val="002500AC"/>
    <w:rsid w:val="002507D0"/>
    <w:rsid w:val="00250970"/>
    <w:rsid w:val="00255A9B"/>
    <w:rsid w:val="00263E62"/>
    <w:rsid w:val="00264073"/>
    <w:rsid w:val="00274A81"/>
    <w:rsid w:val="0027734D"/>
    <w:rsid w:val="00277615"/>
    <w:rsid w:val="0029561E"/>
    <w:rsid w:val="00295899"/>
    <w:rsid w:val="002A5363"/>
    <w:rsid w:val="002A785F"/>
    <w:rsid w:val="002B0A92"/>
    <w:rsid w:val="002C1AA0"/>
    <w:rsid w:val="002C428D"/>
    <w:rsid w:val="002D448C"/>
    <w:rsid w:val="002F0759"/>
    <w:rsid w:val="00302324"/>
    <w:rsid w:val="00313281"/>
    <w:rsid w:val="00316AA2"/>
    <w:rsid w:val="00317436"/>
    <w:rsid w:val="00323793"/>
    <w:rsid w:val="00326D00"/>
    <w:rsid w:val="00330D01"/>
    <w:rsid w:val="003318FD"/>
    <w:rsid w:val="00366355"/>
    <w:rsid w:val="003678EA"/>
    <w:rsid w:val="003678ED"/>
    <w:rsid w:val="003724EC"/>
    <w:rsid w:val="0038403B"/>
    <w:rsid w:val="003A0A21"/>
    <w:rsid w:val="003B2239"/>
    <w:rsid w:val="003B2C8E"/>
    <w:rsid w:val="003B58BD"/>
    <w:rsid w:val="003C3474"/>
    <w:rsid w:val="003C5602"/>
    <w:rsid w:val="003D1A5B"/>
    <w:rsid w:val="003D2272"/>
    <w:rsid w:val="003D5052"/>
    <w:rsid w:val="003E34A2"/>
    <w:rsid w:val="003F19C2"/>
    <w:rsid w:val="003F2BE0"/>
    <w:rsid w:val="003F417A"/>
    <w:rsid w:val="0040206D"/>
    <w:rsid w:val="00403A46"/>
    <w:rsid w:val="0040418C"/>
    <w:rsid w:val="00406983"/>
    <w:rsid w:val="004126D2"/>
    <w:rsid w:val="00416B49"/>
    <w:rsid w:val="004207BC"/>
    <w:rsid w:val="004238BE"/>
    <w:rsid w:val="00430291"/>
    <w:rsid w:val="00430C83"/>
    <w:rsid w:val="00436942"/>
    <w:rsid w:val="00447000"/>
    <w:rsid w:val="00455F09"/>
    <w:rsid w:val="0046706C"/>
    <w:rsid w:val="00477D59"/>
    <w:rsid w:val="004A11C3"/>
    <w:rsid w:val="004A21B5"/>
    <w:rsid w:val="004B65B3"/>
    <w:rsid w:val="004B7949"/>
    <w:rsid w:val="004B7C14"/>
    <w:rsid w:val="004B7F0B"/>
    <w:rsid w:val="004C0DE5"/>
    <w:rsid w:val="004C67DF"/>
    <w:rsid w:val="004D1CCD"/>
    <w:rsid w:val="004D6369"/>
    <w:rsid w:val="004E05E3"/>
    <w:rsid w:val="004E587F"/>
    <w:rsid w:val="004F6FCA"/>
    <w:rsid w:val="00500CE8"/>
    <w:rsid w:val="00502601"/>
    <w:rsid w:val="00505BDE"/>
    <w:rsid w:val="00505E97"/>
    <w:rsid w:val="00514B87"/>
    <w:rsid w:val="0051622D"/>
    <w:rsid w:val="00531530"/>
    <w:rsid w:val="00533E09"/>
    <w:rsid w:val="00540E0F"/>
    <w:rsid w:val="005414FD"/>
    <w:rsid w:val="00545D5B"/>
    <w:rsid w:val="0055015C"/>
    <w:rsid w:val="005560EE"/>
    <w:rsid w:val="00560635"/>
    <w:rsid w:val="00565B71"/>
    <w:rsid w:val="00567E8A"/>
    <w:rsid w:val="00577560"/>
    <w:rsid w:val="005816FE"/>
    <w:rsid w:val="0058414B"/>
    <w:rsid w:val="00585B4E"/>
    <w:rsid w:val="00590C3E"/>
    <w:rsid w:val="005A749E"/>
    <w:rsid w:val="005B0347"/>
    <w:rsid w:val="005B6C60"/>
    <w:rsid w:val="005C5B98"/>
    <w:rsid w:val="005D05FB"/>
    <w:rsid w:val="005D0743"/>
    <w:rsid w:val="005D1602"/>
    <w:rsid w:val="005D4154"/>
    <w:rsid w:val="005D69ED"/>
    <w:rsid w:val="005D6BAC"/>
    <w:rsid w:val="005E359B"/>
    <w:rsid w:val="005E5310"/>
    <w:rsid w:val="005E6650"/>
    <w:rsid w:val="005F04FB"/>
    <w:rsid w:val="00600526"/>
    <w:rsid w:val="0061129D"/>
    <w:rsid w:val="00613F02"/>
    <w:rsid w:val="006166AC"/>
    <w:rsid w:val="00625747"/>
    <w:rsid w:val="00625D70"/>
    <w:rsid w:val="0062664F"/>
    <w:rsid w:val="0062688D"/>
    <w:rsid w:val="0063070D"/>
    <w:rsid w:val="00635026"/>
    <w:rsid w:val="00643E67"/>
    <w:rsid w:val="00645AE2"/>
    <w:rsid w:val="006469BA"/>
    <w:rsid w:val="00665686"/>
    <w:rsid w:val="006714C2"/>
    <w:rsid w:val="006738C0"/>
    <w:rsid w:val="00687F98"/>
    <w:rsid w:val="00690040"/>
    <w:rsid w:val="00690072"/>
    <w:rsid w:val="0069236B"/>
    <w:rsid w:val="00692D37"/>
    <w:rsid w:val="0069378E"/>
    <w:rsid w:val="0069598B"/>
    <w:rsid w:val="00696368"/>
    <w:rsid w:val="0069683F"/>
    <w:rsid w:val="00697E27"/>
    <w:rsid w:val="006B3741"/>
    <w:rsid w:val="006B5084"/>
    <w:rsid w:val="006C1D8D"/>
    <w:rsid w:val="006C6A43"/>
    <w:rsid w:val="006D2711"/>
    <w:rsid w:val="006D4537"/>
    <w:rsid w:val="006E0E4B"/>
    <w:rsid w:val="006F5D5D"/>
    <w:rsid w:val="007104D7"/>
    <w:rsid w:val="0071460E"/>
    <w:rsid w:val="007214F7"/>
    <w:rsid w:val="00722ABD"/>
    <w:rsid w:val="00725548"/>
    <w:rsid w:val="007359E8"/>
    <w:rsid w:val="00737C58"/>
    <w:rsid w:val="00741B40"/>
    <w:rsid w:val="00741C05"/>
    <w:rsid w:val="00741EB4"/>
    <w:rsid w:val="00746B5F"/>
    <w:rsid w:val="007524BF"/>
    <w:rsid w:val="00766C9A"/>
    <w:rsid w:val="00776BCD"/>
    <w:rsid w:val="007805A2"/>
    <w:rsid w:val="00787B12"/>
    <w:rsid w:val="00791F6A"/>
    <w:rsid w:val="00792011"/>
    <w:rsid w:val="0079258D"/>
    <w:rsid w:val="007A19F2"/>
    <w:rsid w:val="007A7D3A"/>
    <w:rsid w:val="007D3999"/>
    <w:rsid w:val="007D6D84"/>
    <w:rsid w:val="007E2C7A"/>
    <w:rsid w:val="007F07BB"/>
    <w:rsid w:val="007F11B0"/>
    <w:rsid w:val="007F58A3"/>
    <w:rsid w:val="008005B2"/>
    <w:rsid w:val="00801A05"/>
    <w:rsid w:val="00806411"/>
    <w:rsid w:val="00810FB0"/>
    <w:rsid w:val="00811DF4"/>
    <w:rsid w:val="00821DC1"/>
    <w:rsid w:val="00824150"/>
    <w:rsid w:val="00825063"/>
    <w:rsid w:val="00841D07"/>
    <w:rsid w:val="0084591C"/>
    <w:rsid w:val="00847411"/>
    <w:rsid w:val="008475C0"/>
    <w:rsid w:val="008504C8"/>
    <w:rsid w:val="00853E2C"/>
    <w:rsid w:val="00861EDE"/>
    <w:rsid w:val="00865F96"/>
    <w:rsid w:val="008706AE"/>
    <w:rsid w:val="0087337A"/>
    <w:rsid w:val="00892C42"/>
    <w:rsid w:val="008A1374"/>
    <w:rsid w:val="008A29A3"/>
    <w:rsid w:val="008B1AE7"/>
    <w:rsid w:val="008B5F62"/>
    <w:rsid w:val="008B69CC"/>
    <w:rsid w:val="008B7BB5"/>
    <w:rsid w:val="008E296F"/>
    <w:rsid w:val="008E34FC"/>
    <w:rsid w:val="008E676F"/>
    <w:rsid w:val="008E76CC"/>
    <w:rsid w:val="008F474E"/>
    <w:rsid w:val="008F5C0B"/>
    <w:rsid w:val="008F7455"/>
    <w:rsid w:val="00901FAB"/>
    <w:rsid w:val="009038DD"/>
    <w:rsid w:val="00907461"/>
    <w:rsid w:val="00913195"/>
    <w:rsid w:val="009168E0"/>
    <w:rsid w:val="009179A9"/>
    <w:rsid w:val="00924C97"/>
    <w:rsid w:val="00926AD2"/>
    <w:rsid w:val="009272FA"/>
    <w:rsid w:val="0093441A"/>
    <w:rsid w:val="00937F67"/>
    <w:rsid w:val="00940D0F"/>
    <w:rsid w:val="00942C32"/>
    <w:rsid w:val="009441A3"/>
    <w:rsid w:val="00951843"/>
    <w:rsid w:val="00981BB3"/>
    <w:rsid w:val="009A01F1"/>
    <w:rsid w:val="009A1F99"/>
    <w:rsid w:val="009A7D46"/>
    <w:rsid w:val="009C0A99"/>
    <w:rsid w:val="009C0D0E"/>
    <w:rsid w:val="009C127E"/>
    <w:rsid w:val="009E4202"/>
    <w:rsid w:val="009F3587"/>
    <w:rsid w:val="00A02C77"/>
    <w:rsid w:val="00A033B4"/>
    <w:rsid w:val="00A0563F"/>
    <w:rsid w:val="00A16E62"/>
    <w:rsid w:val="00A33DF9"/>
    <w:rsid w:val="00A43036"/>
    <w:rsid w:val="00A57588"/>
    <w:rsid w:val="00A624E0"/>
    <w:rsid w:val="00A63869"/>
    <w:rsid w:val="00A6528C"/>
    <w:rsid w:val="00A711C2"/>
    <w:rsid w:val="00A7510A"/>
    <w:rsid w:val="00A763CC"/>
    <w:rsid w:val="00A83156"/>
    <w:rsid w:val="00A83F77"/>
    <w:rsid w:val="00A84D4A"/>
    <w:rsid w:val="00AA2DE2"/>
    <w:rsid w:val="00AB2770"/>
    <w:rsid w:val="00AB55B7"/>
    <w:rsid w:val="00AB6DD6"/>
    <w:rsid w:val="00AD0329"/>
    <w:rsid w:val="00AD6926"/>
    <w:rsid w:val="00AE386A"/>
    <w:rsid w:val="00AF058E"/>
    <w:rsid w:val="00AF5B59"/>
    <w:rsid w:val="00B162FD"/>
    <w:rsid w:val="00B211C3"/>
    <w:rsid w:val="00B23C3A"/>
    <w:rsid w:val="00B270B5"/>
    <w:rsid w:val="00B3083E"/>
    <w:rsid w:val="00B35305"/>
    <w:rsid w:val="00B62831"/>
    <w:rsid w:val="00B64631"/>
    <w:rsid w:val="00B711B4"/>
    <w:rsid w:val="00B83420"/>
    <w:rsid w:val="00B96BC9"/>
    <w:rsid w:val="00BA2FD9"/>
    <w:rsid w:val="00BA3729"/>
    <w:rsid w:val="00BA5754"/>
    <w:rsid w:val="00BB16F7"/>
    <w:rsid w:val="00BB240C"/>
    <w:rsid w:val="00BD08A0"/>
    <w:rsid w:val="00BD0B1F"/>
    <w:rsid w:val="00BD22E1"/>
    <w:rsid w:val="00BE3C3F"/>
    <w:rsid w:val="00BE454D"/>
    <w:rsid w:val="00BF1C41"/>
    <w:rsid w:val="00C10456"/>
    <w:rsid w:val="00C138C0"/>
    <w:rsid w:val="00C162F7"/>
    <w:rsid w:val="00C25B4A"/>
    <w:rsid w:val="00C320C1"/>
    <w:rsid w:val="00C6251D"/>
    <w:rsid w:val="00C64129"/>
    <w:rsid w:val="00C731CD"/>
    <w:rsid w:val="00C73ACB"/>
    <w:rsid w:val="00C74D5F"/>
    <w:rsid w:val="00C75F21"/>
    <w:rsid w:val="00C774EC"/>
    <w:rsid w:val="00C83190"/>
    <w:rsid w:val="00C927A2"/>
    <w:rsid w:val="00C9635C"/>
    <w:rsid w:val="00CA0450"/>
    <w:rsid w:val="00CA3630"/>
    <w:rsid w:val="00CA42F1"/>
    <w:rsid w:val="00CA49FF"/>
    <w:rsid w:val="00CB2CBC"/>
    <w:rsid w:val="00CB3782"/>
    <w:rsid w:val="00CC1425"/>
    <w:rsid w:val="00CC43EA"/>
    <w:rsid w:val="00CC4702"/>
    <w:rsid w:val="00CC4B38"/>
    <w:rsid w:val="00CC7471"/>
    <w:rsid w:val="00CC779A"/>
    <w:rsid w:val="00CD4ACE"/>
    <w:rsid w:val="00CD58B2"/>
    <w:rsid w:val="00CD61E1"/>
    <w:rsid w:val="00CD6FA8"/>
    <w:rsid w:val="00CE358E"/>
    <w:rsid w:val="00CE4D96"/>
    <w:rsid w:val="00CE6D2E"/>
    <w:rsid w:val="00CF10EC"/>
    <w:rsid w:val="00CF424A"/>
    <w:rsid w:val="00CF7FB5"/>
    <w:rsid w:val="00D06C55"/>
    <w:rsid w:val="00D14FB6"/>
    <w:rsid w:val="00D1715F"/>
    <w:rsid w:val="00D23884"/>
    <w:rsid w:val="00D27964"/>
    <w:rsid w:val="00D3290F"/>
    <w:rsid w:val="00D37844"/>
    <w:rsid w:val="00D532B9"/>
    <w:rsid w:val="00D5380D"/>
    <w:rsid w:val="00D570AD"/>
    <w:rsid w:val="00D63BA7"/>
    <w:rsid w:val="00D72474"/>
    <w:rsid w:val="00DA1D33"/>
    <w:rsid w:val="00DA6D7A"/>
    <w:rsid w:val="00DB3BFE"/>
    <w:rsid w:val="00DB3DDA"/>
    <w:rsid w:val="00DB5113"/>
    <w:rsid w:val="00DB7622"/>
    <w:rsid w:val="00DC0E58"/>
    <w:rsid w:val="00DD392B"/>
    <w:rsid w:val="00DD6B17"/>
    <w:rsid w:val="00E03D51"/>
    <w:rsid w:val="00E059A8"/>
    <w:rsid w:val="00E124BC"/>
    <w:rsid w:val="00E159B6"/>
    <w:rsid w:val="00E23E7B"/>
    <w:rsid w:val="00E27555"/>
    <w:rsid w:val="00E276B4"/>
    <w:rsid w:val="00E376B9"/>
    <w:rsid w:val="00E443E3"/>
    <w:rsid w:val="00E50617"/>
    <w:rsid w:val="00E56296"/>
    <w:rsid w:val="00E60470"/>
    <w:rsid w:val="00E65246"/>
    <w:rsid w:val="00E66BC6"/>
    <w:rsid w:val="00E90A5C"/>
    <w:rsid w:val="00E955CE"/>
    <w:rsid w:val="00EA2FE8"/>
    <w:rsid w:val="00EC4BCD"/>
    <w:rsid w:val="00EC609F"/>
    <w:rsid w:val="00ED7444"/>
    <w:rsid w:val="00EF1F11"/>
    <w:rsid w:val="00EF2F32"/>
    <w:rsid w:val="00EF7817"/>
    <w:rsid w:val="00F01B43"/>
    <w:rsid w:val="00F12F61"/>
    <w:rsid w:val="00F139F4"/>
    <w:rsid w:val="00F168F0"/>
    <w:rsid w:val="00F22026"/>
    <w:rsid w:val="00F31F3D"/>
    <w:rsid w:val="00F34353"/>
    <w:rsid w:val="00F34421"/>
    <w:rsid w:val="00F36043"/>
    <w:rsid w:val="00F42E73"/>
    <w:rsid w:val="00F45CDA"/>
    <w:rsid w:val="00F46CE2"/>
    <w:rsid w:val="00F71561"/>
    <w:rsid w:val="00F74C58"/>
    <w:rsid w:val="00F773DA"/>
    <w:rsid w:val="00F83DAA"/>
    <w:rsid w:val="00F92D71"/>
    <w:rsid w:val="00F92F78"/>
    <w:rsid w:val="00FA4E81"/>
    <w:rsid w:val="00FA6B91"/>
    <w:rsid w:val="00FD32EF"/>
    <w:rsid w:val="00FD3C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105E6CC"/>
  <w15:chartTrackingRefBased/>
  <w15:docId w15:val="{2509A44A-4071-47EF-BB0C-9B9B2E269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264073"/>
    <w:pPr>
      <w:spacing w:after="0" w:line="240" w:lineRule="auto"/>
    </w:pPr>
    <w:rPr>
      <w:rFonts w:eastAsiaTheme="minorEastAsia" w:cs="Times New Roman"/>
      <w:sz w:val="24"/>
      <w:szCs w:val="24"/>
      <w:lang w:eastAsia="ru-RU"/>
    </w:rPr>
  </w:style>
  <w:style w:type="paragraph" w:styleId="10">
    <w:name w:val="heading 1"/>
    <w:basedOn w:val="a0"/>
    <w:next w:val="a0"/>
    <w:link w:val="11"/>
    <w:uiPriority w:val="9"/>
    <w:qFormat/>
    <w:rsid w:val="0016737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0"/>
    <w:unhideWhenUsed/>
    <w:qFormat/>
    <w:rsid w:val="000B00C3"/>
    <w:pPr>
      <w:keepNext/>
      <w:spacing w:before="240" w:after="60"/>
      <w:outlineLvl w:val="1"/>
    </w:pPr>
    <w:rPr>
      <w:rFonts w:ascii="Cambria" w:eastAsia="Times New Roman" w:hAnsi="Cambria"/>
      <w:b/>
      <w:bCs/>
      <w:i/>
      <w:iCs/>
      <w:sz w:val="28"/>
      <w:szCs w:val="2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basedOn w:val="a1"/>
    <w:uiPriority w:val="99"/>
    <w:semiHidden/>
    <w:unhideWhenUsed/>
    <w:rsid w:val="00264073"/>
    <w:rPr>
      <w:sz w:val="16"/>
      <w:szCs w:val="16"/>
    </w:rPr>
  </w:style>
  <w:style w:type="paragraph" w:styleId="a5">
    <w:name w:val="annotation text"/>
    <w:basedOn w:val="a0"/>
    <w:link w:val="a6"/>
    <w:uiPriority w:val="99"/>
    <w:semiHidden/>
    <w:unhideWhenUsed/>
    <w:rsid w:val="00264073"/>
    <w:rPr>
      <w:sz w:val="20"/>
      <w:szCs w:val="20"/>
    </w:rPr>
  </w:style>
  <w:style w:type="character" w:customStyle="1" w:styleId="a6">
    <w:name w:val="Текст примечания Знак"/>
    <w:basedOn w:val="a1"/>
    <w:link w:val="a5"/>
    <w:uiPriority w:val="99"/>
    <w:semiHidden/>
    <w:rsid w:val="00264073"/>
    <w:rPr>
      <w:sz w:val="20"/>
      <w:szCs w:val="20"/>
    </w:rPr>
  </w:style>
  <w:style w:type="paragraph" w:styleId="a7">
    <w:name w:val="annotation subject"/>
    <w:basedOn w:val="a5"/>
    <w:next w:val="a5"/>
    <w:link w:val="a8"/>
    <w:uiPriority w:val="99"/>
    <w:semiHidden/>
    <w:unhideWhenUsed/>
    <w:rsid w:val="00264073"/>
    <w:rPr>
      <w:b/>
      <w:bCs/>
    </w:rPr>
  </w:style>
  <w:style w:type="character" w:customStyle="1" w:styleId="a8">
    <w:name w:val="Тема примечания Знак"/>
    <w:basedOn w:val="a6"/>
    <w:link w:val="a7"/>
    <w:uiPriority w:val="99"/>
    <w:semiHidden/>
    <w:rsid w:val="00264073"/>
    <w:rPr>
      <w:b/>
      <w:bCs/>
      <w:sz w:val="20"/>
      <w:szCs w:val="20"/>
    </w:rPr>
  </w:style>
  <w:style w:type="paragraph" w:styleId="a9">
    <w:name w:val="Balloon Text"/>
    <w:basedOn w:val="a0"/>
    <w:link w:val="aa"/>
    <w:uiPriority w:val="99"/>
    <w:semiHidden/>
    <w:unhideWhenUsed/>
    <w:rsid w:val="00264073"/>
    <w:rPr>
      <w:rFonts w:ascii="Segoe UI" w:hAnsi="Segoe UI" w:cs="Segoe UI"/>
      <w:sz w:val="18"/>
      <w:szCs w:val="18"/>
    </w:rPr>
  </w:style>
  <w:style w:type="character" w:customStyle="1" w:styleId="aa">
    <w:name w:val="Текст выноски Знак"/>
    <w:basedOn w:val="a1"/>
    <w:link w:val="a9"/>
    <w:uiPriority w:val="99"/>
    <w:semiHidden/>
    <w:rsid w:val="00264073"/>
    <w:rPr>
      <w:rFonts w:ascii="Segoe UI" w:hAnsi="Segoe UI" w:cs="Segoe UI"/>
      <w:sz w:val="18"/>
      <w:szCs w:val="18"/>
    </w:rPr>
  </w:style>
  <w:style w:type="paragraph" w:styleId="ab">
    <w:name w:val="List Paragraph"/>
    <w:aliases w:val="1,UL,Абзац маркированнный,Булит 1,Table-Normal,RSHB_Table-Normal,Bullet List,FooterText,numbered,Paragraphe de liste1,lp1,Подпись рисунка,Маркированный список_уровень1,Num Bullet 1,Table Number Paragraph,Bullet Number,Bulletr List Paragraph"/>
    <w:basedOn w:val="a0"/>
    <w:link w:val="ac"/>
    <w:uiPriority w:val="34"/>
    <w:qFormat/>
    <w:rsid w:val="00264073"/>
    <w:pPr>
      <w:ind w:left="708"/>
    </w:pPr>
    <w:rPr>
      <w:rFonts w:ascii="Times New Roman" w:eastAsia="Calibri" w:hAnsi="Times New Roman"/>
    </w:rPr>
  </w:style>
  <w:style w:type="character" w:customStyle="1" w:styleId="ac">
    <w:name w:val="Абзац списка Знак"/>
    <w:aliases w:val="1 Знак,UL Знак,Абзац маркированнный Знак,Булит 1 Знак,Table-Normal Знак,RSHB_Table-Normal Знак,Bullet List Знак,FooterText Знак,numbered Знак,Paragraphe de liste1 Знак,lp1 Знак,Подпись рисунка Знак,Маркированный список_уровень1 Знак"/>
    <w:link w:val="ab"/>
    <w:uiPriority w:val="34"/>
    <w:qFormat/>
    <w:locked/>
    <w:rsid w:val="00264073"/>
    <w:rPr>
      <w:rFonts w:ascii="Times New Roman" w:eastAsia="Calibri" w:hAnsi="Times New Roman" w:cs="Times New Roman"/>
      <w:sz w:val="24"/>
      <w:szCs w:val="24"/>
      <w:lang w:eastAsia="ru-RU"/>
    </w:rPr>
  </w:style>
  <w:style w:type="paragraph" w:styleId="ad">
    <w:name w:val="Body Text Indent"/>
    <w:basedOn w:val="a0"/>
    <w:link w:val="ae"/>
    <w:rsid w:val="00264073"/>
    <w:pPr>
      <w:ind w:right="-2" w:firstLine="567"/>
      <w:jc w:val="both"/>
    </w:pPr>
  </w:style>
  <w:style w:type="character" w:customStyle="1" w:styleId="ae">
    <w:name w:val="Основной текст с отступом Знак"/>
    <w:basedOn w:val="a1"/>
    <w:link w:val="ad"/>
    <w:rsid w:val="00264073"/>
    <w:rPr>
      <w:rFonts w:eastAsiaTheme="minorEastAsia" w:cs="Times New Roman"/>
      <w:sz w:val="24"/>
      <w:szCs w:val="24"/>
      <w:lang w:eastAsia="ru-RU"/>
    </w:rPr>
  </w:style>
  <w:style w:type="table" w:styleId="af">
    <w:name w:val="Table Grid"/>
    <w:basedOn w:val="a2"/>
    <w:rsid w:val="00264073"/>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Book Title"/>
    <w:basedOn w:val="a1"/>
    <w:uiPriority w:val="33"/>
    <w:qFormat/>
    <w:rsid w:val="00264073"/>
    <w:rPr>
      <w:rFonts w:asciiTheme="majorHAnsi" w:eastAsiaTheme="majorEastAsia" w:hAnsiTheme="majorHAnsi"/>
      <w:b/>
      <w:i/>
      <w:sz w:val="24"/>
      <w:szCs w:val="24"/>
    </w:rPr>
  </w:style>
  <w:style w:type="paragraph" w:styleId="af1">
    <w:name w:val="footer"/>
    <w:basedOn w:val="a0"/>
    <w:link w:val="af2"/>
    <w:uiPriority w:val="99"/>
    <w:rsid w:val="00264073"/>
    <w:pPr>
      <w:tabs>
        <w:tab w:val="center" w:pos="4153"/>
        <w:tab w:val="right" w:pos="8306"/>
      </w:tabs>
    </w:pPr>
    <w:rPr>
      <w:sz w:val="20"/>
      <w:szCs w:val="20"/>
    </w:rPr>
  </w:style>
  <w:style w:type="character" w:customStyle="1" w:styleId="af2">
    <w:name w:val="Нижний колонтитул Знак"/>
    <w:basedOn w:val="a1"/>
    <w:link w:val="af1"/>
    <w:uiPriority w:val="99"/>
    <w:rsid w:val="00264073"/>
    <w:rPr>
      <w:rFonts w:eastAsiaTheme="minorEastAsia" w:cs="Times New Roman"/>
      <w:sz w:val="20"/>
      <w:szCs w:val="20"/>
      <w:lang w:eastAsia="ru-RU"/>
    </w:rPr>
  </w:style>
  <w:style w:type="paragraph" w:styleId="a">
    <w:name w:val="Normal (Web)"/>
    <w:aliases w:val="Обычный (Web),Обычный (веб) Знак Знак,Обычный (Web) Знак Знак Знак"/>
    <w:basedOn w:val="a0"/>
    <w:next w:val="a0"/>
    <w:link w:val="af3"/>
    <w:uiPriority w:val="99"/>
    <w:rsid w:val="00264073"/>
    <w:pPr>
      <w:numPr>
        <w:numId w:val="3"/>
      </w:numPr>
      <w:spacing w:line="360" w:lineRule="auto"/>
      <w:jc w:val="both"/>
    </w:pPr>
    <w:rPr>
      <w:sz w:val="28"/>
    </w:rPr>
  </w:style>
  <w:style w:type="character" w:customStyle="1" w:styleId="af3">
    <w:name w:val="Обычный (веб) Знак"/>
    <w:aliases w:val="Обычный (Web) Знак,Обычный (веб) Знак Знак Знак,Обычный (Web) Знак Знак Знак Знак"/>
    <w:link w:val="a"/>
    <w:uiPriority w:val="99"/>
    <w:locked/>
    <w:rsid w:val="00264073"/>
    <w:rPr>
      <w:rFonts w:eastAsiaTheme="minorEastAsia" w:cs="Times New Roman"/>
      <w:sz w:val="28"/>
      <w:szCs w:val="24"/>
      <w:lang w:eastAsia="ru-RU"/>
    </w:rPr>
  </w:style>
  <w:style w:type="paragraph" w:customStyle="1" w:styleId="1">
    <w:name w:val="Список 1"/>
    <w:basedOn w:val="a0"/>
    <w:uiPriority w:val="99"/>
    <w:rsid w:val="00264073"/>
    <w:pPr>
      <w:numPr>
        <w:ilvl w:val="1"/>
        <w:numId w:val="3"/>
      </w:numPr>
    </w:pPr>
  </w:style>
  <w:style w:type="paragraph" w:styleId="af4">
    <w:name w:val="header"/>
    <w:basedOn w:val="a0"/>
    <w:link w:val="af5"/>
    <w:uiPriority w:val="99"/>
    <w:rsid w:val="00264073"/>
    <w:pPr>
      <w:tabs>
        <w:tab w:val="center" w:pos="4677"/>
        <w:tab w:val="right" w:pos="9355"/>
      </w:tabs>
    </w:pPr>
  </w:style>
  <w:style w:type="character" w:customStyle="1" w:styleId="af5">
    <w:name w:val="Верхний колонтитул Знак"/>
    <w:basedOn w:val="a1"/>
    <w:link w:val="af4"/>
    <w:uiPriority w:val="99"/>
    <w:rsid w:val="00264073"/>
    <w:rPr>
      <w:rFonts w:eastAsiaTheme="minorEastAsia" w:cs="Times New Roman"/>
      <w:sz w:val="24"/>
      <w:szCs w:val="24"/>
      <w:lang w:eastAsia="ru-RU"/>
    </w:rPr>
  </w:style>
  <w:style w:type="paragraph" w:customStyle="1" w:styleId="Times12">
    <w:name w:val="Times 12"/>
    <w:basedOn w:val="a0"/>
    <w:uiPriority w:val="99"/>
    <w:rsid w:val="00264073"/>
    <w:pPr>
      <w:overflowPunct w:val="0"/>
      <w:autoSpaceDE w:val="0"/>
      <w:autoSpaceDN w:val="0"/>
      <w:adjustRightInd w:val="0"/>
      <w:ind w:firstLine="567"/>
      <w:jc w:val="both"/>
    </w:pPr>
    <w:rPr>
      <w:bCs/>
      <w:szCs w:val="22"/>
    </w:rPr>
  </w:style>
  <w:style w:type="paragraph" w:customStyle="1" w:styleId="af6">
    <w:name w:val="Пункт б/н"/>
    <w:basedOn w:val="a0"/>
    <w:uiPriority w:val="99"/>
    <w:rsid w:val="00264073"/>
    <w:pPr>
      <w:tabs>
        <w:tab w:val="left" w:pos="1134"/>
      </w:tabs>
      <w:snapToGrid w:val="0"/>
      <w:spacing w:line="360" w:lineRule="auto"/>
      <w:ind w:firstLine="567"/>
      <w:jc w:val="both"/>
    </w:pPr>
    <w:rPr>
      <w:bCs/>
      <w:sz w:val="22"/>
      <w:szCs w:val="22"/>
    </w:rPr>
  </w:style>
  <w:style w:type="paragraph" w:customStyle="1" w:styleId="af7">
    <w:name w:val="Таблица шапка"/>
    <w:basedOn w:val="a0"/>
    <w:uiPriority w:val="99"/>
    <w:rsid w:val="00264073"/>
    <w:pPr>
      <w:keepNext/>
      <w:snapToGrid w:val="0"/>
      <w:spacing w:before="40" w:after="40"/>
      <w:ind w:left="57" w:right="57"/>
    </w:pPr>
    <w:rPr>
      <w:sz w:val="22"/>
      <w:szCs w:val="20"/>
    </w:rPr>
  </w:style>
  <w:style w:type="paragraph" w:customStyle="1" w:styleId="af8">
    <w:name w:val="Таблица текст"/>
    <w:basedOn w:val="a0"/>
    <w:uiPriority w:val="99"/>
    <w:rsid w:val="00264073"/>
    <w:pPr>
      <w:snapToGrid w:val="0"/>
      <w:spacing w:before="40" w:after="40"/>
      <w:ind w:left="57" w:right="57"/>
    </w:pPr>
    <w:rPr>
      <w:szCs w:val="20"/>
    </w:rPr>
  </w:style>
  <w:style w:type="paragraph" w:styleId="af9">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Знак,Знак2, Знак"/>
    <w:basedOn w:val="a0"/>
    <w:link w:val="afa"/>
    <w:uiPriority w:val="99"/>
    <w:unhideWhenUsed/>
    <w:rsid w:val="00CE6D2E"/>
    <w:rPr>
      <w:sz w:val="20"/>
      <w:szCs w:val="20"/>
    </w:rPr>
  </w:style>
  <w:style w:type="character" w:customStyle="1" w:styleId="afa">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Знак Знак,Знак2 Знак, Знак Знак"/>
    <w:basedOn w:val="a1"/>
    <w:link w:val="af9"/>
    <w:uiPriority w:val="99"/>
    <w:rsid w:val="00CE6D2E"/>
    <w:rPr>
      <w:rFonts w:eastAsiaTheme="minorEastAsia" w:cs="Times New Roman"/>
      <w:sz w:val="20"/>
      <w:szCs w:val="20"/>
      <w:lang w:eastAsia="ru-RU"/>
    </w:rPr>
  </w:style>
  <w:style w:type="character" w:styleId="afb">
    <w:name w:val="footnote reference"/>
    <w:basedOn w:val="a1"/>
    <w:uiPriority w:val="99"/>
    <w:unhideWhenUsed/>
    <w:rsid w:val="00CE6D2E"/>
    <w:rPr>
      <w:vertAlign w:val="superscript"/>
    </w:rPr>
  </w:style>
  <w:style w:type="character" w:styleId="afc">
    <w:name w:val="Hyperlink"/>
    <w:basedOn w:val="a1"/>
    <w:uiPriority w:val="99"/>
    <w:unhideWhenUsed/>
    <w:rsid w:val="009A7D46"/>
    <w:rPr>
      <w:color w:val="0563C1" w:themeColor="hyperlink"/>
      <w:u w:val="single"/>
    </w:rPr>
  </w:style>
  <w:style w:type="character" w:styleId="afd">
    <w:name w:val="Unresolved Mention"/>
    <w:basedOn w:val="a1"/>
    <w:uiPriority w:val="99"/>
    <w:semiHidden/>
    <w:unhideWhenUsed/>
    <w:rsid w:val="009A7D46"/>
    <w:rPr>
      <w:color w:val="808080"/>
      <w:shd w:val="clear" w:color="auto" w:fill="E6E6E6"/>
    </w:rPr>
  </w:style>
  <w:style w:type="character" w:styleId="afe">
    <w:name w:val="FollowedHyperlink"/>
    <w:basedOn w:val="a1"/>
    <w:uiPriority w:val="99"/>
    <w:semiHidden/>
    <w:unhideWhenUsed/>
    <w:rsid w:val="009441A3"/>
    <w:rPr>
      <w:color w:val="954F72" w:themeColor="followedHyperlink"/>
      <w:u w:val="single"/>
    </w:rPr>
  </w:style>
  <w:style w:type="paragraph" w:customStyle="1" w:styleId="p2">
    <w:name w:val="p2"/>
    <w:basedOn w:val="a0"/>
    <w:rsid w:val="008B69CC"/>
    <w:pPr>
      <w:suppressAutoHyphens/>
      <w:spacing w:before="280" w:after="280"/>
    </w:pPr>
    <w:rPr>
      <w:rFonts w:ascii="Times New Roman" w:eastAsia="Times New Roman" w:hAnsi="Times New Roman"/>
      <w:lang w:eastAsia="ar-SA"/>
    </w:rPr>
  </w:style>
  <w:style w:type="paragraph" w:styleId="3">
    <w:name w:val="Body Text 3"/>
    <w:basedOn w:val="a0"/>
    <w:link w:val="30"/>
    <w:uiPriority w:val="99"/>
    <w:semiHidden/>
    <w:unhideWhenUsed/>
    <w:rsid w:val="00F45CDA"/>
    <w:pPr>
      <w:spacing w:after="120"/>
    </w:pPr>
    <w:rPr>
      <w:sz w:val="16"/>
      <w:szCs w:val="16"/>
    </w:rPr>
  </w:style>
  <w:style w:type="character" w:customStyle="1" w:styleId="30">
    <w:name w:val="Основной текст 3 Знак"/>
    <w:basedOn w:val="a1"/>
    <w:link w:val="3"/>
    <w:uiPriority w:val="99"/>
    <w:semiHidden/>
    <w:rsid w:val="00F45CDA"/>
    <w:rPr>
      <w:rFonts w:eastAsiaTheme="minorEastAsia" w:cs="Times New Roman"/>
      <w:sz w:val="16"/>
      <w:szCs w:val="16"/>
      <w:lang w:eastAsia="ru-RU"/>
    </w:rPr>
  </w:style>
  <w:style w:type="character" w:customStyle="1" w:styleId="20">
    <w:name w:val="Заголовок 2 Знак"/>
    <w:basedOn w:val="a1"/>
    <w:link w:val="2"/>
    <w:rsid w:val="000B00C3"/>
    <w:rPr>
      <w:rFonts w:ascii="Cambria" w:eastAsia="Times New Roman" w:hAnsi="Cambria" w:cs="Times New Roman"/>
      <w:b/>
      <w:bCs/>
      <w:i/>
      <w:iCs/>
      <w:sz w:val="28"/>
      <w:szCs w:val="28"/>
    </w:rPr>
  </w:style>
  <w:style w:type="character" w:styleId="aff">
    <w:name w:val="Emphasis"/>
    <w:basedOn w:val="a1"/>
    <w:uiPriority w:val="20"/>
    <w:qFormat/>
    <w:rsid w:val="00801A05"/>
    <w:rPr>
      <w:i/>
      <w:iCs/>
    </w:rPr>
  </w:style>
  <w:style w:type="paragraph" w:styleId="aff0">
    <w:name w:val="Body Text"/>
    <w:basedOn w:val="a0"/>
    <w:link w:val="aff1"/>
    <w:uiPriority w:val="99"/>
    <w:semiHidden/>
    <w:unhideWhenUsed/>
    <w:rsid w:val="00D14FB6"/>
    <w:pPr>
      <w:spacing w:after="120"/>
    </w:pPr>
    <w:rPr>
      <w:rFonts w:ascii="Arial" w:eastAsia="Times New Roman" w:hAnsi="Arial"/>
      <w:sz w:val="18"/>
      <w:szCs w:val="20"/>
      <w:lang w:val="en-GB" w:eastAsia="en-US"/>
    </w:rPr>
  </w:style>
  <w:style w:type="character" w:customStyle="1" w:styleId="aff1">
    <w:name w:val="Основной текст Знак"/>
    <w:basedOn w:val="a1"/>
    <w:link w:val="aff0"/>
    <w:uiPriority w:val="99"/>
    <w:semiHidden/>
    <w:rsid w:val="00D14FB6"/>
    <w:rPr>
      <w:rFonts w:ascii="Arial" w:eastAsia="Times New Roman" w:hAnsi="Arial" w:cs="Times New Roman"/>
      <w:sz w:val="18"/>
      <w:szCs w:val="20"/>
      <w:lang w:val="en-GB"/>
    </w:rPr>
  </w:style>
  <w:style w:type="paragraph" w:styleId="aff2">
    <w:name w:val="No Spacing"/>
    <w:uiPriority w:val="1"/>
    <w:qFormat/>
    <w:rsid w:val="00D14FB6"/>
    <w:pPr>
      <w:spacing w:after="0" w:line="240" w:lineRule="auto"/>
    </w:pPr>
    <w:rPr>
      <w:rFonts w:ascii="Calibri" w:eastAsia="MS Mincho" w:hAnsi="Calibri" w:cs="Times New Roman"/>
      <w:lang w:val="en-US" w:bidi="en-US"/>
    </w:rPr>
  </w:style>
  <w:style w:type="paragraph" w:customStyle="1" w:styleId="1CStyle44">
    <w:name w:val="1CStyle44"/>
    <w:rsid w:val="00D14FB6"/>
    <w:pPr>
      <w:jc w:val="center"/>
    </w:pPr>
    <w:rPr>
      <w:rFonts w:ascii="Times New Roman" w:eastAsia="Times New Roman" w:hAnsi="Times New Roman" w:cs="Times New Roman"/>
      <w:sz w:val="20"/>
      <w:lang w:eastAsia="ru-RU"/>
    </w:rPr>
  </w:style>
  <w:style w:type="paragraph" w:customStyle="1" w:styleId="1CStyle38">
    <w:name w:val="1CStyle38"/>
    <w:rsid w:val="00D14FB6"/>
    <w:pPr>
      <w:jc w:val="both"/>
    </w:pPr>
    <w:rPr>
      <w:rFonts w:ascii="Times New Roman" w:eastAsia="Times New Roman" w:hAnsi="Times New Roman" w:cs="Times New Roman"/>
      <w:sz w:val="20"/>
      <w:lang w:eastAsia="ru-RU"/>
    </w:rPr>
  </w:style>
  <w:style w:type="paragraph" w:customStyle="1" w:styleId="1CStyle34">
    <w:name w:val="1CStyle34"/>
    <w:rsid w:val="00D14FB6"/>
    <w:pPr>
      <w:jc w:val="both"/>
    </w:pPr>
    <w:rPr>
      <w:rFonts w:ascii="Times New Roman" w:eastAsia="Times New Roman" w:hAnsi="Times New Roman" w:cs="Times New Roman"/>
      <w:sz w:val="20"/>
      <w:lang w:eastAsia="ru-RU"/>
    </w:rPr>
  </w:style>
  <w:style w:type="paragraph" w:customStyle="1" w:styleId="1CStyle35">
    <w:name w:val="1CStyle35"/>
    <w:rsid w:val="00D14FB6"/>
    <w:pPr>
      <w:jc w:val="both"/>
    </w:pPr>
    <w:rPr>
      <w:rFonts w:ascii="Times New Roman" w:eastAsia="Times New Roman" w:hAnsi="Times New Roman" w:cs="Times New Roman"/>
      <w:sz w:val="20"/>
      <w:lang w:eastAsia="ru-RU"/>
    </w:rPr>
  </w:style>
  <w:style w:type="paragraph" w:customStyle="1" w:styleId="1CStyle33">
    <w:name w:val="1CStyle33"/>
    <w:rsid w:val="00D14FB6"/>
    <w:pPr>
      <w:jc w:val="both"/>
    </w:pPr>
    <w:rPr>
      <w:rFonts w:ascii="Times New Roman" w:eastAsia="Times New Roman" w:hAnsi="Times New Roman" w:cs="Times New Roman"/>
      <w:sz w:val="20"/>
      <w:lang w:eastAsia="ru-RU"/>
    </w:rPr>
  </w:style>
  <w:style w:type="character" w:customStyle="1" w:styleId="21">
    <w:name w:val="Основной текст (2) + Полужирный"/>
    <w:rsid w:val="00D14FB6"/>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11">
    <w:name w:val="Заголовок 1 Знак"/>
    <w:basedOn w:val="a1"/>
    <w:link w:val="10"/>
    <w:uiPriority w:val="9"/>
    <w:rsid w:val="00167377"/>
    <w:rPr>
      <w:rFonts w:asciiTheme="majorHAnsi" w:eastAsiaTheme="majorEastAsia" w:hAnsiTheme="majorHAnsi" w:cstheme="majorBidi"/>
      <w:color w:val="2F5496" w:themeColor="accent1" w:themeShade="BF"/>
      <w:sz w:val="32"/>
      <w:szCs w:val="32"/>
      <w:lang w:eastAsia="ru-RU"/>
    </w:rPr>
  </w:style>
  <w:style w:type="paragraph" w:styleId="aff3">
    <w:name w:val="Revision"/>
    <w:hidden/>
    <w:uiPriority w:val="99"/>
    <w:semiHidden/>
    <w:rsid w:val="007359E8"/>
    <w:pPr>
      <w:spacing w:after="0" w:line="240" w:lineRule="auto"/>
    </w:pPr>
    <w:rPr>
      <w:rFonts w:eastAsiaTheme="minorEastAsia" w:cs="Times New Roman"/>
      <w:sz w:val="24"/>
      <w:szCs w:val="24"/>
      <w:lang w:eastAsia="ru-RU"/>
    </w:rPr>
  </w:style>
  <w:style w:type="paragraph" w:customStyle="1" w:styleId="Default">
    <w:name w:val="Default"/>
    <w:rsid w:val="00CF7FB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f4">
    <w:name w:val="Стандарт"/>
    <w:rsid w:val="00CF7FB5"/>
    <w:pPr>
      <w:suppressAutoHyphens/>
      <w:autoSpaceDE w:val="0"/>
      <w:spacing w:after="0" w:line="240" w:lineRule="auto"/>
    </w:pPr>
    <w:rPr>
      <w:rFonts w:ascii="Times New Roman" w:eastAsia="Times New Roman" w:hAnsi="Times New Roman" w:cs="Times New Roman"/>
      <w:sz w:val="20"/>
      <w:szCs w:val="24"/>
    </w:rPr>
  </w:style>
  <w:style w:type="paragraph" w:styleId="12">
    <w:name w:val="toc 1"/>
    <w:basedOn w:val="a0"/>
    <w:next w:val="a0"/>
    <w:autoRedefine/>
    <w:uiPriority w:val="39"/>
    <w:unhideWhenUsed/>
    <w:rsid w:val="00CF7FB5"/>
    <w:pPr>
      <w:tabs>
        <w:tab w:val="right" w:leader="dot" w:pos="9912"/>
      </w:tabs>
      <w:spacing w:before="100" w:after="100" w:line="276" w:lineRule="auto"/>
    </w:pPr>
    <w:rPr>
      <w:rFonts w:ascii="Calibri" w:eastAsia="Times New Roman" w:hAnsi="Calibri"/>
      <w:sz w:val="21"/>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067184">
      <w:bodyDiv w:val="1"/>
      <w:marLeft w:val="0"/>
      <w:marRight w:val="0"/>
      <w:marTop w:val="0"/>
      <w:marBottom w:val="0"/>
      <w:divBdr>
        <w:top w:val="none" w:sz="0" w:space="0" w:color="auto"/>
        <w:left w:val="none" w:sz="0" w:space="0" w:color="auto"/>
        <w:bottom w:val="none" w:sz="0" w:space="0" w:color="auto"/>
        <w:right w:val="none" w:sz="0" w:space="0" w:color="auto"/>
      </w:divBdr>
    </w:div>
    <w:div w:id="326636384">
      <w:bodyDiv w:val="1"/>
      <w:marLeft w:val="0"/>
      <w:marRight w:val="0"/>
      <w:marTop w:val="0"/>
      <w:marBottom w:val="0"/>
      <w:divBdr>
        <w:top w:val="none" w:sz="0" w:space="0" w:color="auto"/>
        <w:left w:val="none" w:sz="0" w:space="0" w:color="auto"/>
        <w:bottom w:val="none" w:sz="0" w:space="0" w:color="auto"/>
        <w:right w:val="none" w:sz="0" w:space="0" w:color="auto"/>
      </w:divBdr>
    </w:div>
    <w:div w:id="788625985">
      <w:bodyDiv w:val="1"/>
      <w:marLeft w:val="0"/>
      <w:marRight w:val="0"/>
      <w:marTop w:val="0"/>
      <w:marBottom w:val="0"/>
      <w:divBdr>
        <w:top w:val="none" w:sz="0" w:space="0" w:color="auto"/>
        <w:left w:val="none" w:sz="0" w:space="0" w:color="auto"/>
        <w:bottom w:val="none" w:sz="0" w:space="0" w:color="auto"/>
        <w:right w:val="none" w:sz="0" w:space="0" w:color="auto"/>
      </w:divBdr>
    </w:div>
    <w:div w:id="1276793445">
      <w:bodyDiv w:val="1"/>
      <w:marLeft w:val="0"/>
      <w:marRight w:val="0"/>
      <w:marTop w:val="0"/>
      <w:marBottom w:val="0"/>
      <w:divBdr>
        <w:top w:val="none" w:sz="0" w:space="0" w:color="auto"/>
        <w:left w:val="none" w:sz="0" w:space="0" w:color="auto"/>
        <w:bottom w:val="none" w:sz="0" w:space="0" w:color="auto"/>
        <w:right w:val="none" w:sz="0" w:space="0" w:color="auto"/>
      </w:divBdr>
    </w:div>
    <w:div w:id="1368876984">
      <w:bodyDiv w:val="1"/>
      <w:marLeft w:val="0"/>
      <w:marRight w:val="0"/>
      <w:marTop w:val="0"/>
      <w:marBottom w:val="0"/>
      <w:divBdr>
        <w:top w:val="none" w:sz="0" w:space="0" w:color="auto"/>
        <w:left w:val="none" w:sz="0" w:space="0" w:color="auto"/>
        <w:bottom w:val="none" w:sz="0" w:space="0" w:color="auto"/>
        <w:right w:val="none" w:sz="0" w:space="0" w:color="auto"/>
      </w:divBdr>
    </w:div>
    <w:div w:id="1555388028">
      <w:bodyDiv w:val="1"/>
      <w:marLeft w:val="0"/>
      <w:marRight w:val="0"/>
      <w:marTop w:val="0"/>
      <w:marBottom w:val="0"/>
      <w:divBdr>
        <w:top w:val="none" w:sz="0" w:space="0" w:color="auto"/>
        <w:left w:val="none" w:sz="0" w:space="0" w:color="auto"/>
        <w:bottom w:val="none" w:sz="0" w:space="0" w:color="auto"/>
        <w:right w:val="none" w:sz="0" w:space="0" w:color="auto"/>
      </w:divBdr>
    </w:div>
    <w:div w:id="172598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brikant.ru" TargetMode="Externa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hyperlink" Target="http://www.pochtabank.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1c-bitrix.ru/partners/list.php?competence%5B%5D=corp_depl" TargetMode="External"/><Relationship Id="rId14" Type="http://schemas.openxmlformats.org/officeDocument/2006/relationships/image" Target="media/image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1DA20B-6729-48F7-9E03-64E43F787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22</Pages>
  <Words>8377</Words>
  <Characters>47752</Characters>
  <Application>Microsoft Office Word</Application>
  <DocSecurity>0</DocSecurity>
  <Lines>397</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Юдина Татьяна Олеговна</dc:creator>
  <cp:keywords/>
  <dc:description/>
  <cp:lastModifiedBy>Мязитов Рафаэль Фяритович</cp:lastModifiedBy>
  <cp:revision>42</cp:revision>
  <dcterms:created xsi:type="dcterms:W3CDTF">2019-10-31T11:26:00Z</dcterms:created>
  <dcterms:modified xsi:type="dcterms:W3CDTF">2020-01-09T12:11:00Z</dcterms:modified>
</cp:coreProperties>
</file>