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30" w:rsidRDefault="00CC1030" w:rsidP="00DE11D6">
      <w:pPr>
        <w:jc w:val="center"/>
        <w:rPr>
          <w:sz w:val="28"/>
          <w:szCs w:val="28"/>
        </w:rPr>
      </w:pPr>
    </w:p>
    <w:p w:rsidR="00CC1030" w:rsidRDefault="00CC1030" w:rsidP="00DE11D6">
      <w:pPr>
        <w:jc w:val="center"/>
        <w:rPr>
          <w:sz w:val="28"/>
          <w:szCs w:val="28"/>
        </w:rPr>
      </w:pPr>
    </w:p>
    <w:p w:rsidR="00CC1030" w:rsidRDefault="00CC1030" w:rsidP="00DE11D6">
      <w:pPr>
        <w:jc w:val="center"/>
        <w:rPr>
          <w:sz w:val="28"/>
          <w:szCs w:val="28"/>
        </w:rPr>
      </w:pPr>
    </w:p>
    <w:p w:rsidR="00CC1030" w:rsidRDefault="00CC1030" w:rsidP="00DE11D6">
      <w:pPr>
        <w:jc w:val="center"/>
        <w:rPr>
          <w:sz w:val="28"/>
          <w:szCs w:val="28"/>
        </w:rPr>
      </w:pPr>
    </w:p>
    <w:p w:rsidR="00CC1030" w:rsidRDefault="00CC1030" w:rsidP="00DE11D6">
      <w:pPr>
        <w:jc w:val="center"/>
        <w:rPr>
          <w:sz w:val="28"/>
          <w:szCs w:val="28"/>
        </w:rPr>
      </w:pPr>
    </w:p>
    <w:p w:rsidR="00CC1030" w:rsidRPr="00DE11D6" w:rsidRDefault="00CC1030" w:rsidP="00DE11D6">
      <w:pPr>
        <w:jc w:val="center"/>
        <w:rPr>
          <w:rFonts w:ascii="Times New Roman" w:hAnsi="Times New Roman"/>
          <w:sz w:val="28"/>
          <w:szCs w:val="28"/>
        </w:rPr>
      </w:pPr>
    </w:p>
    <w:p w:rsidR="00CC1030" w:rsidRPr="00DE11D6" w:rsidRDefault="00CC1030" w:rsidP="00DE11D6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DE11D6">
        <w:rPr>
          <w:rFonts w:ascii="Times New Roman" w:hAnsi="Times New Roman"/>
          <w:b/>
          <w:i/>
          <w:sz w:val="40"/>
          <w:szCs w:val="40"/>
        </w:rPr>
        <w:t>К</w:t>
      </w:r>
      <w:r>
        <w:rPr>
          <w:rFonts w:ascii="Times New Roman" w:hAnsi="Times New Roman"/>
          <w:b/>
          <w:i/>
          <w:sz w:val="40"/>
          <w:szCs w:val="40"/>
        </w:rPr>
        <w:t>остюм</w:t>
      </w:r>
      <w:r w:rsidRPr="00DE11D6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 xml:space="preserve">сварщика </w:t>
      </w:r>
    </w:p>
    <w:p w:rsidR="00CC1030" w:rsidRPr="00DE11D6" w:rsidRDefault="00CC1030" w:rsidP="00DE11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CC1030" w:rsidRPr="00DE11D6" w:rsidRDefault="00CC1030" w:rsidP="00DE11D6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DE11D6">
        <w:rPr>
          <w:rFonts w:ascii="Times New Roman" w:hAnsi="Times New Roman"/>
          <w:b/>
          <w:i/>
          <w:sz w:val="40"/>
          <w:szCs w:val="40"/>
          <w:u w:val="single"/>
        </w:rPr>
        <w:t>Техническое описание</w:t>
      </w:r>
    </w:p>
    <w:p w:rsidR="00CC1030" w:rsidRPr="00DE11D6" w:rsidRDefault="00CC1030" w:rsidP="00DE1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030" w:rsidRPr="00DE11D6" w:rsidRDefault="00CC1030" w:rsidP="00DE1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E11D6">
        <w:rPr>
          <w:rFonts w:ascii="Times New Roman" w:hAnsi="Times New Roman"/>
          <w:b/>
          <w:i/>
          <w:sz w:val="36"/>
          <w:szCs w:val="36"/>
        </w:rPr>
        <w:t>«</w:t>
      </w:r>
      <w:r w:rsidRPr="00D14A63">
        <w:rPr>
          <w:rFonts w:ascii="Times New Roman" w:hAnsi="Times New Roman"/>
          <w:b/>
          <w:i/>
          <w:sz w:val="36"/>
          <w:szCs w:val="36"/>
        </w:rPr>
        <w:t>Костюмы мужские для защиты от повышенных температур</w:t>
      </w:r>
      <w:r w:rsidRPr="00DE11D6">
        <w:rPr>
          <w:rFonts w:ascii="Times New Roman" w:hAnsi="Times New Roman"/>
          <w:b/>
          <w:i/>
          <w:sz w:val="36"/>
          <w:szCs w:val="36"/>
        </w:rPr>
        <w:t>»</w:t>
      </w:r>
    </w:p>
    <w:p w:rsidR="00CC1030" w:rsidRDefault="00CC1030" w:rsidP="00DE11D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1030" w:rsidRPr="00DE11D6" w:rsidRDefault="00CC1030" w:rsidP="00DE11D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1030" w:rsidRDefault="00CC1030" w:rsidP="005E1981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ТР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ТС 019/2011</w:t>
      </w:r>
    </w:p>
    <w:p w:rsidR="00CC1030" w:rsidRPr="00DE11D6" w:rsidRDefault="00CC1030" w:rsidP="00DE1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  <w:r w:rsidRPr="00DE11D6">
        <w:rPr>
          <w:rFonts w:ascii="Times New Roman" w:hAnsi="Times New Roman"/>
          <w:b/>
          <w:sz w:val="44"/>
          <w:szCs w:val="44"/>
        </w:rPr>
        <w:t xml:space="preserve">ГОСТ </w:t>
      </w: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ИСО 11611-2011</w:t>
      </w: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Pr="00C9657F" w:rsidRDefault="00761618" w:rsidP="00C9657F">
      <w:pPr>
        <w:ind w:hanging="540"/>
        <w:jc w:val="center"/>
        <w:rPr>
          <w:rFonts w:ascii="Times New Roman" w:hAnsi="Times New Roman"/>
          <w:b/>
          <w:sz w:val="44"/>
          <w:szCs w:val="44"/>
        </w:rPr>
      </w:pPr>
      <w:r w:rsidRPr="00BD509A">
        <w:rPr>
          <w:rFonts w:ascii="Times New Roman" w:hAnsi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45pt">
            <v:imagedata r:id="rId4" o:title=""/>
          </v:shape>
        </w:pict>
      </w: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Pr="00C9657F" w:rsidRDefault="00761618" w:rsidP="00DE11D6">
      <w:pPr>
        <w:jc w:val="center"/>
        <w:rPr>
          <w:rFonts w:ascii="Times New Roman" w:hAnsi="Times New Roman"/>
          <w:b/>
          <w:sz w:val="44"/>
          <w:szCs w:val="44"/>
        </w:rPr>
      </w:pPr>
      <w:r w:rsidRPr="00BD509A">
        <w:rPr>
          <w:rFonts w:ascii="Times New Roman" w:hAnsi="Times New Roman"/>
          <w:b/>
          <w:sz w:val="44"/>
          <w:szCs w:val="44"/>
        </w:rPr>
        <w:pict>
          <v:shape id="_x0000_i1026" type="#_x0000_t75" style="width:180pt;height:388.5pt">
            <v:imagedata r:id="rId5" o:title=""/>
          </v:shape>
        </w:pict>
      </w: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854"/>
        <w:gridCol w:w="3190"/>
      </w:tblGrid>
      <w:tr w:rsidR="00CC1030" w:rsidRPr="00BB0B38" w:rsidTr="00BB0B38">
        <w:tc>
          <w:tcPr>
            <w:tcW w:w="1526" w:type="dxa"/>
            <w:tcBorders>
              <w:bottom w:val="single" w:sz="4" w:space="0" w:color="auto"/>
            </w:tcBorders>
          </w:tcPr>
          <w:p w:rsidR="00CC1030" w:rsidRPr="00BB0B38" w:rsidRDefault="00CC1030" w:rsidP="00BB0B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0B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4854" w:type="dxa"/>
            <w:tcBorders>
              <w:bottom w:val="single" w:sz="4" w:space="0" w:color="auto"/>
              <w:right w:val="single" w:sz="4" w:space="0" w:color="auto"/>
            </w:tcBorders>
          </w:tcPr>
          <w:p w:rsidR="00CC1030" w:rsidRPr="00BB0B38" w:rsidRDefault="00CC1030" w:rsidP="00BB0B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0B38">
              <w:rPr>
                <w:rFonts w:ascii="Times New Roman" w:hAnsi="Times New Roman"/>
                <w:i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сварщика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30" w:rsidRPr="00BB0B38" w:rsidTr="00BB0B38">
        <w:tc>
          <w:tcPr>
            <w:tcW w:w="9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BB0B3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Описание внешнего вида</w:t>
            </w:r>
          </w:p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>Костюм состоит из куртки и брюк.</w:t>
            </w: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B0B38">
              <w:rPr>
                <w:rFonts w:ascii="Times New Roman" w:hAnsi="Times New Roman"/>
                <w:b/>
                <w:sz w:val="24"/>
                <w:szCs w:val="24"/>
              </w:rPr>
              <w:t>Куртка</w:t>
            </w: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прямая, с центральной потайной застежкой на пять обметанных петель и пуговиц.</w:t>
            </w: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Перед с кокеткой, настроченной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от края двойной строчкой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; с защитными накладками по переду, настроченными двойной отделочной строчкой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от края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>, в шве притачивания накладки выполнен карман, на левой части  переда с изнаночной стороны настрочен накладной карман.</w:t>
            </w:r>
            <w:proofErr w:type="gramEnd"/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  Спинка прямая, с кокеткой, настроченной 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от края, в шве притачивания кокетки – три вентиляционных отверстия</w:t>
            </w:r>
            <w:proofErr w:type="gramStart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 со средним швом, настроченным закрепляющей строчкой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от края.</w:t>
            </w: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  Низ куртки подшит швом </w:t>
            </w:r>
            <w:proofErr w:type="spellStart"/>
            <w:r w:rsidRPr="00BB0B38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 с закрытым срезом. В боковых швах расположены вентиляционные отверстия.</w:t>
            </w: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  Рукав </w:t>
            </w:r>
            <w:proofErr w:type="spellStart"/>
            <w:r w:rsidRPr="00BB0B38">
              <w:rPr>
                <w:rFonts w:ascii="Times New Roman" w:hAnsi="Times New Roman"/>
                <w:sz w:val="24"/>
                <w:szCs w:val="24"/>
              </w:rPr>
              <w:t>втачной</w:t>
            </w:r>
            <w:proofErr w:type="spellEnd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B38">
              <w:rPr>
                <w:rFonts w:ascii="Times New Roman" w:hAnsi="Times New Roman"/>
                <w:sz w:val="24"/>
                <w:szCs w:val="24"/>
              </w:rPr>
              <w:t>одношовный</w:t>
            </w:r>
            <w:proofErr w:type="spellEnd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, с защитной накладкой по всей длине рукава, настроченной двойной строчкой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от края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, низ рукава обработан швом </w:t>
            </w:r>
            <w:proofErr w:type="spellStart"/>
            <w:r w:rsidRPr="00BB0B38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 с закрытым срезом.</w:t>
            </w: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  Воротник отложной, отстроченный двойной строчкой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от края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, с бязевой накладкой по всей ширине воротника, настроченной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от края.</w:t>
            </w:r>
          </w:p>
          <w:p w:rsidR="00CC1030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b/>
                <w:sz w:val="24"/>
                <w:szCs w:val="24"/>
              </w:rPr>
              <w:t xml:space="preserve">   Брюки </w:t>
            </w:r>
            <w:r w:rsidRPr="00BB0B38">
              <w:rPr>
                <w:rFonts w:ascii="Times New Roman" w:hAnsi="Times New Roman"/>
                <w:sz w:val="24"/>
                <w:szCs w:val="24"/>
              </w:rPr>
              <w:t xml:space="preserve">прямые, с бретелями, с </w:t>
            </w:r>
            <w:r>
              <w:rPr>
                <w:rFonts w:ascii="Times New Roman" w:hAnsi="Times New Roman"/>
                <w:sz w:val="24"/>
                <w:szCs w:val="24"/>
              </w:rPr>
              <w:t>боковой застежкой</w:t>
            </w: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на петли и пуговицы</w:t>
            </w:r>
            <w:proofErr w:type="gramStart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На правой передней половинке верхний накладной карман, </w:t>
            </w:r>
            <w:proofErr w:type="spellStart"/>
            <w:r w:rsidRPr="00BB0B38">
              <w:rPr>
                <w:rFonts w:ascii="Times New Roman" w:hAnsi="Times New Roman"/>
                <w:sz w:val="24"/>
                <w:szCs w:val="24"/>
              </w:rPr>
              <w:t>насроченный</w:t>
            </w:r>
            <w:proofErr w:type="spellEnd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двойной отделочной строчкой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от края,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, с защитными накладками по всей передней половинке от линии бедер до низа брюк, настроченными двойной отделочной строчкой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0,1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от края, с расстоянием между строчками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  На задней половинке вытачки по линии талии. В шаговом шве брюк выполнены вентиляционные отверстия.</w:t>
            </w: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>Съемные бретели с эластичной лентой со спинки, с обметанными петлями, по одной с каждой стороны, крепятся к поясу на пуговицы.</w:t>
            </w: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  Пояс спинки отстрочен по верхнему срезу отделочной строчкой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BB0B38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BB0B38">
              <w:rPr>
                <w:rFonts w:ascii="Times New Roman" w:hAnsi="Times New Roman"/>
                <w:sz w:val="24"/>
                <w:szCs w:val="24"/>
              </w:rPr>
              <w:t xml:space="preserve"> от среза. По поясу брюк настрочены пять шлевок под ремень: две по переду, две по боковым швам, одна на середине спинки. Низ брюк обработан швом </w:t>
            </w:r>
            <w:proofErr w:type="spellStart"/>
            <w:r w:rsidRPr="00BB0B38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BB0B38">
              <w:rPr>
                <w:rFonts w:ascii="Times New Roman" w:hAnsi="Times New Roman"/>
                <w:sz w:val="24"/>
                <w:szCs w:val="24"/>
              </w:rPr>
              <w:t xml:space="preserve"> с закрытым срезом.</w:t>
            </w: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30" w:rsidRPr="00BB0B38" w:rsidTr="00BB0B38">
        <w:tc>
          <w:tcPr>
            <w:tcW w:w="9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030" w:rsidRDefault="00CC1030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CC1030" w:rsidRDefault="00CC1030" w:rsidP="00DE11D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Особенности обработки: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536"/>
        <w:gridCol w:w="1807"/>
      </w:tblGrid>
      <w:tr w:rsidR="00CC1030" w:rsidRPr="00BB0B38" w:rsidTr="00BB0B38">
        <w:trPr>
          <w:trHeight w:val="372"/>
        </w:trPr>
        <w:tc>
          <w:tcPr>
            <w:tcW w:w="3227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Технологические узлы</w:t>
            </w:r>
          </w:p>
        </w:tc>
        <w:tc>
          <w:tcPr>
            <w:tcW w:w="4536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Применение/характеристика швов (узлов)</w:t>
            </w:r>
          </w:p>
        </w:tc>
        <w:tc>
          <w:tcPr>
            <w:tcW w:w="1807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 xml:space="preserve">Ширина в готовом виде, </w:t>
            </w:r>
            <w:proofErr w:type="gramStart"/>
            <w:r w:rsidRPr="00BB0B38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</w:tr>
      <w:tr w:rsidR="00CC1030" w:rsidRPr="00BB0B38" w:rsidTr="00BB0B38">
        <w:tc>
          <w:tcPr>
            <w:tcW w:w="3227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Соединительные швы в изделии</w:t>
            </w:r>
          </w:p>
        </w:tc>
        <w:tc>
          <w:tcPr>
            <w:tcW w:w="4536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CC1030" w:rsidRPr="00BB0B38" w:rsidTr="00BB0B38">
        <w:tc>
          <w:tcPr>
            <w:tcW w:w="3227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Швы обтачивания в изделии</w:t>
            </w:r>
          </w:p>
        </w:tc>
        <w:tc>
          <w:tcPr>
            <w:tcW w:w="4536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воротник</w:t>
            </w:r>
          </w:p>
        </w:tc>
        <w:tc>
          <w:tcPr>
            <w:tcW w:w="1807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30" w:rsidRPr="00BB0B38" w:rsidTr="00BB0B38">
        <w:tc>
          <w:tcPr>
            <w:tcW w:w="3227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Накладной шов с закрытым срезом:</w:t>
            </w: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 xml:space="preserve"> двумя строчками на расстоянии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BB0B38">
                <w:rPr>
                  <w:rFonts w:ascii="Times New Roman" w:hAnsi="Times New Roman"/>
                  <w:sz w:val="20"/>
                  <w:szCs w:val="20"/>
                </w:rPr>
                <w:t>0,1 см</w:t>
              </w:r>
            </w:smartTag>
            <w:r w:rsidRPr="00BB0B38">
              <w:rPr>
                <w:rFonts w:ascii="Times New Roman" w:hAnsi="Times New Roman"/>
                <w:sz w:val="20"/>
                <w:szCs w:val="20"/>
              </w:rPr>
              <w:t xml:space="preserve"> от края 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BB0B38">
                <w:rPr>
                  <w:rFonts w:ascii="Times New Roman" w:hAnsi="Times New Roman"/>
                  <w:sz w:val="20"/>
                  <w:szCs w:val="20"/>
                </w:rPr>
                <w:t>0,5 см</w:t>
              </w:r>
            </w:smartTag>
            <w:r w:rsidRPr="00BB0B38">
              <w:rPr>
                <w:rFonts w:ascii="Times New Roman" w:hAnsi="Times New Roman"/>
                <w:sz w:val="20"/>
                <w:szCs w:val="20"/>
              </w:rPr>
              <w:t xml:space="preserve"> между строчками</w:t>
            </w:r>
          </w:p>
        </w:tc>
        <w:tc>
          <w:tcPr>
            <w:tcW w:w="4536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Накладные карманы, защитные накладки</w:t>
            </w:r>
          </w:p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30" w:rsidRPr="00BB0B38" w:rsidTr="00BB0B38">
        <w:tc>
          <w:tcPr>
            <w:tcW w:w="3227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 xml:space="preserve">Одной строчкой  на расстоянии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BB0B38">
                <w:rPr>
                  <w:rFonts w:ascii="Times New Roman" w:hAnsi="Times New Roman"/>
                  <w:sz w:val="20"/>
                  <w:szCs w:val="20"/>
                </w:rPr>
                <w:t>0,5 см</w:t>
              </w:r>
            </w:smartTag>
            <w:r w:rsidRPr="00BB0B38">
              <w:rPr>
                <w:rFonts w:ascii="Times New Roman" w:hAnsi="Times New Roman"/>
                <w:sz w:val="20"/>
                <w:szCs w:val="20"/>
              </w:rPr>
              <w:t xml:space="preserve"> от края</w:t>
            </w:r>
          </w:p>
        </w:tc>
        <w:tc>
          <w:tcPr>
            <w:tcW w:w="4536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Настрачивание  пояса</w:t>
            </w:r>
          </w:p>
        </w:tc>
        <w:tc>
          <w:tcPr>
            <w:tcW w:w="1807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030" w:rsidRPr="00BB0B38" w:rsidTr="00BB0B38">
        <w:tc>
          <w:tcPr>
            <w:tcW w:w="3227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 xml:space="preserve">Шов </w:t>
            </w:r>
            <w:proofErr w:type="spellStart"/>
            <w:r w:rsidRPr="00BB0B38">
              <w:rPr>
                <w:rFonts w:ascii="Times New Roman" w:hAnsi="Times New Roman"/>
                <w:sz w:val="20"/>
                <w:szCs w:val="20"/>
              </w:rPr>
              <w:t>вподгибку</w:t>
            </w:r>
            <w:proofErr w:type="spellEnd"/>
            <w:r w:rsidRPr="00BB0B38">
              <w:rPr>
                <w:rFonts w:ascii="Times New Roman" w:hAnsi="Times New Roman"/>
                <w:sz w:val="20"/>
                <w:szCs w:val="20"/>
              </w:rPr>
              <w:t xml:space="preserve"> с закрытым срезом</w:t>
            </w:r>
          </w:p>
        </w:tc>
        <w:tc>
          <w:tcPr>
            <w:tcW w:w="4536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Обработка входа накладного кармана куртки  и брюк</w:t>
            </w:r>
          </w:p>
        </w:tc>
        <w:tc>
          <w:tcPr>
            <w:tcW w:w="1807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CC1030" w:rsidRPr="00BB0B38" w:rsidTr="00BB0B38">
        <w:tc>
          <w:tcPr>
            <w:tcW w:w="3227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Обработка низа куртки, низа брюк</w:t>
            </w:r>
          </w:p>
        </w:tc>
        <w:tc>
          <w:tcPr>
            <w:tcW w:w="1807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3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</w:tbl>
    <w:p w:rsidR="00CC1030" w:rsidRPr="0042729A" w:rsidRDefault="00CC1030" w:rsidP="00DE11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864"/>
        <w:gridCol w:w="1134"/>
        <w:gridCol w:w="1382"/>
      </w:tblGrid>
      <w:tr w:rsidR="00CC1030" w:rsidRPr="00BB0B38" w:rsidTr="00BB0B38">
        <w:tc>
          <w:tcPr>
            <w:tcW w:w="3190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B38">
              <w:rPr>
                <w:rFonts w:ascii="Times New Roman" w:hAnsi="Times New Roman"/>
                <w:i/>
                <w:sz w:val="24"/>
                <w:szCs w:val="24"/>
              </w:rPr>
              <w:t xml:space="preserve"> Название </w:t>
            </w:r>
          </w:p>
        </w:tc>
        <w:tc>
          <w:tcPr>
            <w:tcW w:w="6380" w:type="dxa"/>
            <w:gridSpan w:val="3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0B38">
              <w:rPr>
                <w:rFonts w:ascii="Times New Roman" w:hAnsi="Times New Roman"/>
                <w:i/>
                <w:sz w:val="24"/>
                <w:szCs w:val="24"/>
              </w:rPr>
              <w:t>Костюм огнестойкий</w:t>
            </w:r>
          </w:p>
        </w:tc>
      </w:tr>
      <w:tr w:rsidR="00CC1030" w:rsidRPr="00BB0B38" w:rsidTr="00BB0B38">
        <w:tc>
          <w:tcPr>
            <w:tcW w:w="9570" w:type="dxa"/>
            <w:gridSpan w:val="4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30" w:rsidRPr="00BB0B38" w:rsidTr="00BB0B38">
        <w:tc>
          <w:tcPr>
            <w:tcW w:w="7054" w:type="dxa"/>
            <w:gridSpan w:val="2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B3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Комплектующие материалы</w:t>
            </w:r>
          </w:p>
        </w:tc>
        <w:tc>
          <w:tcPr>
            <w:tcW w:w="1134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B38">
              <w:rPr>
                <w:rFonts w:ascii="Times New Roman" w:hAnsi="Times New Roman"/>
                <w:b/>
                <w:i/>
                <w:sz w:val="24"/>
                <w:szCs w:val="24"/>
              </w:rPr>
              <w:t>Ед.изм.</w:t>
            </w:r>
          </w:p>
        </w:tc>
        <w:tc>
          <w:tcPr>
            <w:tcW w:w="1382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Норма </w:t>
            </w:r>
          </w:p>
        </w:tc>
      </w:tr>
      <w:tr w:rsidR="00CC1030" w:rsidRPr="00BB0B38" w:rsidTr="00BB0B38">
        <w:tc>
          <w:tcPr>
            <w:tcW w:w="7054" w:type="dxa"/>
            <w:gridSpan w:val="2"/>
          </w:tcPr>
          <w:p w:rsidR="00CC1030" w:rsidRPr="005E1981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Верх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ХБ 100% плотность не менее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пропитка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Proban</w:t>
            </w:r>
            <w:proofErr w:type="spellEnd"/>
          </w:p>
        </w:tc>
        <w:tc>
          <w:tcPr>
            <w:tcW w:w="1134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30" w:rsidRPr="00BB0B38" w:rsidTr="00BB0B38">
        <w:tc>
          <w:tcPr>
            <w:tcW w:w="7054" w:type="dxa"/>
            <w:gridSpan w:val="2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30" w:rsidRPr="00BB0B38" w:rsidTr="00BB0B38">
        <w:tc>
          <w:tcPr>
            <w:tcW w:w="7054" w:type="dxa"/>
            <w:gridSpan w:val="2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B0B38">
              <w:rPr>
                <w:rFonts w:ascii="Times New Roman" w:hAnsi="Times New Roman"/>
                <w:b/>
                <w:i/>
                <w:sz w:val="24"/>
                <w:szCs w:val="24"/>
              </w:rPr>
              <w:t>Фурнитура</w:t>
            </w:r>
          </w:p>
        </w:tc>
        <w:tc>
          <w:tcPr>
            <w:tcW w:w="1134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30" w:rsidRPr="00BB0B38" w:rsidTr="00BB0B38">
        <w:tc>
          <w:tcPr>
            <w:tcW w:w="7054" w:type="dxa"/>
            <w:gridSpan w:val="2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>Пуговица</w:t>
            </w:r>
          </w:p>
        </w:tc>
        <w:tc>
          <w:tcPr>
            <w:tcW w:w="1134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B3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1030" w:rsidRPr="00BB0B38" w:rsidTr="00BB0B38">
        <w:tc>
          <w:tcPr>
            <w:tcW w:w="7054" w:type="dxa"/>
            <w:gridSpan w:val="2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B0B38">
              <w:rPr>
                <w:rFonts w:ascii="Times New Roman" w:hAnsi="Times New Roman"/>
                <w:b/>
                <w:i/>
                <w:sz w:val="24"/>
                <w:szCs w:val="24"/>
              </w:rPr>
              <w:t>Этикетки</w:t>
            </w:r>
          </w:p>
        </w:tc>
        <w:tc>
          <w:tcPr>
            <w:tcW w:w="1134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30" w:rsidRPr="00BB0B38" w:rsidTr="00BB0B38">
        <w:tc>
          <w:tcPr>
            <w:tcW w:w="7054" w:type="dxa"/>
            <w:gridSpan w:val="2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>Товарный ярлык</w:t>
            </w:r>
          </w:p>
        </w:tc>
        <w:tc>
          <w:tcPr>
            <w:tcW w:w="1134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B3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030" w:rsidRPr="00BB0B38" w:rsidTr="00BB0B38">
        <w:tc>
          <w:tcPr>
            <w:tcW w:w="7054" w:type="dxa"/>
            <w:gridSpan w:val="2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>Размерный ярлык</w:t>
            </w:r>
          </w:p>
        </w:tc>
        <w:tc>
          <w:tcPr>
            <w:tcW w:w="1134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B3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030" w:rsidRPr="00BB0B38" w:rsidTr="00BB0B38">
        <w:tc>
          <w:tcPr>
            <w:tcW w:w="7054" w:type="dxa"/>
            <w:gridSpan w:val="2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Упаковка </w:t>
            </w:r>
          </w:p>
        </w:tc>
        <w:tc>
          <w:tcPr>
            <w:tcW w:w="1134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30" w:rsidRPr="00BB0B38" w:rsidTr="00BB0B38">
        <w:tc>
          <w:tcPr>
            <w:tcW w:w="7054" w:type="dxa"/>
            <w:gridSpan w:val="2"/>
          </w:tcPr>
          <w:p w:rsidR="00CC1030" w:rsidRPr="00BB0B38" w:rsidRDefault="00CC1030" w:rsidP="00B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134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0B3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</w:tcPr>
          <w:p w:rsidR="00CC1030" w:rsidRPr="00BB0B38" w:rsidRDefault="00CC1030" w:rsidP="00BB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1030" w:rsidRDefault="00CC1030" w:rsidP="00DE11D6">
      <w:pPr>
        <w:jc w:val="center"/>
        <w:rPr>
          <w:rFonts w:ascii="Times New Roman" w:hAnsi="Times New Roman"/>
          <w:sz w:val="24"/>
          <w:szCs w:val="24"/>
        </w:rPr>
      </w:pPr>
    </w:p>
    <w:p w:rsidR="00CC1030" w:rsidRPr="00175BC7" w:rsidRDefault="00CC1030" w:rsidP="00DE11D6">
      <w:pPr>
        <w:jc w:val="center"/>
        <w:rPr>
          <w:rFonts w:ascii="Times New Roman" w:hAnsi="Times New Roman"/>
          <w:sz w:val="24"/>
          <w:szCs w:val="24"/>
        </w:rPr>
      </w:pPr>
    </w:p>
    <w:sectPr w:rsidR="00CC1030" w:rsidRPr="00175BC7" w:rsidSect="00DE11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D6"/>
    <w:rsid w:val="00001C0F"/>
    <w:rsid w:val="000304AD"/>
    <w:rsid w:val="0003350E"/>
    <w:rsid w:val="00060EEC"/>
    <w:rsid w:val="00083BF6"/>
    <w:rsid w:val="000D61A0"/>
    <w:rsid w:val="00170472"/>
    <w:rsid w:val="00175BC7"/>
    <w:rsid w:val="001A4654"/>
    <w:rsid w:val="001B2CAA"/>
    <w:rsid w:val="001E3B26"/>
    <w:rsid w:val="00207329"/>
    <w:rsid w:val="00211BA4"/>
    <w:rsid w:val="002228D4"/>
    <w:rsid w:val="00252B5E"/>
    <w:rsid w:val="002701E3"/>
    <w:rsid w:val="002B55D4"/>
    <w:rsid w:val="002D10AB"/>
    <w:rsid w:val="00310719"/>
    <w:rsid w:val="00331E4A"/>
    <w:rsid w:val="00334124"/>
    <w:rsid w:val="00382DB5"/>
    <w:rsid w:val="00390B73"/>
    <w:rsid w:val="003E7BD0"/>
    <w:rsid w:val="004012A0"/>
    <w:rsid w:val="0042729A"/>
    <w:rsid w:val="00451743"/>
    <w:rsid w:val="004742A9"/>
    <w:rsid w:val="00475B04"/>
    <w:rsid w:val="004B5241"/>
    <w:rsid w:val="004D11B6"/>
    <w:rsid w:val="004D78B2"/>
    <w:rsid w:val="00541A8A"/>
    <w:rsid w:val="00574633"/>
    <w:rsid w:val="005E1981"/>
    <w:rsid w:val="00640FF4"/>
    <w:rsid w:val="0064285E"/>
    <w:rsid w:val="00677D94"/>
    <w:rsid w:val="00692802"/>
    <w:rsid w:val="006C4BAD"/>
    <w:rsid w:val="006C5727"/>
    <w:rsid w:val="006D7ECC"/>
    <w:rsid w:val="006F11AE"/>
    <w:rsid w:val="0072496C"/>
    <w:rsid w:val="007420F2"/>
    <w:rsid w:val="007573F1"/>
    <w:rsid w:val="00761618"/>
    <w:rsid w:val="0076568F"/>
    <w:rsid w:val="00776861"/>
    <w:rsid w:val="007A0637"/>
    <w:rsid w:val="008401D9"/>
    <w:rsid w:val="008531B1"/>
    <w:rsid w:val="00880ECF"/>
    <w:rsid w:val="008936C1"/>
    <w:rsid w:val="0091241A"/>
    <w:rsid w:val="009534FE"/>
    <w:rsid w:val="0095582E"/>
    <w:rsid w:val="009B0F7A"/>
    <w:rsid w:val="009C396F"/>
    <w:rsid w:val="00A43E0E"/>
    <w:rsid w:val="00A607CC"/>
    <w:rsid w:val="00A81F6B"/>
    <w:rsid w:val="00AB580B"/>
    <w:rsid w:val="00AC551F"/>
    <w:rsid w:val="00B575A9"/>
    <w:rsid w:val="00BB0B38"/>
    <w:rsid w:val="00BD509A"/>
    <w:rsid w:val="00C77E56"/>
    <w:rsid w:val="00C9657F"/>
    <w:rsid w:val="00CC1030"/>
    <w:rsid w:val="00CC385B"/>
    <w:rsid w:val="00CD10AD"/>
    <w:rsid w:val="00D05D8A"/>
    <w:rsid w:val="00D14A63"/>
    <w:rsid w:val="00D3769A"/>
    <w:rsid w:val="00D40A80"/>
    <w:rsid w:val="00D6185E"/>
    <w:rsid w:val="00D76DFF"/>
    <w:rsid w:val="00D93374"/>
    <w:rsid w:val="00DA70F3"/>
    <w:rsid w:val="00DB33D4"/>
    <w:rsid w:val="00DD2556"/>
    <w:rsid w:val="00DE11D6"/>
    <w:rsid w:val="00E15EFA"/>
    <w:rsid w:val="00E270A7"/>
    <w:rsid w:val="00E341B9"/>
    <w:rsid w:val="00E73467"/>
    <w:rsid w:val="00E958FD"/>
    <w:rsid w:val="00EF2E30"/>
    <w:rsid w:val="00EF399B"/>
    <w:rsid w:val="00F00D18"/>
    <w:rsid w:val="00F10777"/>
    <w:rsid w:val="00F11F18"/>
    <w:rsid w:val="00F63189"/>
    <w:rsid w:val="00F75479"/>
    <w:rsid w:val="00F934AE"/>
    <w:rsid w:val="00FC00A3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11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451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komp-lgd</cp:lastModifiedBy>
  <cp:revision>63</cp:revision>
  <dcterms:created xsi:type="dcterms:W3CDTF">2010-12-11T04:06:00Z</dcterms:created>
  <dcterms:modified xsi:type="dcterms:W3CDTF">2015-03-25T07:26:00Z</dcterms:modified>
</cp:coreProperties>
</file>