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9C5" w:rsidRPr="00A96FAB" w:rsidRDefault="00AD09C5" w:rsidP="00AD09C5">
      <w:pPr>
        <w:ind w:left="4395"/>
        <w:jc w:val="both"/>
        <w:rPr>
          <w:bCs/>
          <w:sz w:val="28"/>
          <w:szCs w:val="28"/>
        </w:rPr>
      </w:pPr>
      <w:r w:rsidRPr="00A96FAB">
        <w:rPr>
          <w:bCs/>
          <w:sz w:val="28"/>
          <w:szCs w:val="28"/>
        </w:rPr>
        <w:t>УТВЕРЖДАЮ</w:t>
      </w:r>
    </w:p>
    <w:p w:rsidR="00AD09C5" w:rsidRPr="00A96FAB" w:rsidRDefault="00AD09C5" w:rsidP="00AD09C5">
      <w:pPr>
        <w:ind w:left="4395" w:right="-851"/>
        <w:jc w:val="both"/>
        <w:rPr>
          <w:bCs/>
          <w:sz w:val="28"/>
          <w:szCs w:val="28"/>
        </w:rPr>
      </w:pPr>
    </w:p>
    <w:p w:rsidR="00AD09C5" w:rsidRPr="00A96FAB" w:rsidRDefault="00AD09C5" w:rsidP="00AD09C5">
      <w:pPr>
        <w:ind w:left="4395"/>
        <w:rPr>
          <w:bCs/>
          <w:sz w:val="28"/>
          <w:szCs w:val="28"/>
        </w:rPr>
      </w:pPr>
      <w:r w:rsidRPr="00A96FAB">
        <w:rPr>
          <w:bCs/>
          <w:sz w:val="28"/>
          <w:szCs w:val="28"/>
        </w:rPr>
        <w:t>Председатель комиссии</w:t>
      </w:r>
      <w:r w:rsidRPr="00A96FAB">
        <w:rPr>
          <w:bCs/>
          <w:sz w:val="28"/>
          <w:szCs w:val="28"/>
        </w:rPr>
        <w:br/>
        <w:t xml:space="preserve">по осуществлению закупок </w:t>
      </w:r>
      <w:r w:rsidRPr="00A96FAB">
        <w:rPr>
          <w:bCs/>
          <w:sz w:val="28"/>
          <w:szCs w:val="28"/>
        </w:rPr>
        <w:br/>
        <w:t>АО «ВРК-1»</w:t>
      </w:r>
    </w:p>
    <w:p w:rsidR="00AD09C5" w:rsidRPr="00A96FAB" w:rsidRDefault="00AD09C5" w:rsidP="00AD09C5">
      <w:pPr>
        <w:ind w:left="4395"/>
        <w:jc w:val="both"/>
        <w:rPr>
          <w:bCs/>
          <w:sz w:val="28"/>
          <w:szCs w:val="28"/>
        </w:rPr>
      </w:pPr>
    </w:p>
    <w:p w:rsidR="00AD09C5" w:rsidRPr="00A96FAB" w:rsidRDefault="000801CB" w:rsidP="00AD09C5">
      <w:pPr>
        <w:ind w:left="4395"/>
        <w:jc w:val="both"/>
        <w:rPr>
          <w:bCs/>
          <w:sz w:val="28"/>
          <w:szCs w:val="28"/>
        </w:rPr>
      </w:pPr>
      <w:r>
        <w:rPr>
          <w:bCs/>
          <w:i/>
          <w:sz w:val="28"/>
          <w:szCs w:val="28"/>
        </w:rPr>
        <w:t>___</w:t>
      </w:r>
      <w:r w:rsidR="000477E8">
        <w:rPr>
          <w:bCs/>
          <w:i/>
          <w:sz w:val="28"/>
          <w:szCs w:val="28"/>
        </w:rPr>
        <w:t>(подпись)</w:t>
      </w:r>
      <w:r>
        <w:rPr>
          <w:bCs/>
          <w:i/>
          <w:sz w:val="28"/>
          <w:szCs w:val="28"/>
        </w:rPr>
        <w:t xml:space="preserve">___ </w:t>
      </w:r>
      <w:r w:rsidR="00AD09C5" w:rsidRPr="00A96FAB">
        <w:rPr>
          <w:bCs/>
          <w:sz w:val="28"/>
          <w:szCs w:val="28"/>
        </w:rPr>
        <w:t>А.А.Печурин</w:t>
      </w:r>
    </w:p>
    <w:p w:rsidR="00AD09C5" w:rsidRPr="00A96FAB" w:rsidRDefault="00AD09C5" w:rsidP="00AD09C5">
      <w:pPr>
        <w:ind w:left="4395"/>
        <w:rPr>
          <w:bCs/>
          <w:sz w:val="28"/>
          <w:szCs w:val="28"/>
        </w:rPr>
      </w:pPr>
      <w:r w:rsidRPr="00A96FAB">
        <w:rPr>
          <w:bCs/>
          <w:sz w:val="28"/>
          <w:szCs w:val="28"/>
        </w:rPr>
        <w:t xml:space="preserve"> </w:t>
      </w:r>
    </w:p>
    <w:p w:rsidR="00AD09C5" w:rsidRPr="00A96FAB" w:rsidRDefault="00AD09C5" w:rsidP="00AD09C5">
      <w:pPr>
        <w:ind w:left="4395"/>
        <w:rPr>
          <w:bCs/>
          <w:sz w:val="28"/>
          <w:szCs w:val="28"/>
        </w:rPr>
      </w:pPr>
      <w:r w:rsidRPr="00A96FAB">
        <w:rPr>
          <w:bCs/>
          <w:sz w:val="28"/>
          <w:szCs w:val="28"/>
        </w:rPr>
        <w:t>«</w:t>
      </w:r>
      <w:r w:rsidR="006F2151">
        <w:rPr>
          <w:bCs/>
          <w:sz w:val="28"/>
          <w:szCs w:val="28"/>
        </w:rPr>
        <w:t>22</w:t>
      </w:r>
      <w:r w:rsidRPr="00A96FAB">
        <w:rPr>
          <w:bCs/>
          <w:sz w:val="28"/>
          <w:szCs w:val="28"/>
        </w:rPr>
        <w:t xml:space="preserve">» </w:t>
      </w:r>
      <w:r w:rsidR="000801CB">
        <w:rPr>
          <w:bCs/>
          <w:sz w:val="28"/>
          <w:szCs w:val="28"/>
        </w:rPr>
        <w:t>ок</w:t>
      </w:r>
      <w:r w:rsidR="00FA6500">
        <w:rPr>
          <w:bCs/>
          <w:sz w:val="28"/>
          <w:szCs w:val="28"/>
        </w:rPr>
        <w:t>тября</w:t>
      </w:r>
      <w:r w:rsidR="002F03D7">
        <w:rPr>
          <w:bCs/>
          <w:sz w:val="28"/>
          <w:szCs w:val="28"/>
        </w:rPr>
        <w:t xml:space="preserve"> </w:t>
      </w:r>
      <w:r w:rsidRPr="00A96FAB">
        <w:rPr>
          <w:bCs/>
          <w:sz w:val="28"/>
          <w:szCs w:val="28"/>
        </w:rPr>
        <w:t>2018 г.</w:t>
      </w:r>
    </w:p>
    <w:p w:rsidR="00AD09C5" w:rsidRPr="00A96FAB" w:rsidRDefault="00AD09C5" w:rsidP="00456385">
      <w:pPr>
        <w:ind w:firstLine="142"/>
        <w:jc w:val="center"/>
        <w:rPr>
          <w:b/>
          <w:sz w:val="28"/>
          <w:szCs w:val="28"/>
        </w:rPr>
      </w:pPr>
    </w:p>
    <w:p w:rsidR="00AD09C5" w:rsidRPr="00A96FAB" w:rsidRDefault="00AD09C5" w:rsidP="00456385">
      <w:pPr>
        <w:ind w:firstLine="142"/>
        <w:jc w:val="center"/>
        <w:rPr>
          <w:b/>
          <w:sz w:val="28"/>
          <w:szCs w:val="28"/>
        </w:rPr>
      </w:pPr>
    </w:p>
    <w:p w:rsidR="00456385" w:rsidRPr="00A96FAB" w:rsidRDefault="00456385" w:rsidP="00456385">
      <w:pPr>
        <w:ind w:firstLine="142"/>
        <w:jc w:val="center"/>
        <w:rPr>
          <w:b/>
          <w:sz w:val="28"/>
          <w:szCs w:val="28"/>
        </w:rPr>
      </w:pPr>
      <w:r w:rsidRPr="00A96FAB">
        <w:rPr>
          <w:b/>
          <w:sz w:val="28"/>
          <w:szCs w:val="28"/>
        </w:rPr>
        <w:t xml:space="preserve">Приглашение принять участие в конкурентном отборе </w:t>
      </w:r>
    </w:p>
    <w:p w:rsidR="00BC32D6" w:rsidRPr="00A96FAB" w:rsidRDefault="00BC32D6" w:rsidP="00456385">
      <w:pPr>
        <w:ind w:firstLine="142"/>
        <w:jc w:val="center"/>
        <w:rPr>
          <w:b/>
          <w:sz w:val="28"/>
          <w:szCs w:val="28"/>
        </w:rPr>
      </w:pPr>
    </w:p>
    <w:p w:rsidR="00456385" w:rsidRPr="00A96FAB" w:rsidRDefault="00456385" w:rsidP="00456385">
      <w:pPr>
        <w:pStyle w:val="1"/>
        <w:numPr>
          <w:ilvl w:val="0"/>
          <w:numId w:val="1"/>
        </w:numPr>
        <w:spacing w:before="0" w:after="0"/>
        <w:ind w:left="0" w:firstLine="0"/>
        <w:jc w:val="center"/>
        <w:rPr>
          <w:rFonts w:ascii="Times New Roman" w:hAnsi="Times New Roman" w:cs="Times New Roman"/>
          <w:sz w:val="28"/>
          <w:szCs w:val="28"/>
        </w:rPr>
      </w:pPr>
      <w:r w:rsidRPr="00A96FAB">
        <w:rPr>
          <w:rFonts w:ascii="Times New Roman" w:hAnsi="Times New Roman" w:cs="Times New Roman"/>
          <w:sz w:val="28"/>
          <w:szCs w:val="28"/>
        </w:rPr>
        <w:t>Условия проведения конкурентного отбора</w:t>
      </w:r>
    </w:p>
    <w:p w:rsidR="00456385" w:rsidRPr="00A96FAB" w:rsidRDefault="00456385" w:rsidP="00456385">
      <w:pPr>
        <w:rPr>
          <w:sz w:val="28"/>
          <w:szCs w:val="28"/>
        </w:rPr>
      </w:pPr>
    </w:p>
    <w:p w:rsidR="00456385" w:rsidRPr="00A96FAB" w:rsidRDefault="00456385" w:rsidP="00456385">
      <w:pPr>
        <w:pStyle w:val="2"/>
        <w:numPr>
          <w:ilvl w:val="0"/>
          <w:numId w:val="2"/>
        </w:numPr>
        <w:spacing w:before="0" w:after="0"/>
        <w:ind w:left="0" w:firstLine="709"/>
        <w:jc w:val="both"/>
        <w:rPr>
          <w:rFonts w:ascii="Times New Roman" w:hAnsi="Times New Roman" w:cs="Times New Roman"/>
          <w:i w:val="0"/>
        </w:rPr>
      </w:pPr>
      <w:r w:rsidRPr="00A96FAB">
        <w:rPr>
          <w:rFonts w:ascii="Times New Roman" w:hAnsi="Times New Roman" w:cs="Times New Roman"/>
          <w:i w:val="0"/>
        </w:rPr>
        <w:t>Общие условия проведения конкурентного отбора</w:t>
      </w:r>
    </w:p>
    <w:p w:rsidR="00456385" w:rsidRPr="00A96FAB" w:rsidRDefault="00456385" w:rsidP="00456385">
      <w:pPr>
        <w:ind w:firstLine="709"/>
        <w:rPr>
          <w:sz w:val="28"/>
          <w:szCs w:val="28"/>
        </w:rPr>
      </w:pPr>
    </w:p>
    <w:p w:rsidR="00456385" w:rsidRPr="00A96FAB" w:rsidRDefault="00456385" w:rsidP="00456385">
      <w:pPr>
        <w:pStyle w:val="3"/>
        <w:numPr>
          <w:ilvl w:val="1"/>
          <w:numId w:val="2"/>
        </w:numPr>
        <w:spacing w:before="0" w:after="0"/>
        <w:ind w:left="0" w:firstLine="709"/>
        <w:jc w:val="both"/>
        <w:rPr>
          <w:rFonts w:ascii="Times New Roman" w:hAnsi="Times New Roman" w:cs="Times New Roman"/>
          <w:sz w:val="28"/>
          <w:szCs w:val="28"/>
        </w:rPr>
      </w:pPr>
      <w:r w:rsidRPr="00A96FAB">
        <w:rPr>
          <w:rFonts w:ascii="Times New Roman" w:hAnsi="Times New Roman" w:cs="Times New Roman"/>
          <w:sz w:val="28"/>
          <w:szCs w:val="28"/>
        </w:rPr>
        <w:t>Сведения о заказчике</w:t>
      </w:r>
    </w:p>
    <w:p w:rsidR="00F505B8" w:rsidRPr="00A96FAB" w:rsidRDefault="00F505B8" w:rsidP="00F505B8">
      <w:pPr>
        <w:pStyle w:val="a3"/>
        <w:ind w:left="720"/>
        <w:jc w:val="both"/>
        <w:rPr>
          <w:bCs/>
          <w:i/>
          <w:sz w:val="28"/>
          <w:szCs w:val="28"/>
        </w:rPr>
      </w:pPr>
    </w:p>
    <w:p w:rsidR="00BB0F7C" w:rsidRPr="00F541F3" w:rsidRDefault="00BB0F7C" w:rsidP="00BB0F7C">
      <w:pPr>
        <w:ind w:left="709"/>
        <w:rPr>
          <w:bCs/>
          <w:i/>
          <w:sz w:val="28"/>
          <w:szCs w:val="28"/>
        </w:rPr>
      </w:pPr>
      <w:r w:rsidRPr="00F541F3">
        <w:rPr>
          <w:bCs/>
          <w:sz w:val="28"/>
          <w:szCs w:val="28"/>
        </w:rPr>
        <w:t xml:space="preserve">1.1.1. Заказчик: </w:t>
      </w:r>
      <w:r w:rsidRPr="00F541F3">
        <w:rPr>
          <w:sz w:val="28"/>
          <w:szCs w:val="28"/>
        </w:rPr>
        <w:t>акционерное общество «Вагонная ремонтная компания-1» (АО «ВРК-1»)</w:t>
      </w:r>
      <w:r w:rsidRPr="00F541F3">
        <w:rPr>
          <w:bCs/>
          <w:i/>
          <w:sz w:val="28"/>
          <w:szCs w:val="28"/>
        </w:rPr>
        <w:t>.</w:t>
      </w:r>
    </w:p>
    <w:p w:rsidR="00BB0F7C" w:rsidRPr="00F541F3" w:rsidRDefault="00BB0F7C" w:rsidP="00BB0F7C">
      <w:pPr>
        <w:ind w:left="709"/>
        <w:jc w:val="both"/>
        <w:rPr>
          <w:sz w:val="28"/>
          <w:szCs w:val="28"/>
        </w:rPr>
      </w:pPr>
      <w:r w:rsidRPr="00F541F3">
        <w:rPr>
          <w:bCs/>
          <w:sz w:val="28"/>
          <w:szCs w:val="28"/>
        </w:rPr>
        <w:t xml:space="preserve">Место нахождения заказчика: </w:t>
      </w:r>
      <w:r w:rsidRPr="00F541F3">
        <w:rPr>
          <w:sz w:val="28"/>
          <w:szCs w:val="28"/>
        </w:rPr>
        <w:t>Российская Федерация, 129090, г. Москва, ул. Каланчевская, д.35.</w:t>
      </w:r>
    </w:p>
    <w:p w:rsidR="00BB0F7C" w:rsidRPr="00F541F3" w:rsidRDefault="00BB0F7C" w:rsidP="00BB0F7C">
      <w:pPr>
        <w:ind w:left="709"/>
        <w:jc w:val="both"/>
        <w:rPr>
          <w:sz w:val="28"/>
          <w:szCs w:val="28"/>
        </w:rPr>
      </w:pPr>
      <w:r w:rsidRPr="00F541F3">
        <w:rPr>
          <w:sz w:val="28"/>
          <w:szCs w:val="28"/>
        </w:rPr>
        <w:t>Почтовый адрес Заказчика: Российская Федерация, 105062, г.  Москва, ул. Макаренко д.3 стр.1.</w:t>
      </w:r>
    </w:p>
    <w:p w:rsidR="00BB0F7C" w:rsidRPr="00A36484" w:rsidRDefault="00BB0F7C" w:rsidP="00BB0F7C">
      <w:pPr>
        <w:ind w:left="708" w:firstLine="1"/>
        <w:jc w:val="both"/>
        <w:rPr>
          <w:sz w:val="28"/>
          <w:szCs w:val="28"/>
        </w:rPr>
      </w:pPr>
      <w:r w:rsidRPr="00A36484">
        <w:rPr>
          <w:sz w:val="28"/>
          <w:szCs w:val="28"/>
        </w:rPr>
        <w:t xml:space="preserve">Адрес электронной почты: </w:t>
      </w:r>
      <w:r w:rsidRPr="00A36484">
        <w:rPr>
          <w:color w:val="0000FF"/>
          <w:sz w:val="28"/>
          <w:szCs w:val="28"/>
          <w:u w:val="single"/>
        </w:rPr>
        <w:t>KrugovayUV@1vrk.r</w:t>
      </w:r>
      <w:r w:rsidRPr="00A36484">
        <w:rPr>
          <w:color w:val="0000FF"/>
          <w:sz w:val="28"/>
          <w:szCs w:val="28"/>
          <w:u w:val="single"/>
          <w:lang w:val="en-US"/>
        </w:rPr>
        <w:t>u</w:t>
      </w:r>
    </w:p>
    <w:p w:rsidR="00BB0F7C" w:rsidRDefault="00BB0F7C" w:rsidP="00BB0F7C">
      <w:pPr>
        <w:ind w:left="708" w:firstLine="1"/>
        <w:jc w:val="both"/>
        <w:rPr>
          <w:sz w:val="28"/>
          <w:szCs w:val="28"/>
        </w:rPr>
      </w:pPr>
      <w:r w:rsidRPr="00A36484">
        <w:rPr>
          <w:sz w:val="28"/>
          <w:szCs w:val="28"/>
        </w:rPr>
        <w:t>Номер телефона: 8(499)260-40-98.</w:t>
      </w:r>
    </w:p>
    <w:p w:rsidR="00BB0F7C" w:rsidRPr="00A36484" w:rsidRDefault="00BB0F7C" w:rsidP="00BB0F7C">
      <w:pPr>
        <w:ind w:left="708" w:firstLine="1"/>
        <w:jc w:val="both"/>
        <w:rPr>
          <w:sz w:val="28"/>
          <w:szCs w:val="28"/>
        </w:rPr>
      </w:pPr>
    </w:p>
    <w:p w:rsidR="00BB0F7C" w:rsidRDefault="00BB0F7C" w:rsidP="00BB0F7C">
      <w:pPr>
        <w:ind w:firstLine="709"/>
        <w:jc w:val="both"/>
        <w:rPr>
          <w:bCs/>
          <w:i/>
          <w:sz w:val="28"/>
          <w:szCs w:val="28"/>
        </w:rPr>
      </w:pPr>
      <w:r w:rsidRPr="00A36484">
        <w:rPr>
          <w:bCs/>
          <w:sz w:val="28"/>
          <w:szCs w:val="28"/>
        </w:rPr>
        <w:t xml:space="preserve">Организатор: </w:t>
      </w:r>
      <w:r w:rsidRPr="00A36484">
        <w:rPr>
          <w:sz w:val="28"/>
          <w:szCs w:val="28"/>
        </w:rPr>
        <w:t>АО «ВРК-1»</w:t>
      </w:r>
      <w:r w:rsidRPr="00A36484">
        <w:rPr>
          <w:bCs/>
          <w:i/>
          <w:sz w:val="28"/>
          <w:szCs w:val="28"/>
        </w:rPr>
        <w:t>.</w:t>
      </w:r>
    </w:p>
    <w:p w:rsidR="00BB0F7C" w:rsidRPr="00A36484" w:rsidRDefault="00BB0F7C" w:rsidP="00BB0F7C">
      <w:pPr>
        <w:ind w:firstLine="709"/>
        <w:jc w:val="both"/>
        <w:rPr>
          <w:bCs/>
          <w:sz w:val="28"/>
          <w:szCs w:val="28"/>
        </w:rPr>
      </w:pPr>
      <w:r w:rsidRPr="00A36484">
        <w:rPr>
          <w:bCs/>
          <w:sz w:val="28"/>
          <w:szCs w:val="28"/>
        </w:rPr>
        <w:t>1.1.2. Контактные данные:</w:t>
      </w:r>
    </w:p>
    <w:p w:rsidR="00BB0F7C" w:rsidRPr="00A36484" w:rsidRDefault="00BB0F7C" w:rsidP="00BB0F7C">
      <w:pPr>
        <w:widowControl w:val="0"/>
        <w:suppressAutoHyphens/>
        <w:ind w:left="709"/>
        <w:contextualSpacing/>
        <w:jc w:val="both"/>
        <w:rPr>
          <w:bCs/>
          <w:sz w:val="28"/>
          <w:szCs w:val="28"/>
        </w:rPr>
      </w:pPr>
      <w:r w:rsidRPr="00A36484">
        <w:rPr>
          <w:bCs/>
          <w:sz w:val="28"/>
          <w:szCs w:val="28"/>
        </w:rPr>
        <w:t>Контактное лицо:</w:t>
      </w:r>
      <w:r w:rsidRPr="00A36484">
        <w:rPr>
          <w:bCs/>
          <w:i/>
          <w:sz w:val="28"/>
          <w:szCs w:val="28"/>
        </w:rPr>
        <w:t xml:space="preserve"> </w:t>
      </w:r>
      <w:r w:rsidRPr="00A36484">
        <w:rPr>
          <w:bCs/>
          <w:sz w:val="28"/>
          <w:szCs w:val="28"/>
        </w:rPr>
        <w:t>ведущий специалист сектора конкурсных процедур Круговая Юлия Владимировна</w:t>
      </w:r>
    </w:p>
    <w:p w:rsidR="00BB0F7C" w:rsidRPr="00A36484" w:rsidRDefault="00BB0F7C" w:rsidP="00BB0F7C">
      <w:pPr>
        <w:ind w:left="708" w:firstLine="1"/>
        <w:jc w:val="both"/>
        <w:rPr>
          <w:sz w:val="28"/>
          <w:szCs w:val="28"/>
        </w:rPr>
      </w:pPr>
      <w:r w:rsidRPr="00A36484">
        <w:rPr>
          <w:bCs/>
          <w:sz w:val="28"/>
          <w:szCs w:val="28"/>
        </w:rPr>
        <w:t xml:space="preserve">Адрес электронной почты: </w:t>
      </w:r>
      <w:r w:rsidRPr="00A36484">
        <w:rPr>
          <w:color w:val="0000FF"/>
          <w:sz w:val="28"/>
          <w:szCs w:val="28"/>
          <w:u w:val="single"/>
        </w:rPr>
        <w:t>KrugovayUV@1vrk.r</w:t>
      </w:r>
      <w:r w:rsidRPr="00A36484">
        <w:rPr>
          <w:color w:val="0000FF"/>
          <w:sz w:val="28"/>
          <w:szCs w:val="28"/>
          <w:u w:val="single"/>
          <w:lang w:val="en-US"/>
        </w:rPr>
        <w:t>u</w:t>
      </w:r>
    </w:p>
    <w:p w:rsidR="00BB0F7C" w:rsidRPr="00A36484" w:rsidRDefault="00BB0F7C" w:rsidP="00BB0F7C">
      <w:pPr>
        <w:ind w:left="708" w:firstLine="1"/>
        <w:jc w:val="both"/>
        <w:rPr>
          <w:sz w:val="28"/>
          <w:szCs w:val="28"/>
        </w:rPr>
      </w:pPr>
      <w:r w:rsidRPr="00A36484">
        <w:rPr>
          <w:bCs/>
          <w:sz w:val="28"/>
          <w:szCs w:val="28"/>
        </w:rPr>
        <w:t xml:space="preserve">Номер телефона: </w:t>
      </w:r>
      <w:r w:rsidRPr="00A36484">
        <w:rPr>
          <w:sz w:val="28"/>
          <w:szCs w:val="28"/>
        </w:rPr>
        <w:t>8(499)260-40-98.</w:t>
      </w:r>
    </w:p>
    <w:p w:rsidR="00BB0F7C" w:rsidRPr="00F541F3" w:rsidRDefault="00BB0F7C" w:rsidP="00BB0F7C">
      <w:pPr>
        <w:ind w:firstLine="709"/>
        <w:jc w:val="both"/>
        <w:rPr>
          <w:sz w:val="28"/>
          <w:szCs w:val="28"/>
        </w:rPr>
      </w:pPr>
      <w:r w:rsidRPr="00A36484">
        <w:rPr>
          <w:bCs/>
          <w:sz w:val="28"/>
          <w:szCs w:val="28"/>
        </w:rPr>
        <w:t xml:space="preserve">Номер факса: </w:t>
      </w:r>
      <w:r w:rsidRPr="00A36484">
        <w:rPr>
          <w:sz w:val="28"/>
          <w:szCs w:val="28"/>
        </w:rPr>
        <w:t>8(499)260-40-50.</w:t>
      </w:r>
    </w:p>
    <w:p w:rsidR="00456385" w:rsidRPr="00A96FAB" w:rsidRDefault="00456385" w:rsidP="00456385">
      <w:pPr>
        <w:ind w:firstLine="709"/>
        <w:jc w:val="both"/>
        <w:rPr>
          <w:i/>
          <w:sz w:val="28"/>
          <w:szCs w:val="28"/>
        </w:rPr>
      </w:pPr>
    </w:p>
    <w:p w:rsidR="00456385" w:rsidRPr="00A96FAB" w:rsidRDefault="00456385" w:rsidP="00456385">
      <w:pPr>
        <w:pStyle w:val="3"/>
        <w:numPr>
          <w:ilvl w:val="1"/>
          <w:numId w:val="2"/>
        </w:numPr>
        <w:spacing w:before="0" w:after="0"/>
        <w:ind w:left="709" w:firstLine="0"/>
        <w:jc w:val="both"/>
        <w:rPr>
          <w:rFonts w:ascii="Times New Roman" w:hAnsi="Times New Roman" w:cs="Times New Roman"/>
          <w:sz w:val="28"/>
          <w:szCs w:val="28"/>
        </w:rPr>
      </w:pPr>
      <w:r w:rsidRPr="00A96FAB">
        <w:rPr>
          <w:rFonts w:ascii="Times New Roman" w:hAnsi="Times New Roman" w:cs="Times New Roman"/>
          <w:sz w:val="28"/>
          <w:szCs w:val="28"/>
        </w:rPr>
        <w:t>Способ закупки</w:t>
      </w:r>
    </w:p>
    <w:p w:rsidR="00456385" w:rsidRPr="00A96FAB" w:rsidRDefault="00456385" w:rsidP="00456385">
      <w:pPr>
        <w:ind w:firstLine="709"/>
        <w:rPr>
          <w:sz w:val="28"/>
          <w:szCs w:val="28"/>
        </w:rPr>
      </w:pPr>
    </w:p>
    <w:p w:rsidR="00456385" w:rsidRPr="00A96FAB" w:rsidRDefault="00456385" w:rsidP="00456385">
      <w:pPr>
        <w:ind w:firstLine="709"/>
        <w:jc w:val="both"/>
        <w:rPr>
          <w:bCs/>
          <w:sz w:val="28"/>
          <w:szCs w:val="28"/>
        </w:rPr>
      </w:pPr>
      <w:r w:rsidRPr="00A96FAB">
        <w:rPr>
          <w:bCs/>
          <w:sz w:val="28"/>
          <w:szCs w:val="28"/>
        </w:rPr>
        <w:t>Конкурентный отбор</w:t>
      </w:r>
      <w:r w:rsidR="0045323B" w:rsidRPr="00A96FAB">
        <w:rPr>
          <w:bCs/>
          <w:sz w:val="28"/>
          <w:szCs w:val="28"/>
        </w:rPr>
        <w:t xml:space="preserve"> №</w:t>
      </w:r>
      <w:r w:rsidR="0050212F">
        <w:rPr>
          <w:bCs/>
          <w:sz w:val="28"/>
          <w:szCs w:val="28"/>
        </w:rPr>
        <w:t xml:space="preserve"> 6</w:t>
      </w:r>
      <w:r w:rsidR="000801CB">
        <w:rPr>
          <w:bCs/>
          <w:sz w:val="28"/>
          <w:szCs w:val="28"/>
        </w:rPr>
        <w:t>6</w:t>
      </w:r>
      <w:r w:rsidR="00611280">
        <w:rPr>
          <w:bCs/>
          <w:sz w:val="28"/>
          <w:szCs w:val="28"/>
        </w:rPr>
        <w:t>1</w:t>
      </w:r>
      <w:r w:rsidR="00AD09C5" w:rsidRPr="00A96FAB">
        <w:rPr>
          <w:bCs/>
          <w:sz w:val="28"/>
          <w:szCs w:val="28"/>
        </w:rPr>
        <w:t xml:space="preserve">/КОТЭ-АО «ВРК-1»2018/Д </w:t>
      </w:r>
      <w:r w:rsidRPr="00A96FAB">
        <w:rPr>
          <w:bCs/>
          <w:sz w:val="28"/>
          <w:szCs w:val="28"/>
        </w:rPr>
        <w:t xml:space="preserve"> в электронной форме. </w:t>
      </w:r>
    </w:p>
    <w:p w:rsidR="00456385" w:rsidRPr="00A96FAB" w:rsidRDefault="00456385" w:rsidP="00456385">
      <w:pPr>
        <w:ind w:firstLine="709"/>
        <w:jc w:val="both"/>
        <w:rPr>
          <w:bCs/>
          <w:sz w:val="28"/>
          <w:szCs w:val="28"/>
        </w:rPr>
      </w:pPr>
    </w:p>
    <w:p w:rsidR="00456385" w:rsidRPr="00A96FAB" w:rsidRDefault="00456385" w:rsidP="00456385">
      <w:pPr>
        <w:pStyle w:val="3"/>
        <w:numPr>
          <w:ilvl w:val="1"/>
          <w:numId w:val="2"/>
        </w:numPr>
        <w:spacing w:before="0" w:after="0"/>
        <w:ind w:left="709" w:firstLine="0"/>
        <w:jc w:val="both"/>
        <w:rPr>
          <w:rFonts w:ascii="Times New Roman" w:hAnsi="Times New Roman" w:cs="Times New Roman"/>
          <w:sz w:val="28"/>
          <w:szCs w:val="28"/>
        </w:rPr>
      </w:pPr>
      <w:r w:rsidRPr="00A96FAB">
        <w:rPr>
          <w:rFonts w:ascii="Times New Roman" w:hAnsi="Times New Roman" w:cs="Times New Roman"/>
          <w:sz w:val="28"/>
          <w:szCs w:val="28"/>
        </w:rPr>
        <w:t>Предмет конкурентного отбора</w:t>
      </w:r>
    </w:p>
    <w:p w:rsidR="00456385" w:rsidRPr="00A96FAB" w:rsidRDefault="00456385" w:rsidP="00456385">
      <w:pPr>
        <w:ind w:firstLine="709"/>
        <w:rPr>
          <w:sz w:val="28"/>
          <w:szCs w:val="28"/>
        </w:rPr>
      </w:pPr>
    </w:p>
    <w:p w:rsidR="0050212F" w:rsidRPr="00A96FAB" w:rsidRDefault="0050212F" w:rsidP="0050212F">
      <w:pPr>
        <w:ind w:firstLine="709"/>
        <w:jc w:val="both"/>
        <w:rPr>
          <w:sz w:val="28"/>
          <w:szCs w:val="28"/>
        </w:rPr>
      </w:pPr>
      <w:r w:rsidRPr="00A96FAB">
        <w:rPr>
          <w:bCs/>
          <w:sz w:val="28"/>
          <w:szCs w:val="28"/>
        </w:rPr>
        <w:t>Право заключения договора поставки</w:t>
      </w:r>
      <w:r w:rsidR="006E40AC" w:rsidRPr="006E40AC">
        <w:rPr>
          <w:bCs/>
          <w:sz w:val="28"/>
          <w:szCs w:val="28"/>
        </w:rPr>
        <w:t xml:space="preserve"> </w:t>
      </w:r>
      <w:r w:rsidR="00611280" w:rsidRPr="00611280">
        <w:rPr>
          <w:bCs/>
          <w:sz w:val="28"/>
          <w:szCs w:val="28"/>
        </w:rPr>
        <w:t>моста управляемого для погрузчика</w:t>
      </w:r>
      <w:r w:rsidRPr="00FA6500">
        <w:rPr>
          <w:bCs/>
          <w:sz w:val="28"/>
          <w:szCs w:val="28"/>
        </w:rPr>
        <w:t>.</w:t>
      </w:r>
    </w:p>
    <w:p w:rsidR="00456385" w:rsidRPr="00A96FAB" w:rsidRDefault="00456385" w:rsidP="00456385">
      <w:pPr>
        <w:pStyle w:val="3"/>
        <w:numPr>
          <w:ilvl w:val="1"/>
          <w:numId w:val="2"/>
        </w:numPr>
        <w:spacing w:before="0" w:after="0"/>
        <w:ind w:left="709" w:firstLine="0"/>
        <w:jc w:val="both"/>
        <w:rPr>
          <w:rFonts w:ascii="Times New Roman" w:hAnsi="Times New Roman" w:cs="Times New Roman"/>
          <w:sz w:val="28"/>
          <w:szCs w:val="28"/>
        </w:rPr>
      </w:pPr>
      <w:r w:rsidRPr="00A96FAB">
        <w:rPr>
          <w:rFonts w:ascii="Times New Roman" w:hAnsi="Times New Roman" w:cs="Times New Roman"/>
          <w:sz w:val="28"/>
          <w:szCs w:val="28"/>
        </w:rPr>
        <w:lastRenderedPageBreak/>
        <w:t>Участники</w:t>
      </w:r>
    </w:p>
    <w:p w:rsidR="00456385" w:rsidRPr="00A96FAB" w:rsidRDefault="00456385" w:rsidP="00456385">
      <w:pPr>
        <w:ind w:firstLine="709"/>
        <w:rPr>
          <w:sz w:val="28"/>
          <w:szCs w:val="28"/>
        </w:rPr>
      </w:pPr>
    </w:p>
    <w:p w:rsidR="00456385" w:rsidRPr="00A96FAB" w:rsidRDefault="00456385" w:rsidP="00456385">
      <w:pPr>
        <w:ind w:firstLine="709"/>
        <w:jc w:val="both"/>
        <w:rPr>
          <w:bCs/>
          <w:sz w:val="28"/>
          <w:szCs w:val="28"/>
        </w:rPr>
      </w:pPr>
      <w:r w:rsidRPr="00A96FAB">
        <w:rPr>
          <w:bCs/>
          <w:sz w:val="28"/>
          <w:szCs w:val="28"/>
        </w:rPr>
        <w:t>Особенности участия в конкурентном отборе не предусмотрены.</w:t>
      </w:r>
    </w:p>
    <w:p w:rsidR="00456385" w:rsidRPr="00A96FAB" w:rsidRDefault="00456385" w:rsidP="00456385">
      <w:pPr>
        <w:ind w:firstLine="709"/>
        <w:jc w:val="both"/>
        <w:rPr>
          <w:bCs/>
          <w:i/>
          <w:sz w:val="28"/>
          <w:szCs w:val="28"/>
        </w:rPr>
      </w:pPr>
    </w:p>
    <w:p w:rsidR="00456385" w:rsidRPr="00A96FAB" w:rsidRDefault="00456385" w:rsidP="00456385">
      <w:pPr>
        <w:pStyle w:val="3"/>
        <w:numPr>
          <w:ilvl w:val="1"/>
          <w:numId w:val="2"/>
        </w:numPr>
        <w:spacing w:before="0" w:after="0"/>
        <w:ind w:left="0" w:firstLine="709"/>
        <w:jc w:val="both"/>
        <w:rPr>
          <w:rFonts w:ascii="Times New Roman" w:hAnsi="Times New Roman" w:cs="Times New Roman"/>
          <w:sz w:val="28"/>
          <w:szCs w:val="28"/>
        </w:rPr>
      </w:pPr>
      <w:r w:rsidRPr="00A96FAB">
        <w:rPr>
          <w:rFonts w:ascii="Times New Roman" w:hAnsi="Times New Roman" w:cs="Times New Roman"/>
          <w:sz w:val="28"/>
          <w:szCs w:val="28"/>
        </w:rPr>
        <w:t>Место и дата проведения конкурентного отбора</w:t>
      </w:r>
    </w:p>
    <w:p w:rsidR="00456385" w:rsidRPr="00A96FAB" w:rsidRDefault="00456385" w:rsidP="00456385">
      <w:pPr>
        <w:ind w:firstLine="709"/>
        <w:rPr>
          <w:sz w:val="28"/>
          <w:szCs w:val="28"/>
        </w:rPr>
      </w:pPr>
    </w:p>
    <w:p w:rsidR="002610EE" w:rsidRPr="00A96FAB" w:rsidRDefault="002610EE" w:rsidP="002610EE">
      <w:pPr>
        <w:ind w:firstLine="709"/>
        <w:jc w:val="both"/>
        <w:rPr>
          <w:bCs/>
          <w:i/>
          <w:sz w:val="28"/>
          <w:szCs w:val="28"/>
        </w:rPr>
      </w:pPr>
      <w:r w:rsidRPr="00A96FAB">
        <w:rPr>
          <w:bCs/>
          <w:sz w:val="28"/>
          <w:szCs w:val="28"/>
        </w:rPr>
        <w:t>Конкурентный отбор проводится</w:t>
      </w:r>
      <w:r w:rsidRPr="00A96FAB">
        <w:rPr>
          <w:bCs/>
          <w:i/>
          <w:sz w:val="28"/>
          <w:szCs w:val="28"/>
        </w:rPr>
        <w:t xml:space="preserve"> </w:t>
      </w:r>
      <w:r w:rsidR="00AD09C5" w:rsidRPr="00A96FAB">
        <w:rPr>
          <w:b/>
          <w:bCs/>
          <w:sz w:val="28"/>
          <w:szCs w:val="28"/>
        </w:rPr>
        <w:t xml:space="preserve">в </w:t>
      </w:r>
      <w:r w:rsidR="000801CB">
        <w:rPr>
          <w:b/>
          <w:bCs/>
          <w:sz w:val="28"/>
          <w:szCs w:val="28"/>
        </w:rPr>
        <w:t>1</w:t>
      </w:r>
      <w:r w:rsidR="000477E8">
        <w:rPr>
          <w:b/>
          <w:bCs/>
          <w:sz w:val="28"/>
          <w:szCs w:val="28"/>
        </w:rPr>
        <w:t>4</w:t>
      </w:r>
      <w:r w:rsidR="00AD09C5" w:rsidRPr="00A96FAB">
        <w:rPr>
          <w:b/>
          <w:bCs/>
          <w:sz w:val="28"/>
          <w:szCs w:val="28"/>
        </w:rPr>
        <w:t>:00 часов московского</w:t>
      </w:r>
      <w:r w:rsidR="00AD09C5" w:rsidRPr="00A96FAB">
        <w:rPr>
          <w:b/>
          <w:bCs/>
          <w:sz w:val="28"/>
          <w:szCs w:val="28"/>
        </w:rPr>
        <w:br/>
        <w:t xml:space="preserve"> времени «</w:t>
      </w:r>
      <w:r w:rsidR="006F2151">
        <w:rPr>
          <w:b/>
          <w:bCs/>
          <w:sz w:val="28"/>
          <w:szCs w:val="28"/>
        </w:rPr>
        <w:t>25</w:t>
      </w:r>
      <w:r w:rsidR="00AD09C5" w:rsidRPr="00A96FAB">
        <w:rPr>
          <w:b/>
          <w:bCs/>
          <w:sz w:val="28"/>
          <w:szCs w:val="28"/>
        </w:rPr>
        <w:t xml:space="preserve">» </w:t>
      </w:r>
      <w:r w:rsidR="00BB0F7C">
        <w:rPr>
          <w:b/>
          <w:bCs/>
          <w:sz w:val="28"/>
          <w:szCs w:val="28"/>
        </w:rPr>
        <w:t>окт</w:t>
      </w:r>
      <w:r w:rsidR="00FA6500">
        <w:rPr>
          <w:b/>
          <w:bCs/>
          <w:sz w:val="28"/>
          <w:szCs w:val="28"/>
        </w:rPr>
        <w:t>ября</w:t>
      </w:r>
      <w:r w:rsidR="00AD09C5" w:rsidRPr="00A96FAB">
        <w:rPr>
          <w:b/>
          <w:bCs/>
          <w:sz w:val="28"/>
          <w:szCs w:val="28"/>
        </w:rPr>
        <w:t xml:space="preserve"> 2018 г. </w:t>
      </w:r>
      <w:r w:rsidRPr="00A96FAB">
        <w:rPr>
          <w:bCs/>
          <w:sz w:val="28"/>
          <w:szCs w:val="28"/>
        </w:rPr>
        <w:t>на э</w:t>
      </w:r>
      <w:r w:rsidRPr="00A96FAB">
        <w:rPr>
          <w:sz w:val="28"/>
          <w:szCs w:val="28"/>
        </w:rPr>
        <w:t xml:space="preserve">лектронной торговой площадке «ЭТС-Фабрикант» </w:t>
      </w:r>
      <w:r w:rsidRPr="00A96FAB">
        <w:rPr>
          <w:bCs/>
          <w:sz w:val="28"/>
          <w:szCs w:val="28"/>
        </w:rPr>
        <w:t xml:space="preserve"> (на странице данного конкурентного отбора на сайте</w:t>
      </w:r>
      <w:r w:rsidRPr="00A96FAB">
        <w:rPr>
          <w:sz w:val="28"/>
          <w:szCs w:val="28"/>
        </w:rPr>
        <w:t xml:space="preserve"> https://www.fabrikant.ru</w:t>
      </w:r>
      <w:r w:rsidRPr="00A96FAB">
        <w:rPr>
          <w:bCs/>
          <w:sz w:val="28"/>
          <w:szCs w:val="28"/>
        </w:rPr>
        <w:t>)</w:t>
      </w:r>
      <w:r w:rsidRPr="00A96FAB">
        <w:rPr>
          <w:bCs/>
          <w:i/>
          <w:sz w:val="28"/>
          <w:szCs w:val="28"/>
        </w:rPr>
        <w:t xml:space="preserve"> </w:t>
      </w:r>
      <w:r w:rsidRPr="00A96FAB">
        <w:rPr>
          <w:bCs/>
          <w:sz w:val="28"/>
          <w:szCs w:val="28"/>
        </w:rPr>
        <w:t>(далее – электронная торгово-закупочная площадка, ЭТЗП, а также сайт ЭТЗП)</w:t>
      </w:r>
      <w:r w:rsidRPr="00A96FAB">
        <w:rPr>
          <w:bCs/>
          <w:i/>
          <w:sz w:val="28"/>
          <w:szCs w:val="28"/>
        </w:rPr>
        <w:t>,</w:t>
      </w:r>
      <w:r w:rsidRPr="00A96FAB">
        <w:rPr>
          <w:bCs/>
          <w:sz w:val="28"/>
          <w:szCs w:val="28"/>
        </w:rPr>
        <w:t xml:space="preserve"> в электронной форме в личном кабинете участника электронных процедур</w:t>
      </w:r>
      <w:r w:rsidRPr="00A96FAB">
        <w:rPr>
          <w:bCs/>
          <w:i/>
          <w:sz w:val="28"/>
          <w:szCs w:val="28"/>
        </w:rPr>
        <w:t>.</w:t>
      </w:r>
    </w:p>
    <w:p w:rsidR="00456385" w:rsidRPr="00A96FAB" w:rsidRDefault="00456385" w:rsidP="00456385">
      <w:pPr>
        <w:ind w:firstLine="709"/>
        <w:jc w:val="both"/>
        <w:rPr>
          <w:bCs/>
          <w:i/>
          <w:sz w:val="28"/>
          <w:szCs w:val="28"/>
        </w:rPr>
      </w:pPr>
    </w:p>
    <w:p w:rsidR="00456385" w:rsidRPr="00A96FAB" w:rsidRDefault="00456385" w:rsidP="00456385">
      <w:pPr>
        <w:ind w:firstLine="709"/>
        <w:jc w:val="both"/>
        <w:rPr>
          <w:b/>
          <w:bCs/>
          <w:sz w:val="28"/>
          <w:szCs w:val="28"/>
        </w:rPr>
      </w:pPr>
      <w:r w:rsidRPr="00A96FAB">
        <w:rPr>
          <w:b/>
          <w:bCs/>
          <w:sz w:val="28"/>
          <w:szCs w:val="28"/>
        </w:rPr>
        <w:t>1.6. Разъяснения положений приглашения к участию в конкурентном отборе</w:t>
      </w:r>
    </w:p>
    <w:p w:rsidR="00456385" w:rsidRPr="00A96FAB" w:rsidRDefault="00456385" w:rsidP="00456385">
      <w:pPr>
        <w:ind w:firstLine="709"/>
        <w:jc w:val="both"/>
        <w:rPr>
          <w:bCs/>
          <w:sz w:val="28"/>
          <w:szCs w:val="28"/>
        </w:rPr>
      </w:pPr>
    </w:p>
    <w:p w:rsidR="00456385" w:rsidRPr="00A96FAB" w:rsidRDefault="00456385" w:rsidP="00456385">
      <w:pPr>
        <w:ind w:firstLine="709"/>
        <w:jc w:val="both"/>
        <w:rPr>
          <w:bCs/>
          <w:sz w:val="28"/>
          <w:szCs w:val="28"/>
        </w:rPr>
      </w:pPr>
      <w:r w:rsidRPr="00A96FAB">
        <w:rPr>
          <w:bCs/>
          <w:sz w:val="28"/>
          <w:szCs w:val="28"/>
        </w:rPr>
        <w:t>Направление участником запросов на разъяснение положений приглашения к участию в конкурентном отборе не предусмотрено при проведении конкурентного отбора. Форма, порядок, дата начала и дата окончания срока предоставления участником закупки разъяснений положений приглашения к участию в конкурентном отбое не устанавливаются при проведении конкурентного отбора</w:t>
      </w:r>
      <w:r w:rsidR="00845359">
        <w:rPr>
          <w:bCs/>
          <w:sz w:val="28"/>
          <w:szCs w:val="28"/>
        </w:rPr>
        <w:t>.</w:t>
      </w:r>
    </w:p>
    <w:p w:rsidR="00456385" w:rsidRPr="00A96FAB" w:rsidRDefault="00456385" w:rsidP="00456385">
      <w:pPr>
        <w:ind w:firstLine="709"/>
        <w:jc w:val="both"/>
        <w:rPr>
          <w:sz w:val="28"/>
          <w:szCs w:val="28"/>
        </w:rPr>
      </w:pPr>
    </w:p>
    <w:p w:rsidR="00456385" w:rsidRPr="00A96FAB" w:rsidRDefault="00456385" w:rsidP="00F11786">
      <w:pPr>
        <w:pStyle w:val="2"/>
        <w:numPr>
          <w:ilvl w:val="0"/>
          <w:numId w:val="2"/>
        </w:numPr>
        <w:spacing w:before="0" w:after="0"/>
        <w:jc w:val="both"/>
        <w:rPr>
          <w:rFonts w:ascii="Times New Roman" w:hAnsi="Times New Roman" w:cs="Times New Roman"/>
          <w:i w:val="0"/>
        </w:rPr>
      </w:pPr>
      <w:r w:rsidRPr="00A96FAB">
        <w:rPr>
          <w:rFonts w:ascii="Times New Roman" w:hAnsi="Times New Roman" w:cs="Times New Roman"/>
          <w:i w:val="0"/>
        </w:rPr>
        <w:t>Техническое задание</w:t>
      </w:r>
    </w:p>
    <w:p w:rsidR="00240C1F" w:rsidRPr="00A96FAB" w:rsidRDefault="00240C1F" w:rsidP="00240C1F">
      <w:pPr>
        <w:rPr>
          <w:sz w:val="28"/>
          <w:szCs w:val="28"/>
        </w:rPr>
      </w:pPr>
    </w:p>
    <w:p w:rsidR="00AD09C5" w:rsidRPr="00A96FAB" w:rsidRDefault="00AD09C5" w:rsidP="00AD09C5">
      <w:pPr>
        <w:pStyle w:val="a3"/>
        <w:ind w:left="0" w:firstLine="709"/>
        <w:jc w:val="both"/>
        <w:rPr>
          <w:bCs/>
          <w:i/>
          <w:sz w:val="28"/>
          <w:szCs w:val="28"/>
        </w:rPr>
      </w:pPr>
      <w:r w:rsidRPr="00A96FAB">
        <w:rPr>
          <w:sz w:val="28"/>
          <w:szCs w:val="28"/>
        </w:rPr>
        <w:t xml:space="preserve">Сведения о наименовании закупаемых товаров, их количестве (объеме), цене за единицу, начальной (максимальной) цене договора, расходах участника, нормативных документах, согласно которым установлены требования, </w:t>
      </w:r>
      <w:r w:rsidRPr="00A96FAB">
        <w:rPr>
          <w:bCs/>
          <w:sz w:val="28"/>
          <w:szCs w:val="28"/>
        </w:rPr>
        <w:t>технических и функциональных характеристиках товара,</w:t>
      </w:r>
      <w:r w:rsidRPr="00A96FAB">
        <w:rPr>
          <w:bCs/>
          <w:i/>
          <w:sz w:val="28"/>
          <w:szCs w:val="28"/>
        </w:rPr>
        <w:t xml:space="preserve"> </w:t>
      </w:r>
      <w:r w:rsidRPr="00A96FAB">
        <w:rPr>
          <w:bCs/>
          <w:sz w:val="28"/>
          <w:szCs w:val="28"/>
        </w:rPr>
        <w:t>требования к их безопасности, качеству, упаковке, отгрузке товара</w:t>
      </w:r>
      <w:r w:rsidRPr="00A96FAB">
        <w:rPr>
          <w:bCs/>
          <w:i/>
          <w:sz w:val="28"/>
          <w:szCs w:val="28"/>
        </w:rPr>
        <w:t>,</w:t>
      </w:r>
      <w:r w:rsidRPr="00A96FAB">
        <w:rPr>
          <w:bCs/>
          <w:sz w:val="28"/>
          <w:szCs w:val="28"/>
        </w:rPr>
        <w:t xml:space="preserve"> к результатам,</w:t>
      </w:r>
      <w:r w:rsidRPr="00A96FAB">
        <w:rPr>
          <w:bCs/>
          <w:i/>
          <w:sz w:val="28"/>
          <w:szCs w:val="28"/>
        </w:rPr>
        <w:t xml:space="preserve"> </w:t>
      </w:r>
      <w:r w:rsidRPr="00A96FAB">
        <w:rPr>
          <w:bCs/>
          <w:sz w:val="28"/>
          <w:szCs w:val="28"/>
        </w:rPr>
        <w:t>иные требования, связанные с определением соответствия поставляемого товара потребностям заказчика, место, условия и сроки поставки товаров</w:t>
      </w:r>
      <w:r w:rsidRPr="00A96FAB">
        <w:rPr>
          <w:bCs/>
          <w:i/>
          <w:sz w:val="28"/>
          <w:szCs w:val="28"/>
        </w:rPr>
        <w:t xml:space="preserve">, </w:t>
      </w:r>
      <w:r w:rsidRPr="00A96FAB">
        <w:rPr>
          <w:bCs/>
          <w:sz w:val="28"/>
          <w:szCs w:val="28"/>
        </w:rPr>
        <w:t>форма, сроки и порядок оплаты изложены в техническом задании, являющемся приложением № 1 к приглашению к участию в конкурентном отборе.</w:t>
      </w:r>
    </w:p>
    <w:p w:rsidR="00456385" w:rsidRPr="00A96FAB" w:rsidRDefault="00456385" w:rsidP="00456385">
      <w:pPr>
        <w:pStyle w:val="a3"/>
        <w:ind w:left="0" w:firstLine="709"/>
        <w:jc w:val="both"/>
        <w:rPr>
          <w:i/>
          <w:sz w:val="28"/>
          <w:szCs w:val="28"/>
        </w:rPr>
      </w:pPr>
    </w:p>
    <w:p w:rsidR="00456385" w:rsidRPr="00A96FAB" w:rsidRDefault="00456385" w:rsidP="00F11786">
      <w:pPr>
        <w:pStyle w:val="a3"/>
        <w:numPr>
          <w:ilvl w:val="0"/>
          <w:numId w:val="2"/>
        </w:numPr>
        <w:jc w:val="both"/>
        <w:rPr>
          <w:b/>
          <w:bCs/>
          <w:sz w:val="28"/>
          <w:szCs w:val="28"/>
        </w:rPr>
      </w:pPr>
      <w:r w:rsidRPr="00A96FAB">
        <w:rPr>
          <w:b/>
          <w:bCs/>
          <w:sz w:val="28"/>
          <w:szCs w:val="28"/>
        </w:rPr>
        <w:t>Заключение и исполнение договора</w:t>
      </w:r>
    </w:p>
    <w:p w:rsidR="00456385" w:rsidRPr="00A96FAB" w:rsidRDefault="00456385" w:rsidP="00456385">
      <w:pPr>
        <w:pStyle w:val="a3"/>
        <w:ind w:left="720" w:firstLine="709"/>
        <w:jc w:val="both"/>
        <w:rPr>
          <w:bCs/>
          <w:i/>
          <w:sz w:val="28"/>
          <w:szCs w:val="28"/>
        </w:rPr>
      </w:pPr>
    </w:p>
    <w:p w:rsidR="00456385" w:rsidRPr="00A96FAB" w:rsidRDefault="00456385" w:rsidP="00456385">
      <w:pPr>
        <w:pStyle w:val="a3"/>
        <w:ind w:left="0" w:firstLine="720"/>
        <w:jc w:val="both"/>
        <w:rPr>
          <w:bCs/>
          <w:sz w:val="28"/>
          <w:szCs w:val="28"/>
        </w:rPr>
      </w:pPr>
      <w:r w:rsidRPr="00A96FAB">
        <w:rPr>
          <w:bCs/>
          <w:sz w:val="28"/>
          <w:szCs w:val="28"/>
        </w:rPr>
        <w:t>Порядок заключения договора предусмотрен пунктом 6 приглашения к участию в конкурентном отборе.</w:t>
      </w:r>
    </w:p>
    <w:p w:rsidR="008F70A8" w:rsidRPr="007C4104" w:rsidRDefault="006E40AC" w:rsidP="008F70A8">
      <w:pPr>
        <w:pStyle w:val="a3"/>
        <w:ind w:left="0" w:firstLine="709"/>
        <w:jc w:val="both"/>
        <w:rPr>
          <w:bCs/>
          <w:sz w:val="28"/>
          <w:szCs w:val="28"/>
        </w:rPr>
      </w:pPr>
      <w:bookmarkStart w:id="0" w:name="_Toc34648368"/>
      <w:r w:rsidRPr="006E40AC">
        <w:rPr>
          <w:bCs/>
          <w:sz w:val="28"/>
          <w:szCs w:val="28"/>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без учета НДС.</w:t>
      </w:r>
    </w:p>
    <w:p w:rsidR="00BC32D6" w:rsidRDefault="00BC32D6" w:rsidP="00A74653">
      <w:pPr>
        <w:pStyle w:val="2"/>
        <w:suppressAutoHyphens/>
        <w:spacing w:before="0" w:after="0"/>
        <w:jc w:val="center"/>
        <w:rPr>
          <w:rFonts w:ascii="Times New Roman" w:eastAsia="MS Mincho" w:hAnsi="Times New Roman" w:cs="Times New Roman"/>
          <w:i w:val="0"/>
          <w:iCs w:val="0"/>
        </w:rPr>
        <w:sectPr w:rsidR="00BC32D6" w:rsidSect="007625D5">
          <w:pgSz w:w="11906" w:h="16838"/>
          <w:pgMar w:top="1134" w:right="850" w:bottom="1134" w:left="1701" w:header="708" w:footer="708" w:gutter="0"/>
          <w:cols w:space="708"/>
          <w:docGrid w:linePitch="360"/>
        </w:sectPr>
      </w:pPr>
    </w:p>
    <w:tbl>
      <w:tblPr>
        <w:tblW w:w="14992" w:type="dxa"/>
        <w:tblLook w:val="0000" w:firstRow="0" w:lastRow="0" w:firstColumn="0" w:lastColumn="0" w:noHBand="0" w:noVBand="0"/>
      </w:tblPr>
      <w:tblGrid>
        <w:gridCol w:w="7763"/>
        <w:gridCol w:w="7229"/>
      </w:tblGrid>
      <w:tr w:rsidR="00240C1F" w:rsidRPr="00A96FAB" w:rsidTr="00BC32D6">
        <w:tc>
          <w:tcPr>
            <w:tcW w:w="7763" w:type="dxa"/>
          </w:tcPr>
          <w:p w:rsidR="00240C1F" w:rsidRPr="00A96FAB" w:rsidRDefault="00240C1F" w:rsidP="00A74653">
            <w:pPr>
              <w:pStyle w:val="2"/>
              <w:suppressAutoHyphens/>
              <w:spacing w:before="0" w:after="0"/>
              <w:jc w:val="center"/>
              <w:rPr>
                <w:rFonts w:ascii="Times New Roman" w:eastAsia="MS Mincho" w:hAnsi="Times New Roman" w:cs="Times New Roman"/>
                <w:i w:val="0"/>
                <w:iCs w:val="0"/>
              </w:rPr>
            </w:pPr>
          </w:p>
        </w:tc>
        <w:tc>
          <w:tcPr>
            <w:tcW w:w="7229" w:type="dxa"/>
          </w:tcPr>
          <w:p w:rsidR="00240C1F" w:rsidRPr="00A96FAB" w:rsidRDefault="00346EC1" w:rsidP="00A74653">
            <w:pPr>
              <w:pStyle w:val="2"/>
              <w:suppressAutoHyphens/>
              <w:spacing w:before="0" w:after="0"/>
              <w:ind w:left="615"/>
              <w:rPr>
                <w:rFonts w:ascii="Times New Roman" w:hAnsi="Times New Roman" w:cs="Times New Roman"/>
                <w:b w:val="0"/>
                <w:bCs w:val="0"/>
                <w:i w:val="0"/>
                <w:iCs w:val="0"/>
              </w:rPr>
            </w:pPr>
            <w:r w:rsidRPr="00A96FAB">
              <w:rPr>
                <w:rFonts w:ascii="Times New Roman" w:hAnsi="Times New Roman" w:cs="Times New Roman"/>
                <w:b w:val="0"/>
                <w:bCs w:val="0"/>
                <w:i w:val="0"/>
                <w:iCs w:val="0"/>
              </w:rPr>
              <w:t>Приложение № 1</w:t>
            </w:r>
          </w:p>
          <w:p w:rsidR="00240C1F" w:rsidRPr="00A96FAB" w:rsidRDefault="00346EC1" w:rsidP="00A74653">
            <w:pPr>
              <w:pStyle w:val="2"/>
              <w:suppressAutoHyphens/>
              <w:spacing w:before="0" w:after="0"/>
              <w:ind w:left="615"/>
              <w:rPr>
                <w:rFonts w:ascii="Times New Roman" w:eastAsia="MS Mincho" w:hAnsi="Times New Roman" w:cs="Times New Roman"/>
                <w:b w:val="0"/>
                <w:bCs w:val="0"/>
                <w:i w:val="0"/>
                <w:iCs w:val="0"/>
              </w:rPr>
            </w:pPr>
            <w:r w:rsidRPr="00A96FAB">
              <w:rPr>
                <w:rFonts w:ascii="Times New Roman" w:hAnsi="Times New Roman" w:cs="Times New Roman"/>
                <w:b w:val="0"/>
                <w:bCs w:val="0"/>
                <w:i w:val="0"/>
                <w:iCs w:val="0"/>
              </w:rPr>
              <w:t>к приглашению к участию в конкурентном отборе</w:t>
            </w:r>
          </w:p>
        </w:tc>
      </w:tr>
      <w:bookmarkEnd w:id="0"/>
    </w:tbl>
    <w:p w:rsidR="008F70A8" w:rsidRDefault="008F70A8" w:rsidP="00240C1F">
      <w:pPr>
        <w:jc w:val="center"/>
        <w:rPr>
          <w:bCs/>
          <w:sz w:val="28"/>
          <w:szCs w:val="28"/>
        </w:rPr>
      </w:pPr>
    </w:p>
    <w:p w:rsidR="00240C1F" w:rsidRDefault="00240C1F" w:rsidP="00240C1F">
      <w:pPr>
        <w:jc w:val="center"/>
        <w:rPr>
          <w:bCs/>
          <w:sz w:val="28"/>
          <w:szCs w:val="28"/>
        </w:rPr>
      </w:pPr>
      <w:r w:rsidRPr="00A96FAB">
        <w:rPr>
          <w:bCs/>
          <w:sz w:val="28"/>
          <w:szCs w:val="28"/>
        </w:rPr>
        <w:t>Техническое задание</w:t>
      </w:r>
    </w:p>
    <w:p w:rsidR="002211A5" w:rsidRPr="00A96FAB" w:rsidRDefault="002211A5" w:rsidP="00240C1F">
      <w:pPr>
        <w:jc w:val="center"/>
        <w:rPr>
          <w:bCs/>
          <w:sz w:val="28"/>
          <w:szCs w:val="28"/>
        </w:rPr>
      </w:pPr>
    </w:p>
    <w:tbl>
      <w:tblPr>
        <w:tblW w:w="508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
        <w:gridCol w:w="2080"/>
        <w:gridCol w:w="3201"/>
        <w:gridCol w:w="1277"/>
        <w:gridCol w:w="1133"/>
        <w:gridCol w:w="1418"/>
        <w:gridCol w:w="1418"/>
        <w:gridCol w:w="1842"/>
        <w:gridCol w:w="1842"/>
      </w:tblGrid>
      <w:tr w:rsidR="00240C1F" w:rsidRPr="00F70ECD" w:rsidTr="005F4082">
        <w:trPr>
          <w:trHeight w:val="470"/>
        </w:trPr>
        <w:tc>
          <w:tcPr>
            <w:tcW w:w="5000" w:type="pct"/>
            <w:gridSpan w:val="9"/>
          </w:tcPr>
          <w:p w:rsidR="00240C1F" w:rsidRDefault="00240C1F" w:rsidP="00346EC1">
            <w:pPr>
              <w:jc w:val="both"/>
              <w:rPr>
                <w:b/>
                <w:sz w:val="26"/>
                <w:szCs w:val="26"/>
              </w:rPr>
            </w:pPr>
            <w:r w:rsidRPr="00F70ECD">
              <w:rPr>
                <w:b/>
                <w:sz w:val="26"/>
                <w:szCs w:val="26"/>
              </w:rPr>
              <w:t xml:space="preserve">1. </w:t>
            </w:r>
            <w:r w:rsidR="00346EC1" w:rsidRPr="00F70ECD">
              <w:rPr>
                <w:b/>
                <w:sz w:val="26"/>
                <w:szCs w:val="26"/>
              </w:rPr>
              <w:t>Сведения о начальной (максимальной) цене</w:t>
            </w:r>
            <w:r w:rsidRPr="00F70ECD">
              <w:rPr>
                <w:b/>
                <w:sz w:val="26"/>
                <w:szCs w:val="26"/>
              </w:rPr>
              <w:t xml:space="preserve"> договора</w:t>
            </w:r>
            <w:r w:rsidR="00346EC1" w:rsidRPr="00F70ECD">
              <w:rPr>
                <w:b/>
                <w:sz w:val="26"/>
                <w:szCs w:val="26"/>
              </w:rPr>
              <w:t xml:space="preserve"> и расходах участника</w:t>
            </w:r>
          </w:p>
          <w:p w:rsidR="00265FAE" w:rsidRPr="00265FAE" w:rsidRDefault="00265FAE" w:rsidP="00265FAE">
            <w:pPr>
              <w:jc w:val="center"/>
              <w:rPr>
                <w:sz w:val="26"/>
                <w:szCs w:val="26"/>
              </w:rPr>
            </w:pPr>
            <w:r w:rsidRPr="00265FAE">
              <w:rPr>
                <w:sz w:val="26"/>
                <w:szCs w:val="26"/>
              </w:rPr>
              <w:t xml:space="preserve">Мост управляемый в сборе </w:t>
            </w:r>
            <w:r>
              <w:rPr>
                <w:sz w:val="26"/>
                <w:szCs w:val="26"/>
              </w:rPr>
              <w:t>для</w:t>
            </w:r>
            <w:r w:rsidRPr="00265FAE">
              <w:rPr>
                <w:sz w:val="26"/>
                <w:szCs w:val="26"/>
              </w:rPr>
              <w:t xml:space="preserve"> погрузчика</w:t>
            </w:r>
            <w:r>
              <w:rPr>
                <w:sz w:val="26"/>
                <w:szCs w:val="26"/>
              </w:rPr>
              <w:t xml:space="preserve"> </w:t>
            </w:r>
            <w:r w:rsidRPr="00265FAE">
              <w:rPr>
                <w:sz w:val="26"/>
                <w:szCs w:val="26"/>
              </w:rPr>
              <w:t>TCM FHD15T3Z, 2008</w:t>
            </w:r>
            <w:r>
              <w:rPr>
                <w:sz w:val="26"/>
                <w:szCs w:val="26"/>
              </w:rPr>
              <w:t xml:space="preserve"> </w:t>
            </w:r>
            <w:r w:rsidRPr="00265FAE">
              <w:rPr>
                <w:sz w:val="26"/>
                <w:szCs w:val="26"/>
              </w:rPr>
              <w:t>год выпуска</w:t>
            </w:r>
            <w:r>
              <w:rPr>
                <w:sz w:val="26"/>
                <w:szCs w:val="26"/>
              </w:rPr>
              <w:t>.</w:t>
            </w:r>
          </w:p>
        </w:tc>
      </w:tr>
      <w:tr w:rsidR="00265FAE" w:rsidRPr="00F70ECD" w:rsidTr="00265FAE">
        <w:tc>
          <w:tcPr>
            <w:tcW w:w="271" w:type="pct"/>
            <w:vAlign w:val="center"/>
          </w:tcPr>
          <w:p w:rsidR="00265FAE" w:rsidRPr="00F70ECD" w:rsidRDefault="00265FAE" w:rsidP="00D418A9">
            <w:pPr>
              <w:jc w:val="center"/>
              <w:rPr>
                <w:sz w:val="26"/>
                <w:szCs w:val="26"/>
              </w:rPr>
            </w:pPr>
            <w:r>
              <w:rPr>
                <w:sz w:val="26"/>
                <w:szCs w:val="26"/>
              </w:rPr>
              <w:t>№ п/п</w:t>
            </w:r>
          </w:p>
        </w:tc>
        <w:tc>
          <w:tcPr>
            <w:tcW w:w="1757" w:type="pct"/>
            <w:gridSpan w:val="2"/>
            <w:vAlign w:val="center"/>
          </w:tcPr>
          <w:p w:rsidR="00265FAE" w:rsidRPr="00F70ECD" w:rsidRDefault="00265FAE" w:rsidP="00914250">
            <w:pPr>
              <w:jc w:val="center"/>
              <w:rPr>
                <w:sz w:val="26"/>
                <w:szCs w:val="26"/>
              </w:rPr>
            </w:pPr>
            <w:r w:rsidRPr="005F4082">
              <w:rPr>
                <w:sz w:val="26"/>
                <w:szCs w:val="26"/>
              </w:rPr>
              <w:t>Наименование товара</w:t>
            </w:r>
          </w:p>
        </w:tc>
        <w:tc>
          <w:tcPr>
            <w:tcW w:w="425" w:type="pct"/>
            <w:vAlign w:val="center"/>
          </w:tcPr>
          <w:p w:rsidR="00265FAE" w:rsidRPr="00F70ECD" w:rsidRDefault="00265FAE" w:rsidP="00D418A9">
            <w:pPr>
              <w:jc w:val="center"/>
              <w:rPr>
                <w:sz w:val="26"/>
                <w:szCs w:val="26"/>
              </w:rPr>
            </w:pPr>
            <w:r w:rsidRPr="00F70ECD">
              <w:rPr>
                <w:sz w:val="26"/>
                <w:szCs w:val="26"/>
              </w:rPr>
              <w:t>Ед. изм.</w:t>
            </w:r>
          </w:p>
        </w:tc>
        <w:tc>
          <w:tcPr>
            <w:tcW w:w="377" w:type="pct"/>
            <w:vAlign w:val="center"/>
          </w:tcPr>
          <w:p w:rsidR="00265FAE" w:rsidRPr="00F70ECD" w:rsidRDefault="00265FAE" w:rsidP="002211A5">
            <w:pPr>
              <w:ind w:left="-108"/>
              <w:jc w:val="center"/>
              <w:rPr>
                <w:sz w:val="26"/>
                <w:szCs w:val="26"/>
              </w:rPr>
            </w:pPr>
            <w:r w:rsidRPr="00F70ECD">
              <w:rPr>
                <w:sz w:val="26"/>
                <w:szCs w:val="26"/>
              </w:rPr>
              <w:t>Кол-во (объем)</w:t>
            </w:r>
          </w:p>
        </w:tc>
        <w:tc>
          <w:tcPr>
            <w:tcW w:w="472" w:type="pct"/>
            <w:vAlign w:val="center"/>
          </w:tcPr>
          <w:p w:rsidR="00265FAE" w:rsidRPr="00F70ECD" w:rsidRDefault="00265FAE" w:rsidP="00D418A9">
            <w:pPr>
              <w:jc w:val="center"/>
              <w:rPr>
                <w:sz w:val="26"/>
                <w:szCs w:val="26"/>
              </w:rPr>
            </w:pPr>
            <w:r w:rsidRPr="00F70ECD">
              <w:rPr>
                <w:sz w:val="26"/>
                <w:szCs w:val="26"/>
              </w:rPr>
              <w:t>Цена за единицу без учета НДС (руб.)</w:t>
            </w:r>
          </w:p>
        </w:tc>
        <w:tc>
          <w:tcPr>
            <w:tcW w:w="472" w:type="pct"/>
            <w:vAlign w:val="center"/>
          </w:tcPr>
          <w:p w:rsidR="00265FAE" w:rsidRPr="00F70ECD" w:rsidRDefault="00265FAE" w:rsidP="00D418A9">
            <w:pPr>
              <w:jc w:val="center"/>
              <w:rPr>
                <w:sz w:val="26"/>
                <w:szCs w:val="26"/>
              </w:rPr>
            </w:pPr>
            <w:r w:rsidRPr="00F70ECD">
              <w:rPr>
                <w:sz w:val="26"/>
                <w:szCs w:val="26"/>
              </w:rPr>
              <w:t>Цена за единицу с учетом НДС (18%)</w:t>
            </w:r>
          </w:p>
          <w:p w:rsidR="00265FAE" w:rsidRPr="00F70ECD" w:rsidRDefault="00265FAE" w:rsidP="00D418A9">
            <w:pPr>
              <w:jc w:val="center"/>
              <w:rPr>
                <w:sz w:val="26"/>
                <w:szCs w:val="26"/>
              </w:rPr>
            </w:pPr>
            <w:r w:rsidRPr="00F70ECD">
              <w:rPr>
                <w:sz w:val="26"/>
                <w:szCs w:val="26"/>
              </w:rPr>
              <w:t>(руб.)</w:t>
            </w:r>
          </w:p>
        </w:tc>
        <w:tc>
          <w:tcPr>
            <w:tcW w:w="613" w:type="pct"/>
            <w:vAlign w:val="center"/>
          </w:tcPr>
          <w:p w:rsidR="00265FAE" w:rsidRPr="00F70ECD" w:rsidRDefault="00265FAE" w:rsidP="00D418A9">
            <w:pPr>
              <w:jc w:val="center"/>
              <w:rPr>
                <w:sz w:val="26"/>
                <w:szCs w:val="26"/>
              </w:rPr>
            </w:pPr>
            <w:r w:rsidRPr="00F70ECD">
              <w:rPr>
                <w:sz w:val="26"/>
                <w:szCs w:val="26"/>
              </w:rPr>
              <w:t>Всего без учета НДС (руб.)</w:t>
            </w:r>
          </w:p>
        </w:tc>
        <w:tc>
          <w:tcPr>
            <w:tcW w:w="613" w:type="pct"/>
            <w:vAlign w:val="center"/>
          </w:tcPr>
          <w:p w:rsidR="00265FAE" w:rsidRPr="00F70ECD" w:rsidRDefault="00265FAE" w:rsidP="00D418A9">
            <w:pPr>
              <w:jc w:val="center"/>
              <w:rPr>
                <w:sz w:val="26"/>
                <w:szCs w:val="26"/>
              </w:rPr>
            </w:pPr>
            <w:r w:rsidRPr="00F70ECD">
              <w:rPr>
                <w:sz w:val="26"/>
                <w:szCs w:val="26"/>
              </w:rPr>
              <w:t>Всего с учетом НДС (18%)  (руб.)</w:t>
            </w:r>
          </w:p>
        </w:tc>
      </w:tr>
      <w:tr w:rsidR="00265FAE" w:rsidRPr="00F70ECD" w:rsidTr="00265FAE">
        <w:trPr>
          <w:trHeight w:val="634"/>
        </w:trPr>
        <w:tc>
          <w:tcPr>
            <w:tcW w:w="271" w:type="pct"/>
            <w:vAlign w:val="center"/>
          </w:tcPr>
          <w:p w:rsidR="00265FAE" w:rsidRPr="0042557F" w:rsidRDefault="00265FAE" w:rsidP="00C860AA">
            <w:r>
              <w:t>1</w:t>
            </w:r>
          </w:p>
        </w:tc>
        <w:tc>
          <w:tcPr>
            <w:tcW w:w="1757" w:type="pct"/>
            <w:gridSpan w:val="2"/>
            <w:vAlign w:val="center"/>
          </w:tcPr>
          <w:p w:rsidR="00265FAE" w:rsidRPr="003A7BDD" w:rsidRDefault="00265FAE" w:rsidP="00265FAE">
            <w:r w:rsidRPr="00611280">
              <w:t>Мост управляемый в сборе для погрузчика</w:t>
            </w:r>
          </w:p>
        </w:tc>
        <w:tc>
          <w:tcPr>
            <w:tcW w:w="425" w:type="pct"/>
            <w:vAlign w:val="center"/>
          </w:tcPr>
          <w:p w:rsidR="00265FAE" w:rsidRPr="00453E4C" w:rsidRDefault="00265FAE" w:rsidP="00C860AA">
            <w:pPr>
              <w:jc w:val="center"/>
            </w:pPr>
            <w:r>
              <w:t>комплект</w:t>
            </w:r>
          </w:p>
        </w:tc>
        <w:tc>
          <w:tcPr>
            <w:tcW w:w="377" w:type="pct"/>
            <w:vAlign w:val="center"/>
          </w:tcPr>
          <w:p w:rsidR="00265FAE" w:rsidRPr="00C74099" w:rsidRDefault="00265FAE" w:rsidP="00C860AA">
            <w:pPr>
              <w:jc w:val="center"/>
            </w:pPr>
            <w:r>
              <w:t>1</w:t>
            </w:r>
          </w:p>
        </w:tc>
        <w:tc>
          <w:tcPr>
            <w:tcW w:w="472" w:type="pct"/>
            <w:vAlign w:val="center"/>
          </w:tcPr>
          <w:p w:rsidR="00265FAE" w:rsidRPr="00C74099" w:rsidRDefault="00265FAE" w:rsidP="00C860AA">
            <w:pPr>
              <w:jc w:val="center"/>
            </w:pPr>
            <w:r>
              <w:t>110 170</w:t>
            </w:r>
            <w:r w:rsidRPr="00C74099">
              <w:t>,</w:t>
            </w:r>
            <w:r>
              <w:t>0</w:t>
            </w:r>
            <w:r w:rsidRPr="00C74099">
              <w:t>0</w:t>
            </w:r>
          </w:p>
        </w:tc>
        <w:tc>
          <w:tcPr>
            <w:tcW w:w="472" w:type="pct"/>
            <w:vAlign w:val="center"/>
          </w:tcPr>
          <w:p w:rsidR="00265FAE" w:rsidRPr="00C74099" w:rsidRDefault="00265FAE" w:rsidP="00C860AA">
            <w:pPr>
              <w:jc w:val="center"/>
            </w:pPr>
            <w:r>
              <w:t>130 000,60</w:t>
            </w:r>
          </w:p>
        </w:tc>
        <w:tc>
          <w:tcPr>
            <w:tcW w:w="613" w:type="pct"/>
            <w:vAlign w:val="center"/>
          </w:tcPr>
          <w:p w:rsidR="00265FAE" w:rsidRPr="003A1302" w:rsidRDefault="00265FAE" w:rsidP="00C860AA">
            <w:pPr>
              <w:jc w:val="center"/>
            </w:pPr>
            <w:r w:rsidRPr="003A1302">
              <w:t>110 170,00</w:t>
            </w:r>
          </w:p>
        </w:tc>
        <w:tc>
          <w:tcPr>
            <w:tcW w:w="613" w:type="pct"/>
            <w:vAlign w:val="center"/>
          </w:tcPr>
          <w:p w:rsidR="00265FAE" w:rsidRDefault="00265FAE" w:rsidP="00C860AA">
            <w:pPr>
              <w:jc w:val="center"/>
            </w:pPr>
            <w:r w:rsidRPr="003A1302">
              <w:t>130 000,60</w:t>
            </w:r>
          </w:p>
        </w:tc>
      </w:tr>
      <w:tr w:rsidR="00BE37A6" w:rsidRPr="00F70ECD" w:rsidTr="00BE37A6">
        <w:tc>
          <w:tcPr>
            <w:tcW w:w="2453" w:type="pct"/>
            <w:gridSpan w:val="4"/>
            <w:vMerge w:val="restart"/>
            <w:vAlign w:val="center"/>
          </w:tcPr>
          <w:p w:rsidR="00BE37A6" w:rsidRPr="00F70ECD" w:rsidRDefault="00BE37A6" w:rsidP="00845359">
            <w:pPr>
              <w:ind w:left="-108"/>
              <w:jc w:val="center"/>
              <w:rPr>
                <w:b/>
                <w:sz w:val="26"/>
                <w:szCs w:val="26"/>
              </w:rPr>
            </w:pPr>
            <w:r w:rsidRPr="00F70ECD">
              <w:rPr>
                <w:b/>
                <w:sz w:val="26"/>
                <w:szCs w:val="26"/>
              </w:rPr>
              <w:t xml:space="preserve">ИТОГО начальная (максимальная) цена </w:t>
            </w:r>
          </w:p>
        </w:tc>
        <w:tc>
          <w:tcPr>
            <w:tcW w:w="1321" w:type="pct"/>
            <w:gridSpan w:val="3"/>
            <w:vAlign w:val="center"/>
          </w:tcPr>
          <w:p w:rsidR="00BE37A6" w:rsidRPr="00914250" w:rsidRDefault="00BE37A6" w:rsidP="008F31BD">
            <w:pPr>
              <w:jc w:val="center"/>
              <w:rPr>
                <w:b/>
                <w:sz w:val="26"/>
                <w:szCs w:val="26"/>
              </w:rPr>
            </w:pPr>
            <w:r w:rsidRPr="00914250">
              <w:rPr>
                <w:b/>
                <w:sz w:val="26"/>
                <w:szCs w:val="26"/>
              </w:rPr>
              <w:t>Начальная (максимальная) цена договора, руб.</w:t>
            </w:r>
          </w:p>
          <w:p w:rsidR="00BE37A6" w:rsidRPr="00914250" w:rsidRDefault="00BE37A6" w:rsidP="008F31BD">
            <w:pPr>
              <w:ind w:left="-108"/>
              <w:jc w:val="center"/>
              <w:rPr>
                <w:b/>
                <w:sz w:val="26"/>
                <w:szCs w:val="26"/>
              </w:rPr>
            </w:pPr>
            <w:r w:rsidRPr="00914250">
              <w:rPr>
                <w:b/>
                <w:sz w:val="26"/>
                <w:szCs w:val="26"/>
              </w:rPr>
              <w:t>без учета НДС</w:t>
            </w:r>
          </w:p>
        </w:tc>
        <w:tc>
          <w:tcPr>
            <w:tcW w:w="1226" w:type="pct"/>
            <w:gridSpan w:val="2"/>
            <w:tcBorders>
              <w:bottom w:val="single" w:sz="4" w:space="0" w:color="auto"/>
            </w:tcBorders>
            <w:vAlign w:val="center"/>
          </w:tcPr>
          <w:p w:rsidR="00BE37A6" w:rsidRPr="00914250" w:rsidRDefault="00BE37A6" w:rsidP="008F31BD">
            <w:pPr>
              <w:jc w:val="center"/>
              <w:rPr>
                <w:b/>
                <w:sz w:val="26"/>
                <w:szCs w:val="26"/>
              </w:rPr>
            </w:pPr>
            <w:r w:rsidRPr="00914250">
              <w:rPr>
                <w:b/>
                <w:sz w:val="26"/>
                <w:szCs w:val="26"/>
              </w:rPr>
              <w:t>Начальная (максимальная)</w:t>
            </w:r>
          </w:p>
          <w:p w:rsidR="00BE37A6" w:rsidRPr="00914250" w:rsidRDefault="00BE37A6" w:rsidP="008F31BD">
            <w:pPr>
              <w:jc w:val="center"/>
              <w:rPr>
                <w:b/>
                <w:sz w:val="26"/>
                <w:szCs w:val="26"/>
              </w:rPr>
            </w:pPr>
            <w:r w:rsidRPr="00914250">
              <w:rPr>
                <w:b/>
                <w:sz w:val="26"/>
                <w:szCs w:val="26"/>
              </w:rPr>
              <w:t>цена договора, руб.</w:t>
            </w:r>
          </w:p>
          <w:p w:rsidR="00BE37A6" w:rsidRPr="00914250" w:rsidRDefault="00BE37A6" w:rsidP="008F31BD">
            <w:pPr>
              <w:jc w:val="center"/>
              <w:rPr>
                <w:b/>
                <w:sz w:val="26"/>
                <w:szCs w:val="26"/>
              </w:rPr>
            </w:pPr>
            <w:r w:rsidRPr="00914250">
              <w:rPr>
                <w:b/>
                <w:sz w:val="26"/>
                <w:szCs w:val="26"/>
              </w:rPr>
              <w:t>с учетом НДС (18%)</w:t>
            </w:r>
          </w:p>
        </w:tc>
      </w:tr>
      <w:tr w:rsidR="00C860AA" w:rsidRPr="00F70ECD" w:rsidTr="00C860AA">
        <w:trPr>
          <w:trHeight w:val="511"/>
        </w:trPr>
        <w:tc>
          <w:tcPr>
            <w:tcW w:w="2453" w:type="pct"/>
            <w:gridSpan w:val="4"/>
            <w:vMerge/>
          </w:tcPr>
          <w:p w:rsidR="00C860AA" w:rsidRPr="00F70ECD" w:rsidRDefault="00C860AA" w:rsidP="00C860AA">
            <w:pPr>
              <w:ind w:left="-108"/>
              <w:jc w:val="both"/>
              <w:rPr>
                <w:sz w:val="26"/>
                <w:szCs w:val="26"/>
              </w:rPr>
            </w:pPr>
          </w:p>
        </w:tc>
        <w:tc>
          <w:tcPr>
            <w:tcW w:w="1321" w:type="pct"/>
            <w:gridSpan w:val="3"/>
            <w:vAlign w:val="center"/>
          </w:tcPr>
          <w:p w:rsidR="00C860AA" w:rsidRPr="00C860AA" w:rsidRDefault="00C860AA" w:rsidP="00C860AA">
            <w:pPr>
              <w:jc w:val="center"/>
              <w:rPr>
                <w:b/>
                <w:sz w:val="28"/>
                <w:szCs w:val="28"/>
              </w:rPr>
            </w:pPr>
            <w:r w:rsidRPr="00C860AA">
              <w:rPr>
                <w:b/>
                <w:sz w:val="28"/>
                <w:szCs w:val="28"/>
              </w:rPr>
              <w:t>110 170,00</w:t>
            </w:r>
          </w:p>
        </w:tc>
        <w:tc>
          <w:tcPr>
            <w:tcW w:w="1226" w:type="pct"/>
            <w:gridSpan w:val="2"/>
            <w:vAlign w:val="center"/>
          </w:tcPr>
          <w:p w:rsidR="00C860AA" w:rsidRPr="00C860AA" w:rsidRDefault="00C860AA" w:rsidP="00C860AA">
            <w:pPr>
              <w:jc w:val="center"/>
              <w:rPr>
                <w:b/>
                <w:sz w:val="28"/>
                <w:szCs w:val="28"/>
              </w:rPr>
            </w:pPr>
            <w:r w:rsidRPr="00C860AA">
              <w:rPr>
                <w:b/>
                <w:sz w:val="28"/>
                <w:szCs w:val="28"/>
              </w:rPr>
              <w:t>130 000,60</w:t>
            </w:r>
          </w:p>
        </w:tc>
      </w:tr>
      <w:tr w:rsidR="00240C1F" w:rsidRPr="00F70ECD" w:rsidTr="000801CB">
        <w:trPr>
          <w:trHeight w:val="416"/>
        </w:trPr>
        <w:tc>
          <w:tcPr>
            <w:tcW w:w="2453" w:type="pct"/>
            <w:gridSpan w:val="4"/>
          </w:tcPr>
          <w:p w:rsidR="00240C1F" w:rsidRPr="00F70ECD" w:rsidRDefault="00240C1F" w:rsidP="00FE17F5">
            <w:pPr>
              <w:ind w:left="-108"/>
              <w:jc w:val="both"/>
              <w:rPr>
                <w:b/>
                <w:sz w:val="26"/>
                <w:szCs w:val="26"/>
              </w:rPr>
            </w:pPr>
            <w:r w:rsidRPr="00F70ECD">
              <w:rPr>
                <w:b/>
                <w:bCs/>
                <w:sz w:val="26"/>
                <w:szCs w:val="26"/>
              </w:rPr>
              <w:t>Порядок формирования начальной (максимальной) цены</w:t>
            </w:r>
          </w:p>
        </w:tc>
        <w:tc>
          <w:tcPr>
            <w:tcW w:w="2547" w:type="pct"/>
            <w:gridSpan w:val="5"/>
          </w:tcPr>
          <w:p w:rsidR="00240C1F" w:rsidRPr="00006269" w:rsidRDefault="00A87F55" w:rsidP="00791DF7">
            <w:pPr>
              <w:jc w:val="both"/>
              <w:rPr>
                <w:i/>
              </w:rPr>
            </w:pPr>
            <w:r w:rsidRPr="00006269">
              <w:rPr>
                <w:bCs/>
              </w:rPr>
              <w:t>Начальная (максимальная) цена договора включает в себя все виды налогов, все возможные расходы участника, погрузочно-разгрузочные работы, стоимость запорных устройств, защитной упаковки, необоротной тары, транспортно-экспедиционного обслуживания, а так же прочих расходов, связанных с доставкой товара в адрес Грузополучателя.</w:t>
            </w:r>
          </w:p>
        </w:tc>
      </w:tr>
      <w:tr w:rsidR="00240C1F" w:rsidRPr="00F70ECD" w:rsidTr="005F4082">
        <w:tc>
          <w:tcPr>
            <w:tcW w:w="5000" w:type="pct"/>
            <w:gridSpan w:val="9"/>
          </w:tcPr>
          <w:p w:rsidR="00240C1F" w:rsidRPr="00F70ECD" w:rsidRDefault="00240C1F" w:rsidP="00893342">
            <w:pPr>
              <w:jc w:val="both"/>
              <w:rPr>
                <w:b/>
                <w:bCs/>
                <w:i/>
                <w:sz w:val="26"/>
                <w:szCs w:val="26"/>
              </w:rPr>
            </w:pPr>
            <w:r w:rsidRPr="00F70ECD">
              <w:rPr>
                <w:b/>
                <w:sz w:val="26"/>
                <w:szCs w:val="26"/>
              </w:rPr>
              <w:t>2. Требования к товарам</w:t>
            </w:r>
          </w:p>
        </w:tc>
      </w:tr>
      <w:tr w:rsidR="002211A5" w:rsidRPr="00F70ECD" w:rsidTr="00265FAE">
        <w:tc>
          <w:tcPr>
            <w:tcW w:w="963" w:type="pct"/>
            <w:gridSpan w:val="2"/>
          </w:tcPr>
          <w:p w:rsidR="002211A5" w:rsidRPr="00F70ECD" w:rsidRDefault="002211A5" w:rsidP="00A74653">
            <w:pPr>
              <w:jc w:val="both"/>
              <w:rPr>
                <w:sz w:val="26"/>
                <w:szCs w:val="26"/>
              </w:rPr>
            </w:pPr>
            <w:r w:rsidRPr="00F70ECD">
              <w:rPr>
                <w:bCs/>
                <w:sz w:val="26"/>
                <w:szCs w:val="26"/>
              </w:rPr>
              <w:t>Нормативные документы, согласно которым установлены требования</w:t>
            </w:r>
          </w:p>
        </w:tc>
        <w:tc>
          <w:tcPr>
            <w:tcW w:w="4037" w:type="pct"/>
            <w:gridSpan w:val="7"/>
          </w:tcPr>
          <w:p w:rsidR="00837958" w:rsidRPr="00E97910" w:rsidRDefault="000801CB" w:rsidP="00006269">
            <w:pPr>
              <w:jc w:val="both"/>
            </w:pPr>
            <w:r w:rsidRPr="000801CB">
              <w:t>Нормативные документы</w:t>
            </w:r>
            <w:r>
              <w:t xml:space="preserve"> </w:t>
            </w:r>
            <w:r w:rsidRPr="000801CB">
              <w:t>не установлены документами, применяемыми в национальной системе стандартизации.</w:t>
            </w:r>
          </w:p>
        </w:tc>
      </w:tr>
      <w:tr w:rsidR="002211A5" w:rsidRPr="00F70ECD" w:rsidTr="00265FAE">
        <w:trPr>
          <w:trHeight w:val="3961"/>
        </w:trPr>
        <w:tc>
          <w:tcPr>
            <w:tcW w:w="963" w:type="pct"/>
            <w:gridSpan w:val="2"/>
          </w:tcPr>
          <w:p w:rsidR="002211A5" w:rsidRPr="00F70ECD" w:rsidRDefault="002211A5" w:rsidP="00893342">
            <w:pPr>
              <w:jc w:val="both"/>
              <w:rPr>
                <w:i/>
                <w:sz w:val="26"/>
                <w:szCs w:val="26"/>
              </w:rPr>
            </w:pPr>
            <w:r w:rsidRPr="00F70ECD">
              <w:rPr>
                <w:bCs/>
                <w:sz w:val="26"/>
                <w:szCs w:val="26"/>
              </w:rPr>
              <w:lastRenderedPageBreak/>
              <w:t>Технические и функциональные характеристики товара</w:t>
            </w:r>
          </w:p>
        </w:tc>
        <w:tc>
          <w:tcPr>
            <w:tcW w:w="4037" w:type="pct"/>
            <w:gridSpan w:val="7"/>
          </w:tcPr>
          <w:p w:rsidR="00DF045E" w:rsidRPr="009214E4" w:rsidRDefault="00472FC2" w:rsidP="009214E4">
            <w:pPr>
              <w:widowControl w:val="0"/>
              <w:autoSpaceDE w:val="0"/>
              <w:autoSpaceDN w:val="0"/>
              <w:jc w:val="center"/>
              <w:rPr>
                <w:b/>
                <w:sz w:val="28"/>
                <w:szCs w:val="28"/>
                <w:u w:val="single"/>
              </w:rPr>
            </w:pPr>
            <w:r w:rsidRPr="009214E4">
              <w:rPr>
                <w:b/>
                <w:sz w:val="28"/>
                <w:szCs w:val="28"/>
                <w:u w:val="single"/>
              </w:rPr>
              <w:t>Мост управляемый в сборе для погрузчика TCM FHD15T3Z, 2008 г. выпуска</w:t>
            </w:r>
          </w:p>
          <w:p w:rsidR="00472FC2" w:rsidRPr="00472FC2" w:rsidRDefault="00472FC2" w:rsidP="00472FC2">
            <w:pPr>
              <w:spacing w:line="270" w:lineRule="atLeast"/>
              <w:jc w:val="both"/>
              <w:rPr>
                <w:color w:val="313131"/>
                <w:sz w:val="27"/>
                <w:szCs w:val="27"/>
              </w:rPr>
            </w:pPr>
            <w:r w:rsidRPr="00472FC2">
              <w:rPr>
                <w:noProof/>
                <w:color w:val="313131"/>
                <w:sz w:val="27"/>
                <w:szCs w:val="27"/>
              </w:rPr>
              <w:drawing>
                <wp:inline distT="0" distB="0" distL="0" distR="0" wp14:anchorId="19A99A25" wp14:editId="20631228">
                  <wp:extent cx="7229475" cy="4552950"/>
                  <wp:effectExtent l="0" t="0" r="0" b="0"/>
                  <wp:docPr id="4" name="Рисунок 4" descr="Управляемый мо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Управляемый мост"/>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29475" cy="4552950"/>
                          </a:xfrm>
                          <a:prstGeom prst="rect">
                            <a:avLst/>
                          </a:prstGeom>
                          <a:noFill/>
                          <a:ln>
                            <a:noFill/>
                          </a:ln>
                        </pic:spPr>
                      </pic:pic>
                    </a:graphicData>
                  </a:graphic>
                </wp:inline>
              </w:drawing>
            </w:r>
          </w:p>
          <w:p w:rsidR="00472FC2" w:rsidRDefault="00472FC2" w:rsidP="00472FC2">
            <w:pPr>
              <w:widowControl w:val="0"/>
              <w:autoSpaceDE w:val="0"/>
              <w:autoSpaceDN w:val="0"/>
              <w:jc w:val="both"/>
            </w:pPr>
            <w:r>
              <w:t>В состав м</w:t>
            </w:r>
            <w:r w:rsidRPr="00472FC2">
              <w:t>ост</w:t>
            </w:r>
            <w:r>
              <w:t>а</w:t>
            </w:r>
            <w:r w:rsidRPr="00472FC2">
              <w:t xml:space="preserve"> управляем</w:t>
            </w:r>
            <w:r>
              <w:t>ого</w:t>
            </w:r>
            <w:r w:rsidRPr="00472FC2">
              <w:t xml:space="preserve"> в сборе</w:t>
            </w:r>
            <w:r>
              <w:t xml:space="preserve"> входят:</w:t>
            </w:r>
          </w:p>
          <w:p w:rsidR="00472FC2" w:rsidRDefault="00472FC2" w:rsidP="00472FC2">
            <w:pPr>
              <w:widowControl w:val="0"/>
              <w:autoSpaceDE w:val="0"/>
              <w:autoSpaceDN w:val="0"/>
              <w:jc w:val="both"/>
            </w:pPr>
            <w:r>
              <w:t>1</w:t>
            </w:r>
            <w:r>
              <w:tab/>
              <w:t>20179</w:t>
            </w:r>
            <w:r>
              <w:tab/>
              <w:t>Шплинт</w:t>
            </w:r>
            <w:r>
              <w:tab/>
            </w:r>
          </w:p>
          <w:p w:rsidR="00472FC2" w:rsidRDefault="00472FC2" w:rsidP="00472FC2">
            <w:pPr>
              <w:widowControl w:val="0"/>
              <w:autoSpaceDE w:val="0"/>
              <w:autoSpaceDN w:val="0"/>
              <w:jc w:val="both"/>
            </w:pPr>
            <w:r>
              <w:t>2</w:t>
            </w:r>
            <w:r>
              <w:tab/>
              <w:t>20180</w:t>
            </w:r>
            <w:r>
              <w:tab/>
              <w:t>Ступица /в сборе/</w:t>
            </w:r>
            <w:r>
              <w:tab/>
            </w:r>
          </w:p>
          <w:p w:rsidR="00472FC2" w:rsidRDefault="00472FC2" w:rsidP="00472FC2">
            <w:pPr>
              <w:widowControl w:val="0"/>
              <w:autoSpaceDE w:val="0"/>
              <w:autoSpaceDN w:val="0"/>
              <w:jc w:val="both"/>
            </w:pPr>
            <w:r>
              <w:t>3</w:t>
            </w:r>
            <w:r>
              <w:tab/>
              <w:t>20181</w:t>
            </w:r>
            <w:r>
              <w:tab/>
              <w:t>Гайка</w:t>
            </w:r>
            <w:r>
              <w:tab/>
            </w:r>
          </w:p>
          <w:p w:rsidR="00472FC2" w:rsidRDefault="00472FC2" w:rsidP="00472FC2">
            <w:pPr>
              <w:widowControl w:val="0"/>
              <w:autoSpaceDE w:val="0"/>
              <w:autoSpaceDN w:val="0"/>
              <w:jc w:val="both"/>
            </w:pPr>
            <w:r>
              <w:t>4</w:t>
            </w:r>
            <w:r>
              <w:tab/>
              <w:t>30354</w:t>
            </w:r>
            <w:r>
              <w:tab/>
              <w:t>Сферическая пруж. шайба 14,5</w:t>
            </w:r>
            <w:r>
              <w:tab/>
            </w:r>
          </w:p>
          <w:p w:rsidR="00472FC2" w:rsidRDefault="00472FC2" w:rsidP="00472FC2">
            <w:pPr>
              <w:widowControl w:val="0"/>
              <w:autoSpaceDE w:val="0"/>
              <w:autoSpaceDN w:val="0"/>
              <w:jc w:val="both"/>
            </w:pPr>
            <w:r>
              <w:t>5</w:t>
            </w:r>
            <w:r>
              <w:tab/>
              <w:t>20183</w:t>
            </w:r>
            <w:r>
              <w:tab/>
              <w:t>Ступица</w:t>
            </w:r>
            <w:r>
              <w:tab/>
            </w:r>
          </w:p>
          <w:p w:rsidR="00472FC2" w:rsidRDefault="00472FC2" w:rsidP="00472FC2">
            <w:pPr>
              <w:widowControl w:val="0"/>
              <w:autoSpaceDE w:val="0"/>
              <w:autoSpaceDN w:val="0"/>
              <w:jc w:val="both"/>
            </w:pPr>
            <w:r>
              <w:t>6</w:t>
            </w:r>
            <w:r>
              <w:tab/>
              <w:t>20184</w:t>
            </w:r>
            <w:r>
              <w:tab/>
              <w:t>Болт колесный</w:t>
            </w:r>
            <w:r>
              <w:tab/>
            </w:r>
          </w:p>
          <w:p w:rsidR="00472FC2" w:rsidRDefault="00472FC2" w:rsidP="00472FC2">
            <w:pPr>
              <w:widowControl w:val="0"/>
              <w:autoSpaceDE w:val="0"/>
              <w:autoSpaceDN w:val="0"/>
              <w:jc w:val="both"/>
            </w:pPr>
            <w:r>
              <w:t>7</w:t>
            </w:r>
            <w:r>
              <w:tab/>
              <w:t>20185</w:t>
            </w:r>
            <w:r>
              <w:tab/>
              <w:t>Винт</w:t>
            </w:r>
            <w:r>
              <w:tab/>
            </w:r>
          </w:p>
          <w:p w:rsidR="00472FC2" w:rsidRDefault="00472FC2" w:rsidP="00472FC2">
            <w:pPr>
              <w:widowControl w:val="0"/>
              <w:autoSpaceDE w:val="0"/>
              <w:autoSpaceDN w:val="0"/>
              <w:jc w:val="both"/>
            </w:pPr>
            <w:r>
              <w:lastRenderedPageBreak/>
              <w:t>8</w:t>
            </w:r>
            <w:r>
              <w:tab/>
              <w:t>20186</w:t>
            </w:r>
            <w:r>
              <w:tab/>
              <w:t>Подшипник упорный (в сборе)</w:t>
            </w:r>
            <w:r>
              <w:tab/>
            </w:r>
          </w:p>
          <w:p w:rsidR="00472FC2" w:rsidRDefault="00472FC2" w:rsidP="00472FC2">
            <w:pPr>
              <w:widowControl w:val="0"/>
              <w:autoSpaceDE w:val="0"/>
              <w:autoSpaceDN w:val="0"/>
              <w:jc w:val="both"/>
            </w:pPr>
            <w:r>
              <w:t>9</w:t>
            </w:r>
            <w:r>
              <w:tab/>
              <w:t>20187</w:t>
            </w:r>
            <w:r>
              <w:tab/>
              <w:t>Крышка</w:t>
            </w:r>
            <w:r>
              <w:tab/>
            </w:r>
          </w:p>
          <w:p w:rsidR="00472FC2" w:rsidRDefault="00472FC2" w:rsidP="00472FC2">
            <w:pPr>
              <w:widowControl w:val="0"/>
              <w:autoSpaceDE w:val="0"/>
              <w:autoSpaceDN w:val="0"/>
              <w:jc w:val="both"/>
            </w:pPr>
            <w:r>
              <w:t>10</w:t>
            </w:r>
            <w:r>
              <w:tab/>
              <w:t>20188</w:t>
            </w:r>
            <w:r>
              <w:tab/>
              <w:t>Подшипник 8205 /51205/</w:t>
            </w:r>
            <w:r>
              <w:tab/>
            </w:r>
          </w:p>
          <w:p w:rsidR="00472FC2" w:rsidRDefault="00472FC2" w:rsidP="00472FC2">
            <w:pPr>
              <w:widowControl w:val="0"/>
              <w:autoSpaceDE w:val="0"/>
              <w:autoSpaceDN w:val="0"/>
              <w:jc w:val="both"/>
            </w:pPr>
            <w:r>
              <w:t>11</w:t>
            </w:r>
            <w:r>
              <w:tab/>
              <w:t>20189</w:t>
            </w:r>
            <w:r>
              <w:tab/>
              <w:t>Крышка</w:t>
            </w:r>
            <w:r>
              <w:tab/>
            </w:r>
          </w:p>
          <w:p w:rsidR="00472FC2" w:rsidRDefault="00472FC2" w:rsidP="00472FC2">
            <w:pPr>
              <w:widowControl w:val="0"/>
              <w:autoSpaceDE w:val="0"/>
              <w:autoSpaceDN w:val="0"/>
              <w:jc w:val="both"/>
            </w:pPr>
            <w:r>
              <w:t>12</w:t>
            </w:r>
            <w:r>
              <w:tab/>
              <w:t>30346</w:t>
            </w:r>
            <w:r>
              <w:tab/>
              <w:t>Шайба регулирующая</w:t>
            </w:r>
            <w:r>
              <w:tab/>
            </w:r>
          </w:p>
          <w:p w:rsidR="00472FC2" w:rsidRDefault="00472FC2" w:rsidP="00472FC2">
            <w:pPr>
              <w:widowControl w:val="0"/>
              <w:autoSpaceDE w:val="0"/>
              <w:autoSpaceDN w:val="0"/>
              <w:jc w:val="both"/>
            </w:pPr>
            <w:r>
              <w:t>13</w:t>
            </w:r>
            <w:r>
              <w:tab/>
              <w:t>20191</w:t>
            </w:r>
            <w:r>
              <w:tab/>
              <w:t>Гайка</w:t>
            </w:r>
            <w:r>
              <w:tab/>
            </w:r>
          </w:p>
          <w:p w:rsidR="00472FC2" w:rsidRDefault="00472FC2" w:rsidP="00472FC2">
            <w:pPr>
              <w:widowControl w:val="0"/>
              <w:autoSpaceDE w:val="0"/>
              <w:autoSpaceDN w:val="0"/>
              <w:jc w:val="both"/>
            </w:pPr>
            <w:r>
              <w:t>14</w:t>
            </w:r>
            <w:r>
              <w:tab/>
              <w:t>82002</w:t>
            </w:r>
            <w:r>
              <w:tab/>
              <w:t>Пресмасленка км6х1</w:t>
            </w:r>
            <w:r>
              <w:tab/>
            </w:r>
          </w:p>
          <w:p w:rsidR="00472FC2" w:rsidRDefault="00472FC2" w:rsidP="00472FC2">
            <w:pPr>
              <w:widowControl w:val="0"/>
              <w:autoSpaceDE w:val="0"/>
              <w:autoSpaceDN w:val="0"/>
              <w:jc w:val="both"/>
            </w:pPr>
            <w:r>
              <w:t>15</w:t>
            </w:r>
            <w:r>
              <w:tab/>
              <w:t>20193</w:t>
            </w:r>
            <w:r>
              <w:tab/>
              <w:t>Ось поворотного кулака</w:t>
            </w:r>
            <w:r>
              <w:tab/>
            </w:r>
          </w:p>
          <w:p w:rsidR="00472FC2" w:rsidRDefault="00472FC2" w:rsidP="00472FC2">
            <w:pPr>
              <w:widowControl w:val="0"/>
              <w:autoSpaceDE w:val="0"/>
              <w:autoSpaceDN w:val="0"/>
              <w:jc w:val="both"/>
            </w:pPr>
            <w:r>
              <w:t>16</w:t>
            </w:r>
            <w:r>
              <w:tab/>
              <w:t>50762</w:t>
            </w:r>
            <w:r>
              <w:tab/>
              <w:t>Подшипник иголчатой 942/25</w:t>
            </w:r>
            <w:r>
              <w:tab/>
            </w:r>
          </w:p>
          <w:p w:rsidR="00472FC2" w:rsidRDefault="00472FC2" w:rsidP="00472FC2">
            <w:pPr>
              <w:widowControl w:val="0"/>
              <w:autoSpaceDE w:val="0"/>
              <w:autoSpaceDN w:val="0"/>
              <w:jc w:val="both"/>
            </w:pPr>
            <w:r>
              <w:t>17</w:t>
            </w:r>
            <w:r>
              <w:tab/>
              <w:t>20195</w:t>
            </w:r>
            <w:r>
              <w:tab/>
              <w:t>Крышка уплотнительная</w:t>
            </w:r>
            <w:r>
              <w:tab/>
            </w:r>
          </w:p>
          <w:p w:rsidR="00472FC2" w:rsidRDefault="00472FC2" w:rsidP="00472FC2">
            <w:pPr>
              <w:widowControl w:val="0"/>
              <w:autoSpaceDE w:val="0"/>
              <w:autoSpaceDN w:val="0"/>
              <w:jc w:val="both"/>
            </w:pPr>
            <w:r>
              <w:t>18</w:t>
            </w:r>
            <w:r>
              <w:tab/>
              <w:t>20196</w:t>
            </w:r>
            <w:r>
              <w:tab/>
              <w:t>Крышка</w:t>
            </w:r>
            <w:r>
              <w:tab/>
            </w:r>
          </w:p>
          <w:p w:rsidR="00472FC2" w:rsidRDefault="00472FC2" w:rsidP="00472FC2">
            <w:pPr>
              <w:widowControl w:val="0"/>
              <w:autoSpaceDE w:val="0"/>
              <w:autoSpaceDN w:val="0"/>
              <w:jc w:val="both"/>
            </w:pPr>
            <w:r>
              <w:t>19</w:t>
            </w:r>
            <w:r>
              <w:tab/>
              <w:t>20197</w:t>
            </w:r>
            <w:r>
              <w:tab/>
              <w:t>Шайба</w:t>
            </w:r>
            <w:r>
              <w:tab/>
            </w:r>
          </w:p>
          <w:p w:rsidR="00472FC2" w:rsidRDefault="00472FC2" w:rsidP="00472FC2">
            <w:pPr>
              <w:widowControl w:val="0"/>
              <w:autoSpaceDE w:val="0"/>
              <w:autoSpaceDN w:val="0"/>
              <w:jc w:val="both"/>
            </w:pPr>
            <w:r>
              <w:t>20</w:t>
            </w:r>
            <w:r>
              <w:tab/>
              <w:t>20198</w:t>
            </w:r>
            <w:r>
              <w:tab/>
              <w:t>Болт</w:t>
            </w:r>
            <w:r>
              <w:tab/>
            </w:r>
          </w:p>
          <w:p w:rsidR="00472FC2" w:rsidRDefault="00472FC2" w:rsidP="00472FC2">
            <w:pPr>
              <w:widowControl w:val="0"/>
              <w:autoSpaceDE w:val="0"/>
              <w:autoSpaceDN w:val="0"/>
              <w:jc w:val="both"/>
            </w:pPr>
            <w:r>
              <w:t>21</w:t>
            </w:r>
            <w:r>
              <w:tab/>
              <w:t>20199</w:t>
            </w:r>
            <w:r>
              <w:tab/>
              <w:t>Балка (в сборе)</w:t>
            </w:r>
            <w:r>
              <w:tab/>
            </w:r>
          </w:p>
          <w:p w:rsidR="00472FC2" w:rsidRDefault="00472FC2" w:rsidP="00472FC2">
            <w:pPr>
              <w:widowControl w:val="0"/>
              <w:autoSpaceDE w:val="0"/>
              <w:autoSpaceDN w:val="0"/>
              <w:jc w:val="both"/>
            </w:pPr>
            <w:r>
              <w:t>22</w:t>
            </w:r>
            <w:r>
              <w:tab/>
              <w:t>20200</w:t>
            </w:r>
            <w:r>
              <w:tab/>
              <w:t>Крышка</w:t>
            </w:r>
            <w:r>
              <w:tab/>
            </w:r>
          </w:p>
          <w:p w:rsidR="00472FC2" w:rsidRDefault="00472FC2" w:rsidP="00472FC2">
            <w:pPr>
              <w:widowControl w:val="0"/>
              <w:autoSpaceDE w:val="0"/>
              <w:autoSpaceDN w:val="0"/>
              <w:jc w:val="both"/>
            </w:pPr>
            <w:r>
              <w:t>23</w:t>
            </w:r>
            <w:r>
              <w:tab/>
              <w:t>20201</w:t>
            </w:r>
            <w:r>
              <w:tab/>
              <w:t>Поворотный кулак,правый</w:t>
            </w:r>
            <w:r>
              <w:tab/>
            </w:r>
          </w:p>
          <w:p w:rsidR="00472FC2" w:rsidRDefault="00472FC2" w:rsidP="00472FC2">
            <w:pPr>
              <w:widowControl w:val="0"/>
              <w:autoSpaceDE w:val="0"/>
              <w:autoSpaceDN w:val="0"/>
              <w:jc w:val="both"/>
            </w:pPr>
            <w:r>
              <w:t>24</w:t>
            </w:r>
            <w:r>
              <w:tab/>
              <w:t>20202</w:t>
            </w:r>
            <w:r>
              <w:tab/>
              <w:t>Болт i м12х25-6g</w:t>
            </w:r>
            <w:r>
              <w:tab/>
            </w:r>
          </w:p>
          <w:p w:rsidR="00472FC2" w:rsidRDefault="00472FC2" w:rsidP="00472FC2">
            <w:pPr>
              <w:widowControl w:val="0"/>
              <w:autoSpaceDE w:val="0"/>
              <w:autoSpaceDN w:val="0"/>
              <w:jc w:val="both"/>
            </w:pPr>
            <w:r>
              <w:t>25</w:t>
            </w:r>
            <w:r>
              <w:tab/>
              <w:t>10090</w:t>
            </w:r>
            <w:r>
              <w:tab/>
              <w:t>Шайба 2 12н</w:t>
            </w:r>
            <w:r>
              <w:tab/>
            </w:r>
          </w:p>
          <w:p w:rsidR="00472FC2" w:rsidRDefault="00472FC2" w:rsidP="00472FC2">
            <w:pPr>
              <w:widowControl w:val="0"/>
              <w:autoSpaceDE w:val="0"/>
              <w:autoSpaceDN w:val="0"/>
              <w:jc w:val="both"/>
            </w:pPr>
            <w:r>
              <w:t>26</w:t>
            </w:r>
            <w:r>
              <w:tab/>
              <w:t>20204</w:t>
            </w:r>
            <w:r>
              <w:tab/>
              <w:t>Шайба</w:t>
            </w:r>
            <w:r>
              <w:tab/>
            </w:r>
          </w:p>
          <w:p w:rsidR="00472FC2" w:rsidRDefault="00472FC2" w:rsidP="00472FC2">
            <w:pPr>
              <w:widowControl w:val="0"/>
              <w:autoSpaceDE w:val="0"/>
              <w:autoSpaceDN w:val="0"/>
              <w:jc w:val="both"/>
            </w:pPr>
            <w:r>
              <w:t>27</w:t>
            </w:r>
            <w:r>
              <w:tab/>
              <w:t>20205</w:t>
            </w:r>
            <w:r>
              <w:tab/>
              <w:t>Втулка</w:t>
            </w:r>
            <w:r>
              <w:tab/>
            </w:r>
          </w:p>
          <w:p w:rsidR="00472FC2" w:rsidRDefault="00472FC2" w:rsidP="00472FC2">
            <w:pPr>
              <w:widowControl w:val="0"/>
              <w:autoSpaceDE w:val="0"/>
              <w:autoSpaceDN w:val="0"/>
              <w:jc w:val="both"/>
            </w:pPr>
            <w:r>
              <w:t>28</w:t>
            </w:r>
            <w:r>
              <w:tab/>
              <w:t>10619</w:t>
            </w:r>
            <w:r>
              <w:tab/>
              <w:t>Крышка</w:t>
            </w:r>
            <w:r>
              <w:tab/>
            </w:r>
          </w:p>
          <w:p w:rsidR="00472FC2" w:rsidRDefault="00472FC2" w:rsidP="00472FC2">
            <w:pPr>
              <w:widowControl w:val="0"/>
              <w:autoSpaceDE w:val="0"/>
              <w:autoSpaceDN w:val="0"/>
              <w:jc w:val="both"/>
            </w:pPr>
            <w:r>
              <w:t>29</w:t>
            </w:r>
            <w:r>
              <w:tab/>
              <w:t>10047</w:t>
            </w:r>
            <w:r>
              <w:tab/>
              <w:t>Шайба</w:t>
            </w:r>
            <w:r>
              <w:tab/>
            </w:r>
          </w:p>
          <w:p w:rsidR="00472FC2" w:rsidRDefault="00472FC2" w:rsidP="00472FC2">
            <w:pPr>
              <w:widowControl w:val="0"/>
              <w:autoSpaceDE w:val="0"/>
              <w:autoSpaceDN w:val="0"/>
              <w:jc w:val="both"/>
            </w:pPr>
            <w:r>
              <w:t>30</w:t>
            </w:r>
            <w:r>
              <w:tab/>
              <w:t>20208</w:t>
            </w:r>
            <w:r>
              <w:tab/>
              <w:t>Винт</w:t>
            </w:r>
            <w:r>
              <w:tab/>
            </w:r>
          </w:p>
          <w:p w:rsidR="00472FC2" w:rsidRDefault="00472FC2" w:rsidP="00472FC2">
            <w:pPr>
              <w:widowControl w:val="0"/>
              <w:autoSpaceDE w:val="0"/>
              <w:autoSpaceDN w:val="0"/>
              <w:jc w:val="both"/>
            </w:pPr>
            <w:r>
              <w:t>31</w:t>
            </w:r>
            <w:r>
              <w:tab/>
              <w:t>20209</w:t>
            </w:r>
            <w:r>
              <w:tab/>
              <w:t>Шайба</w:t>
            </w:r>
            <w:r>
              <w:tab/>
            </w:r>
          </w:p>
          <w:p w:rsidR="00472FC2" w:rsidRDefault="00472FC2" w:rsidP="00472FC2">
            <w:pPr>
              <w:widowControl w:val="0"/>
              <w:autoSpaceDE w:val="0"/>
              <w:autoSpaceDN w:val="0"/>
              <w:jc w:val="both"/>
            </w:pPr>
            <w:r>
              <w:t>32</w:t>
            </w:r>
            <w:r>
              <w:tab/>
              <w:t>20210</w:t>
            </w:r>
            <w:r>
              <w:tab/>
              <w:t>Сошка руля</w:t>
            </w:r>
            <w:r>
              <w:tab/>
            </w:r>
          </w:p>
          <w:p w:rsidR="00472FC2" w:rsidRDefault="00472FC2" w:rsidP="00472FC2">
            <w:pPr>
              <w:widowControl w:val="0"/>
              <w:autoSpaceDE w:val="0"/>
              <w:autoSpaceDN w:val="0"/>
              <w:jc w:val="both"/>
            </w:pPr>
            <w:r>
              <w:t>33</w:t>
            </w:r>
            <w:r>
              <w:tab/>
              <w:t>20211</w:t>
            </w:r>
            <w:r>
              <w:tab/>
              <w:t>Штанга (в сборе)</w:t>
            </w:r>
            <w:r>
              <w:tab/>
            </w:r>
          </w:p>
          <w:p w:rsidR="00472FC2" w:rsidRDefault="00472FC2" w:rsidP="00472FC2">
            <w:pPr>
              <w:widowControl w:val="0"/>
              <w:autoSpaceDE w:val="0"/>
              <w:autoSpaceDN w:val="0"/>
              <w:jc w:val="both"/>
            </w:pPr>
            <w:r>
              <w:t>34</w:t>
            </w:r>
            <w:r>
              <w:tab/>
              <w:t>10895</w:t>
            </w:r>
            <w:r>
              <w:tab/>
              <w:t>Пресс-масленка</w:t>
            </w:r>
            <w:r>
              <w:tab/>
            </w:r>
          </w:p>
          <w:p w:rsidR="00472FC2" w:rsidRDefault="00472FC2" w:rsidP="00472FC2">
            <w:pPr>
              <w:widowControl w:val="0"/>
              <w:autoSpaceDE w:val="0"/>
              <w:autoSpaceDN w:val="0"/>
              <w:jc w:val="both"/>
            </w:pPr>
            <w:r>
              <w:t>35</w:t>
            </w:r>
            <w:r>
              <w:tab/>
              <w:t>20213</w:t>
            </w:r>
            <w:r>
              <w:tab/>
              <w:t>Скоба</w:t>
            </w:r>
            <w:r>
              <w:tab/>
            </w:r>
          </w:p>
          <w:p w:rsidR="00472FC2" w:rsidRDefault="00472FC2" w:rsidP="00472FC2">
            <w:pPr>
              <w:widowControl w:val="0"/>
              <w:autoSpaceDE w:val="0"/>
              <w:autoSpaceDN w:val="0"/>
              <w:jc w:val="both"/>
            </w:pPr>
            <w:r>
              <w:t>36</w:t>
            </w:r>
            <w:r>
              <w:tab/>
              <w:t>20214</w:t>
            </w:r>
            <w:r>
              <w:tab/>
              <w:t>Штанга</w:t>
            </w:r>
            <w:r>
              <w:tab/>
            </w:r>
          </w:p>
          <w:p w:rsidR="00472FC2" w:rsidRDefault="00472FC2" w:rsidP="00472FC2">
            <w:pPr>
              <w:widowControl w:val="0"/>
              <w:autoSpaceDE w:val="0"/>
              <w:autoSpaceDN w:val="0"/>
              <w:jc w:val="both"/>
            </w:pPr>
            <w:r>
              <w:t>37</w:t>
            </w:r>
            <w:r>
              <w:tab/>
              <w:t>20215</w:t>
            </w:r>
            <w:r>
              <w:tab/>
              <w:t>Болт</w:t>
            </w:r>
            <w:r>
              <w:tab/>
            </w:r>
          </w:p>
          <w:p w:rsidR="00472FC2" w:rsidRDefault="00472FC2" w:rsidP="00472FC2">
            <w:pPr>
              <w:widowControl w:val="0"/>
              <w:autoSpaceDE w:val="0"/>
              <w:autoSpaceDN w:val="0"/>
              <w:jc w:val="both"/>
            </w:pPr>
            <w:r>
              <w:t>38</w:t>
            </w:r>
            <w:r>
              <w:tab/>
              <w:t>10065</w:t>
            </w:r>
            <w:r>
              <w:tab/>
              <w:t>Шайба пружунная</w:t>
            </w:r>
            <w:r>
              <w:tab/>
            </w:r>
          </w:p>
          <w:p w:rsidR="00472FC2" w:rsidRDefault="00472FC2" w:rsidP="00472FC2">
            <w:pPr>
              <w:widowControl w:val="0"/>
              <w:autoSpaceDE w:val="0"/>
              <w:autoSpaceDN w:val="0"/>
              <w:jc w:val="both"/>
            </w:pPr>
            <w:r>
              <w:t>39</w:t>
            </w:r>
            <w:r>
              <w:tab/>
              <w:t>20217</w:t>
            </w:r>
            <w:r>
              <w:tab/>
              <w:t>Гайка</w:t>
            </w:r>
            <w:r>
              <w:tab/>
            </w:r>
          </w:p>
          <w:p w:rsidR="00472FC2" w:rsidRDefault="00472FC2" w:rsidP="00472FC2">
            <w:pPr>
              <w:widowControl w:val="0"/>
              <w:autoSpaceDE w:val="0"/>
              <w:autoSpaceDN w:val="0"/>
              <w:jc w:val="both"/>
            </w:pPr>
            <w:r>
              <w:t>40</w:t>
            </w:r>
            <w:r>
              <w:tab/>
              <w:t>30329</w:t>
            </w:r>
            <w:r>
              <w:tab/>
              <w:t>Шаровое соединение</w:t>
            </w:r>
            <w:r>
              <w:tab/>
            </w:r>
          </w:p>
          <w:p w:rsidR="00472FC2" w:rsidRDefault="00472FC2" w:rsidP="00472FC2">
            <w:pPr>
              <w:widowControl w:val="0"/>
              <w:autoSpaceDE w:val="0"/>
              <w:autoSpaceDN w:val="0"/>
              <w:jc w:val="both"/>
            </w:pPr>
            <w:r>
              <w:t>41</w:t>
            </w:r>
            <w:r>
              <w:tab/>
              <w:t>30320</w:t>
            </w:r>
            <w:r>
              <w:tab/>
              <w:t>Шплинт</w:t>
            </w:r>
            <w:r>
              <w:tab/>
            </w:r>
          </w:p>
          <w:p w:rsidR="00472FC2" w:rsidRDefault="00472FC2" w:rsidP="00472FC2">
            <w:pPr>
              <w:widowControl w:val="0"/>
              <w:autoSpaceDE w:val="0"/>
              <w:autoSpaceDN w:val="0"/>
              <w:jc w:val="both"/>
            </w:pPr>
            <w:r>
              <w:t>42</w:t>
            </w:r>
            <w:r>
              <w:tab/>
              <w:t>30319</w:t>
            </w:r>
            <w:r>
              <w:tab/>
              <w:t>Гайка</w:t>
            </w:r>
            <w:r>
              <w:tab/>
            </w:r>
          </w:p>
          <w:p w:rsidR="00472FC2" w:rsidRDefault="00472FC2" w:rsidP="00472FC2">
            <w:pPr>
              <w:widowControl w:val="0"/>
              <w:autoSpaceDE w:val="0"/>
              <w:autoSpaceDN w:val="0"/>
              <w:jc w:val="both"/>
            </w:pPr>
            <w:r>
              <w:lastRenderedPageBreak/>
              <w:t>43</w:t>
            </w:r>
            <w:r>
              <w:tab/>
              <w:t>20221</w:t>
            </w:r>
            <w:r>
              <w:tab/>
              <w:t>Поворотный кулак,левый</w:t>
            </w:r>
            <w:r>
              <w:tab/>
            </w:r>
          </w:p>
          <w:p w:rsidR="00472FC2" w:rsidRDefault="00472FC2" w:rsidP="00472FC2">
            <w:pPr>
              <w:widowControl w:val="0"/>
              <w:autoSpaceDE w:val="0"/>
              <w:autoSpaceDN w:val="0"/>
              <w:jc w:val="both"/>
            </w:pPr>
            <w:r>
              <w:t>44</w:t>
            </w:r>
            <w:r>
              <w:tab/>
              <w:t>20222</w:t>
            </w:r>
            <w:r>
              <w:tab/>
              <w:t>Втулка</w:t>
            </w:r>
            <w:r>
              <w:tab/>
            </w:r>
          </w:p>
          <w:p w:rsidR="00472FC2" w:rsidRDefault="00472FC2" w:rsidP="00472FC2">
            <w:pPr>
              <w:widowControl w:val="0"/>
              <w:autoSpaceDE w:val="0"/>
              <w:autoSpaceDN w:val="0"/>
              <w:jc w:val="both"/>
            </w:pPr>
            <w:r>
              <w:t>45</w:t>
            </w:r>
            <w:r>
              <w:tab/>
              <w:t>20223</w:t>
            </w:r>
            <w:r>
              <w:tab/>
              <w:t>Сальник 55х75х10</w:t>
            </w:r>
            <w:r>
              <w:tab/>
            </w:r>
          </w:p>
          <w:p w:rsidR="00472FC2" w:rsidRDefault="00472FC2" w:rsidP="00472FC2">
            <w:pPr>
              <w:widowControl w:val="0"/>
              <w:autoSpaceDE w:val="0"/>
              <w:autoSpaceDN w:val="0"/>
              <w:jc w:val="both"/>
            </w:pPr>
            <w:r>
              <w:t>46</w:t>
            </w:r>
            <w:r>
              <w:tab/>
              <w:t>10530</w:t>
            </w:r>
            <w:r>
              <w:tab/>
              <w:t>Подшипник7207/30207/</w:t>
            </w:r>
            <w:r>
              <w:tab/>
            </w:r>
          </w:p>
          <w:p w:rsidR="00472FC2" w:rsidRDefault="00472FC2" w:rsidP="00472FC2">
            <w:pPr>
              <w:widowControl w:val="0"/>
              <w:autoSpaceDE w:val="0"/>
              <w:autoSpaceDN w:val="0"/>
              <w:jc w:val="both"/>
            </w:pPr>
            <w:r>
              <w:t>47</w:t>
            </w:r>
            <w:r>
              <w:tab/>
              <w:t>20225</w:t>
            </w:r>
            <w:r>
              <w:tab/>
              <w:t>Подшипник7306</w:t>
            </w:r>
            <w:r>
              <w:tab/>
            </w:r>
          </w:p>
          <w:p w:rsidR="00472FC2" w:rsidRDefault="00472FC2" w:rsidP="00472FC2">
            <w:pPr>
              <w:widowControl w:val="0"/>
              <w:autoSpaceDE w:val="0"/>
              <w:autoSpaceDN w:val="0"/>
              <w:jc w:val="both"/>
            </w:pPr>
            <w:r>
              <w:t>48</w:t>
            </w:r>
            <w:r>
              <w:tab/>
              <w:t>20226</w:t>
            </w:r>
            <w:r>
              <w:tab/>
              <w:t>Шайба</w:t>
            </w:r>
            <w:r>
              <w:tab/>
            </w:r>
          </w:p>
          <w:p w:rsidR="00472FC2" w:rsidRDefault="00472FC2" w:rsidP="00472FC2">
            <w:pPr>
              <w:widowControl w:val="0"/>
              <w:autoSpaceDE w:val="0"/>
              <w:autoSpaceDN w:val="0"/>
              <w:jc w:val="both"/>
            </w:pPr>
            <w:r>
              <w:t>49</w:t>
            </w:r>
            <w:r>
              <w:tab/>
              <w:t>10617</w:t>
            </w:r>
            <w:r>
              <w:tab/>
              <w:t>Гайка</w:t>
            </w:r>
            <w:r>
              <w:tab/>
            </w:r>
          </w:p>
          <w:p w:rsidR="00472FC2" w:rsidRDefault="00472FC2" w:rsidP="00472FC2">
            <w:pPr>
              <w:widowControl w:val="0"/>
              <w:autoSpaceDE w:val="0"/>
              <w:autoSpaceDN w:val="0"/>
              <w:jc w:val="both"/>
            </w:pPr>
            <w:r>
              <w:t>50</w:t>
            </w:r>
            <w:r>
              <w:tab/>
              <w:t>50774</w:t>
            </w:r>
            <w:r>
              <w:tab/>
              <w:t>Шайба уплотнительная</w:t>
            </w:r>
            <w:r>
              <w:tab/>
            </w:r>
          </w:p>
          <w:p w:rsidR="00472FC2" w:rsidRDefault="00472FC2" w:rsidP="00472FC2">
            <w:pPr>
              <w:widowControl w:val="0"/>
              <w:autoSpaceDE w:val="0"/>
              <w:autoSpaceDN w:val="0"/>
              <w:jc w:val="both"/>
            </w:pPr>
            <w:r>
              <w:t>51</w:t>
            </w:r>
            <w:r>
              <w:tab/>
              <w:t>20230</w:t>
            </w:r>
            <w:r>
              <w:tab/>
              <w:t>Болт i m 6x12-6g</w:t>
            </w:r>
            <w:r>
              <w:tab/>
            </w:r>
          </w:p>
          <w:p w:rsidR="00472FC2" w:rsidRDefault="00472FC2" w:rsidP="00472FC2">
            <w:pPr>
              <w:widowControl w:val="0"/>
              <w:autoSpaceDE w:val="0"/>
              <w:autoSpaceDN w:val="0"/>
              <w:jc w:val="both"/>
            </w:pPr>
            <w:r>
              <w:t>52</w:t>
            </w:r>
            <w:r>
              <w:tab/>
              <w:t>20231</w:t>
            </w:r>
            <w:r>
              <w:tab/>
              <w:t>Редуктор</w:t>
            </w:r>
            <w:r>
              <w:tab/>
            </w:r>
          </w:p>
          <w:p w:rsidR="00472FC2" w:rsidRDefault="00472FC2" w:rsidP="00472FC2">
            <w:pPr>
              <w:widowControl w:val="0"/>
              <w:autoSpaceDE w:val="0"/>
              <w:autoSpaceDN w:val="0"/>
              <w:jc w:val="both"/>
            </w:pPr>
            <w:r>
              <w:t>53</w:t>
            </w:r>
            <w:r>
              <w:tab/>
              <w:t>30322</w:t>
            </w:r>
            <w:r>
              <w:tab/>
              <w:t>Шаровое соединение</w:t>
            </w:r>
            <w:r>
              <w:tab/>
            </w:r>
          </w:p>
          <w:p w:rsidR="00472FC2" w:rsidRDefault="00472FC2" w:rsidP="00472FC2">
            <w:pPr>
              <w:widowControl w:val="0"/>
              <w:autoSpaceDE w:val="0"/>
              <w:autoSpaceDN w:val="0"/>
              <w:jc w:val="both"/>
            </w:pPr>
            <w:r>
              <w:t>54</w:t>
            </w:r>
            <w:r>
              <w:tab/>
              <w:t>20233</w:t>
            </w:r>
            <w:r>
              <w:tab/>
              <w:t>Шпилька</w:t>
            </w:r>
            <w:r>
              <w:tab/>
            </w:r>
          </w:p>
          <w:p w:rsidR="00472FC2" w:rsidRDefault="00472FC2" w:rsidP="00472FC2">
            <w:pPr>
              <w:widowControl w:val="0"/>
              <w:autoSpaceDE w:val="0"/>
              <w:autoSpaceDN w:val="0"/>
              <w:jc w:val="both"/>
            </w:pPr>
            <w:r>
              <w:t>55</w:t>
            </w:r>
            <w:r>
              <w:tab/>
              <w:t>20234</w:t>
            </w:r>
            <w:r>
              <w:tab/>
              <w:t>Коническая втулка</w:t>
            </w:r>
            <w:r>
              <w:tab/>
            </w:r>
          </w:p>
          <w:p w:rsidR="00472FC2" w:rsidRPr="00E97910" w:rsidRDefault="00472FC2" w:rsidP="00472FC2">
            <w:pPr>
              <w:widowControl w:val="0"/>
              <w:autoSpaceDE w:val="0"/>
              <w:autoSpaceDN w:val="0"/>
              <w:jc w:val="both"/>
            </w:pPr>
            <w:r>
              <w:t>56</w:t>
            </w:r>
            <w:r>
              <w:tab/>
              <w:t>20235</w:t>
            </w:r>
            <w:r>
              <w:tab/>
              <w:t>Шайба</w:t>
            </w:r>
          </w:p>
        </w:tc>
      </w:tr>
      <w:tr w:rsidR="002211A5" w:rsidRPr="00F70ECD" w:rsidTr="00265FAE">
        <w:tc>
          <w:tcPr>
            <w:tcW w:w="963" w:type="pct"/>
            <w:gridSpan w:val="2"/>
          </w:tcPr>
          <w:p w:rsidR="002211A5" w:rsidRPr="00F70ECD" w:rsidRDefault="002211A5" w:rsidP="00893342">
            <w:pPr>
              <w:jc w:val="both"/>
              <w:rPr>
                <w:i/>
                <w:sz w:val="26"/>
                <w:szCs w:val="26"/>
              </w:rPr>
            </w:pPr>
            <w:r w:rsidRPr="00F70ECD">
              <w:rPr>
                <w:bCs/>
                <w:sz w:val="26"/>
                <w:szCs w:val="26"/>
              </w:rPr>
              <w:lastRenderedPageBreak/>
              <w:t>Требования к безопасности товара</w:t>
            </w:r>
          </w:p>
        </w:tc>
        <w:tc>
          <w:tcPr>
            <w:tcW w:w="4037" w:type="pct"/>
            <w:gridSpan w:val="7"/>
          </w:tcPr>
          <w:p w:rsidR="002211A5" w:rsidRPr="00006269" w:rsidRDefault="002211A5" w:rsidP="00826471">
            <w:pPr>
              <w:jc w:val="both"/>
              <w:rPr>
                <w:bCs/>
              </w:rPr>
            </w:pPr>
            <w:r w:rsidRPr="00006269">
              <w:t>Требования к безопасности товара не установлены документами, применяемыми в национальной системе стандартизации.</w:t>
            </w:r>
          </w:p>
        </w:tc>
      </w:tr>
      <w:tr w:rsidR="002211A5" w:rsidRPr="00F70ECD" w:rsidTr="00265FAE">
        <w:tc>
          <w:tcPr>
            <w:tcW w:w="963" w:type="pct"/>
            <w:gridSpan w:val="2"/>
          </w:tcPr>
          <w:p w:rsidR="002211A5" w:rsidRPr="00F70ECD" w:rsidRDefault="002211A5" w:rsidP="00893342">
            <w:pPr>
              <w:jc w:val="both"/>
              <w:rPr>
                <w:i/>
                <w:sz w:val="26"/>
                <w:szCs w:val="26"/>
              </w:rPr>
            </w:pPr>
            <w:r w:rsidRPr="00F70ECD">
              <w:rPr>
                <w:bCs/>
                <w:sz w:val="26"/>
                <w:szCs w:val="26"/>
              </w:rPr>
              <w:t xml:space="preserve">Требования к качеству товара </w:t>
            </w:r>
          </w:p>
        </w:tc>
        <w:tc>
          <w:tcPr>
            <w:tcW w:w="4037" w:type="pct"/>
            <w:gridSpan w:val="7"/>
          </w:tcPr>
          <w:p w:rsidR="002211A5" w:rsidRPr="00006269" w:rsidRDefault="002211A5" w:rsidP="00172D64">
            <w:pPr>
              <w:ind w:firstLine="601"/>
              <w:jc w:val="both"/>
            </w:pPr>
            <w:r w:rsidRPr="00006269">
              <w:t>Срок гарантии качества и надежности поставляемого товара должен определяться производителем Товара.</w:t>
            </w:r>
          </w:p>
          <w:p w:rsidR="002211A5" w:rsidRPr="00006269" w:rsidRDefault="002211A5" w:rsidP="00172D64">
            <w:pPr>
              <w:ind w:firstLine="601"/>
              <w:jc w:val="both"/>
            </w:pPr>
            <w:r w:rsidRPr="00006269">
              <w:t>Поставщик должен предоставить документы, подтверждающие качество поставляемого Товара:</w:t>
            </w:r>
          </w:p>
          <w:p w:rsidR="006516B3" w:rsidRPr="00914250" w:rsidRDefault="00C16955" w:rsidP="00C16955">
            <w:pPr>
              <w:ind w:firstLine="602"/>
              <w:jc w:val="both"/>
            </w:pPr>
            <w:r w:rsidRPr="00914250">
              <w:t>- сертификат или деклараци</w:t>
            </w:r>
            <w:r w:rsidR="00265FAE">
              <w:t>ю</w:t>
            </w:r>
            <w:r w:rsidRPr="00914250">
              <w:t xml:space="preserve"> соответствия на Товар (полученные производителями товаров на добровольной основе (посредством принятия декларации о соответствии на основе собственных доказательств и доказательств, полученных с участием органа по сертификации и (или) аккредитованной испытательной лаборатории), который не подлежит обязательной сертификации или декларированию соответствия в обязательном порядке (в соответствии с Постановлением Правительства РФ от 01.12.2009 N 982 (ред. от 17.07.2017), Федеральным законом от 27.12.2002 N 184-ФЗ (с изменениями в ред. от 29.07.2017)</w:t>
            </w:r>
            <w:r w:rsidR="009B325D" w:rsidRPr="00914250">
              <w:t xml:space="preserve"> «О техническом регулировании»),</w:t>
            </w:r>
          </w:p>
          <w:p w:rsidR="009B325D" w:rsidRPr="00006269" w:rsidRDefault="000801CB" w:rsidP="00611280">
            <w:pPr>
              <w:ind w:firstLine="602"/>
              <w:jc w:val="both"/>
              <w:rPr>
                <w:bCs/>
              </w:rPr>
            </w:pPr>
            <w:r w:rsidRPr="009B325D">
              <w:t>- технически</w:t>
            </w:r>
            <w:r w:rsidR="00611280">
              <w:t>й</w:t>
            </w:r>
            <w:r w:rsidRPr="009B325D">
              <w:t xml:space="preserve"> паспорт на </w:t>
            </w:r>
            <w:r w:rsidR="00611280">
              <w:t>м</w:t>
            </w:r>
            <w:r w:rsidR="00611280" w:rsidRPr="00611280">
              <w:t>ост управляемый в сборе</w:t>
            </w:r>
            <w:r w:rsidRPr="009B325D">
              <w:t xml:space="preserve"> (инструкци</w:t>
            </w:r>
            <w:r w:rsidR="00611280">
              <w:t>я</w:t>
            </w:r>
            <w:r w:rsidRPr="009B325D">
              <w:t xml:space="preserve"> по эксплуатации и установке на русском языке).</w:t>
            </w:r>
          </w:p>
        </w:tc>
      </w:tr>
      <w:tr w:rsidR="002211A5" w:rsidRPr="00F70ECD" w:rsidTr="00265FAE">
        <w:tc>
          <w:tcPr>
            <w:tcW w:w="963" w:type="pct"/>
            <w:gridSpan w:val="2"/>
          </w:tcPr>
          <w:p w:rsidR="002211A5" w:rsidRPr="00F70ECD" w:rsidRDefault="002211A5" w:rsidP="00A74653">
            <w:pPr>
              <w:jc w:val="both"/>
              <w:rPr>
                <w:i/>
                <w:sz w:val="26"/>
                <w:szCs w:val="26"/>
              </w:rPr>
            </w:pPr>
            <w:r w:rsidRPr="00F70ECD">
              <w:rPr>
                <w:bCs/>
                <w:sz w:val="26"/>
                <w:szCs w:val="26"/>
              </w:rPr>
              <w:t>Требования к упаковке, отгрузке товара</w:t>
            </w:r>
          </w:p>
        </w:tc>
        <w:tc>
          <w:tcPr>
            <w:tcW w:w="4037" w:type="pct"/>
            <w:gridSpan w:val="7"/>
          </w:tcPr>
          <w:p w:rsidR="002211A5" w:rsidRPr="00006269" w:rsidRDefault="002211A5" w:rsidP="00B64734">
            <w:pPr>
              <w:ind w:firstLine="418"/>
              <w:jc w:val="both"/>
              <w:rPr>
                <w:bCs/>
              </w:rPr>
            </w:pPr>
            <w:r w:rsidRPr="00006269">
              <w:rPr>
                <w:bCs/>
              </w:rPr>
              <w:t>Упаковка, порядок погрузки-разгрузки и транспортировки должны исключать возможность механических повреждений поставляемого товара.</w:t>
            </w:r>
          </w:p>
          <w:p w:rsidR="002211A5" w:rsidRDefault="002211A5" w:rsidP="00B64734">
            <w:pPr>
              <w:ind w:firstLine="405"/>
              <w:jc w:val="both"/>
              <w:rPr>
                <w:bCs/>
              </w:rPr>
            </w:pPr>
            <w:r w:rsidRPr="00006269">
              <w:rPr>
                <w:bCs/>
              </w:rPr>
              <w:t>Товар должен быть упакован с учетом его свойств таким образом, чтобы при перевозке, разгрузке обеспечивалась его сохранность, а также исключалась возможность повреждения другого Товара.</w:t>
            </w:r>
          </w:p>
          <w:p w:rsidR="002211A5" w:rsidRPr="00F70ECD" w:rsidRDefault="002211A5" w:rsidP="00B64734">
            <w:pPr>
              <w:pStyle w:val="1"/>
              <w:shd w:val="clear" w:color="auto" w:fill="FFFFFF"/>
              <w:spacing w:before="0" w:after="0"/>
              <w:ind w:firstLine="459"/>
              <w:jc w:val="both"/>
              <w:textAlignment w:val="baseline"/>
              <w:rPr>
                <w:rFonts w:ascii="Times New Roman" w:hAnsi="Times New Roman" w:cs="Times New Roman"/>
                <w:b w:val="0"/>
                <w:i/>
                <w:sz w:val="26"/>
                <w:szCs w:val="26"/>
              </w:rPr>
            </w:pPr>
            <w:r w:rsidRPr="00006269">
              <w:rPr>
                <w:rFonts w:ascii="Times New Roman" w:hAnsi="Times New Roman" w:cs="Times New Roman"/>
                <w:b w:val="0"/>
                <w:sz w:val="24"/>
                <w:szCs w:val="24"/>
              </w:rPr>
              <w:t>При укладке в транспортную тару должны быть приняты меры, предохраняющие Товар от атмосферных осадков, а также исключающие их перемещение и повреждение.</w:t>
            </w:r>
          </w:p>
        </w:tc>
      </w:tr>
      <w:tr w:rsidR="002211A5" w:rsidRPr="00F70ECD" w:rsidTr="00265FAE">
        <w:tc>
          <w:tcPr>
            <w:tcW w:w="963" w:type="pct"/>
            <w:gridSpan w:val="2"/>
          </w:tcPr>
          <w:p w:rsidR="002211A5" w:rsidRPr="00F70ECD" w:rsidRDefault="002211A5" w:rsidP="00826471">
            <w:pPr>
              <w:jc w:val="both"/>
              <w:rPr>
                <w:sz w:val="26"/>
                <w:szCs w:val="26"/>
              </w:rPr>
            </w:pPr>
            <w:r w:rsidRPr="00F70ECD">
              <w:rPr>
                <w:sz w:val="26"/>
                <w:szCs w:val="26"/>
              </w:rPr>
              <w:t xml:space="preserve">Иные характеристики товаров </w:t>
            </w:r>
          </w:p>
        </w:tc>
        <w:tc>
          <w:tcPr>
            <w:tcW w:w="4037" w:type="pct"/>
            <w:gridSpan w:val="7"/>
          </w:tcPr>
          <w:p w:rsidR="002211A5" w:rsidRPr="00006269" w:rsidRDefault="002211A5" w:rsidP="00826471">
            <w:pPr>
              <w:ind w:firstLine="477"/>
              <w:jc w:val="both"/>
            </w:pPr>
            <w:r w:rsidRPr="00006269">
              <w:t>Поставляемый Товар должен быть заводского производства, новым (товаром, который не был в употреблении), не поврежденным.</w:t>
            </w:r>
          </w:p>
          <w:p w:rsidR="002211A5" w:rsidRPr="00006269" w:rsidRDefault="002211A5" w:rsidP="00826471">
            <w:pPr>
              <w:ind w:firstLine="477"/>
              <w:jc w:val="both"/>
            </w:pPr>
            <w:r w:rsidRPr="00006269">
              <w:lastRenderedPageBreak/>
              <w:t>Товар должен находиться у участника во владении на законном основании, должен быть свободным от прав третьих лиц, не являться предметом залога, не находиться под арестом, не быть обремененным другими обязательствами, а также ввезенным на территорию Российской Федерации с соблюдением требований законодательства Российской Федерации.</w:t>
            </w:r>
          </w:p>
          <w:p w:rsidR="002211A5" w:rsidRPr="00006269" w:rsidRDefault="002211A5" w:rsidP="00826471">
            <w:pPr>
              <w:ind w:firstLine="477"/>
              <w:jc w:val="both"/>
            </w:pPr>
            <w:r w:rsidRPr="00006269">
              <w:t>В случае обнаружения несоответствия товара в партии по количеству и (или) качеству Заказчик вызывает Поставщика, для составления акта. При неявке представителя Поставщика в течение 3 (трёх) календарных дней, с даты направления извещения о вызове, Покупатель в одностороннем порядке составляет акт, удостоверяющий недостачу и (или) несоответствие качеству, комплектности, ассортименту товара и направляет его в адрес Поставщика.</w:t>
            </w:r>
          </w:p>
          <w:p w:rsidR="002211A5" w:rsidRPr="00006269" w:rsidRDefault="002211A5" w:rsidP="00826471">
            <w:pPr>
              <w:ind w:firstLine="477"/>
              <w:jc w:val="both"/>
            </w:pPr>
            <w:r w:rsidRPr="00006269">
              <w:t xml:space="preserve">Восполнение недопоставки или замена Товара (партии товара), ненадлежащего качества производится Поставщиком не позднее 10 (десяти) календарных дней с даты получения требования Покупателя. </w:t>
            </w:r>
          </w:p>
          <w:p w:rsidR="002211A5" w:rsidRPr="00006269" w:rsidRDefault="002211A5" w:rsidP="00826471">
            <w:pPr>
              <w:ind w:firstLine="477"/>
              <w:jc w:val="both"/>
            </w:pPr>
            <w:r w:rsidRPr="00006269">
              <w:t xml:space="preserve">В случае поставки некомплектного Товара или Товаров, несоответствующего ассортимента, Покупатель вправе отказаться от приемки таких Товаров. </w:t>
            </w:r>
          </w:p>
          <w:p w:rsidR="002211A5" w:rsidRDefault="002211A5" w:rsidP="00826471">
            <w:pPr>
              <w:ind w:firstLine="418"/>
              <w:jc w:val="both"/>
            </w:pPr>
            <w:r w:rsidRPr="00006269">
              <w:t>В случае недопоставки Товара оплате подлежит исключительно фактически поставленное количество Товара.</w:t>
            </w:r>
          </w:p>
          <w:p w:rsidR="00006269" w:rsidRPr="00F70ECD" w:rsidRDefault="00006269" w:rsidP="00826471">
            <w:pPr>
              <w:ind w:firstLine="418"/>
              <w:jc w:val="both"/>
              <w:rPr>
                <w:i/>
                <w:sz w:val="26"/>
                <w:szCs w:val="26"/>
              </w:rPr>
            </w:pPr>
          </w:p>
        </w:tc>
      </w:tr>
      <w:tr w:rsidR="002211A5" w:rsidRPr="00F70ECD" w:rsidTr="00265FAE">
        <w:tc>
          <w:tcPr>
            <w:tcW w:w="963" w:type="pct"/>
            <w:gridSpan w:val="2"/>
          </w:tcPr>
          <w:p w:rsidR="0009181D" w:rsidRPr="00F70ECD" w:rsidRDefault="0009181D" w:rsidP="0009181D">
            <w:pPr>
              <w:jc w:val="both"/>
              <w:rPr>
                <w:bCs/>
                <w:sz w:val="26"/>
                <w:szCs w:val="26"/>
              </w:rPr>
            </w:pPr>
            <w:r w:rsidRPr="00F70ECD">
              <w:rPr>
                <w:bCs/>
                <w:sz w:val="26"/>
                <w:szCs w:val="26"/>
              </w:rPr>
              <w:lastRenderedPageBreak/>
              <w:t xml:space="preserve">Сведения о возможности предоставить эквивалентные товары. </w:t>
            </w:r>
          </w:p>
          <w:p w:rsidR="002211A5" w:rsidRPr="00F70ECD" w:rsidRDefault="0009181D" w:rsidP="0009181D">
            <w:pPr>
              <w:jc w:val="both"/>
              <w:rPr>
                <w:i/>
                <w:sz w:val="26"/>
                <w:szCs w:val="26"/>
              </w:rPr>
            </w:pPr>
            <w:r w:rsidRPr="00F70ECD">
              <w:rPr>
                <w:bCs/>
                <w:sz w:val="26"/>
                <w:szCs w:val="26"/>
              </w:rPr>
              <w:t>Параметры эквивалентности.</w:t>
            </w:r>
          </w:p>
        </w:tc>
        <w:tc>
          <w:tcPr>
            <w:tcW w:w="4037" w:type="pct"/>
            <w:gridSpan w:val="7"/>
          </w:tcPr>
          <w:p w:rsidR="002211A5" w:rsidRPr="00006269" w:rsidRDefault="00265FAE" w:rsidP="00EA53E0">
            <w:pPr>
              <w:ind w:firstLine="567"/>
            </w:pPr>
            <w:r w:rsidRPr="00265FAE">
              <w:t>Заказчиком не установлены товарные знаки и марки товара.</w:t>
            </w:r>
          </w:p>
        </w:tc>
      </w:tr>
      <w:tr w:rsidR="00826471" w:rsidRPr="00F70ECD" w:rsidTr="005F4082">
        <w:tc>
          <w:tcPr>
            <w:tcW w:w="5000" w:type="pct"/>
            <w:gridSpan w:val="9"/>
          </w:tcPr>
          <w:p w:rsidR="00826471" w:rsidRPr="00F70ECD" w:rsidRDefault="00826471" w:rsidP="00A74653">
            <w:pPr>
              <w:jc w:val="both"/>
              <w:rPr>
                <w:b/>
                <w:i/>
                <w:sz w:val="26"/>
                <w:szCs w:val="26"/>
              </w:rPr>
            </w:pPr>
            <w:r w:rsidRPr="00F70ECD">
              <w:rPr>
                <w:b/>
                <w:sz w:val="26"/>
                <w:szCs w:val="26"/>
              </w:rPr>
              <w:t>3. Требования к результатам</w:t>
            </w:r>
          </w:p>
        </w:tc>
      </w:tr>
      <w:tr w:rsidR="00826471" w:rsidRPr="00F70ECD" w:rsidTr="005F4082">
        <w:tc>
          <w:tcPr>
            <w:tcW w:w="5000" w:type="pct"/>
            <w:gridSpan w:val="9"/>
          </w:tcPr>
          <w:p w:rsidR="00826471" w:rsidRPr="00006269" w:rsidRDefault="00826471" w:rsidP="00C16955">
            <w:pPr>
              <w:jc w:val="both"/>
              <w:rPr>
                <w:b/>
              </w:rPr>
            </w:pPr>
            <w:r w:rsidRPr="00006269">
              <w:rPr>
                <w:bCs/>
              </w:rPr>
              <w:t xml:space="preserve">Товары должны быть поставлены в полном объеме (разовая поставка всего объема Товаров), в установленный срок и соответствовать предъявляемым в соответствии с </w:t>
            </w:r>
            <w:r w:rsidR="00C16955" w:rsidRPr="00006269">
              <w:rPr>
                <w:bCs/>
              </w:rPr>
              <w:t>приглашением к конкурентному отбору</w:t>
            </w:r>
            <w:r w:rsidRPr="00006269">
              <w:rPr>
                <w:bCs/>
              </w:rPr>
              <w:t xml:space="preserve"> и договором требованиям.</w:t>
            </w:r>
          </w:p>
        </w:tc>
      </w:tr>
      <w:tr w:rsidR="00826471" w:rsidRPr="00F70ECD" w:rsidTr="005F4082">
        <w:tc>
          <w:tcPr>
            <w:tcW w:w="5000" w:type="pct"/>
            <w:gridSpan w:val="9"/>
          </w:tcPr>
          <w:p w:rsidR="00826471" w:rsidRPr="00F70ECD" w:rsidRDefault="00826471" w:rsidP="00826471">
            <w:pPr>
              <w:jc w:val="both"/>
              <w:rPr>
                <w:i/>
                <w:sz w:val="26"/>
                <w:szCs w:val="26"/>
              </w:rPr>
            </w:pPr>
            <w:r w:rsidRPr="00F70ECD">
              <w:rPr>
                <w:b/>
                <w:sz w:val="26"/>
                <w:szCs w:val="26"/>
              </w:rPr>
              <w:t>4.</w:t>
            </w:r>
            <w:r w:rsidRPr="00F70ECD">
              <w:rPr>
                <w:i/>
                <w:sz w:val="26"/>
                <w:szCs w:val="26"/>
              </w:rPr>
              <w:t xml:space="preserve"> </w:t>
            </w:r>
            <w:r w:rsidRPr="00F70ECD">
              <w:rPr>
                <w:b/>
                <w:bCs/>
                <w:sz w:val="26"/>
                <w:szCs w:val="26"/>
              </w:rPr>
              <w:t>Место, условия и порядок поставки товаров</w:t>
            </w:r>
          </w:p>
        </w:tc>
      </w:tr>
      <w:tr w:rsidR="002211A5" w:rsidRPr="00F70ECD" w:rsidTr="00265FAE">
        <w:tc>
          <w:tcPr>
            <w:tcW w:w="963" w:type="pct"/>
            <w:gridSpan w:val="2"/>
          </w:tcPr>
          <w:p w:rsidR="002211A5" w:rsidRPr="00F70ECD" w:rsidRDefault="002211A5" w:rsidP="00826471">
            <w:pPr>
              <w:jc w:val="both"/>
              <w:rPr>
                <w:sz w:val="26"/>
                <w:szCs w:val="26"/>
              </w:rPr>
            </w:pPr>
            <w:r w:rsidRPr="00F70ECD">
              <w:rPr>
                <w:sz w:val="26"/>
                <w:szCs w:val="26"/>
              </w:rPr>
              <w:t xml:space="preserve">Место </w:t>
            </w:r>
            <w:r w:rsidRPr="00F70ECD">
              <w:rPr>
                <w:bCs/>
                <w:sz w:val="26"/>
                <w:szCs w:val="26"/>
              </w:rPr>
              <w:t>поставки товаров</w:t>
            </w:r>
          </w:p>
        </w:tc>
        <w:tc>
          <w:tcPr>
            <w:tcW w:w="4037" w:type="pct"/>
            <w:gridSpan w:val="7"/>
          </w:tcPr>
          <w:p w:rsidR="009F43AC" w:rsidRPr="00006269" w:rsidRDefault="00472FC2" w:rsidP="009F43AC">
            <w:pPr>
              <w:jc w:val="both"/>
            </w:pPr>
            <w:r w:rsidRPr="00472FC2">
              <w:t>140208, Московская область, Воскресенский р-н, г. Воскресенск, ул. Фабричная, дом 1</w:t>
            </w:r>
            <w:r w:rsidR="009F43AC" w:rsidRPr="00006269">
              <w:t>.</w:t>
            </w:r>
          </w:p>
          <w:p w:rsidR="002211A5" w:rsidRPr="00006269" w:rsidRDefault="00472FC2" w:rsidP="00472FC2">
            <w:pPr>
              <w:jc w:val="both"/>
            </w:pPr>
            <w:r w:rsidRPr="00472FC2">
              <w:t>Вагонное ремонтное депо</w:t>
            </w:r>
            <w:r>
              <w:t xml:space="preserve"> </w:t>
            </w:r>
            <w:r w:rsidRPr="00472FC2">
              <w:t>Воскресенск</w:t>
            </w:r>
            <w:r w:rsidR="009F43AC" w:rsidRPr="00006269">
              <w:t>.</w:t>
            </w:r>
          </w:p>
        </w:tc>
      </w:tr>
      <w:tr w:rsidR="002211A5" w:rsidRPr="00F70ECD" w:rsidTr="00265FAE">
        <w:tc>
          <w:tcPr>
            <w:tcW w:w="963" w:type="pct"/>
            <w:gridSpan w:val="2"/>
          </w:tcPr>
          <w:p w:rsidR="002211A5" w:rsidRPr="00F70ECD" w:rsidRDefault="002211A5" w:rsidP="00826471">
            <w:pPr>
              <w:jc w:val="both"/>
              <w:rPr>
                <w:i/>
                <w:sz w:val="26"/>
                <w:szCs w:val="26"/>
              </w:rPr>
            </w:pPr>
            <w:r w:rsidRPr="00F70ECD">
              <w:rPr>
                <w:sz w:val="26"/>
                <w:szCs w:val="26"/>
              </w:rPr>
              <w:t xml:space="preserve">Условия </w:t>
            </w:r>
            <w:r w:rsidRPr="00F70ECD">
              <w:rPr>
                <w:bCs/>
                <w:sz w:val="26"/>
                <w:szCs w:val="26"/>
              </w:rPr>
              <w:t>поставки товаров</w:t>
            </w:r>
          </w:p>
        </w:tc>
        <w:tc>
          <w:tcPr>
            <w:tcW w:w="4037" w:type="pct"/>
            <w:gridSpan w:val="7"/>
          </w:tcPr>
          <w:p w:rsidR="00B4505A" w:rsidRDefault="00B4505A" w:rsidP="00B4505A">
            <w:pPr>
              <w:ind w:firstLine="602"/>
              <w:jc w:val="both"/>
            </w:pPr>
            <w:r w:rsidRPr="00D418A9">
              <w:t>Поставка должна быть осуществлена разово, в полном объеме, указанном в техническом задании.</w:t>
            </w:r>
          </w:p>
          <w:p w:rsidR="00B4505A" w:rsidRDefault="00B4505A" w:rsidP="00B4505A">
            <w:pPr>
              <w:ind w:firstLine="602"/>
              <w:jc w:val="both"/>
            </w:pPr>
            <w:r>
              <w:t xml:space="preserve">Поставка партии Товаров осуществляется не позднее 30 (тридцати) календарных дней с даты </w:t>
            </w:r>
            <w:r w:rsidRPr="000D5EBA">
              <w:t>получения Поставщиком денежных средств в безналичной форме на его расчетный счет</w:t>
            </w:r>
            <w:r>
              <w:t>.</w:t>
            </w:r>
          </w:p>
          <w:p w:rsidR="002211A5" w:rsidRPr="00006269" w:rsidRDefault="0064783F" w:rsidP="00B64734">
            <w:pPr>
              <w:ind w:firstLine="602"/>
              <w:jc w:val="both"/>
            </w:pPr>
            <w:r>
              <w:t xml:space="preserve"> </w:t>
            </w:r>
            <w:r w:rsidR="002211A5" w:rsidRPr="00006269">
              <w:t>Доставка товара и погрузочно-разгрузочные работы, связанные с доставкой товара, осуществляются представителями Поставщика в вагонное ремонтное депо в рабочие дни, не позднее 18-00 (местное время), с предварительным уведомлением ответственного представителя Покупателя не позднее, чем за 2 (два) календарных дня до предполагаемой даты поставки Товара.</w:t>
            </w:r>
          </w:p>
          <w:p w:rsidR="00392791" w:rsidRPr="00006269" w:rsidRDefault="006516B3" w:rsidP="00392791">
            <w:pPr>
              <w:ind w:firstLine="602"/>
              <w:jc w:val="both"/>
              <w:rPr>
                <w:i/>
              </w:rPr>
            </w:pPr>
            <w:r w:rsidRPr="00392791">
              <w:lastRenderedPageBreak/>
              <w:t xml:space="preserve">При поставке Товара Поставщик предоставляет </w:t>
            </w:r>
            <w:r w:rsidR="00392791" w:rsidRPr="00392791">
              <w:t xml:space="preserve">сертификаты или декларации соответствия на канаты, </w:t>
            </w:r>
            <w:r w:rsidRPr="00392791">
              <w:t xml:space="preserve">сертификаты или декларации соответствия </w:t>
            </w:r>
            <w:r w:rsidR="00392791" w:rsidRPr="00392791">
              <w:t xml:space="preserve">на </w:t>
            </w:r>
            <w:r w:rsidR="00C16955" w:rsidRPr="00392791">
              <w:t>Товар</w:t>
            </w:r>
            <w:r w:rsidR="00482370" w:rsidRPr="00392791">
              <w:t xml:space="preserve"> </w:t>
            </w:r>
            <w:r w:rsidRPr="00392791">
              <w:t>(полученные производителями товаров на добровольной основе (посредством принятия декларации о соответствии на основе собственных доказательств и доказательств, полученных с учас</w:t>
            </w:r>
            <w:bookmarkStart w:id="1" w:name="_GoBack"/>
            <w:bookmarkEnd w:id="1"/>
            <w:r w:rsidRPr="00392791">
              <w:t>тием органа по сертификации и (или) аккредитован</w:t>
            </w:r>
            <w:r w:rsidR="00482370" w:rsidRPr="00392791">
              <w:t>ной испытательной лаборатории)</w:t>
            </w:r>
            <w:r w:rsidR="009214E4">
              <w:t xml:space="preserve">, </w:t>
            </w:r>
            <w:r w:rsidR="009214E4" w:rsidRPr="009214E4">
              <w:t>технический паспорт на мост управляемый в сборе (инструкция по эксплуатации и установке на русском языке).</w:t>
            </w:r>
          </w:p>
        </w:tc>
      </w:tr>
      <w:tr w:rsidR="002211A5" w:rsidRPr="00F70ECD" w:rsidTr="00265FAE">
        <w:tc>
          <w:tcPr>
            <w:tcW w:w="963" w:type="pct"/>
            <w:gridSpan w:val="2"/>
          </w:tcPr>
          <w:p w:rsidR="002211A5" w:rsidRPr="00F70ECD" w:rsidRDefault="002211A5" w:rsidP="00826471">
            <w:pPr>
              <w:jc w:val="both"/>
              <w:rPr>
                <w:i/>
                <w:sz w:val="26"/>
                <w:szCs w:val="26"/>
              </w:rPr>
            </w:pPr>
            <w:r w:rsidRPr="00F70ECD">
              <w:rPr>
                <w:sz w:val="26"/>
                <w:szCs w:val="26"/>
              </w:rPr>
              <w:lastRenderedPageBreak/>
              <w:t xml:space="preserve">Сроки </w:t>
            </w:r>
            <w:r w:rsidRPr="00F70ECD">
              <w:rPr>
                <w:bCs/>
                <w:sz w:val="26"/>
                <w:szCs w:val="26"/>
              </w:rPr>
              <w:t>поставки товаров</w:t>
            </w:r>
          </w:p>
        </w:tc>
        <w:tc>
          <w:tcPr>
            <w:tcW w:w="4037" w:type="pct"/>
            <w:gridSpan w:val="7"/>
          </w:tcPr>
          <w:p w:rsidR="002211A5" w:rsidRPr="00006269" w:rsidRDefault="006213DB" w:rsidP="00DE56D4">
            <w:pPr>
              <w:jc w:val="both"/>
            </w:pPr>
            <w:r w:rsidRPr="006213DB">
              <w:t>С даты заключения договора не позднее 30 (тридцати) календарных дней с даты получения Поставщиком денежных средств.</w:t>
            </w:r>
          </w:p>
        </w:tc>
      </w:tr>
      <w:tr w:rsidR="00826471" w:rsidRPr="00F70ECD" w:rsidTr="005F4082">
        <w:tc>
          <w:tcPr>
            <w:tcW w:w="5000" w:type="pct"/>
            <w:gridSpan w:val="9"/>
          </w:tcPr>
          <w:p w:rsidR="00826471" w:rsidRPr="00F70ECD" w:rsidRDefault="00826471" w:rsidP="00A74653">
            <w:pPr>
              <w:jc w:val="both"/>
              <w:rPr>
                <w:i/>
                <w:sz w:val="26"/>
                <w:szCs w:val="26"/>
              </w:rPr>
            </w:pPr>
            <w:r w:rsidRPr="00F70ECD">
              <w:rPr>
                <w:b/>
                <w:bCs/>
                <w:sz w:val="26"/>
                <w:szCs w:val="26"/>
              </w:rPr>
              <w:t>5. Форма, сроки и порядок оплаты</w:t>
            </w:r>
          </w:p>
        </w:tc>
      </w:tr>
      <w:tr w:rsidR="002211A5" w:rsidRPr="00F70ECD" w:rsidTr="00265FAE">
        <w:tc>
          <w:tcPr>
            <w:tcW w:w="963" w:type="pct"/>
            <w:gridSpan w:val="2"/>
          </w:tcPr>
          <w:p w:rsidR="002211A5" w:rsidRPr="00F70ECD" w:rsidRDefault="002211A5" w:rsidP="00A74653">
            <w:pPr>
              <w:jc w:val="both"/>
              <w:rPr>
                <w:i/>
                <w:sz w:val="26"/>
                <w:szCs w:val="26"/>
              </w:rPr>
            </w:pPr>
            <w:r w:rsidRPr="00F70ECD">
              <w:rPr>
                <w:bCs/>
                <w:sz w:val="26"/>
                <w:szCs w:val="26"/>
              </w:rPr>
              <w:t>Форма оплаты</w:t>
            </w:r>
          </w:p>
        </w:tc>
        <w:tc>
          <w:tcPr>
            <w:tcW w:w="4037" w:type="pct"/>
            <w:gridSpan w:val="7"/>
          </w:tcPr>
          <w:p w:rsidR="002211A5" w:rsidRPr="00006269" w:rsidRDefault="002211A5" w:rsidP="00A74653">
            <w:pPr>
              <w:jc w:val="both"/>
            </w:pPr>
            <w:r w:rsidRPr="00006269">
              <w:rPr>
                <w:bCs/>
              </w:rPr>
              <w:t>Оплата осуществляется в безналичной форме путем перечисления средств на счет контрагента.</w:t>
            </w:r>
          </w:p>
        </w:tc>
      </w:tr>
      <w:tr w:rsidR="00B4505A" w:rsidRPr="00F70ECD" w:rsidTr="00265FAE">
        <w:tc>
          <w:tcPr>
            <w:tcW w:w="963" w:type="pct"/>
            <w:gridSpan w:val="2"/>
          </w:tcPr>
          <w:p w:rsidR="00B4505A" w:rsidRPr="00F70ECD" w:rsidRDefault="00B4505A" w:rsidP="00B4505A">
            <w:pPr>
              <w:jc w:val="both"/>
              <w:rPr>
                <w:i/>
                <w:sz w:val="26"/>
                <w:szCs w:val="26"/>
              </w:rPr>
            </w:pPr>
            <w:r w:rsidRPr="00F70ECD">
              <w:rPr>
                <w:bCs/>
                <w:sz w:val="26"/>
                <w:szCs w:val="26"/>
              </w:rPr>
              <w:t>Авансирование</w:t>
            </w:r>
          </w:p>
        </w:tc>
        <w:tc>
          <w:tcPr>
            <w:tcW w:w="4037" w:type="pct"/>
            <w:gridSpan w:val="7"/>
          </w:tcPr>
          <w:p w:rsidR="00B4505A" w:rsidRPr="00B5746A" w:rsidRDefault="00B4505A" w:rsidP="00B4505A">
            <w:r w:rsidRPr="00B5746A">
              <w:t>Авансирование предусмотрено в размере 100% (сто) процентов.</w:t>
            </w:r>
          </w:p>
        </w:tc>
      </w:tr>
      <w:tr w:rsidR="00B4505A" w:rsidRPr="00F70ECD" w:rsidTr="00265FAE">
        <w:tc>
          <w:tcPr>
            <w:tcW w:w="963" w:type="pct"/>
            <w:gridSpan w:val="2"/>
          </w:tcPr>
          <w:p w:rsidR="00B4505A" w:rsidRPr="00F70ECD" w:rsidRDefault="00B4505A" w:rsidP="00B4505A">
            <w:pPr>
              <w:jc w:val="both"/>
              <w:rPr>
                <w:i/>
                <w:sz w:val="26"/>
                <w:szCs w:val="26"/>
              </w:rPr>
            </w:pPr>
            <w:r w:rsidRPr="00F70ECD">
              <w:rPr>
                <w:bCs/>
                <w:sz w:val="26"/>
                <w:szCs w:val="26"/>
              </w:rPr>
              <w:t>Срок и порядок оплаты</w:t>
            </w:r>
          </w:p>
        </w:tc>
        <w:tc>
          <w:tcPr>
            <w:tcW w:w="4037" w:type="pct"/>
            <w:gridSpan w:val="7"/>
          </w:tcPr>
          <w:p w:rsidR="00B4505A" w:rsidRDefault="00B4505A" w:rsidP="00B4505A">
            <w:r w:rsidRPr="00B5746A">
              <w:t>Оплата производится Покупателем авансовым платежом в течение 15 (пятнадцати) календарных дней с даты получения от Поставщика счета на оплату за весь объем партии Товаров путем перечисления денежных средств на счет Поставщика.</w:t>
            </w:r>
          </w:p>
        </w:tc>
      </w:tr>
      <w:tr w:rsidR="00826471" w:rsidRPr="00F70ECD" w:rsidTr="005F4082">
        <w:tc>
          <w:tcPr>
            <w:tcW w:w="5000" w:type="pct"/>
            <w:gridSpan w:val="9"/>
          </w:tcPr>
          <w:p w:rsidR="00826471" w:rsidRPr="00F70ECD" w:rsidRDefault="00A96FAB" w:rsidP="00D418A9">
            <w:pPr>
              <w:jc w:val="both"/>
              <w:rPr>
                <w:b/>
                <w:sz w:val="26"/>
                <w:szCs w:val="26"/>
              </w:rPr>
            </w:pPr>
            <w:r w:rsidRPr="00F70ECD">
              <w:rPr>
                <w:b/>
                <w:sz w:val="26"/>
                <w:szCs w:val="26"/>
              </w:rPr>
              <w:t>6</w:t>
            </w:r>
            <w:r w:rsidR="00826471" w:rsidRPr="00F70ECD">
              <w:rPr>
                <w:b/>
                <w:sz w:val="26"/>
                <w:szCs w:val="26"/>
              </w:rPr>
              <w:t>. Расчет стоимости товаров</w:t>
            </w:r>
          </w:p>
        </w:tc>
      </w:tr>
      <w:tr w:rsidR="00826471" w:rsidRPr="00F70ECD" w:rsidTr="005F4082">
        <w:tc>
          <w:tcPr>
            <w:tcW w:w="5000" w:type="pct"/>
            <w:gridSpan w:val="9"/>
          </w:tcPr>
          <w:p w:rsidR="00826471" w:rsidRPr="00006269" w:rsidRDefault="00826471" w:rsidP="00F70ECD">
            <w:pPr>
              <w:pStyle w:val="a3"/>
              <w:ind w:left="0"/>
              <w:jc w:val="both"/>
              <w:rPr>
                <w:i/>
              </w:rPr>
            </w:pPr>
            <w:r w:rsidRPr="00006269">
              <w:t>Конкурентный отбор проводится путем снижения начальной (максимальной) цены договора за</w:t>
            </w:r>
            <w:r w:rsidR="00A96FAB" w:rsidRPr="00006269">
              <w:t xml:space="preserve"> весь объем закупаемых товаров </w:t>
            </w:r>
            <w:r w:rsidRPr="00006269">
              <w:t>без учета НДС.</w:t>
            </w:r>
          </w:p>
        </w:tc>
      </w:tr>
    </w:tbl>
    <w:p w:rsidR="00FC7E70" w:rsidRDefault="00FC7E70" w:rsidP="00FC7E70">
      <w:pPr>
        <w:ind w:firstLine="709"/>
        <w:jc w:val="both"/>
        <w:rPr>
          <w:sz w:val="28"/>
          <w:szCs w:val="28"/>
        </w:rPr>
      </w:pPr>
    </w:p>
    <w:p w:rsidR="00472FC2" w:rsidRDefault="00472FC2" w:rsidP="00472FC2">
      <w:pPr>
        <w:ind w:firstLine="709"/>
        <w:jc w:val="both"/>
        <w:rPr>
          <w:sz w:val="28"/>
          <w:szCs w:val="28"/>
        </w:rPr>
      </w:pPr>
    </w:p>
    <w:p w:rsidR="007C7438" w:rsidRPr="00FC7E70" w:rsidRDefault="007C7438" w:rsidP="007C7438">
      <w:pPr>
        <w:ind w:firstLine="709"/>
        <w:jc w:val="both"/>
        <w:rPr>
          <w:sz w:val="28"/>
          <w:szCs w:val="28"/>
        </w:rPr>
      </w:pPr>
    </w:p>
    <w:sectPr w:rsidR="007C7438" w:rsidRPr="00FC7E70" w:rsidSect="007236BF">
      <w:pgSz w:w="16838" w:h="11906" w:orient="landscape"/>
      <w:pgMar w:top="851" w:right="1134" w:bottom="127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FC2" w:rsidRDefault="00472FC2" w:rsidP="00456385">
      <w:r>
        <w:separator/>
      </w:r>
    </w:p>
  </w:endnote>
  <w:endnote w:type="continuationSeparator" w:id="0">
    <w:p w:rsidR="00472FC2" w:rsidRDefault="00472FC2" w:rsidP="00456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FC2" w:rsidRDefault="00472FC2" w:rsidP="00456385">
      <w:r>
        <w:separator/>
      </w:r>
    </w:p>
  </w:footnote>
  <w:footnote w:type="continuationSeparator" w:id="0">
    <w:p w:rsidR="00472FC2" w:rsidRDefault="00472FC2" w:rsidP="004563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52E3D"/>
    <w:multiLevelType w:val="hybridMultilevel"/>
    <w:tmpl w:val="641884F6"/>
    <w:lvl w:ilvl="0" w:tplc="7DCEC70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21C412E6"/>
    <w:multiLevelType w:val="hybridMultilevel"/>
    <w:tmpl w:val="B0507278"/>
    <w:lvl w:ilvl="0" w:tplc="7DCEC70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044E49"/>
    <w:multiLevelType w:val="hybridMultilevel"/>
    <w:tmpl w:val="2340C7C4"/>
    <w:lvl w:ilvl="0" w:tplc="AE0EFD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6B27738"/>
    <w:multiLevelType w:val="multilevel"/>
    <w:tmpl w:val="C2C6DD16"/>
    <w:lvl w:ilvl="0">
      <w:start w:val="1"/>
      <w:numFmt w:val="upperRoman"/>
      <w:lvlText w:val="%1."/>
      <w:lvlJc w:val="left"/>
      <w:pPr>
        <w:ind w:left="1080" w:hanging="72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3A5C0F8B"/>
    <w:multiLevelType w:val="hybridMultilevel"/>
    <w:tmpl w:val="56045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6D3AB0"/>
    <w:multiLevelType w:val="multilevel"/>
    <w:tmpl w:val="7F02F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922838"/>
    <w:multiLevelType w:val="hybridMultilevel"/>
    <w:tmpl w:val="C10C6016"/>
    <w:lvl w:ilvl="0" w:tplc="39B892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7135DF"/>
    <w:multiLevelType w:val="multilevel"/>
    <w:tmpl w:val="B2502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04191F"/>
    <w:multiLevelType w:val="hybridMultilevel"/>
    <w:tmpl w:val="03A0794E"/>
    <w:lvl w:ilvl="0" w:tplc="8F6483D4">
      <w:start w:val="1"/>
      <w:numFmt w:val="decimal"/>
      <w:lvlText w:val="%1"/>
      <w:lvlJc w:val="left"/>
      <w:pPr>
        <w:ind w:left="1414" w:hanging="70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C6F5026"/>
    <w:multiLevelType w:val="hybridMultilevel"/>
    <w:tmpl w:val="1F66FBF8"/>
    <w:lvl w:ilvl="0" w:tplc="88B29E16">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50F2DDF"/>
    <w:multiLevelType w:val="hybridMultilevel"/>
    <w:tmpl w:val="C2746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B2362AF"/>
    <w:multiLevelType w:val="hybridMultilevel"/>
    <w:tmpl w:val="DAD83AC4"/>
    <w:lvl w:ilvl="0" w:tplc="65CEEE0C">
      <w:start w:val="3"/>
      <w:numFmt w:val="decimal"/>
      <w:lvlText w:val="%1."/>
      <w:lvlJc w:val="left"/>
      <w:pPr>
        <w:ind w:left="1080" w:hanging="360"/>
      </w:pPr>
      <w:rPr>
        <w:rFonts w:hint="default"/>
        <w:u w:val="singl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C1A3FEC"/>
    <w:multiLevelType w:val="hybridMultilevel"/>
    <w:tmpl w:val="073E57F6"/>
    <w:lvl w:ilvl="0" w:tplc="FC4E051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1"/>
  </w:num>
  <w:num w:numId="6">
    <w:abstractNumId w:val="0"/>
  </w:num>
  <w:num w:numId="7">
    <w:abstractNumId w:val="2"/>
  </w:num>
  <w:num w:numId="8">
    <w:abstractNumId w:val="12"/>
  </w:num>
  <w:num w:numId="9">
    <w:abstractNumId w:val="6"/>
  </w:num>
  <w:num w:numId="10">
    <w:abstractNumId w:val="9"/>
  </w:num>
  <w:num w:numId="11">
    <w:abstractNumId w:val="5"/>
  </w:num>
  <w:num w:numId="12">
    <w:abstractNumId w:val="8"/>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2"/>
  </w:compat>
  <w:rsids>
    <w:rsidRoot w:val="00456385"/>
    <w:rsid w:val="00006269"/>
    <w:rsid w:val="00020E18"/>
    <w:rsid w:val="0002101F"/>
    <w:rsid w:val="000260FD"/>
    <w:rsid w:val="00031CE3"/>
    <w:rsid w:val="00033668"/>
    <w:rsid w:val="000477E8"/>
    <w:rsid w:val="00054935"/>
    <w:rsid w:val="00075ADF"/>
    <w:rsid w:val="000801CB"/>
    <w:rsid w:val="00086C75"/>
    <w:rsid w:val="0009181D"/>
    <w:rsid w:val="00091D8A"/>
    <w:rsid w:val="0009518C"/>
    <w:rsid w:val="000A3F3B"/>
    <w:rsid w:val="000B13CD"/>
    <w:rsid w:val="000B4098"/>
    <w:rsid w:val="000C0AD5"/>
    <w:rsid w:val="000C2D2E"/>
    <w:rsid w:val="000D5F01"/>
    <w:rsid w:val="001003A8"/>
    <w:rsid w:val="00101A1A"/>
    <w:rsid w:val="00102475"/>
    <w:rsid w:val="00107015"/>
    <w:rsid w:val="00114123"/>
    <w:rsid w:val="00120BE8"/>
    <w:rsid w:val="001236BC"/>
    <w:rsid w:val="001277EA"/>
    <w:rsid w:val="00132A59"/>
    <w:rsid w:val="0017045B"/>
    <w:rsid w:val="00172811"/>
    <w:rsid w:val="00172D64"/>
    <w:rsid w:val="0017346D"/>
    <w:rsid w:val="001772AC"/>
    <w:rsid w:val="0018024A"/>
    <w:rsid w:val="00182D12"/>
    <w:rsid w:val="001B1E71"/>
    <w:rsid w:val="001B44D2"/>
    <w:rsid w:val="001C1A11"/>
    <w:rsid w:val="001D2EBD"/>
    <w:rsid w:val="0021536E"/>
    <w:rsid w:val="002211A5"/>
    <w:rsid w:val="00223727"/>
    <w:rsid w:val="002242C7"/>
    <w:rsid w:val="00235C5B"/>
    <w:rsid w:val="0023746B"/>
    <w:rsid w:val="00240C1F"/>
    <w:rsid w:val="002444EA"/>
    <w:rsid w:val="00256C52"/>
    <w:rsid w:val="00257082"/>
    <w:rsid w:val="00260DCE"/>
    <w:rsid w:val="002610EE"/>
    <w:rsid w:val="00261F45"/>
    <w:rsid w:val="00265FAE"/>
    <w:rsid w:val="00277A7E"/>
    <w:rsid w:val="0028325D"/>
    <w:rsid w:val="0028353B"/>
    <w:rsid w:val="00292D24"/>
    <w:rsid w:val="002958FE"/>
    <w:rsid w:val="002B0308"/>
    <w:rsid w:val="002B41DE"/>
    <w:rsid w:val="002C344D"/>
    <w:rsid w:val="002C4A35"/>
    <w:rsid w:val="002D7098"/>
    <w:rsid w:val="002E4F43"/>
    <w:rsid w:val="002F03D7"/>
    <w:rsid w:val="002F0E89"/>
    <w:rsid w:val="003070F5"/>
    <w:rsid w:val="003077CC"/>
    <w:rsid w:val="0033146C"/>
    <w:rsid w:val="003330B8"/>
    <w:rsid w:val="00333E96"/>
    <w:rsid w:val="00346EC1"/>
    <w:rsid w:val="00365751"/>
    <w:rsid w:val="00371023"/>
    <w:rsid w:val="00390A05"/>
    <w:rsid w:val="00392791"/>
    <w:rsid w:val="00397CB7"/>
    <w:rsid w:val="003A5013"/>
    <w:rsid w:val="003D77B0"/>
    <w:rsid w:val="00402607"/>
    <w:rsid w:val="0041357E"/>
    <w:rsid w:val="00420658"/>
    <w:rsid w:val="004517E3"/>
    <w:rsid w:val="0045323B"/>
    <w:rsid w:val="0045348E"/>
    <w:rsid w:val="00456385"/>
    <w:rsid w:val="00464A33"/>
    <w:rsid w:val="00472FC2"/>
    <w:rsid w:val="00482370"/>
    <w:rsid w:val="004960C5"/>
    <w:rsid w:val="004B0285"/>
    <w:rsid w:val="004C74EB"/>
    <w:rsid w:val="004D2927"/>
    <w:rsid w:val="004E0AB5"/>
    <w:rsid w:val="004E6A60"/>
    <w:rsid w:val="004F17C1"/>
    <w:rsid w:val="0050125C"/>
    <w:rsid w:val="0050212F"/>
    <w:rsid w:val="0050403F"/>
    <w:rsid w:val="00514762"/>
    <w:rsid w:val="005203BA"/>
    <w:rsid w:val="005222FC"/>
    <w:rsid w:val="00526F44"/>
    <w:rsid w:val="00527E48"/>
    <w:rsid w:val="0053063A"/>
    <w:rsid w:val="00534038"/>
    <w:rsid w:val="005370C4"/>
    <w:rsid w:val="00547BD8"/>
    <w:rsid w:val="00551A22"/>
    <w:rsid w:val="00551BC9"/>
    <w:rsid w:val="005678A8"/>
    <w:rsid w:val="00574C88"/>
    <w:rsid w:val="005762B3"/>
    <w:rsid w:val="00596DE5"/>
    <w:rsid w:val="005A7E01"/>
    <w:rsid w:val="005B6ABB"/>
    <w:rsid w:val="005C508F"/>
    <w:rsid w:val="005D0EEA"/>
    <w:rsid w:val="005D112A"/>
    <w:rsid w:val="005F4082"/>
    <w:rsid w:val="006038C7"/>
    <w:rsid w:val="00611280"/>
    <w:rsid w:val="006213DB"/>
    <w:rsid w:val="0062557F"/>
    <w:rsid w:val="00630984"/>
    <w:rsid w:val="00630A7B"/>
    <w:rsid w:val="006452CB"/>
    <w:rsid w:val="00646857"/>
    <w:rsid w:val="0064783F"/>
    <w:rsid w:val="006516B3"/>
    <w:rsid w:val="006553C6"/>
    <w:rsid w:val="0065625B"/>
    <w:rsid w:val="006617F8"/>
    <w:rsid w:val="006669AE"/>
    <w:rsid w:val="00683549"/>
    <w:rsid w:val="006848E9"/>
    <w:rsid w:val="00691D15"/>
    <w:rsid w:val="006939FA"/>
    <w:rsid w:val="006C6EA5"/>
    <w:rsid w:val="006D1E37"/>
    <w:rsid w:val="006D403A"/>
    <w:rsid w:val="006D4ED4"/>
    <w:rsid w:val="006E40AC"/>
    <w:rsid w:val="006F0871"/>
    <w:rsid w:val="006F2151"/>
    <w:rsid w:val="0071444F"/>
    <w:rsid w:val="007236BF"/>
    <w:rsid w:val="00730030"/>
    <w:rsid w:val="00736CBA"/>
    <w:rsid w:val="0074725F"/>
    <w:rsid w:val="00750701"/>
    <w:rsid w:val="00761410"/>
    <w:rsid w:val="007625D5"/>
    <w:rsid w:val="00791DF7"/>
    <w:rsid w:val="00794E49"/>
    <w:rsid w:val="007956DB"/>
    <w:rsid w:val="007C63E0"/>
    <w:rsid w:val="007C7438"/>
    <w:rsid w:val="007D4390"/>
    <w:rsid w:val="007E4E76"/>
    <w:rsid w:val="00811B8D"/>
    <w:rsid w:val="00826471"/>
    <w:rsid w:val="00833CB1"/>
    <w:rsid w:val="00837958"/>
    <w:rsid w:val="00842FE0"/>
    <w:rsid w:val="00844F02"/>
    <w:rsid w:val="00845359"/>
    <w:rsid w:val="00860F69"/>
    <w:rsid w:val="008816ED"/>
    <w:rsid w:val="008909F5"/>
    <w:rsid w:val="00893342"/>
    <w:rsid w:val="00894241"/>
    <w:rsid w:val="008954AD"/>
    <w:rsid w:val="00895963"/>
    <w:rsid w:val="008A5087"/>
    <w:rsid w:val="008E2793"/>
    <w:rsid w:val="008E5E38"/>
    <w:rsid w:val="008F0185"/>
    <w:rsid w:val="008F31BD"/>
    <w:rsid w:val="008F70A8"/>
    <w:rsid w:val="00904D02"/>
    <w:rsid w:val="00914250"/>
    <w:rsid w:val="00916319"/>
    <w:rsid w:val="009214E4"/>
    <w:rsid w:val="00935DCA"/>
    <w:rsid w:val="009405D8"/>
    <w:rsid w:val="00940FA3"/>
    <w:rsid w:val="00942A61"/>
    <w:rsid w:val="00943624"/>
    <w:rsid w:val="009552D4"/>
    <w:rsid w:val="00997723"/>
    <w:rsid w:val="009B0A1F"/>
    <w:rsid w:val="009B325D"/>
    <w:rsid w:val="009B5BA0"/>
    <w:rsid w:val="009B6B92"/>
    <w:rsid w:val="009C5B8C"/>
    <w:rsid w:val="009D57C3"/>
    <w:rsid w:val="009D60A4"/>
    <w:rsid w:val="009D6D35"/>
    <w:rsid w:val="009F0350"/>
    <w:rsid w:val="009F2FD1"/>
    <w:rsid w:val="009F43AC"/>
    <w:rsid w:val="00A74643"/>
    <w:rsid w:val="00A74653"/>
    <w:rsid w:val="00A83082"/>
    <w:rsid w:val="00A87F55"/>
    <w:rsid w:val="00A92DE8"/>
    <w:rsid w:val="00A96FAB"/>
    <w:rsid w:val="00AB42E2"/>
    <w:rsid w:val="00AB4C9D"/>
    <w:rsid w:val="00AB7AA2"/>
    <w:rsid w:val="00AC197F"/>
    <w:rsid w:val="00AC6B41"/>
    <w:rsid w:val="00AD09C5"/>
    <w:rsid w:val="00AD79FC"/>
    <w:rsid w:val="00AE12A9"/>
    <w:rsid w:val="00AF21D9"/>
    <w:rsid w:val="00AF5269"/>
    <w:rsid w:val="00B00BA1"/>
    <w:rsid w:val="00B01027"/>
    <w:rsid w:val="00B205DF"/>
    <w:rsid w:val="00B329E2"/>
    <w:rsid w:val="00B33607"/>
    <w:rsid w:val="00B423E1"/>
    <w:rsid w:val="00B4505A"/>
    <w:rsid w:val="00B60AB0"/>
    <w:rsid w:val="00B621DA"/>
    <w:rsid w:val="00B64734"/>
    <w:rsid w:val="00B65749"/>
    <w:rsid w:val="00B66335"/>
    <w:rsid w:val="00B805A8"/>
    <w:rsid w:val="00B86628"/>
    <w:rsid w:val="00BB0F7C"/>
    <w:rsid w:val="00BC32D6"/>
    <w:rsid w:val="00BD1AD6"/>
    <w:rsid w:val="00BD482C"/>
    <w:rsid w:val="00BE37A6"/>
    <w:rsid w:val="00BF3199"/>
    <w:rsid w:val="00C05E4D"/>
    <w:rsid w:val="00C14217"/>
    <w:rsid w:val="00C16955"/>
    <w:rsid w:val="00C2524A"/>
    <w:rsid w:val="00C32108"/>
    <w:rsid w:val="00C333C3"/>
    <w:rsid w:val="00C52414"/>
    <w:rsid w:val="00C65E36"/>
    <w:rsid w:val="00C835AE"/>
    <w:rsid w:val="00C860AA"/>
    <w:rsid w:val="00C87BD5"/>
    <w:rsid w:val="00C95002"/>
    <w:rsid w:val="00CA3ACE"/>
    <w:rsid w:val="00CC1CDD"/>
    <w:rsid w:val="00CC2752"/>
    <w:rsid w:val="00CD1638"/>
    <w:rsid w:val="00CD3F7A"/>
    <w:rsid w:val="00D03E58"/>
    <w:rsid w:val="00D218F1"/>
    <w:rsid w:val="00D252DA"/>
    <w:rsid w:val="00D260EA"/>
    <w:rsid w:val="00D34766"/>
    <w:rsid w:val="00D36DB8"/>
    <w:rsid w:val="00D418A9"/>
    <w:rsid w:val="00D47761"/>
    <w:rsid w:val="00D55ADA"/>
    <w:rsid w:val="00D71B69"/>
    <w:rsid w:val="00D85307"/>
    <w:rsid w:val="00D9750A"/>
    <w:rsid w:val="00DC5994"/>
    <w:rsid w:val="00DD2E35"/>
    <w:rsid w:val="00DE3D75"/>
    <w:rsid w:val="00DE56D4"/>
    <w:rsid w:val="00DF045E"/>
    <w:rsid w:val="00DF0CF1"/>
    <w:rsid w:val="00E304E8"/>
    <w:rsid w:val="00E53AB4"/>
    <w:rsid w:val="00E71763"/>
    <w:rsid w:val="00E7281A"/>
    <w:rsid w:val="00E7306C"/>
    <w:rsid w:val="00E80D7A"/>
    <w:rsid w:val="00E83B1C"/>
    <w:rsid w:val="00E8413C"/>
    <w:rsid w:val="00E901C2"/>
    <w:rsid w:val="00E97910"/>
    <w:rsid w:val="00EA2702"/>
    <w:rsid w:val="00EA53E0"/>
    <w:rsid w:val="00EB558F"/>
    <w:rsid w:val="00EB6A44"/>
    <w:rsid w:val="00EC5579"/>
    <w:rsid w:val="00ED590D"/>
    <w:rsid w:val="00ED5FC6"/>
    <w:rsid w:val="00F06907"/>
    <w:rsid w:val="00F06930"/>
    <w:rsid w:val="00F11786"/>
    <w:rsid w:val="00F34A1C"/>
    <w:rsid w:val="00F3539F"/>
    <w:rsid w:val="00F361F8"/>
    <w:rsid w:val="00F42E52"/>
    <w:rsid w:val="00F45CDD"/>
    <w:rsid w:val="00F505B8"/>
    <w:rsid w:val="00F56694"/>
    <w:rsid w:val="00F70203"/>
    <w:rsid w:val="00F70ECD"/>
    <w:rsid w:val="00F75027"/>
    <w:rsid w:val="00FA15F6"/>
    <w:rsid w:val="00FA1B69"/>
    <w:rsid w:val="00FA6500"/>
    <w:rsid w:val="00FB06DB"/>
    <w:rsid w:val="00FB0FDF"/>
    <w:rsid w:val="00FC7E70"/>
    <w:rsid w:val="00FE0ACC"/>
    <w:rsid w:val="00FE17F5"/>
    <w:rsid w:val="00FF2F03"/>
    <w:rsid w:val="00FF6C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1D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5638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56385"/>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45638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6385"/>
    <w:rPr>
      <w:rFonts w:ascii="Arial" w:eastAsia="Times New Roman" w:hAnsi="Arial" w:cs="Arial"/>
      <w:b/>
      <w:bCs/>
      <w:kern w:val="32"/>
      <w:sz w:val="32"/>
      <w:szCs w:val="32"/>
      <w:lang w:eastAsia="ru-RU"/>
    </w:rPr>
  </w:style>
  <w:style w:type="character" w:customStyle="1" w:styleId="20">
    <w:name w:val="Заголовок 2 Знак"/>
    <w:basedOn w:val="a0"/>
    <w:link w:val="2"/>
    <w:rsid w:val="00456385"/>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456385"/>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List Paragraph,название,SL_Абзац списка,текст,f_Абзац 1,Абзац списка4,Абзац списка3,ПАРАГРАФ,Абзац списка1,Абзац списка2"/>
    <w:basedOn w:val="a"/>
    <w:link w:val="a4"/>
    <w:uiPriority w:val="34"/>
    <w:qFormat/>
    <w:rsid w:val="00456385"/>
    <w:pPr>
      <w:ind w:left="708"/>
    </w:pPr>
  </w:style>
  <w:style w:type="character" w:styleId="a5">
    <w:name w:val="footnote reference"/>
    <w:semiHidden/>
    <w:rsid w:val="00456385"/>
    <w:rPr>
      <w:vertAlign w:val="superscript"/>
    </w:rPr>
  </w:style>
  <w:style w:type="paragraph" w:styleId="a6">
    <w:name w:val="footnote text"/>
    <w:basedOn w:val="a"/>
    <w:link w:val="a7"/>
    <w:uiPriority w:val="99"/>
    <w:semiHidden/>
    <w:rsid w:val="00456385"/>
    <w:pPr>
      <w:widowControl w:val="0"/>
      <w:autoSpaceDE w:val="0"/>
      <w:autoSpaceDN w:val="0"/>
    </w:pPr>
    <w:rPr>
      <w:sz w:val="20"/>
      <w:szCs w:val="20"/>
    </w:rPr>
  </w:style>
  <w:style w:type="character" w:customStyle="1" w:styleId="a7">
    <w:name w:val="Текст сноски Знак"/>
    <w:basedOn w:val="a0"/>
    <w:link w:val="a6"/>
    <w:uiPriority w:val="99"/>
    <w:semiHidden/>
    <w:rsid w:val="00456385"/>
    <w:rPr>
      <w:rFonts w:ascii="Times New Roman" w:eastAsia="Times New Roman" w:hAnsi="Times New Roman" w:cs="Times New Roman"/>
      <w:sz w:val="20"/>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текст Знак,f_Абзац 1 Знак,Абзац списка4 Знак"/>
    <w:basedOn w:val="a0"/>
    <w:link w:val="a3"/>
    <w:uiPriority w:val="34"/>
    <w:qFormat/>
    <w:locked/>
    <w:rsid w:val="00456385"/>
    <w:rPr>
      <w:rFonts w:ascii="Times New Roman" w:eastAsia="Times New Roman" w:hAnsi="Times New Roman" w:cs="Times New Roman"/>
      <w:sz w:val="24"/>
      <w:szCs w:val="24"/>
      <w:lang w:eastAsia="ru-RU"/>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semiHidden/>
    <w:locked/>
    <w:rsid w:val="00E71763"/>
    <w:rPr>
      <w:rFonts w:ascii="Times New Roman" w:eastAsia="MS Mincho" w:hAnsi="Times New Roman" w:cs="Times New Roman"/>
      <w:sz w:val="26"/>
      <w:szCs w:val="24"/>
      <w:lang w:eastAsia="ru-RU"/>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semiHidden/>
    <w:unhideWhenUsed/>
    <w:rsid w:val="00E71763"/>
    <w:pPr>
      <w:ind w:firstLine="709"/>
      <w:jc w:val="both"/>
    </w:pPr>
    <w:rPr>
      <w:rFonts w:eastAsia="MS Mincho"/>
      <w:sz w:val="26"/>
    </w:rPr>
  </w:style>
  <w:style w:type="character" w:customStyle="1" w:styleId="11">
    <w:name w:val="Основной текст Знак1"/>
    <w:basedOn w:val="a0"/>
    <w:uiPriority w:val="99"/>
    <w:semiHidden/>
    <w:rsid w:val="00E71763"/>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F3539F"/>
    <w:rPr>
      <w:rFonts w:ascii="Tahoma" w:hAnsi="Tahoma" w:cs="Tahoma"/>
      <w:sz w:val="16"/>
      <w:szCs w:val="16"/>
    </w:rPr>
  </w:style>
  <w:style w:type="character" w:customStyle="1" w:styleId="ab">
    <w:name w:val="Текст выноски Знак"/>
    <w:basedOn w:val="a0"/>
    <w:link w:val="aa"/>
    <w:uiPriority w:val="99"/>
    <w:semiHidden/>
    <w:rsid w:val="00F3539F"/>
    <w:rPr>
      <w:rFonts w:ascii="Tahoma" w:eastAsia="Times New Roman" w:hAnsi="Tahoma" w:cs="Tahoma"/>
      <w:sz w:val="16"/>
      <w:szCs w:val="16"/>
      <w:lang w:eastAsia="ru-RU"/>
    </w:rPr>
  </w:style>
  <w:style w:type="paragraph" w:styleId="ac">
    <w:name w:val="header"/>
    <w:basedOn w:val="a"/>
    <w:link w:val="ad"/>
    <w:uiPriority w:val="99"/>
    <w:unhideWhenUsed/>
    <w:rsid w:val="00FF6C6A"/>
    <w:pPr>
      <w:tabs>
        <w:tab w:val="center" w:pos="4677"/>
        <w:tab w:val="right" w:pos="9355"/>
      </w:tabs>
    </w:pPr>
  </w:style>
  <w:style w:type="character" w:customStyle="1" w:styleId="ad">
    <w:name w:val="Верхний колонтитул Знак"/>
    <w:basedOn w:val="a0"/>
    <w:link w:val="ac"/>
    <w:uiPriority w:val="99"/>
    <w:rsid w:val="00FF6C6A"/>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FF6C6A"/>
    <w:pPr>
      <w:tabs>
        <w:tab w:val="center" w:pos="4677"/>
        <w:tab w:val="right" w:pos="9355"/>
      </w:tabs>
    </w:pPr>
  </w:style>
  <w:style w:type="character" w:customStyle="1" w:styleId="af">
    <w:name w:val="Нижний колонтитул Знак"/>
    <w:basedOn w:val="a0"/>
    <w:link w:val="ae"/>
    <w:uiPriority w:val="99"/>
    <w:rsid w:val="00FF6C6A"/>
    <w:rPr>
      <w:rFonts w:ascii="Times New Roman" w:eastAsia="Times New Roman" w:hAnsi="Times New Roman" w:cs="Times New Roman"/>
      <w:sz w:val="24"/>
      <w:szCs w:val="24"/>
      <w:lang w:eastAsia="ru-RU"/>
    </w:rPr>
  </w:style>
  <w:style w:type="character" w:customStyle="1" w:styleId="ash12">
    <w:name w:val="as_h1_2"/>
    <w:basedOn w:val="a0"/>
    <w:rsid w:val="002B0308"/>
  </w:style>
  <w:style w:type="paragraph" w:customStyle="1" w:styleId="name">
    <w:name w:val="name"/>
    <w:basedOn w:val="a"/>
    <w:rsid w:val="002B0308"/>
    <w:pPr>
      <w:spacing w:before="100" w:beforeAutospacing="1" w:after="100" w:afterAutospacing="1"/>
    </w:pPr>
  </w:style>
  <w:style w:type="paragraph" w:customStyle="1" w:styleId="values">
    <w:name w:val="values"/>
    <w:basedOn w:val="a"/>
    <w:rsid w:val="002B0308"/>
    <w:pPr>
      <w:spacing w:before="100" w:beforeAutospacing="1" w:after="100" w:afterAutospacing="1"/>
    </w:pPr>
  </w:style>
  <w:style w:type="paragraph" w:styleId="af0">
    <w:name w:val="Body Text Indent"/>
    <w:basedOn w:val="a"/>
    <w:link w:val="af1"/>
    <w:unhideWhenUsed/>
    <w:rsid w:val="00033668"/>
    <w:pPr>
      <w:spacing w:after="120"/>
      <w:ind w:left="283"/>
    </w:pPr>
  </w:style>
  <w:style w:type="character" w:customStyle="1" w:styleId="af1">
    <w:name w:val="Основной текст с отступом Знак"/>
    <w:basedOn w:val="a0"/>
    <w:link w:val="af0"/>
    <w:rsid w:val="00033668"/>
    <w:rPr>
      <w:rFonts w:ascii="Times New Roman" w:eastAsia="Times New Roman" w:hAnsi="Times New Roman" w:cs="Times New Roman"/>
      <w:sz w:val="24"/>
      <w:szCs w:val="24"/>
      <w:lang w:eastAsia="ru-RU"/>
    </w:rPr>
  </w:style>
  <w:style w:type="paragraph" w:styleId="af2">
    <w:name w:val="Normal (Web)"/>
    <w:basedOn w:val="a"/>
    <w:uiPriority w:val="99"/>
    <w:semiHidden/>
    <w:unhideWhenUsed/>
    <w:rsid w:val="00D252DA"/>
    <w:pPr>
      <w:spacing w:before="100" w:beforeAutospacing="1" w:after="100" w:afterAutospacing="1"/>
    </w:pPr>
  </w:style>
  <w:style w:type="table" w:styleId="af3">
    <w:name w:val="Table Grid"/>
    <w:basedOn w:val="a1"/>
    <w:uiPriority w:val="59"/>
    <w:rsid w:val="00684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0"/>
    <w:uiPriority w:val="99"/>
    <w:semiHidden/>
    <w:unhideWhenUsed/>
    <w:rsid w:val="00DC5994"/>
    <w:rPr>
      <w:color w:val="0000FF"/>
      <w:u w:val="single"/>
    </w:rPr>
  </w:style>
  <w:style w:type="character" w:styleId="af5">
    <w:name w:val="Strong"/>
    <w:basedOn w:val="a0"/>
    <w:uiPriority w:val="22"/>
    <w:qFormat/>
    <w:rsid w:val="001236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97763">
      <w:bodyDiv w:val="1"/>
      <w:marLeft w:val="0"/>
      <w:marRight w:val="0"/>
      <w:marTop w:val="0"/>
      <w:marBottom w:val="0"/>
      <w:divBdr>
        <w:top w:val="none" w:sz="0" w:space="0" w:color="auto"/>
        <w:left w:val="none" w:sz="0" w:space="0" w:color="auto"/>
        <w:bottom w:val="none" w:sz="0" w:space="0" w:color="auto"/>
        <w:right w:val="none" w:sz="0" w:space="0" w:color="auto"/>
      </w:divBdr>
      <w:divsChild>
        <w:div w:id="793602147">
          <w:marLeft w:val="300"/>
          <w:marRight w:val="0"/>
          <w:marTop w:val="150"/>
          <w:marBottom w:val="0"/>
          <w:divBdr>
            <w:top w:val="none" w:sz="0" w:space="0" w:color="auto"/>
            <w:left w:val="none" w:sz="0" w:space="0" w:color="auto"/>
            <w:bottom w:val="none" w:sz="0" w:space="0" w:color="auto"/>
            <w:right w:val="none" w:sz="0" w:space="0" w:color="auto"/>
          </w:divBdr>
        </w:div>
      </w:divsChild>
    </w:div>
    <w:div w:id="166604117">
      <w:bodyDiv w:val="1"/>
      <w:marLeft w:val="0"/>
      <w:marRight w:val="0"/>
      <w:marTop w:val="0"/>
      <w:marBottom w:val="0"/>
      <w:divBdr>
        <w:top w:val="none" w:sz="0" w:space="0" w:color="auto"/>
        <w:left w:val="none" w:sz="0" w:space="0" w:color="auto"/>
        <w:bottom w:val="none" w:sz="0" w:space="0" w:color="auto"/>
        <w:right w:val="none" w:sz="0" w:space="0" w:color="auto"/>
      </w:divBdr>
      <w:divsChild>
        <w:div w:id="1153906652">
          <w:marLeft w:val="0"/>
          <w:marRight w:val="0"/>
          <w:marTop w:val="0"/>
          <w:marBottom w:val="0"/>
          <w:divBdr>
            <w:top w:val="none" w:sz="0" w:space="0" w:color="auto"/>
            <w:left w:val="none" w:sz="0" w:space="0" w:color="auto"/>
            <w:bottom w:val="none" w:sz="0" w:space="0" w:color="auto"/>
            <w:right w:val="none" w:sz="0" w:space="0" w:color="auto"/>
          </w:divBdr>
          <w:divsChild>
            <w:div w:id="377978413">
              <w:marLeft w:val="0"/>
              <w:marRight w:val="0"/>
              <w:marTop w:val="0"/>
              <w:marBottom w:val="0"/>
              <w:divBdr>
                <w:top w:val="none" w:sz="0" w:space="0" w:color="auto"/>
                <w:left w:val="none" w:sz="0" w:space="0" w:color="auto"/>
                <w:bottom w:val="none" w:sz="0" w:space="0" w:color="auto"/>
                <w:right w:val="none" w:sz="0" w:space="0" w:color="auto"/>
              </w:divBdr>
              <w:divsChild>
                <w:div w:id="872546321">
                  <w:marLeft w:val="0"/>
                  <w:marRight w:val="0"/>
                  <w:marTop w:val="0"/>
                  <w:marBottom w:val="0"/>
                  <w:divBdr>
                    <w:top w:val="none" w:sz="0" w:space="0" w:color="auto"/>
                    <w:left w:val="none" w:sz="0" w:space="0" w:color="auto"/>
                    <w:bottom w:val="none" w:sz="0" w:space="0" w:color="auto"/>
                    <w:right w:val="none" w:sz="0" w:space="0" w:color="auto"/>
                  </w:divBdr>
                  <w:divsChild>
                    <w:div w:id="609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584762">
      <w:bodyDiv w:val="1"/>
      <w:marLeft w:val="0"/>
      <w:marRight w:val="0"/>
      <w:marTop w:val="0"/>
      <w:marBottom w:val="0"/>
      <w:divBdr>
        <w:top w:val="none" w:sz="0" w:space="0" w:color="auto"/>
        <w:left w:val="none" w:sz="0" w:space="0" w:color="auto"/>
        <w:bottom w:val="none" w:sz="0" w:space="0" w:color="auto"/>
        <w:right w:val="none" w:sz="0" w:space="0" w:color="auto"/>
      </w:divBdr>
    </w:div>
    <w:div w:id="320810736">
      <w:bodyDiv w:val="1"/>
      <w:marLeft w:val="0"/>
      <w:marRight w:val="0"/>
      <w:marTop w:val="0"/>
      <w:marBottom w:val="0"/>
      <w:divBdr>
        <w:top w:val="none" w:sz="0" w:space="0" w:color="auto"/>
        <w:left w:val="none" w:sz="0" w:space="0" w:color="auto"/>
        <w:bottom w:val="none" w:sz="0" w:space="0" w:color="auto"/>
        <w:right w:val="none" w:sz="0" w:space="0" w:color="auto"/>
      </w:divBdr>
      <w:divsChild>
        <w:div w:id="1452212715">
          <w:marLeft w:val="0"/>
          <w:marRight w:val="0"/>
          <w:marTop w:val="0"/>
          <w:marBottom w:val="0"/>
          <w:divBdr>
            <w:top w:val="none" w:sz="0" w:space="0" w:color="auto"/>
            <w:left w:val="none" w:sz="0" w:space="0" w:color="auto"/>
            <w:bottom w:val="none" w:sz="0" w:space="0" w:color="auto"/>
            <w:right w:val="none" w:sz="0" w:space="0" w:color="auto"/>
          </w:divBdr>
          <w:divsChild>
            <w:div w:id="1846898945">
              <w:marLeft w:val="0"/>
              <w:marRight w:val="0"/>
              <w:marTop w:val="0"/>
              <w:marBottom w:val="0"/>
              <w:divBdr>
                <w:top w:val="none" w:sz="0" w:space="0" w:color="auto"/>
                <w:left w:val="none" w:sz="0" w:space="0" w:color="auto"/>
                <w:bottom w:val="none" w:sz="0" w:space="0" w:color="auto"/>
                <w:right w:val="none" w:sz="0" w:space="0" w:color="auto"/>
              </w:divBdr>
              <w:divsChild>
                <w:div w:id="1216550956">
                  <w:marLeft w:val="300"/>
                  <w:marRight w:val="225"/>
                  <w:marTop w:val="0"/>
                  <w:marBottom w:val="0"/>
                  <w:divBdr>
                    <w:top w:val="none" w:sz="0" w:space="0" w:color="auto"/>
                    <w:left w:val="none" w:sz="0" w:space="0" w:color="auto"/>
                    <w:bottom w:val="none" w:sz="0" w:space="0" w:color="auto"/>
                    <w:right w:val="none" w:sz="0" w:space="0" w:color="auto"/>
                  </w:divBdr>
                  <w:divsChild>
                    <w:div w:id="671107813">
                      <w:marLeft w:val="0"/>
                      <w:marRight w:val="0"/>
                      <w:marTop w:val="150"/>
                      <w:marBottom w:val="150"/>
                      <w:divBdr>
                        <w:top w:val="none" w:sz="0" w:space="0" w:color="auto"/>
                        <w:left w:val="none" w:sz="0" w:space="0" w:color="auto"/>
                        <w:bottom w:val="none" w:sz="0" w:space="0" w:color="auto"/>
                        <w:right w:val="none" w:sz="0" w:space="0" w:color="auto"/>
                      </w:divBdr>
                      <w:divsChild>
                        <w:div w:id="81140399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76122332">
      <w:bodyDiv w:val="1"/>
      <w:marLeft w:val="0"/>
      <w:marRight w:val="0"/>
      <w:marTop w:val="0"/>
      <w:marBottom w:val="0"/>
      <w:divBdr>
        <w:top w:val="none" w:sz="0" w:space="0" w:color="auto"/>
        <w:left w:val="none" w:sz="0" w:space="0" w:color="auto"/>
        <w:bottom w:val="none" w:sz="0" w:space="0" w:color="auto"/>
        <w:right w:val="none" w:sz="0" w:space="0" w:color="auto"/>
      </w:divBdr>
    </w:div>
    <w:div w:id="401949545">
      <w:bodyDiv w:val="1"/>
      <w:marLeft w:val="0"/>
      <w:marRight w:val="0"/>
      <w:marTop w:val="0"/>
      <w:marBottom w:val="0"/>
      <w:divBdr>
        <w:top w:val="none" w:sz="0" w:space="0" w:color="auto"/>
        <w:left w:val="none" w:sz="0" w:space="0" w:color="auto"/>
        <w:bottom w:val="none" w:sz="0" w:space="0" w:color="auto"/>
        <w:right w:val="none" w:sz="0" w:space="0" w:color="auto"/>
      </w:divBdr>
      <w:divsChild>
        <w:div w:id="222915222">
          <w:marLeft w:val="0"/>
          <w:marRight w:val="0"/>
          <w:marTop w:val="0"/>
          <w:marBottom w:val="0"/>
          <w:divBdr>
            <w:top w:val="none" w:sz="0" w:space="0" w:color="auto"/>
            <w:left w:val="none" w:sz="0" w:space="0" w:color="auto"/>
            <w:bottom w:val="none" w:sz="0" w:space="0" w:color="auto"/>
            <w:right w:val="none" w:sz="0" w:space="0" w:color="auto"/>
          </w:divBdr>
          <w:divsChild>
            <w:div w:id="1802914581">
              <w:marLeft w:val="0"/>
              <w:marRight w:val="0"/>
              <w:marTop w:val="0"/>
              <w:marBottom w:val="0"/>
              <w:divBdr>
                <w:top w:val="none" w:sz="0" w:space="0" w:color="auto"/>
                <w:left w:val="none" w:sz="0" w:space="0" w:color="auto"/>
                <w:bottom w:val="none" w:sz="0" w:space="0" w:color="auto"/>
                <w:right w:val="none" w:sz="0" w:space="0" w:color="auto"/>
              </w:divBdr>
              <w:divsChild>
                <w:div w:id="1353842847">
                  <w:marLeft w:val="0"/>
                  <w:marRight w:val="0"/>
                  <w:marTop w:val="0"/>
                  <w:marBottom w:val="0"/>
                  <w:divBdr>
                    <w:top w:val="none" w:sz="0" w:space="0" w:color="auto"/>
                    <w:left w:val="none" w:sz="0" w:space="0" w:color="auto"/>
                    <w:bottom w:val="none" w:sz="0" w:space="0" w:color="auto"/>
                    <w:right w:val="none" w:sz="0" w:space="0" w:color="auto"/>
                  </w:divBdr>
                  <w:divsChild>
                    <w:div w:id="745491210">
                      <w:marLeft w:val="0"/>
                      <w:marRight w:val="0"/>
                      <w:marTop w:val="0"/>
                      <w:marBottom w:val="0"/>
                      <w:divBdr>
                        <w:top w:val="none" w:sz="0" w:space="0" w:color="auto"/>
                        <w:left w:val="none" w:sz="0" w:space="0" w:color="auto"/>
                        <w:bottom w:val="none" w:sz="0" w:space="0" w:color="auto"/>
                        <w:right w:val="none" w:sz="0" w:space="0" w:color="auto"/>
                      </w:divBdr>
                      <w:divsChild>
                        <w:div w:id="467282951">
                          <w:marLeft w:val="0"/>
                          <w:marRight w:val="0"/>
                          <w:marTop w:val="0"/>
                          <w:marBottom w:val="0"/>
                          <w:divBdr>
                            <w:top w:val="none" w:sz="0" w:space="0" w:color="auto"/>
                            <w:left w:val="none" w:sz="0" w:space="0" w:color="auto"/>
                            <w:bottom w:val="none" w:sz="0" w:space="0" w:color="auto"/>
                            <w:right w:val="none" w:sz="0" w:space="0" w:color="auto"/>
                          </w:divBdr>
                          <w:divsChild>
                            <w:div w:id="10936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480074">
      <w:bodyDiv w:val="1"/>
      <w:marLeft w:val="0"/>
      <w:marRight w:val="0"/>
      <w:marTop w:val="0"/>
      <w:marBottom w:val="0"/>
      <w:divBdr>
        <w:top w:val="none" w:sz="0" w:space="0" w:color="auto"/>
        <w:left w:val="none" w:sz="0" w:space="0" w:color="auto"/>
        <w:bottom w:val="none" w:sz="0" w:space="0" w:color="auto"/>
        <w:right w:val="none" w:sz="0" w:space="0" w:color="auto"/>
      </w:divBdr>
    </w:div>
    <w:div w:id="543324410">
      <w:bodyDiv w:val="1"/>
      <w:marLeft w:val="0"/>
      <w:marRight w:val="0"/>
      <w:marTop w:val="0"/>
      <w:marBottom w:val="0"/>
      <w:divBdr>
        <w:top w:val="none" w:sz="0" w:space="0" w:color="auto"/>
        <w:left w:val="none" w:sz="0" w:space="0" w:color="auto"/>
        <w:bottom w:val="none" w:sz="0" w:space="0" w:color="auto"/>
        <w:right w:val="none" w:sz="0" w:space="0" w:color="auto"/>
      </w:divBdr>
    </w:div>
    <w:div w:id="636569283">
      <w:bodyDiv w:val="1"/>
      <w:marLeft w:val="0"/>
      <w:marRight w:val="0"/>
      <w:marTop w:val="0"/>
      <w:marBottom w:val="0"/>
      <w:divBdr>
        <w:top w:val="none" w:sz="0" w:space="0" w:color="auto"/>
        <w:left w:val="none" w:sz="0" w:space="0" w:color="auto"/>
        <w:bottom w:val="none" w:sz="0" w:space="0" w:color="auto"/>
        <w:right w:val="none" w:sz="0" w:space="0" w:color="auto"/>
      </w:divBdr>
    </w:div>
    <w:div w:id="910116878">
      <w:bodyDiv w:val="1"/>
      <w:marLeft w:val="0"/>
      <w:marRight w:val="0"/>
      <w:marTop w:val="0"/>
      <w:marBottom w:val="0"/>
      <w:divBdr>
        <w:top w:val="none" w:sz="0" w:space="0" w:color="auto"/>
        <w:left w:val="none" w:sz="0" w:space="0" w:color="auto"/>
        <w:bottom w:val="none" w:sz="0" w:space="0" w:color="auto"/>
        <w:right w:val="none" w:sz="0" w:space="0" w:color="auto"/>
      </w:divBdr>
    </w:div>
    <w:div w:id="988249816">
      <w:bodyDiv w:val="1"/>
      <w:marLeft w:val="0"/>
      <w:marRight w:val="0"/>
      <w:marTop w:val="0"/>
      <w:marBottom w:val="0"/>
      <w:divBdr>
        <w:top w:val="none" w:sz="0" w:space="0" w:color="auto"/>
        <w:left w:val="none" w:sz="0" w:space="0" w:color="auto"/>
        <w:bottom w:val="none" w:sz="0" w:space="0" w:color="auto"/>
        <w:right w:val="none" w:sz="0" w:space="0" w:color="auto"/>
      </w:divBdr>
      <w:divsChild>
        <w:div w:id="540169493">
          <w:marLeft w:val="0"/>
          <w:marRight w:val="0"/>
          <w:marTop w:val="0"/>
          <w:marBottom w:val="0"/>
          <w:divBdr>
            <w:top w:val="none" w:sz="0" w:space="0" w:color="auto"/>
            <w:left w:val="none" w:sz="0" w:space="0" w:color="auto"/>
            <w:bottom w:val="none" w:sz="0" w:space="0" w:color="auto"/>
            <w:right w:val="none" w:sz="0" w:space="0" w:color="auto"/>
          </w:divBdr>
          <w:divsChild>
            <w:div w:id="2145585463">
              <w:marLeft w:val="0"/>
              <w:marRight w:val="0"/>
              <w:marTop w:val="0"/>
              <w:marBottom w:val="0"/>
              <w:divBdr>
                <w:top w:val="none" w:sz="0" w:space="0" w:color="auto"/>
                <w:left w:val="none" w:sz="0" w:space="0" w:color="auto"/>
                <w:bottom w:val="none" w:sz="0" w:space="0" w:color="auto"/>
                <w:right w:val="none" w:sz="0" w:space="0" w:color="auto"/>
              </w:divBdr>
              <w:divsChild>
                <w:div w:id="162674098">
                  <w:marLeft w:val="0"/>
                  <w:marRight w:val="0"/>
                  <w:marTop w:val="0"/>
                  <w:marBottom w:val="0"/>
                  <w:divBdr>
                    <w:top w:val="none" w:sz="0" w:space="0" w:color="auto"/>
                    <w:left w:val="none" w:sz="0" w:space="0" w:color="auto"/>
                    <w:bottom w:val="none" w:sz="0" w:space="0" w:color="auto"/>
                    <w:right w:val="none" w:sz="0" w:space="0" w:color="auto"/>
                  </w:divBdr>
                  <w:divsChild>
                    <w:div w:id="60912712">
                      <w:marLeft w:val="0"/>
                      <w:marRight w:val="0"/>
                      <w:marTop w:val="0"/>
                      <w:marBottom w:val="0"/>
                      <w:divBdr>
                        <w:top w:val="none" w:sz="0" w:space="0" w:color="auto"/>
                        <w:left w:val="none" w:sz="0" w:space="0" w:color="auto"/>
                        <w:bottom w:val="none" w:sz="0" w:space="0" w:color="auto"/>
                        <w:right w:val="none" w:sz="0" w:space="0" w:color="auto"/>
                      </w:divBdr>
                      <w:divsChild>
                        <w:div w:id="2110810453">
                          <w:marLeft w:val="0"/>
                          <w:marRight w:val="0"/>
                          <w:marTop w:val="0"/>
                          <w:marBottom w:val="0"/>
                          <w:divBdr>
                            <w:top w:val="none" w:sz="0" w:space="0" w:color="auto"/>
                            <w:left w:val="none" w:sz="0" w:space="0" w:color="auto"/>
                            <w:bottom w:val="none" w:sz="0" w:space="0" w:color="auto"/>
                            <w:right w:val="none" w:sz="0" w:space="0" w:color="auto"/>
                          </w:divBdr>
                          <w:divsChild>
                            <w:div w:id="1725064366">
                              <w:marLeft w:val="0"/>
                              <w:marRight w:val="0"/>
                              <w:marTop w:val="0"/>
                              <w:marBottom w:val="0"/>
                              <w:divBdr>
                                <w:top w:val="none" w:sz="0" w:space="0" w:color="auto"/>
                                <w:left w:val="none" w:sz="0" w:space="0" w:color="auto"/>
                                <w:bottom w:val="none" w:sz="0" w:space="0" w:color="auto"/>
                                <w:right w:val="none" w:sz="0" w:space="0" w:color="auto"/>
                              </w:divBdr>
                              <w:divsChild>
                                <w:div w:id="2141605509">
                                  <w:marLeft w:val="0"/>
                                  <w:marRight w:val="0"/>
                                  <w:marTop w:val="0"/>
                                  <w:marBottom w:val="0"/>
                                  <w:divBdr>
                                    <w:top w:val="none" w:sz="0" w:space="0" w:color="auto"/>
                                    <w:left w:val="none" w:sz="0" w:space="0" w:color="auto"/>
                                    <w:bottom w:val="none" w:sz="0" w:space="0" w:color="auto"/>
                                    <w:right w:val="none" w:sz="0" w:space="0" w:color="auto"/>
                                  </w:divBdr>
                                  <w:divsChild>
                                    <w:div w:id="368916157">
                                      <w:marLeft w:val="0"/>
                                      <w:marRight w:val="0"/>
                                      <w:marTop w:val="0"/>
                                      <w:marBottom w:val="0"/>
                                      <w:divBdr>
                                        <w:top w:val="none" w:sz="0" w:space="0" w:color="auto"/>
                                        <w:left w:val="none" w:sz="0" w:space="0" w:color="auto"/>
                                        <w:bottom w:val="none" w:sz="0" w:space="0" w:color="auto"/>
                                        <w:right w:val="none" w:sz="0" w:space="0" w:color="auto"/>
                                      </w:divBdr>
                                      <w:divsChild>
                                        <w:div w:id="189723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4057208">
      <w:bodyDiv w:val="1"/>
      <w:marLeft w:val="0"/>
      <w:marRight w:val="0"/>
      <w:marTop w:val="0"/>
      <w:marBottom w:val="0"/>
      <w:divBdr>
        <w:top w:val="none" w:sz="0" w:space="0" w:color="auto"/>
        <w:left w:val="none" w:sz="0" w:space="0" w:color="auto"/>
        <w:bottom w:val="none" w:sz="0" w:space="0" w:color="auto"/>
        <w:right w:val="none" w:sz="0" w:space="0" w:color="auto"/>
      </w:divBdr>
    </w:div>
    <w:div w:id="1291937807">
      <w:bodyDiv w:val="1"/>
      <w:marLeft w:val="0"/>
      <w:marRight w:val="0"/>
      <w:marTop w:val="0"/>
      <w:marBottom w:val="0"/>
      <w:divBdr>
        <w:top w:val="none" w:sz="0" w:space="0" w:color="auto"/>
        <w:left w:val="none" w:sz="0" w:space="0" w:color="auto"/>
        <w:bottom w:val="none" w:sz="0" w:space="0" w:color="auto"/>
        <w:right w:val="none" w:sz="0" w:space="0" w:color="auto"/>
      </w:divBdr>
      <w:divsChild>
        <w:div w:id="562372896">
          <w:marLeft w:val="0"/>
          <w:marRight w:val="0"/>
          <w:marTop w:val="0"/>
          <w:marBottom w:val="0"/>
          <w:divBdr>
            <w:top w:val="none" w:sz="0" w:space="0" w:color="auto"/>
            <w:left w:val="none" w:sz="0" w:space="0" w:color="auto"/>
            <w:bottom w:val="none" w:sz="0" w:space="0" w:color="auto"/>
            <w:right w:val="none" w:sz="0" w:space="0" w:color="auto"/>
          </w:divBdr>
          <w:divsChild>
            <w:div w:id="2000839851">
              <w:marLeft w:val="0"/>
              <w:marRight w:val="0"/>
              <w:marTop w:val="0"/>
              <w:marBottom w:val="0"/>
              <w:divBdr>
                <w:top w:val="none" w:sz="0" w:space="0" w:color="auto"/>
                <w:left w:val="none" w:sz="0" w:space="0" w:color="auto"/>
                <w:bottom w:val="none" w:sz="0" w:space="0" w:color="auto"/>
                <w:right w:val="none" w:sz="0" w:space="0" w:color="auto"/>
              </w:divBdr>
              <w:divsChild>
                <w:div w:id="1983190447">
                  <w:marLeft w:val="0"/>
                  <w:marRight w:val="0"/>
                  <w:marTop w:val="0"/>
                  <w:marBottom w:val="0"/>
                  <w:divBdr>
                    <w:top w:val="none" w:sz="0" w:space="0" w:color="auto"/>
                    <w:left w:val="none" w:sz="0" w:space="0" w:color="auto"/>
                    <w:bottom w:val="none" w:sz="0" w:space="0" w:color="auto"/>
                    <w:right w:val="none" w:sz="0" w:space="0" w:color="auto"/>
                  </w:divBdr>
                  <w:divsChild>
                    <w:div w:id="470291260">
                      <w:marLeft w:val="0"/>
                      <w:marRight w:val="0"/>
                      <w:marTop w:val="0"/>
                      <w:marBottom w:val="0"/>
                      <w:divBdr>
                        <w:top w:val="none" w:sz="0" w:space="0" w:color="auto"/>
                        <w:left w:val="none" w:sz="0" w:space="0" w:color="auto"/>
                        <w:bottom w:val="none" w:sz="0" w:space="0" w:color="auto"/>
                        <w:right w:val="none" w:sz="0" w:space="0" w:color="auto"/>
                      </w:divBdr>
                      <w:divsChild>
                        <w:div w:id="479493817">
                          <w:marLeft w:val="0"/>
                          <w:marRight w:val="0"/>
                          <w:marTop w:val="0"/>
                          <w:marBottom w:val="0"/>
                          <w:divBdr>
                            <w:top w:val="none" w:sz="0" w:space="0" w:color="auto"/>
                            <w:left w:val="none" w:sz="0" w:space="0" w:color="auto"/>
                            <w:bottom w:val="none" w:sz="0" w:space="0" w:color="auto"/>
                            <w:right w:val="none" w:sz="0" w:space="0" w:color="auto"/>
                          </w:divBdr>
                          <w:divsChild>
                            <w:div w:id="1062675083">
                              <w:marLeft w:val="0"/>
                              <w:marRight w:val="0"/>
                              <w:marTop w:val="0"/>
                              <w:marBottom w:val="0"/>
                              <w:divBdr>
                                <w:top w:val="none" w:sz="0" w:space="0" w:color="auto"/>
                                <w:left w:val="none" w:sz="0" w:space="0" w:color="auto"/>
                                <w:bottom w:val="none" w:sz="0" w:space="0" w:color="auto"/>
                                <w:right w:val="none" w:sz="0" w:space="0" w:color="auto"/>
                              </w:divBdr>
                            </w:div>
                            <w:div w:id="178481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175112">
      <w:bodyDiv w:val="1"/>
      <w:marLeft w:val="0"/>
      <w:marRight w:val="0"/>
      <w:marTop w:val="0"/>
      <w:marBottom w:val="0"/>
      <w:divBdr>
        <w:top w:val="none" w:sz="0" w:space="0" w:color="auto"/>
        <w:left w:val="none" w:sz="0" w:space="0" w:color="auto"/>
        <w:bottom w:val="none" w:sz="0" w:space="0" w:color="auto"/>
        <w:right w:val="none" w:sz="0" w:space="0" w:color="auto"/>
      </w:divBdr>
    </w:div>
    <w:div w:id="1671254626">
      <w:bodyDiv w:val="1"/>
      <w:marLeft w:val="0"/>
      <w:marRight w:val="0"/>
      <w:marTop w:val="0"/>
      <w:marBottom w:val="0"/>
      <w:divBdr>
        <w:top w:val="none" w:sz="0" w:space="0" w:color="auto"/>
        <w:left w:val="none" w:sz="0" w:space="0" w:color="auto"/>
        <w:bottom w:val="none" w:sz="0" w:space="0" w:color="auto"/>
        <w:right w:val="none" w:sz="0" w:space="0" w:color="auto"/>
      </w:divBdr>
    </w:div>
    <w:div w:id="1843928061">
      <w:bodyDiv w:val="1"/>
      <w:marLeft w:val="0"/>
      <w:marRight w:val="0"/>
      <w:marTop w:val="0"/>
      <w:marBottom w:val="0"/>
      <w:divBdr>
        <w:top w:val="none" w:sz="0" w:space="0" w:color="auto"/>
        <w:left w:val="none" w:sz="0" w:space="0" w:color="auto"/>
        <w:bottom w:val="none" w:sz="0" w:space="0" w:color="auto"/>
        <w:right w:val="none" w:sz="0" w:space="0" w:color="auto"/>
      </w:divBdr>
    </w:div>
    <w:div w:id="1876699752">
      <w:bodyDiv w:val="1"/>
      <w:marLeft w:val="0"/>
      <w:marRight w:val="0"/>
      <w:marTop w:val="0"/>
      <w:marBottom w:val="0"/>
      <w:divBdr>
        <w:top w:val="none" w:sz="0" w:space="0" w:color="auto"/>
        <w:left w:val="none" w:sz="0" w:space="0" w:color="auto"/>
        <w:bottom w:val="none" w:sz="0" w:space="0" w:color="auto"/>
        <w:right w:val="none" w:sz="0" w:space="0" w:color="auto"/>
      </w:divBdr>
    </w:div>
    <w:div w:id="1988437578">
      <w:bodyDiv w:val="1"/>
      <w:marLeft w:val="0"/>
      <w:marRight w:val="0"/>
      <w:marTop w:val="0"/>
      <w:marBottom w:val="0"/>
      <w:divBdr>
        <w:top w:val="none" w:sz="0" w:space="0" w:color="auto"/>
        <w:left w:val="none" w:sz="0" w:space="0" w:color="auto"/>
        <w:bottom w:val="none" w:sz="0" w:space="0" w:color="auto"/>
        <w:right w:val="none" w:sz="0" w:space="0" w:color="auto"/>
      </w:divBdr>
    </w:div>
    <w:div w:id="2082746876">
      <w:bodyDiv w:val="1"/>
      <w:marLeft w:val="0"/>
      <w:marRight w:val="0"/>
      <w:marTop w:val="0"/>
      <w:marBottom w:val="0"/>
      <w:divBdr>
        <w:top w:val="none" w:sz="0" w:space="0" w:color="auto"/>
        <w:left w:val="none" w:sz="0" w:space="0" w:color="auto"/>
        <w:bottom w:val="none" w:sz="0" w:space="0" w:color="auto"/>
        <w:right w:val="none" w:sz="0" w:space="0" w:color="auto"/>
      </w:divBdr>
      <w:divsChild>
        <w:div w:id="1661152099">
          <w:marLeft w:val="0"/>
          <w:marRight w:val="0"/>
          <w:marTop w:val="100"/>
          <w:marBottom w:val="100"/>
          <w:divBdr>
            <w:top w:val="none" w:sz="0" w:space="0" w:color="auto"/>
            <w:left w:val="none" w:sz="0" w:space="0" w:color="auto"/>
            <w:bottom w:val="none" w:sz="0" w:space="0" w:color="auto"/>
            <w:right w:val="none" w:sz="0" w:space="0" w:color="auto"/>
          </w:divBdr>
          <w:divsChild>
            <w:div w:id="567692042">
              <w:marLeft w:val="0"/>
              <w:marRight w:val="0"/>
              <w:marTop w:val="0"/>
              <w:marBottom w:val="0"/>
              <w:divBdr>
                <w:top w:val="none" w:sz="0" w:space="0" w:color="auto"/>
                <w:left w:val="none" w:sz="0" w:space="0" w:color="auto"/>
                <w:bottom w:val="none" w:sz="0" w:space="0" w:color="auto"/>
                <w:right w:val="none" w:sz="0" w:space="0" w:color="auto"/>
              </w:divBdr>
            </w:div>
          </w:divsChild>
        </w:div>
        <w:div w:id="5061639">
          <w:marLeft w:val="0"/>
          <w:marRight w:val="0"/>
          <w:marTop w:val="0"/>
          <w:marBottom w:val="0"/>
          <w:divBdr>
            <w:top w:val="none" w:sz="0" w:space="0" w:color="auto"/>
            <w:left w:val="none" w:sz="0" w:space="0" w:color="auto"/>
            <w:bottom w:val="none" w:sz="0" w:space="0" w:color="auto"/>
            <w:right w:val="none" w:sz="0" w:space="0" w:color="auto"/>
          </w:divBdr>
        </w:div>
        <w:div w:id="37709129">
          <w:marLeft w:val="0"/>
          <w:marRight w:val="0"/>
          <w:marTop w:val="0"/>
          <w:marBottom w:val="0"/>
          <w:divBdr>
            <w:top w:val="none" w:sz="0" w:space="0" w:color="auto"/>
            <w:left w:val="none" w:sz="0" w:space="0" w:color="auto"/>
            <w:bottom w:val="none" w:sz="0" w:space="0" w:color="auto"/>
            <w:right w:val="none" w:sz="0" w:space="0" w:color="auto"/>
          </w:divBdr>
        </w:div>
        <w:div w:id="968122774">
          <w:marLeft w:val="0"/>
          <w:marRight w:val="0"/>
          <w:marTop w:val="0"/>
          <w:marBottom w:val="0"/>
          <w:divBdr>
            <w:top w:val="none" w:sz="0" w:space="0" w:color="auto"/>
            <w:left w:val="none" w:sz="0" w:space="0" w:color="auto"/>
            <w:bottom w:val="none" w:sz="0" w:space="0" w:color="auto"/>
            <w:right w:val="none" w:sz="0" w:space="0" w:color="auto"/>
          </w:divBdr>
        </w:div>
        <w:div w:id="1463308317">
          <w:marLeft w:val="0"/>
          <w:marRight w:val="0"/>
          <w:marTop w:val="0"/>
          <w:marBottom w:val="0"/>
          <w:divBdr>
            <w:top w:val="none" w:sz="0" w:space="0" w:color="auto"/>
            <w:left w:val="none" w:sz="0" w:space="0" w:color="auto"/>
            <w:bottom w:val="none" w:sz="0" w:space="0" w:color="auto"/>
            <w:right w:val="none" w:sz="0" w:space="0" w:color="auto"/>
          </w:divBdr>
        </w:div>
        <w:div w:id="2001422624">
          <w:marLeft w:val="0"/>
          <w:marRight w:val="0"/>
          <w:marTop w:val="0"/>
          <w:marBottom w:val="0"/>
          <w:divBdr>
            <w:top w:val="none" w:sz="0" w:space="0" w:color="auto"/>
            <w:left w:val="none" w:sz="0" w:space="0" w:color="auto"/>
            <w:bottom w:val="none" w:sz="0" w:space="0" w:color="auto"/>
            <w:right w:val="none" w:sz="0" w:space="0" w:color="auto"/>
          </w:divBdr>
        </w:div>
        <w:div w:id="1901936340">
          <w:marLeft w:val="0"/>
          <w:marRight w:val="0"/>
          <w:marTop w:val="0"/>
          <w:marBottom w:val="0"/>
          <w:divBdr>
            <w:top w:val="none" w:sz="0" w:space="0" w:color="auto"/>
            <w:left w:val="none" w:sz="0" w:space="0" w:color="auto"/>
            <w:bottom w:val="none" w:sz="0" w:space="0" w:color="auto"/>
            <w:right w:val="none" w:sz="0" w:space="0" w:color="auto"/>
          </w:divBdr>
        </w:div>
        <w:div w:id="1589659477">
          <w:marLeft w:val="0"/>
          <w:marRight w:val="0"/>
          <w:marTop w:val="0"/>
          <w:marBottom w:val="0"/>
          <w:divBdr>
            <w:top w:val="none" w:sz="0" w:space="0" w:color="auto"/>
            <w:left w:val="none" w:sz="0" w:space="0" w:color="auto"/>
            <w:bottom w:val="none" w:sz="0" w:space="0" w:color="auto"/>
            <w:right w:val="none" w:sz="0" w:space="0" w:color="auto"/>
          </w:divBdr>
        </w:div>
        <w:div w:id="585260687">
          <w:marLeft w:val="0"/>
          <w:marRight w:val="0"/>
          <w:marTop w:val="0"/>
          <w:marBottom w:val="0"/>
          <w:divBdr>
            <w:top w:val="none" w:sz="0" w:space="0" w:color="auto"/>
            <w:left w:val="none" w:sz="0" w:space="0" w:color="auto"/>
            <w:bottom w:val="none" w:sz="0" w:space="0" w:color="auto"/>
            <w:right w:val="none" w:sz="0" w:space="0" w:color="auto"/>
          </w:divBdr>
        </w:div>
        <w:div w:id="828205584">
          <w:marLeft w:val="0"/>
          <w:marRight w:val="0"/>
          <w:marTop w:val="0"/>
          <w:marBottom w:val="0"/>
          <w:divBdr>
            <w:top w:val="none" w:sz="0" w:space="0" w:color="auto"/>
            <w:left w:val="none" w:sz="0" w:space="0" w:color="auto"/>
            <w:bottom w:val="none" w:sz="0" w:space="0" w:color="auto"/>
            <w:right w:val="none" w:sz="0" w:space="0" w:color="auto"/>
          </w:divBdr>
        </w:div>
        <w:div w:id="412049010">
          <w:marLeft w:val="0"/>
          <w:marRight w:val="0"/>
          <w:marTop w:val="0"/>
          <w:marBottom w:val="0"/>
          <w:divBdr>
            <w:top w:val="none" w:sz="0" w:space="0" w:color="auto"/>
            <w:left w:val="none" w:sz="0" w:space="0" w:color="auto"/>
            <w:bottom w:val="none" w:sz="0" w:space="0" w:color="auto"/>
            <w:right w:val="none" w:sz="0" w:space="0" w:color="auto"/>
          </w:divBdr>
        </w:div>
        <w:div w:id="1360617750">
          <w:marLeft w:val="0"/>
          <w:marRight w:val="0"/>
          <w:marTop w:val="0"/>
          <w:marBottom w:val="0"/>
          <w:divBdr>
            <w:top w:val="none" w:sz="0" w:space="0" w:color="auto"/>
            <w:left w:val="none" w:sz="0" w:space="0" w:color="auto"/>
            <w:bottom w:val="none" w:sz="0" w:space="0" w:color="auto"/>
            <w:right w:val="none" w:sz="0" w:space="0" w:color="auto"/>
          </w:divBdr>
        </w:div>
        <w:div w:id="902518823">
          <w:marLeft w:val="0"/>
          <w:marRight w:val="0"/>
          <w:marTop w:val="0"/>
          <w:marBottom w:val="0"/>
          <w:divBdr>
            <w:top w:val="none" w:sz="0" w:space="0" w:color="auto"/>
            <w:left w:val="none" w:sz="0" w:space="0" w:color="auto"/>
            <w:bottom w:val="none" w:sz="0" w:space="0" w:color="auto"/>
            <w:right w:val="none" w:sz="0" w:space="0" w:color="auto"/>
          </w:divBdr>
        </w:div>
        <w:div w:id="1930234422">
          <w:marLeft w:val="0"/>
          <w:marRight w:val="0"/>
          <w:marTop w:val="0"/>
          <w:marBottom w:val="0"/>
          <w:divBdr>
            <w:top w:val="none" w:sz="0" w:space="0" w:color="auto"/>
            <w:left w:val="none" w:sz="0" w:space="0" w:color="auto"/>
            <w:bottom w:val="none" w:sz="0" w:space="0" w:color="auto"/>
            <w:right w:val="none" w:sz="0" w:space="0" w:color="auto"/>
          </w:divBdr>
        </w:div>
        <w:div w:id="1155342461">
          <w:marLeft w:val="0"/>
          <w:marRight w:val="0"/>
          <w:marTop w:val="0"/>
          <w:marBottom w:val="0"/>
          <w:divBdr>
            <w:top w:val="none" w:sz="0" w:space="0" w:color="auto"/>
            <w:left w:val="none" w:sz="0" w:space="0" w:color="auto"/>
            <w:bottom w:val="none" w:sz="0" w:space="0" w:color="auto"/>
            <w:right w:val="none" w:sz="0" w:space="0" w:color="auto"/>
          </w:divBdr>
        </w:div>
        <w:div w:id="2108693934">
          <w:marLeft w:val="0"/>
          <w:marRight w:val="0"/>
          <w:marTop w:val="0"/>
          <w:marBottom w:val="0"/>
          <w:divBdr>
            <w:top w:val="none" w:sz="0" w:space="0" w:color="auto"/>
            <w:left w:val="none" w:sz="0" w:space="0" w:color="auto"/>
            <w:bottom w:val="none" w:sz="0" w:space="0" w:color="auto"/>
            <w:right w:val="none" w:sz="0" w:space="0" w:color="auto"/>
          </w:divBdr>
        </w:div>
        <w:div w:id="1040323222">
          <w:marLeft w:val="0"/>
          <w:marRight w:val="0"/>
          <w:marTop w:val="0"/>
          <w:marBottom w:val="0"/>
          <w:divBdr>
            <w:top w:val="none" w:sz="0" w:space="0" w:color="auto"/>
            <w:left w:val="none" w:sz="0" w:space="0" w:color="auto"/>
            <w:bottom w:val="none" w:sz="0" w:space="0" w:color="auto"/>
            <w:right w:val="none" w:sz="0" w:space="0" w:color="auto"/>
          </w:divBdr>
        </w:div>
        <w:div w:id="2137946237">
          <w:marLeft w:val="0"/>
          <w:marRight w:val="0"/>
          <w:marTop w:val="0"/>
          <w:marBottom w:val="0"/>
          <w:divBdr>
            <w:top w:val="none" w:sz="0" w:space="0" w:color="auto"/>
            <w:left w:val="none" w:sz="0" w:space="0" w:color="auto"/>
            <w:bottom w:val="none" w:sz="0" w:space="0" w:color="auto"/>
            <w:right w:val="none" w:sz="0" w:space="0" w:color="auto"/>
          </w:divBdr>
        </w:div>
        <w:div w:id="1827089940">
          <w:marLeft w:val="0"/>
          <w:marRight w:val="0"/>
          <w:marTop w:val="0"/>
          <w:marBottom w:val="0"/>
          <w:divBdr>
            <w:top w:val="none" w:sz="0" w:space="0" w:color="auto"/>
            <w:left w:val="none" w:sz="0" w:space="0" w:color="auto"/>
            <w:bottom w:val="none" w:sz="0" w:space="0" w:color="auto"/>
            <w:right w:val="none" w:sz="0" w:space="0" w:color="auto"/>
          </w:divBdr>
        </w:div>
        <w:div w:id="1486358499">
          <w:marLeft w:val="0"/>
          <w:marRight w:val="0"/>
          <w:marTop w:val="0"/>
          <w:marBottom w:val="0"/>
          <w:divBdr>
            <w:top w:val="none" w:sz="0" w:space="0" w:color="auto"/>
            <w:left w:val="none" w:sz="0" w:space="0" w:color="auto"/>
            <w:bottom w:val="none" w:sz="0" w:space="0" w:color="auto"/>
            <w:right w:val="none" w:sz="0" w:space="0" w:color="auto"/>
          </w:divBdr>
        </w:div>
        <w:div w:id="505024916">
          <w:marLeft w:val="0"/>
          <w:marRight w:val="0"/>
          <w:marTop w:val="0"/>
          <w:marBottom w:val="0"/>
          <w:divBdr>
            <w:top w:val="none" w:sz="0" w:space="0" w:color="auto"/>
            <w:left w:val="none" w:sz="0" w:space="0" w:color="auto"/>
            <w:bottom w:val="none" w:sz="0" w:space="0" w:color="auto"/>
            <w:right w:val="none" w:sz="0" w:space="0" w:color="auto"/>
          </w:divBdr>
        </w:div>
        <w:div w:id="1421678352">
          <w:marLeft w:val="0"/>
          <w:marRight w:val="0"/>
          <w:marTop w:val="0"/>
          <w:marBottom w:val="0"/>
          <w:divBdr>
            <w:top w:val="none" w:sz="0" w:space="0" w:color="auto"/>
            <w:left w:val="none" w:sz="0" w:space="0" w:color="auto"/>
            <w:bottom w:val="none" w:sz="0" w:space="0" w:color="auto"/>
            <w:right w:val="none" w:sz="0" w:space="0" w:color="auto"/>
          </w:divBdr>
        </w:div>
        <w:div w:id="1322849978">
          <w:marLeft w:val="0"/>
          <w:marRight w:val="0"/>
          <w:marTop w:val="0"/>
          <w:marBottom w:val="0"/>
          <w:divBdr>
            <w:top w:val="none" w:sz="0" w:space="0" w:color="auto"/>
            <w:left w:val="none" w:sz="0" w:space="0" w:color="auto"/>
            <w:bottom w:val="none" w:sz="0" w:space="0" w:color="auto"/>
            <w:right w:val="none" w:sz="0" w:space="0" w:color="auto"/>
          </w:divBdr>
        </w:div>
        <w:div w:id="1960330102">
          <w:marLeft w:val="0"/>
          <w:marRight w:val="0"/>
          <w:marTop w:val="0"/>
          <w:marBottom w:val="0"/>
          <w:divBdr>
            <w:top w:val="none" w:sz="0" w:space="0" w:color="auto"/>
            <w:left w:val="none" w:sz="0" w:space="0" w:color="auto"/>
            <w:bottom w:val="none" w:sz="0" w:space="0" w:color="auto"/>
            <w:right w:val="none" w:sz="0" w:space="0" w:color="auto"/>
          </w:divBdr>
        </w:div>
        <w:div w:id="837506150">
          <w:marLeft w:val="0"/>
          <w:marRight w:val="0"/>
          <w:marTop w:val="0"/>
          <w:marBottom w:val="0"/>
          <w:divBdr>
            <w:top w:val="none" w:sz="0" w:space="0" w:color="auto"/>
            <w:left w:val="none" w:sz="0" w:space="0" w:color="auto"/>
            <w:bottom w:val="none" w:sz="0" w:space="0" w:color="auto"/>
            <w:right w:val="none" w:sz="0" w:space="0" w:color="auto"/>
          </w:divBdr>
        </w:div>
        <w:div w:id="1552107456">
          <w:marLeft w:val="0"/>
          <w:marRight w:val="0"/>
          <w:marTop w:val="0"/>
          <w:marBottom w:val="0"/>
          <w:divBdr>
            <w:top w:val="none" w:sz="0" w:space="0" w:color="auto"/>
            <w:left w:val="none" w:sz="0" w:space="0" w:color="auto"/>
            <w:bottom w:val="none" w:sz="0" w:space="0" w:color="auto"/>
            <w:right w:val="none" w:sz="0" w:space="0" w:color="auto"/>
          </w:divBdr>
        </w:div>
        <w:div w:id="552930036">
          <w:marLeft w:val="0"/>
          <w:marRight w:val="0"/>
          <w:marTop w:val="0"/>
          <w:marBottom w:val="0"/>
          <w:divBdr>
            <w:top w:val="none" w:sz="0" w:space="0" w:color="auto"/>
            <w:left w:val="none" w:sz="0" w:space="0" w:color="auto"/>
            <w:bottom w:val="none" w:sz="0" w:space="0" w:color="auto"/>
            <w:right w:val="none" w:sz="0" w:space="0" w:color="auto"/>
          </w:divBdr>
        </w:div>
      </w:divsChild>
    </w:div>
    <w:div w:id="2109766915">
      <w:bodyDiv w:val="1"/>
      <w:marLeft w:val="0"/>
      <w:marRight w:val="0"/>
      <w:marTop w:val="0"/>
      <w:marBottom w:val="0"/>
      <w:divBdr>
        <w:top w:val="none" w:sz="0" w:space="0" w:color="auto"/>
        <w:left w:val="none" w:sz="0" w:space="0" w:color="auto"/>
        <w:bottom w:val="none" w:sz="0" w:space="0" w:color="auto"/>
        <w:right w:val="none" w:sz="0" w:space="0" w:color="auto"/>
      </w:divBdr>
      <w:divsChild>
        <w:div w:id="874997556">
          <w:marLeft w:val="0"/>
          <w:marRight w:val="0"/>
          <w:marTop w:val="0"/>
          <w:marBottom w:val="0"/>
          <w:divBdr>
            <w:top w:val="none" w:sz="0" w:space="0" w:color="auto"/>
            <w:left w:val="none" w:sz="0" w:space="0" w:color="auto"/>
            <w:bottom w:val="single" w:sz="6" w:space="0" w:color="D0D0D0"/>
            <w:right w:val="none" w:sz="0" w:space="0" w:color="auto"/>
          </w:divBdr>
          <w:divsChild>
            <w:div w:id="1100101857">
              <w:marLeft w:val="0"/>
              <w:marRight w:val="0"/>
              <w:marTop w:val="0"/>
              <w:marBottom w:val="0"/>
              <w:divBdr>
                <w:top w:val="none" w:sz="0" w:space="0" w:color="auto"/>
                <w:left w:val="none" w:sz="0" w:space="0" w:color="auto"/>
                <w:bottom w:val="none" w:sz="0" w:space="0" w:color="auto"/>
                <w:right w:val="none" w:sz="0" w:space="0" w:color="auto"/>
              </w:divBdr>
            </w:div>
          </w:divsChild>
        </w:div>
        <w:div w:id="1408458614">
          <w:marLeft w:val="0"/>
          <w:marRight w:val="0"/>
          <w:marTop w:val="0"/>
          <w:marBottom w:val="0"/>
          <w:divBdr>
            <w:top w:val="none" w:sz="0" w:space="0" w:color="auto"/>
            <w:left w:val="none" w:sz="0" w:space="0" w:color="auto"/>
            <w:bottom w:val="single" w:sz="6" w:space="0" w:color="D0D0D0"/>
            <w:right w:val="none" w:sz="0" w:space="0" w:color="auto"/>
          </w:divBdr>
          <w:divsChild>
            <w:div w:id="1475610103">
              <w:marLeft w:val="0"/>
              <w:marRight w:val="0"/>
              <w:marTop w:val="0"/>
              <w:marBottom w:val="0"/>
              <w:divBdr>
                <w:top w:val="none" w:sz="0" w:space="0" w:color="auto"/>
                <w:left w:val="none" w:sz="0" w:space="0" w:color="auto"/>
                <w:bottom w:val="none" w:sz="0" w:space="0" w:color="auto"/>
                <w:right w:val="none" w:sz="0" w:space="0" w:color="auto"/>
              </w:divBdr>
            </w:div>
            <w:div w:id="1781754496">
              <w:marLeft w:val="0"/>
              <w:marRight w:val="0"/>
              <w:marTop w:val="0"/>
              <w:marBottom w:val="0"/>
              <w:divBdr>
                <w:top w:val="none" w:sz="0" w:space="0" w:color="auto"/>
                <w:left w:val="none" w:sz="0" w:space="0" w:color="auto"/>
                <w:bottom w:val="none" w:sz="0" w:space="0" w:color="auto"/>
                <w:right w:val="none" w:sz="0" w:space="0" w:color="auto"/>
              </w:divBdr>
            </w:div>
          </w:divsChild>
        </w:div>
        <w:div w:id="178932771">
          <w:marLeft w:val="0"/>
          <w:marRight w:val="0"/>
          <w:marTop w:val="0"/>
          <w:marBottom w:val="0"/>
          <w:divBdr>
            <w:top w:val="none" w:sz="0" w:space="0" w:color="auto"/>
            <w:left w:val="none" w:sz="0" w:space="0" w:color="auto"/>
            <w:bottom w:val="single" w:sz="6" w:space="0" w:color="D0D0D0"/>
            <w:right w:val="none" w:sz="0" w:space="0" w:color="auto"/>
          </w:divBdr>
          <w:divsChild>
            <w:div w:id="1401369407">
              <w:marLeft w:val="0"/>
              <w:marRight w:val="0"/>
              <w:marTop w:val="0"/>
              <w:marBottom w:val="0"/>
              <w:divBdr>
                <w:top w:val="none" w:sz="0" w:space="0" w:color="auto"/>
                <w:left w:val="none" w:sz="0" w:space="0" w:color="auto"/>
                <w:bottom w:val="none" w:sz="0" w:space="0" w:color="auto"/>
                <w:right w:val="none" w:sz="0" w:space="0" w:color="auto"/>
              </w:divBdr>
            </w:div>
            <w:div w:id="505902689">
              <w:marLeft w:val="0"/>
              <w:marRight w:val="0"/>
              <w:marTop w:val="0"/>
              <w:marBottom w:val="0"/>
              <w:divBdr>
                <w:top w:val="none" w:sz="0" w:space="0" w:color="auto"/>
                <w:left w:val="none" w:sz="0" w:space="0" w:color="auto"/>
                <w:bottom w:val="none" w:sz="0" w:space="0" w:color="auto"/>
                <w:right w:val="none" w:sz="0" w:space="0" w:color="auto"/>
              </w:divBdr>
            </w:div>
          </w:divsChild>
        </w:div>
        <w:div w:id="251669311">
          <w:marLeft w:val="0"/>
          <w:marRight w:val="0"/>
          <w:marTop w:val="0"/>
          <w:marBottom w:val="0"/>
          <w:divBdr>
            <w:top w:val="none" w:sz="0" w:space="0" w:color="auto"/>
            <w:left w:val="none" w:sz="0" w:space="0" w:color="auto"/>
            <w:bottom w:val="single" w:sz="6" w:space="0" w:color="D0D0D0"/>
            <w:right w:val="none" w:sz="0" w:space="0" w:color="auto"/>
          </w:divBdr>
          <w:divsChild>
            <w:div w:id="2052722441">
              <w:marLeft w:val="0"/>
              <w:marRight w:val="0"/>
              <w:marTop w:val="0"/>
              <w:marBottom w:val="0"/>
              <w:divBdr>
                <w:top w:val="none" w:sz="0" w:space="0" w:color="auto"/>
                <w:left w:val="none" w:sz="0" w:space="0" w:color="auto"/>
                <w:bottom w:val="none" w:sz="0" w:space="0" w:color="auto"/>
                <w:right w:val="none" w:sz="0" w:space="0" w:color="auto"/>
              </w:divBdr>
            </w:div>
            <w:div w:id="1567180015">
              <w:marLeft w:val="0"/>
              <w:marRight w:val="0"/>
              <w:marTop w:val="0"/>
              <w:marBottom w:val="0"/>
              <w:divBdr>
                <w:top w:val="none" w:sz="0" w:space="0" w:color="auto"/>
                <w:left w:val="none" w:sz="0" w:space="0" w:color="auto"/>
                <w:bottom w:val="none" w:sz="0" w:space="0" w:color="auto"/>
                <w:right w:val="none" w:sz="0" w:space="0" w:color="auto"/>
              </w:divBdr>
            </w:div>
          </w:divsChild>
        </w:div>
        <w:div w:id="934048902">
          <w:marLeft w:val="0"/>
          <w:marRight w:val="0"/>
          <w:marTop w:val="0"/>
          <w:marBottom w:val="0"/>
          <w:divBdr>
            <w:top w:val="none" w:sz="0" w:space="0" w:color="auto"/>
            <w:left w:val="none" w:sz="0" w:space="0" w:color="auto"/>
            <w:bottom w:val="single" w:sz="6" w:space="0" w:color="D0D0D0"/>
            <w:right w:val="none" w:sz="0" w:space="0" w:color="auto"/>
          </w:divBdr>
          <w:divsChild>
            <w:div w:id="784152075">
              <w:marLeft w:val="0"/>
              <w:marRight w:val="0"/>
              <w:marTop w:val="0"/>
              <w:marBottom w:val="0"/>
              <w:divBdr>
                <w:top w:val="none" w:sz="0" w:space="0" w:color="auto"/>
                <w:left w:val="none" w:sz="0" w:space="0" w:color="auto"/>
                <w:bottom w:val="none" w:sz="0" w:space="0" w:color="auto"/>
                <w:right w:val="none" w:sz="0" w:space="0" w:color="auto"/>
              </w:divBdr>
            </w:div>
            <w:div w:id="1365905694">
              <w:marLeft w:val="0"/>
              <w:marRight w:val="0"/>
              <w:marTop w:val="0"/>
              <w:marBottom w:val="0"/>
              <w:divBdr>
                <w:top w:val="none" w:sz="0" w:space="0" w:color="auto"/>
                <w:left w:val="none" w:sz="0" w:space="0" w:color="auto"/>
                <w:bottom w:val="none" w:sz="0" w:space="0" w:color="auto"/>
                <w:right w:val="none" w:sz="0" w:space="0" w:color="auto"/>
              </w:divBdr>
            </w:div>
          </w:divsChild>
        </w:div>
        <w:div w:id="46881553">
          <w:marLeft w:val="0"/>
          <w:marRight w:val="0"/>
          <w:marTop w:val="0"/>
          <w:marBottom w:val="0"/>
          <w:divBdr>
            <w:top w:val="none" w:sz="0" w:space="0" w:color="auto"/>
            <w:left w:val="none" w:sz="0" w:space="0" w:color="auto"/>
            <w:bottom w:val="single" w:sz="6" w:space="0" w:color="D0D0D0"/>
            <w:right w:val="none" w:sz="0" w:space="0" w:color="auto"/>
          </w:divBdr>
          <w:divsChild>
            <w:div w:id="1823813984">
              <w:marLeft w:val="0"/>
              <w:marRight w:val="0"/>
              <w:marTop w:val="0"/>
              <w:marBottom w:val="0"/>
              <w:divBdr>
                <w:top w:val="none" w:sz="0" w:space="0" w:color="auto"/>
                <w:left w:val="none" w:sz="0" w:space="0" w:color="auto"/>
                <w:bottom w:val="none" w:sz="0" w:space="0" w:color="auto"/>
                <w:right w:val="none" w:sz="0" w:space="0" w:color="auto"/>
              </w:divBdr>
            </w:div>
            <w:div w:id="912084437">
              <w:marLeft w:val="0"/>
              <w:marRight w:val="0"/>
              <w:marTop w:val="0"/>
              <w:marBottom w:val="0"/>
              <w:divBdr>
                <w:top w:val="none" w:sz="0" w:space="0" w:color="auto"/>
                <w:left w:val="none" w:sz="0" w:space="0" w:color="auto"/>
                <w:bottom w:val="none" w:sz="0" w:space="0" w:color="auto"/>
                <w:right w:val="none" w:sz="0" w:space="0" w:color="auto"/>
              </w:divBdr>
            </w:div>
          </w:divsChild>
        </w:div>
        <w:div w:id="295835847">
          <w:marLeft w:val="0"/>
          <w:marRight w:val="0"/>
          <w:marTop w:val="0"/>
          <w:marBottom w:val="0"/>
          <w:divBdr>
            <w:top w:val="none" w:sz="0" w:space="0" w:color="auto"/>
            <w:left w:val="none" w:sz="0" w:space="0" w:color="auto"/>
            <w:bottom w:val="single" w:sz="6" w:space="0" w:color="D0D0D0"/>
            <w:right w:val="none" w:sz="0" w:space="0" w:color="auto"/>
          </w:divBdr>
          <w:divsChild>
            <w:div w:id="1295213605">
              <w:marLeft w:val="0"/>
              <w:marRight w:val="0"/>
              <w:marTop w:val="0"/>
              <w:marBottom w:val="0"/>
              <w:divBdr>
                <w:top w:val="none" w:sz="0" w:space="0" w:color="auto"/>
                <w:left w:val="none" w:sz="0" w:space="0" w:color="auto"/>
                <w:bottom w:val="none" w:sz="0" w:space="0" w:color="auto"/>
                <w:right w:val="none" w:sz="0" w:space="0" w:color="auto"/>
              </w:divBdr>
            </w:div>
            <w:div w:id="13268397">
              <w:marLeft w:val="0"/>
              <w:marRight w:val="0"/>
              <w:marTop w:val="0"/>
              <w:marBottom w:val="0"/>
              <w:divBdr>
                <w:top w:val="none" w:sz="0" w:space="0" w:color="auto"/>
                <w:left w:val="none" w:sz="0" w:space="0" w:color="auto"/>
                <w:bottom w:val="none" w:sz="0" w:space="0" w:color="auto"/>
                <w:right w:val="none" w:sz="0" w:space="0" w:color="auto"/>
              </w:divBdr>
            </w:div>
          </w:divsChild>
        </w:div>
        <w:div w:id="936476587">
          <w:marLeft w:val="0"/>
          <w:marRight w:val="0"/>
          <w:marTop w:val="0"/>
          <w:marBottom w:val="0"/>
          <w:divBdr>
            <w:top w:val="none" w:sz="0" w:space="0" w:color="auto"/>
            <w:left w:val="none" w:sz="0" w:space="0" w:color="auto"/>
            <w:bottom w:val="single" w:sz="6" w:space="0" w:color="D0D0D0"/>
            <w:right w:val="none" w:sz="0" w:space="0" w:color="auto"/>
          </w:divBdr>
          <w:divsChild>
            <w:div w:id="313220506">
              <w:marLeft w:val="0"/>
              <w:marRight w:val="0"/>
              <w:marTop w:val="0"/>
              <w:marBottom w:val="0"/>
              <w:divBdr>
                <w:top w:val="none" w:sz="0" w:space="0" w:color="auto"/>
                <w:left w:val="none" w:sz="0" w:space="0" w:color="auto"/>
                <w:bottom w:val="none" w:sz="0" w:space="0" w:color="auto"/>
                <w:right w:val="none" w:sz="0" w:space="0" w:color="auto"/>
              </w:divBdr>
            </w:div>
            <w:div w:id="266232470">
              <w:marLeft w:val="0"/>
              <w:marRight w:val="0"/>
              <w:marTop w:val="0"/>
              <w:marBottom w:val="0"/>
              <w:divBdr>
                <w:top w:val="none" w:sz="0" w:space="0" w:color="auto"/>
                <w:left w:val="none" w:sz="0" w:space="0" w:color="auto"/>
                <w:bottom w:val="none" w:sz="0" w:space="0" w:color="auto"/>
                <w:right w:val="none" w:sz="0" w:space="0" w:color="auto"/>
              </w:divBdr>
            </w:div>
          </w:divsChild>
        </w:div>
        <w:div w:id="1402409991">
          <w:marLeft w:val="0"/>
          <w:marRight w:val="0"/>
          <w:marTop w:val="0"/>
          <w:marBottom w:val="0"/>
          <w:divBdr>
            <w:top w:val="none" w:sz="0" w:space="0" w:color="auto"/>
            <w:left w:val="none" w:sz="0" w:space="0" w:color="auto"/>
            <w:bottom w:val="single" w:sz="6" w:space="0" w:color="D0D0D0"/>
            <w:right w:val="none" w:sz="0" w:space="0" w:color="auto"/>
          </w:divBdr>
          <w:divsChild>
            <w:div w:id="1910575671">
              <w:marLeft w:val="0"/>
              <w:marRight w:val="0"/>
              <w:marTop w:val="0"/>
              <w:marBottom w:val="0"/>
              <w:divBdr>
                <w:top w:val="none" w:sz="0" w:space="0" w:color="auto"/>
                <w:left w:val="none" w:sz="0" w:space="0" w:color="auto"/>
                <w:bottom w:val="none" w:sz="0" w:space="0" w:color="auto"/>
                <w:right w:val="none" w:sz="0" w:space="0" w:color="auto"/>
              </w:divBdr>
            </w:div>
            <w:div w:id="1708289811">
              <w:marLeft w:val="0"/>
              <w:marRight w:val="0"/>
              <w:marTop w:val="0"/>
              <w:marBottom w:val="0"/>
              <w:divBdr>
                <w:top w:val="none" w:sz="0" w:space="0" w:color="auto"/>
                <w:left w:val="none" w:sz="0" w:space="0" w:color="auto"/>
                <w:bottom w:val="none" w:sz="0" w:space="0" w:color="auto"/>
                <w:right w:val="none" w:sz="0" w:space="0" w:color="auto"/>
              </w:divBdr>
            </w:div>
          </w:divsChild>
        </w:div>
        <w:div w:id="821510577">
          <w:marLeft w:val="0"/>
          <w:marRight w:val="0"/>
          <w:marTop w:val="0"/>
          <w:marBottom w:val="0"/>
          <w:divBdr>
            <w:top w:val="none" w:sz="0" w:space="0" w:color="auto"/>
            <w:left w:val="none" w:sz="0" w:space="0" w:color="auto"/>
            <w:bottom w:val="single" w:sz="6" w:space="0" w:color="D0D0D0"/>
            <w:right w:val="none" w:sz="0" w:space="0" w:color="auto"/>
          </w:divBdr>
          <w:divsChild>
            <w:div w:id="1520852146">
              <w:marLeft w:val="0"/>
              <w:marRight w:val="0"/>
              <w:marTop w:val="0"/>
              <w:marBottom w:val="0"/>
              <w:divBdr>
                <w:top w:val="none" w:sz="0" w:space="0" w:color="auto"/>
                <w:left w:val="none" w:sz="0" w:space="0" w:color="auto"/>
                <w:bottom w:val="none" w:sz="0" w:space="0" w:color="auto"/>
                <w:right w:val="none" w:sz="0" w:space="0" w:color="auto"/>
              </w:divBdr>
            </w:div>
            <w:div w:id="691106965">
              <w:marLeft w:val="0"/>
              <w:marRight w:val="0"/>
              <w:marTop w:val="0"/>
              <w:marBottom w:val="0"/>
              <w:divBdr>
                <w:top w:val="none" w:sz="0" w:space="0" w:color="auto"/>
                <w:left w:val="none" w:sz="0" w:space="0" w:color="auto"/>
                <w:bottom w:val="none" w:sz="0" w:space="0" w:color="auto"/>
                <w:right w:val="none" w:sz="0" w:space="0" w:color="auto"/>
              </w:divBdr>
            </w:div>
          </w:divsChild>
        </w:div>
        <w:div w:id="883757181">
          <w:marLeft w:val="0"/>
          <w:marRight w:val="0"/>
          <w:marTop w:val="0"/>
          <w:marBottom w:val="0"/>
          <w:divBdr>
            <w:top w:val="none" w:sz="0" w:space="0" w:color="auto"/>
            <w:left w:val="none" w:sz="0" w:space="0" w:color="auto"/>
            <w:bottom w:val="single" w:sz="6" w:space="0" w:color="D0D0D0"/>
            <w:right w:val="none" w:sz="0" w:space="0" w:color="auto"/>
          </w:divBdr>
          <w:divsChild>
            <w:div w:id="1035159256">
              <w:marLeft w:val="0"/>
              <w:marRight w:val="0"/>
              <w:marTop w:val="0"/>
              <w:marBottom w:val="0"/>
              <w:divBdr>
                <w:top w:val="none" w:sz="0" w:space="0" w:color="auto"/>
                <w:left w:val="none" w:sz="0" w:space="0" w:color="auto"/>
                <w:bottom w:val="none" w:sz="0" w:space="0" w:color="auto"/>
                <w:right w:val="none" w:sz="0" w:space="0" w:color="auto"/>
              </w:divBdr>
            </w:div>
            <w:div w:id="1627353688">
              <w:marLeft w:val="0"/>
              <w:marRight w:val="0"/>
              <w:marTop w:val="0"/>
              <w:marBottom w:val="0"/>
              <w:divBdr>
                <w:top w:val="none" w:sz="0" w:space="0" w:color="auto"/>
                <w:left w:val="none" w:sz="0" w:space="0" w:color="auto"/>
                <w:bottom w:val="none" w:sz="0" w:space="0" w:color="auto"/>
                <w:right w:val="none" w:sz="0" w:space="0" w:color="auto"/>
              </w:divBdr>
            </w:div>
          </w:divsChild>
        </w:div>
        <w:div w:id="193274053">
          <w:marLeft w:val="0"/>
          <w:marRight w:val="0"/>
          <w:marTop w:val="0"/>
          <w:marBottom w:val="0"/>
          <w:divBdr>
            <w:top w:val="none" w:sz="0" w:space="0" w:color="auto"/>
            <w:left w:val="none" w:sz="0" w:space="0" w:color="auto"/>
            <w:bottom w:val="single" w:sz="6" w:space="0" w:color="D0D0D0"/>
            <w:right w:val="none" w:sz="0" w:space="0" w:color="auto"/>
          </w:divBdr>
          <w:divsChild>
            <w:div w:id="310523845">
              <w:marLeft w:val="0"/>
              <w:marRight w:val="0"/>
              <w:marTop w:val="0"/>
              <w:marBottom w:val="0"/>
              <w:divBdr>
                <w:top w:val="none" w:sz="0" w:space="0" w:color="auto"/>
                <w:left w:val="none" w:sz="0" w:space="0" w:color="auto"/>
                <w:bottom w:val="none" w:sz="0" w:space="0" w:color="auto"/>
                <w:right w:val="none" w:sz="0" w:space="0" w:color="auto"/>
              </w:divBdr>
            </w:div>
            <w:div w:id="505170639">
              <w:marLeft w:val="0"/>
              <w:marRight w:val="0"/>
              <w:marTop w:val="0"/>
              <w:marBottom w:val="0"/>
              <w:divBdr>
                <w:top w:val="none" w:sz="0" w:space="0" w:color="auto"/>
                <w:left w:val="none" w:sz="0" w:space="0" w:color="auto"/>
                <w:bottom w:val="none" w:sz="0" w:space="0" w:color="auto"/>
                <w:right w:val="none" w:sz="0" w:space="0" w:color="auto"/>
              </w:divBdr>
            </w:div>
          </w:divsChild>
        </w:div>
        <w:div w:id="1772821523">
          <w:marLeft w:val="0"/>
          <w:marRight w:val="0"/>
          <w:marTop w:val="0"/>
          <w:marBottom w:val="0"/>
          <w:divBdr>
            <w:top w:val="none" w:sz="0" w:space="0" w:color="auto"/>
            <w:left w:val="none" w:sz="0" w:space="0" w:color="auto"/>
            <w:bottom w:val="single" w:sz="6" w:space="0" w:color="D0D0D0"/>
            <w:right w:val="none" w:sz="0" w:space="0" w:color="auto"/>
          </w:divBdr>
          <w:divsChild>
            <w:div w:id="667757578">
              <w:marLeft w:val="0"/>
              <w:marRight w:val="0"/>
              <w:marTop w:val="0"/>
              <w:marBottom w:val="0"/>
              <w:divBdr>
                <w:top w:val="none" w:sz="0" w:space="0" w:color="auto"/>
                <w:left w:val="none" w:sz="0" w:space="0" w:color="auto"/>
                <w:bottom w:val="none" w:sz="0" w:space="0" w:color="auto"/>
                <w:right w:val="none" w:sz="0" w:space="0" w:color="auto"/>
              </w:divBdr>
            </w:div>
            <w:div w:id="501775141">
              <w:marLeft w:val="0"/>
              <w:marRight w:val="0"/>
              <w:marTop w:val="0"/>
              <w:marBottom w:val="0"/>
              <w:divBdr>
                <w:top w:val="none" w:sz="0" w:space="0" w:color="auto"/>
                <w:left w:val="none" w:sz="0" w:space="0" w:color="auto"/>
                <w:bottom w:val="none" w:sz="0" w:space="0" w:color="auto"/>
                <w:right w:val="none" w:sz="0" w:space="0" w:color="auto"/>
              </w:divBdr>
            </w:div>
          </w:divsChild>
        </w:div>
        <w:div w:id="204217907">
          <w:marLeft w:val="0"/>
          <w:marRight w:val="0"/>
          <w:marTop w:val="0"/>
          <w:marBottom w:val="0"/>
          <w:divBdr>
            <w:top w:val="none" w:sz="0" w:space="0" w:color="auto"/>
            <w:left w:val="none" w:sz="0" w:space="0" w:color="auto"/>
            <w:bottom w:val="single" w:sz="6" w:space="0" w:color="D0D0D0"/>
            <w:right w:val="none" w:sz="0" w:space="0" w:color="auto"/>
          </w:divBdr>
          <w:divsChild>
            <w:div w:id="553465186">
              <w:marLeft w:val="0"/>
              <w:marRight w:val="0"/>
              <w:marTop w:val="0"/>
              <w:marBottom w:val="0"/>
              <w:divBdr>
                <w:top w:val="none" w:sz="0" w:space="0" w:color="auto"/>
                <w:left w:val="none" w:sz="0" w:space="0" w:color="auto"/>
                <w:bottom w:val="none" w:sz="0" w:space="0" w:color="auto"/>
                <w:right w:val="none" w:sz="0" w:space="0" w:color="auto"/>
              </w:divBdr>
            </w:div>
            <w:div w:id="266432393">
              <w:marLeft w:val="0"/>
              <w:marRight w:val="0"/>
              <w:marTop w:val="0"/>
              <w:marBottom w:val="0"/>
              <w:divBdr>
                <w:top w:val="none" w:sz="0" w:space="0" w:color="auto"/>
                <w:left w:val="none" w:sz="0" w:space="0" w:color="auto"/>
                <w:bottom w:val="none" w:sz="0" w:space="0" w:color="auto"/>
                <w:right w:val="none" w:sz="0" w:space="0" w:color="auto"/>
              </w:divBdr>
            </w:div>
          </w:divsChild>
        </w:div>
        <w:div w:id="1132868935">
          <w:marLeft w:val="0"/>
          <w:marRight w:val="0"/>
          <w:marTop w:val="0"/>
          <w:marBottom w:val="0"/>
          <w:divBdr>
            <w:top w:val="none" w:sz="0" w:space="0" w:color="auto"/>
            <w:left w:val="none" w:sz="0" w:space="0" w:color="auto"/>
            <w:bottom w:val="single" w:sz="6" w:space="0" w:color="D0D0D0"/>
            <w:right w:val="none" w:sz="0" w:space="0" w:color="auto"/>
          </w:divBdr>
          <w:divsChild>
            <w:div w:id="573198764">
              <w:marLeft w:val="0"/>
              <w:marRight w:val="0"/>
              <w:marTop w:val="0"/>
              <w:marBottom w:val="0"/>
              <w:divBdr>
                <w:top w:val="none" w:sz="0" w:space="0" w:color="auto"/>
                <w:left w:val="none" w:sz="0" w:space="0" w:color="auto"/>
                <w:bottom w:val="none" w:sz="0" w:space="0" w:color="auto"/>
                <w:right w:val="none" w:sz="0" w:space="0" w:color="auto"/>
              </w:divBdr>
            </w:div>
            <w:div w:id="1302466266">
              <w:marLeft w:val="0"/>
              <w:marRight w:val="0"/>
              <w:marTop w:val="0"/>
              <w:marBottom w:val="0"/>
              <w:divBdr>
                <w:top w:val="none" w:sz="0" w:space="0" w:color="auto"/>
                <w:left w:val="none" w:sz="0" w:space="0" w:color="auto"/>
                <w:bottom w:val="none" w:sz="0" w:space="0" w:color="auto"/>
                <w:right w:val="none" w:sz="0" w:space="0" w:color="auto"/>
              </w:divBdr>
            </w:div>
          </w:divsChild>
        </w:div>
        <w:div w:id="1039473780">
          <w:marLeft w:val="0"/>
          <w:marRight w:val="0"/>
          <w:marTop w:val="0"/>
          <w:marBottom w:val="0"/>
          <w:divBdr>
            <w:top w:val="none" w:sz="0" w:space="0" w:color="auto"/>
            <w:left w:val="none" w:sz="0" w:space="0" w:color="auto"/>
            <w:bottom w:val="single" w:sz="6" w:space="0" w:color="D0D0D0"/>
            <w:right w:val="none" w:sz="0" w:space="0" w:color="auto"/>
          </w:divBdr>
          <w:divsChild>
            <w:div w:id="1802461752">
              <w:marLeft w:val="0"/>
              <w:marRight w:val="0"/>
              <w:marTop w:val="0"/>
              <w:marBottom w:val="0"/>
              <w:divBdr>
                <w:top w:val="none" w:sz="0" w:space="0" w:color="auto"/>
                <w:left w:val="none" w:sz="0" w:space="0" w:color="auto"/>
                <w:bottom w:val="none" w:sz="0" w:space="0" w:color="auto"/>
                <w:right w:val="none" w:sz="0" w:space="0" w:color="auto"/>
              </w:divBdr>
            </w:div>
            <w:div w:id="857887661">
              <w:marLeft w:val="0"/>
              <w:marRight w:val="0"/>
              <w:marTop w:val="0"/>
              <w:marBottom w:val="0"/>
              <w:divBdr>
                <w:top w:val="none" w:sz="0" w:space="0" w:color="auto"/>
                <w:left w:val="none" w:sz="0" w:space="0" w:color="auto"/>
                <w:bottom w:val="none" w:sz="0" w:space="0" w:color="auto"/>
                <w:right w:val="none" w:sz="0" w:space="0" w:color="auto"/>
              </w:divBdr>
            </w:div>
          </w:divsChild>
        </w:div>
        <w:div w:id="1748305339">
          <w:marLeft w:val="0"/>
          <w:marRight w:val="0"/>
          <w:marTop w:val="0"/>
          <w:marBottom w:val="0"/>
          <w:divBdr>
            <w:top w:val="none" w:sz="0" w:space="0" w:color="auto"/>
            <w:left w:val="none" w:sz="0" w:space="0" w:color="auto"/>
            <w:bottom w:val="single" w:sz="6" w:space="0" w:color="D0D0D0"/>
            <w:right w:val="none" w:sz="0" w:space="0" w:color="auto"/>
          </w:divBdr>
          <w:divsChild>
            <w:div w:id="464739611">
              <w:marLeft w:val="0"/>
              <w:marRight w:val="0"/>
              <w:marTop w:val="0"/>
              <w:marBottom w:val="0"/>
              <w:divBdr>
                <w:top w:val="none" w:sz="0" w:space="0" w:color="auto"/>
                <w:left w:val="none" w:sz="0" w:space="0" w:color="auto"/>
                <w:bottom w:val="none" w:sz="0" w:space="0" w:color="auto"/>
                <w:right w:val="none" w:sz="0" w:space="0" w:color="auto"/>
              </w:divBdr>
            </w:div>
            <w:div w:id="1722051407">
              <w:marLeft w:val="0"/>
              <w:marRight w:val="0"/>
              <w:marTop w:val="0"/>
              <w:marBottom w:val="0"/>
              <w:divBdr>
                <w:top w:val="none" w:sz="0" w:space="0" w:color="auto"/>
                <w:left w:val="none" w:sz="0" w:space="0" w:color="auto"/>
                <w:bottom w:val="none" w:sz="0" w:space="0" w:color="auto"/>
                <w:right w:val="none" w:sz="0" w:space="0" w:color="auto"/>
              </w:divBdr>
            </w:div>
          </w:divsChild>
        </w:div>
        <w:div w:id="143745275">
          <w:marLeft w:val="0"/>
          <w:marRight w:val="0"/>
          <w:marTop w:val="0"/>
          <w:marBottom w:val="0"/>
          <w:divBdr>
            <w:top w:val="none" w:sz="0" w:space="0" w:color="auto"/>
            <w:left w:val="none" w:sz="0" w:space="0" w:color="auto"/>
            <w:bottom w:val="single" w:sz="6" w:space="0" w:color="D0D0D0"/>
            <w:right w:val="none" w:sz="0" w:space="0" w:color="auto"/>
          </w:divBdr>
          <w:divsChild>
            <w:div w:id="1453860269">
              <w:marLeft w:val="0"/>
              <w:marRight w:val="0"/>
              <w:marTop w:val="0"/>
              <w:marBottom w:val="0"/>
              <w:divBdr>
                <w:top w:val="none" w:sz="0" w:space="0" w:color="auto"/>
                <w:left w:val="none" w:sz="0" w:space="0" w:color="auto"/>
                <w:bottom w:val="none" w:sz="0" w:space="0" w:color="auto"/>
                <w:right w:val="none" w:sz="0" w:space="0" w:color="auto"/>
              </w:divBdr>
            </w:div>
            <w:div w:id="1950819544">
              <w:marLeft w:val="0"/>
              <w:marRight w:val="0"/>
              <w:marTop w:val="0"/>
              <w:marBottom w:val="0"/>
              <w:divBdr>
                <w:top w:val="none" w:sz="0" w:space="0" w:color="auto"/>
                <w:left w:val="none" w:sz="0" w:space="0" w:color="auto"/>
                <w:bottom w:val="none" w:sz="0" w:space="0" w:color="auto"/>
                <w:right w:val="none" w:sz="0" w:space="0" w:color="auto"/>
              </w:divBdr>
            </w:div>
          </w:divsChild>
        </w:div>
        <w:div w:id="1475833150">
          <w:marLeft w:val="0"/>
          <w:marRight w:val="0"/>
          <w:marTop w:val="0"/>
          <w:marBottom w:val="0"/>
          <w:divBdr>
            <w:top w:val="none" w:sz="0" w:space="0" w:color="auto"/>
            <w:left w:val="none" w:sz="0" w:space="0" w:color="auto"/>
            <w:bottom w:val="single" w:sz="6" w:space="0" w:color="D0D0D0"/>
            <w:right w:val="none" w:sz="0" w:space="0" w:color="auto"/>
          </w:divBdr>
          <w:divsChild>
            <w:div w:id="785468854">
              <w:marLeft w:val="0"/>
              <w:marRight w:val="0"/>
              <w:marTop w:val="0"/>
              <w:marBottom w:val="0"/>
              <w:divBdr>
                <w:top w:val="none" w:sz="0" w:space="0" w:color="auto"/>
                <w:left w:val="none" w:sz="0" w:space="0" w:color="auto"/>
                <w:bottom w:val="none" w:sz="0" w:space="0" w:color="auto"/>
                <w:right w:val="none" w:sz="0" w:space="0" w:color="auto"/>
              </w:divBdr>
            </w:div>
            <w:div w:id="1809518792">
              <w:marLeft w:val="0"/>
              <w:marRight w:val="0"/>
              <w:marTop w:val="0"/>
              <w:marBottom w:val="0"/>
              <w:divBdr>
                <w:top w:val="none" w:sz="0" w:space="0" w:color="auto"/>
                <w:left w:val="none" w:sz="0" w:space="0" w:color="auto"/>
                <w:bottom w:val="none" w:sz="0" w:space="0" w:color="auto"/>
                <w:right w:val="none" w:sz="0" w:space="0" w:color="auto"/>
              </w:divBdr>
            </w:div>
          </w:divsChild>
        </w:div>
        <w:div w:id="1913470299">
          <w:marLeft w:val="0"/>
          <w:marRight w:val="0"/>
          <w:marTop w:val="0"/>
          <w:marBottom w:val="0"/>
          <w:divBdr>
            <w:top w:val="none" w:sz="0" w:space="0" w:color="auto"/>
            <w:left w:val="none" w:sz="0" w:space="0" w:color="auto"/>
            <w:bottom w:val="single" w:sz="6" w:space="0" w:color="D0D0D0"/>
            <w:right w:val="none" w:sz="0" w:space="0" w:color="auto"/>
          </w:divBdr>
          <w:divsChild>
            <w:div w:id="387611890">
              <w:marLeft w:val="0"/>
              <w:marRight w:val="0"/>
              <w:marTop w:val="0"/>
              <w:marBottom w:val="0"/>
              <w:divBdr>
                <w:top w:val="none" w:sz="0" w:space="0" w:color="auto"/>
                <w:left w:val="none" w:sz="0" w:space="0" w:color="auto"/>
                <w:bottom w:val="none" w:sz="0" w:space="0" w:color="auto"/>
                <w:right w:val="none" w:sz="0" w:space="0" w:color="auto"/>
              </w:divBdr>
            </w:div>
            <w:div w:id="2009212286">
              <w:marLeft w:val="0"/>
              <w:marRight w:val="0"/>
              <w:marTop w:val="0"/>
              <w:marBottom w:val="0"/>
              <w:divBdr>
                <w:top w:val="none" w:sz="0" w:space="0" w:color="auto"/>
                <w:left w:val="none" w:sz="0" w:space="0" w:color="auto"/>
                <w:bottom w:val="none" w:sz="0" w:space="0" w:color="auto"/>
                <w:right w:val="none" w:sz="0" w:space="0" w:color="auto"/>
              </w:divBdr>
            </w:div>
          </w:divsChild>
        </w:div>
        <w:div w:id="1695881061">
          <w:marLeft w:val="0"/>
          <w:marRight w:val="0"/>
          <w:marTop w:val="0"/>
          <w:marBottom w:val="0"/>
          <w:divBdr>
            <w:top w:val="none" w:sz="0" w:space="0" w:color="auto"/>
            <w:left w:val="none" w:sz="0" w:space="0" w:color="auto"/>
            <w:bottom w:val="single" w:sz="6" w:space="0" w:color="D0D0D0"/>
            <w:right w:val="none" w:sz="0" w:space="0" w:color="auto"/>
          </w:divBdr>
          <w:divsChild>
            <w:div w:id="2022856977">
              <w:marLeft w:val="0"/>
              <w:marRight w:val="0"/>
              <w:marTop w:val="0"/>
              <w:marBottom w:val="0"/>
              <w:divBdr>
                <w:top w:val="none" w:sz="0" w:space="0" w:color="auto"/>
                <w:left w:val="none" w:sz="0" w:space="0" w:color="auto"/>
                <w:bottom w:val="none" w:sz="0" w:space="0" w:color="auto"/>
                <w:right w:val="none" w:sz="0" w:space="0" w:color="auto"/>
              </w:divBdr>
            </w:div>
            <w:div w:id="136529083">
              <w:marLeft w:val="0"/>
              <w:marRight w:val="0"/>
              <w:marTop w:val="0"/>
              <w:marBottom w:val="0"/>
              <w:divBdr>
                <w:top w:val="none" w:sz="0" w:space="0" w:color="auto"/>
                <w:left w:val="none" w:sz="0" w:space="0" w:color="auto"/>
                <w:bottom w:val="none" w:sz="0" w:space="0" w:color="auto"/>
                <w:right w:val="none" w:sz="0" w:space="0" w:color="auto"/>
              </w:divBdr>
            </w:div>
          </w:divsChild>
        </w:div>
        <w:div w:id="1844977300">
          <w:marLeft w:val="0"/>
          <w:marRight w:val="0"/>
          <w:marTop w:val="0"/>
          <w:marBottom w:val="0"/>
          <w:divBdr>
            <w:top w:val="none" w:sz="0" w:space="0" w:color="auto"/>
            <w:left w:val="none" w:sz="0" w:space="0" w:color="auto"/>
            <w:bottom w:val="single" w:sz="6" w:space="0" w:color="D0D0D0"/>
            <w:right w:val="none" w:sz="0" w:space="0" w:color="auto"/>
          </w:divBdr>
          <w:divsChild>
            <w:div w:id="2137404150">
              <w:marLeft w:val="0"/>
              <w:marRight w:val="0"/>
              <w:marTop w:val="0"/>
              <w:marBottom w:val="0"/>
              <w:divBdr>
                <w:top w:val="none" w:sz="0" w:space="0" w:color="auto"/>
                <w:left w:val="none" w:sz="0" w:space="0" w:color="auto"/>
                <w:bottom w:val="none" w:sz="0" w:space="0" w:color="auto"/>
                <w:right w:val="none" w:sz="0" w:space="0" w:color="auto"/>
              </w:divBdr>
            </w:div>
            <w:div w:id="511379786">
              <w:marLeft w:val="0"/>
              <w:marRight w:val="0"/>
              <w:marTop w:val="0"/>
              <w:marBottom w:val="0"/>
              <w:divBdr>
                <w:top w:val="none" w:sz="0" w:space="0" w:color="auto"/>
                <w:left w:val="none" w:sz="0" w:space="0" w:color="auto"/>
                <w:bottom w:val="none" w:sz="0" w:space="0" w:color="auto"/>
                <w:right w:val="none" w:sz="0" w:space="0" w:color="auto"/>
              </w:divBdr>
            </w:div>
          </w:divsChild>
        </w:div>
        <w:div w:id="118645062">
          <w:marLeft w:val="0"/>
          <w:marRight w:val="0"/>
          <w:marTop w:val="0"/>
          <w:marBottom w:val="0"/>
          <w:divBdr>
            <w:top w:val="none" w:sz="0" w:space="0" w:color="auto"/>
            <w:left w:val="none" w:sz="0" w:space="0" w:color="auto"/>
            <w:bottom w:val="single" w:sz="6" w:space="0" w:color="D0D0D0"/>
            <w:right w:val="none" w:sz="0" w:space="0" w:color="auto"/>
          </w:divBdr>
          <w:divsChild>
            <w:div w:id="864712160">
              <w:marLeft w:val="0"/>
              <w:marRight w:val="0"/>
              <w:marTop w:val="0"/>
              <w:marBottom w:val="0"/>
              <w:divBdr>
                <w:top w:val="none" w:sz="0" w:space="0" w:color="auto"/>
                <w:left w:val="none" w:sz="0" w:space="0" w:color="auto"/>
                <w:bottom w:val="none" w:sz="0" w:space="0" w:color="auto"/>
                <w:right w:val="none" w:sz="0" w:space="0" w:color="auto"/>
              </w:divBdr>
            </w:div>
            <w:div w:id="883562204">
              <w:marLeft w:val="0"/>
              <w:marRight w:val="0"/>
              <w:marTop w:val="0"/>
              <w:marBottom w:val="0"/>
              <w:divBdr>
                <w:top w:val="none" w:sz="0" w:space="0" w:color="auto"/>
                <w:left w:val="none" w:sz="0" w:space="0" w:color="auto"/>
                <w:bottom w:val="none" w:sz="0" w:space="0" w:color="auto"/>
                <w:right w:val="none" w:sz="0" w:space="0" w:color="auto"/>
              </w:divBdr>
            </w:div>
          </w:divsChild>
        </w:div>
        <w:div w:id="1192956738">
          <w:marLeft w:val="0"/>
          <w:marRight w:val="0"/>
          <w:marTop w:val="0"/>
          <w:marBottom w:val="0"/>
          <w:divBdr>
            <w:top w:val="none" w:sz="0" w:space="0" w:color="auto"/>
            <w:left w:val="none" w:sz="0" w:space="0" w:color="auto"/>
            <w:bottom w:val="single" w:sz="6" w:space="0" w:color="D0D0D0"/>
            <w:right w:val="none" w:sz="0" w:space="0" w:color="auto"/>
          </w:divBdr>
          <w:divsChild>
            <w:div w:id="1752845508">
              <w:marLeft w:val="0"/>
              <w:marRight w:val="0"/>
              <w:marTop w:val="0"/>
              <w:marBottom w:val="0"/>
              <w:divBdr>
                <w:top w:val="none" w:sz="0" w:space="0" w:color="auto"/>
                <w:left w:val="none" w:sz="0" w:space="0" w:color="auto"/>
                <w:bottom w:val="none" w:sz="0" w:space="0" w:color="auto"/>
                <w:right w:val="none" w:sz="0" w:space="0" w:color="auto"/>
              </w:divBdr>
            </w:div>
            <w:div w:id="515073356">
              <w:marLeft w:val="0"/>
              <w:marRight w:val="0"/>
              <w:marTop w:val="0"/>
              <w:marBottom w:val="0"/>
              <w:divBdr>
                <w:top w:val="none" w:sz="0" w:space="0" w:color="auto"/>
                <w:left w:val="none" w:sz="0" w:space="0" w:color="auto"/>
                <w:bottom w:val="none" w:sz="0" w:space="0" w:color="auto"/>
                <w:right w:val="none" w:sz="0" w:space="0" w:color="auto"/>
              </w:divBdr>
            </w:div>
          </w:divsChild>
        </w:div>
        <w:div w:id="862669822">
          <w:marLeft w:val="0"/>
          <w:marRight w:val="0"/>
          <w:marTop w:val="0"/>
          <w:marBottom w:val="0"/>
          <w:divBdr>
            <w:top w:val="none" w:sz="0" w:space="0" w:color="auto"/>
            <w:left w:val="none" w:sz="0" w:space="0" w:color="auto"/>
            <w:bottom w:val="single" w:sz="6" w:space="0" w:color="D0D0D0"/>
            <w:right w:val="none" w:sz="0" w:space="0" w:color="auto"/>
          </w:divBdr>
          <w:divsChild>
            <w:div w:id="1590307341">
              <w:marLeft w:val="0"/>
              <w:marRight w:val="0"/>
              <w:marTop w:val="0"/>
              <w:marBottom w:val="0"/>
              <w:divBdr>
                <w:top w:val="none" w:sz="0" w:space="0" w:color="auto"/>
                <w:left w:val="none" w:sz="0" w:space="0" w:color="auto"/>
                <w:bottom w:val="none" w:sz="0" w:space="0" w:color="auto"/>
                <w:right w:val="none" w:sz="0" w:space="0" w:color="auto"/>
              </w:divBdr>
            </w:div>
            <w:div w:id="1437939570">
              <w:marLeft w:val="0"/>
              <w:marRight w:val="0"/>
              <w:marTop w:val="0"/>
              <w:marBottom w:val="0"/>
              <w:divBdr>
                <w:top w:val="none" w:sz="0" w:space="0" w:color="auto"/>
                <w:left w:val="none" w:sz="0" w:space="0" w:color="auto"/>
                <w:bottom w:val="none" w:sz="0" w:space="0" w:color="auto"/>
                <w:right w:val="none" w:sz="0" w:space="0" w:color="auto"/>
              </w:divBdr>
            </w:div>
          </w:divsChild>
        </w:div>
        <w:div w:id="1380743321">
          <w:marLeft w:val="0"/>
          <w:marRight w:val="0"/>
          <w:marTop w:val="0"/>
          <w:marBottom w:val="0"/>
          <w:divBdr>
            <w:top w:val="none" w:sz="0" w:space="0" w:color="auto"/>
            <w:left w:val="none" w:sz="0" w:space="0" w:color="auto"/>
            <w:bottom w:val="single" w:sz="6" w:space="0" w:color="D0D0D0"/>
            <w:right w:val="none" w:sz="0" w:space="0" w:color="auto"/>
          </w:divBdr>
          <w:divsChild>
            <w:div w:id="2024161556">
              <w:marLeft w:val="0"/>
              <w:marRight w:val="0"/>
              <w:marTop w:val="0"/>
              <w:marBottom w:val="0"/>
              <w:divBdr>
                <w:top w:val="none" w:sz="0" w:space="0" w:color="auto"/>
                <w:left w:val="none" w:sz="0" w:space="0" w:color="auto"/>
                <w:bottom w:val="none" w:sz="0" w:space="0" w:color="auto"/>
                <w:right w:val="none" w:sz="0" w:space="0" w:color="auto"/>
              </w:divBdr>
            </w:div>
            <w:div w:id="1221406065">
              <w:marLeft w:val="0"/>
              <w:marRight w:val="0"/>
              <w:marTop w:val="0"/>
              <w:marBottom w:val="0"/>
              <w:divBdr>
                <w:top w:val="none" w:sz="0" w:space="0" w:color="auto"/>
                <w:left w:val="none" w:sz="0" w:space="0" w:color="auto"/>
                <w:bottom w:val="none" w:sz="0" w:space="0" w:color="auto"/>
                <w:right w:val="none" w:sz="0" w:space="0" w:color="auto"/>
              </w:divBdr>
            </w:div>
          </w:divsChild>
        </w:div>
        <w:div w:id="735592662">
          <w:marLeft w:val="0"/>
          <w:marRight w:val="0"/>
          <w:marTop w:val="0"/>
          <w:marBottom w:val="0"/>
          <w:divBdr>
            <w:top w:val="none" w:sz="0" w:space="0" w:color="auto"/>
            <w:left w:val="none" w:sz="0" w:space="0" w:color="auto"/>
            <w:bottom w:val="single" w:sz="6" w:space="0" w:color="D0D0D0"/>
            <w:right w:val="none" w:sz="0" w:space="0" w:color="auto"/>
          </w:divBdr>
          <w:divsChild>
            <w:div w:id="668411003">
              <w:marLeft w:val="0"/>
              <w:marRight w:val="0"/>
              <w:marTop w:val="0"/>
              <w:marBottom w:val="0"/>
              <w:divBdr>
                <w:top w:val="none" w:sz="0" w:space="0" w:color="auto"/>
                <w:left w:val="none" w:sz="0" w:space="0" w:color="auto"/>
                <w:bottom w:val="none" w:sz="0" w:space="0" w:color="auto"/>
                <w:right w:val="none" w:sz="0" w:space="0" w:color="auto"/>
              </w:divBdr>
            </w:div>
            <w:div w:id="291398931">
              <w:marLeft w:val="0"/>
              <w:marRight w:val="0"/>
              <w:marTop w:val="0"/>
              <w:marBottom w:val="0"/>
              <w:divBdr>
                <w:top w:val="none" w:sz="0" w:space="0" w:color="auto"/>
                <w:left w:val="none" w:sz="0" w:space="0" w:color="auto"/>
                <w:bottom w:val="none" w:sz="0" w:space="0" w:color="auto"/>
                <w:right w:val="none" w:sz="0" w:space="0" w:color="auto"/>
              </w:divBdr>
            </w:div>
          </w:divsChild>
        </w:div>
        <w:div w:id="1245845558">
          <w:marLeft w:val="0"/>
          <w:marRight w:val="0"/>
          <w:marTop w:val="0"/>
          <w:marBottom w:val="0"/>
          <w:divBdr>
            <w:top w:val="none" w:sz="0" w:space="0" w:color="auto"/>
            <w:left w:val="none" w:sz="0" w:space="0" w:color="auto"/>
            <w:bottom w:val="single" w:sz="6" w:space="0" w:color="D0D0D0"/>
            <w:right w:val="none" w:sz="0" w:space="0" w:color="auto"/>
          </w:divBdr>
          <w:divsChild>
            <w:div w:id="1997802269">
              <w:marLeft w:val="0"/>
              <w:marRight w:val="0"/>
              <w:marTop w:val="0"/>
              <w:marBottom w:val="0"/>
              <w:divBdr>
                <w:top w:val="none" w:sz="0" w:space="0" w:color="auto"/>
                <w:left w:val="none" w:sz="0" w:space="0" w:color="auto"/>
                <w:bottom w:val="none" w:sz="0" w:space="0" w:color="auto"/>
                <w:right w:val="none" w:sz="0" w:space="0" w:color="auto"/>
              </w:divBdr>
            </w:div>
            <w:div w:id="1614703902">
              <w:marLeft w:val="0"/>
              <w:marRight w:val="0"/>
              <w:marTop w:val="0"/>
              <w:marBottom w:val="0"/>
              <w:divBdr>
                <w:top w:val="none" w:sz="0" w:space="0" w:color="auto"/>
                <w:left w:val="none" w:sz="0" w:space="0" w:color="auto"/>
                <w:bottom w:val="none" w:sz="0" w:space="0" w:color="auto"/>
                <w:right w:val="none" w:sz="0" w:space="0" w:color="auto"/>
              </w:divBdr>
            </w:div>
          </w:divsChild>
        </w:div>
        <w:div w:id="1533615030">
          <w:marLeft w:val="0"/>
          <w:marRight w:val="0"/>
          <w:marTop w:val="0"/>
          <w:marBottom w:val="0"/>
          <w:divBdr>
            <w:top w:val="none" w:sz="0" w:space="0" w:color="auto"/>
            <w:left w:val="none" w:sz="0" w:space="0" w:color="auto"/>
            <w:bottom w:val="single" w:sz="6" w:space="0" w:color="D0D0D0"/>
            <w:right w:val="none" w:sz="0" w:space="0" w:color="auto"/>
          </w:divBdr>
          <w:divsChild>
            <w:div w:id="1381785889">
              <w:marLeft w:val="0"/>
              <w:marRight w:val="0"/>
              <w:marTop w:val="0"/>
              <w:marBottom w:val="0"/>
              <w:divBdr>
                <w:top w:val="none" w:sz="0" w:space="0" w:color="auto"/>
                <w:left w:val="none" w:sz="0" w:space="0" w:color="auto"/>
                <w:bottom w:val="none" w:sz="0" w:space="0" w:color="auto"/>
                <w:right w:val="none" w:sz="0" w:space="0" w:color="auto"/>
              </w:divBdr>
            </w:div>
            <w:div w:id="1613826278">
              <w:marLeft w:val="0"/>
              <w:marRight w:val="0"/>
              <w:marTop w:val="0"/>
              <w:marBottom w:val="0"/>
              <w:divBdr>
                <w:top w:val="none" w:sz="0" w:space="0" w:color="auto"/>
                <w:left w:val="none" w:sz="0" w:space="0" w:color="auto"/>
                <w:bottom w:val="none" w:sz="0" w:space="0" w:color="auto"/>
                <w:right w:val="none" w:sz="0" w:space="0" w:color="auto"/>
              </w:divBdr>
            </w:div>
          </w:divsChild>
        </w:div>
        <w:div w:id="1982883743">
          <w:marLeft w:val="0"/>
          <w:marRight w:val="0"/>
          <w:marTop w:val="0"/>
          <w:marBottom w:val="0"/>
          <w:divBdr>
            <w:top w:val="none" w:sz="0" w:space="0" w:color="auto"/>
            <w:left w:val="none" w:sz="0" w:space="0" w:color="auto"/>
            <w:bottom w:val="single" w:sz="6" w:space="0" w:color="D0D0D0"/>
            <w:right w:val="none" w:sz="0" w:space="0" w:color="auto"/>
          </w:divBdr>
          <w:divsChild>
            <w:div w:id="730078293">
              <w:marLeft w:val="0"/>
              <w:marRight w:val="0"/>
              <w:marTop w:val="0"/>
              <w:marBottom w:val="0"/>
              <w:divBdr>
                <w:top w:val="none" w:sz="0" w:space="0" w:color="auto"/>
                <w:left w:val="none" w:sz="0" w:space="0" w:color="auto"/>
                <w:bottom w:val="none" w:sz="0" w:space="0" w:color="auto"/>
                <w:right w:val="none" w:sz="0" w:space="0" w:color="auto"/>
              </w:divBdr>
            </w:div>
            <w:div w:id="2029139508">
              <w:marLeft w:val="0"/>
              <w:marRight w:val="0"/>
              <w:marTop w:val="0"/>
              <w:marBottom w:val="0"/>
              <w:divBdr>
                <w:top w:val="none" w:sz="0" w:space="0" w:color="auto"/>
                <w:left w:val="none" w:sz="0" w:space="0" w:color="auto"/>
                <w:bottom w:val="none" w:sz="0" w:space="0" w:color="auto"/>
                <w:right w:val="none" w:sz="0" w:space="0" w:color="auto"/>
              </w:divBdr>
            </w:div>
          </w:divsChild>
        </w:div>
        <w:div w:id="1742018079">
          <w:marLeft w:val="0"/>
          <w:marRight w:val="0"/>
          <w:marTop w:val="0"/>
          <w:marBottom w:val="0"/>
          <w:divBdr>
            <w:top w:val="none" w:sz="0" w:space="0" w:color="auto"/>
            <w:left w:val="none" w:sz="0" w:space="0" w:color="auto"/>
            <w:bottom w:val="single" w:sz="6" w:space="0" w:color="D0D0D0"/>
            <w:right w:val="none" w:sz="0" w:space="0" w:color="auto"/>
          </w:divBdr>
          <w:divsChild>
            <w:div w:id="1565947741">
              <w:marLeft w:val="0"/>
              <w:marRight w:val="0"/>
              <w:marTop w:val="0"/>
              <w:marBottom w:val="0"/>
              <w:divBdr>
                <w:top w:val="none" w:sz="0" w:space="0" w:color="auto"/>
                <w:left w:val="none" w:sz="0" w:space="0" w:color="auto"/>
                <w:bottom w:val="none" w:sz="0" w:space="0" w:color="auto"/>
                <w:right w:val="none" w:sz="0" w:space="0" w:color="auto"/>
              </w:divBdr>
            </w:div>
            <w:div w:id="1237478053">
              <w:marLeft w:val="0"/>
              <w:marRight w:val="0"/>
              <w:marTop w:val="0"/>
              <w:marBottom w:val="0"/>
              <w:divBdr>
                <w:top w:val="none" w:sz="0" w:space="0" w:color="auto"/>
                <w:left w:val="none" w:sz="0" w:space="0" w:color="auto"/>
                <w:bottom w:val="none" w:sz="0" w:space="0" w:color="auto"/>
                <w:right w:val="none" w:sz="0" w:space="0" w:color="auto"/>
              </w:divBdr>
            </w:div>
          </w:divsChild>
        </w:div>
        <w:div w:id="1673415887">
          <w:marLeft w:val="0"/>
          <w:marRight w:val="0"/>
          <w:marTop w:val="0"/>
          <w:marBottom w:val="0"/>
          <w:divBdr>
            <w:top w:val="none" w:sz="0" w:space="0" w:color="auto"/>
            <w:left w:val="none" w:sz="0" w:space="0" w:color="auto"/>
            <w:bottom w:val="single" w:sz="6" w:space="0" w:color="D0D0D0"/>
            <w:right w:val="none" w:sz="0" w:space="0" w:color="auto"/>
          </w:divBdr>
          <w:divsChild>
            <w:div w:id="769543910">
              <w:marLeft w:val="0"/>
              <w:marRight w:val="0"/>
              <w:marTop w:val="0"/>
              <w:marBottom w:val="0"/>
              <w:divBdr>
                <w:top w:val="none" w:sz="0" w:space="0" w:color="auto"/>
                <w:left w:val="none" w:sz="0" w:space="0" w:color="auto"/>
                <w:bottom w:val="none" w:sz="0" w:space="0" w:color="auto"/>
                <w:right w:val="none" w:sz="0" w:space="0" w:color="auto"/>
              </w:divBdr>
            </w:div>
            <w:div w:id="1870339787">
              <w:marLeft w:val="0"/>
              <w:marRight w:val="0"/>
              <w:marTop w:val="0"/>
              <w:marBottom w:val="0"/>
              <w:divBdr>
                <w:top w:val="none" w:sz="0" w:space="0" w:color="auto"/>
                <w:left w:val="none" w:sz="0" w:space="0" w:color="auto"/>
                <w:bottom w:val="none" w:sz="0" w:space="0" w:color="auto"/>
                <w:right w:val="none" w:sz="0" w:space="0" w:color="auto"/>
              </w:divBdr>
            </w:div>
          </w:divsChild>
        </w:div>
        <w:div w:id="1265268344">
          <w:marLeft w:val="0"/>
          <w:marRight w:val="0"/>
          <w:marTop w:val="0"/>
          <w:marBottom w:val="0"/>
          <w:divBdr>
            <w:top w:val="none" w:sz="0" w:space="0" w:color="auto"/>
            <w:left w:val="none" w:sz="0" w:space="0" w:color="auto"/>
            <w:bottom w:val="single" w:sz="6" w:space="0" w:color="D0D0D0"/>
            <w:right w:val="none" w:sz="0" w:space="0" w:color="auto"/>
          </w:divBdr>
          <w:divsChild>
            <w:div w:id="1018889875">
              <w:marLeft w:val="0"/>
              <w:marRight w:val="0"/>
              <w:marTop w:val="0"/>
              <w:marBottom w:val="0"/>
              <w:divBdr>
                <w:top w:val="none" w:sz="0" w:space="0" w:color="auto"/>
                <w:left w:val="none" w:sz="0" w:space="0" w:color="auto"/>
                <w:bottom w:val="none" w:sz="0" w:space="0" w:color="auto"/>
                <w:right w:val="none" w:sz="0" w:space="0" w:color="auto"/>
              </w:divBdr>
            </w:div>
            <w:div w:id="972750990">
              <w:marLeft w:val="0"/>
              <w:marRight w:val="0"/>
              <w:marTop w:val="0"/>
              <w:marBottom w:val="0"/>
              <w:divBdr>
                <w:top w:val="none" w:sz="0" w:space="0" w:color="auto"/>
                <w:left w:val="none" w:sz="0" w:space="0" w:color="auto"/>
                <w:bottom w:val="none" w:sz="0" w:space="0" w:color="auto"/>
                <w:right w:val="none" w:sz="0" w:space="0" w:color="auto"/>
              </w:divBdr>
            </w:div>
          </w:divsChild>
        </w:div>
        <w:div w:id="426538687">
          <w:marLeft w:val="0"/>
          <w:marRight w:val="0"/>
          <w:marTop w:val="0"/>
          <w:marBottom w:val="0"/>
          <w:divBdr>
            <w:top w:val="none" w:sz="0" w:space="0" w:color="auto"/>
            <w:left w:val="none" w:sz="0" w:space="0" w:color="auto"/>
            <w:bottom w:val="single" w:sz="6" w:space="0" w:color="D0D0D0"/>
            <w:right w:val="none" w:sz="0" w:space="0" w:color="auto"/>
          </w:divBdr>
          <w:divsChild>
            <w:div w:id="324017341">
              <w:marLeft w:val="0"/>
              <w:marRight w:val="0"/>
              <w:marTop w:val="0"/>
              <w:marBottom w:val="0"/>
              <w:divBdr>
                <w:top w:val="none" w:sz="0" w:space="0" w:color="auto"/>
                <w:left w:val="none" w:sz="0" w:space="0" w:color="auto"/>
                <w:bottom w:val="none" w:sz="0" w:space="0" w:color="auto"/>
                <w:right w:val="none" w:sz="0" w:space="0" w:color="auto"/>
              </w:divBdr>
            </w:div>
            <w:div w:id="344982158">
              <w:marLeft w:val="0"/>
              <w:marRight w:val="0"/>
              <w:marTop w:val="0"/>
              <w:marBottom w:val="0"/>
              <w:divBdr>
                <w:top w:val="none" w:sz="0" w:space="0" w:color="auto"/>
                <w:left w:val="none" w:sz="0" w:space="0" w:color="auto"/>
                <w:bottom w:val="none" w:sz="0" w:space="0" w:color="auto"/>
                <w:right w:val="none" w:sz="0" w:space="0" w:color="auto"/>
              </w:divBdr>
            </w:div>
          </w:divsChild>
        </w:div>
        <w:div w:id="739012996">
          <w:marLeft w:val="0"/>
          <w:marRight w:val="0"/>
          <w:marTop w:val="0"/>
          <w:marBottom w:val="0"/>
          <w:divBdr>
            <w:top w:val="none" w:sz="0" w:space="0" w:color="auto"/>
            <w:left w:val="none" w:sz="0" w:space="0" w:color="auto"/>
            <w:bottom w:val="single" w:sz="6" w:space="0" w:color="D0D0D0"/>
            <w:right w:val="none" w:sz="0" w:space="0" w:color="auto"/>
          </w:divBdr>
          <w:divsChild>
            <w:div w:id="1006204999">
              <w:marLeft w:val="0"/>
              <w:marRight w:val="0"/>
              <w:marTop w:val="0"/>
              <w:marBottom w:val="0"/>
              <w:divBdr>
                <w:top w:val="none" w:sz="0" w:space="0" w:color="auto"/>
                <w:left w:val="none" w:sz="0" w:space="0" w:color="auto"/>
                <w:bottom w:val="none" w:sz="0" w:space="0" w:color="auto"/>
                <w:right w:val="none" w:sz="0" w:space="0" w:color="auto"/>
              </w:divBdr>
            </w:div>
            <w:div w:id="1549877834">
              <w:marLeft w:val="0"/>
              <w:marRight w:val="0"/>
              <w:marTop w:val="0"/>
              <w:marBottom w:val="0"/>
              <w:divBdr>
                <w:top w:val="none" w:sz="0" w:space="0" w:color="auto"/>
                <w:left w:val="none" w:sz="0" w:space="0" w:color="auto"/>
                <w:bottom w:val="none" w:sz="0" w:space="0" w:color="auto"/>
                <w:right w:val="none" w:sz="0" w:space="0" w:color="auto"/>
              </w:divBdr>
            </w:div>
          </w:divsChild>
        </w:div>
        <w:div w:id="964307879">
          <w:marLeft w:val="0"/>
          <w:marRight w:val="0"/>
          <w:marTop w:val="0"/>
          <w:marBottom w:val="0"/>
          <w:divBdr>
            <w:top w:val="none" w:sz="0" w:space="0" w:color="auto"/>
            <w:left w:val="none" w:sz="0" w:space="0" w:color="auto"/>
            <w:bottom w:val="single" w:sz="6" w:space="0" w:color="D0D0D0"/>
            <w:right w:val="none" w:sz="0" w:space="0" w:color="auto"/>
          </w:divBdr>
          <w:divsChild>
            <w:div w:id="1910843291">
              <w:marLeft w:val="0"/>
              <w:marRight w:val="0"/>
              <w:marTop w:val="0"/>
              <w:marBottom w:val="0"/>
              <w:divBdr>
                <w:top w:val="none" w:sz="0" w:space="0" w:color="auto"/>
                <w:left w:val="none" w:sz="0" w:space="0" w:color="auto"/>
                <w:bottom w:val="none" w:sz="0" w:space="0" w:color="auto"/>
                <w:right w:val="none" w:sz="0" w:space="0" w:color="auto"/>
              </w:divBdr>
            </w:div>
            <w:div w:id="19016905">
              <w:marLeft w:val="0"/>
              <w:marRight w:val="0"/>
              <w:marTop w:val="0"/>
              <w:marBottom w:val="0"/>
              <w:divBdr>
                <w:top w:val="none" w:sz="0" w:space="0" w:color="auto"/>
                <w:left w:val="none" w:sz="0" w:space="0" w:color="auto"/>
                <w:bottom w:val="none" w:sz="0" w:space="0" w:color="auto"/>
                <w:right w:val="none" w:sz="0" w:space="0" w:color="auto"/>
              </w:divBdr>
            </w:div>
          </w:divsChild>
        </w:div>
        <w:div w:id="1828740412">
          <w:marLeft w:val="0"/>
          <w:marRight w:val="0"/>
          <w:marTop w:val="0"/>
          <w:marBottom w:val="0"/>
          <w:divBdr>
            <w:top w:val="none" w:sz="0" w:space="0" w:color="auto"/>
            <w:left w:val="none" w:sz="0" w:space="0" w:color="auto"/>
            <w:bottom w:val="single" w:sz="6" w:space="0" w:color="D0D0D0"/>
            <w:right w:val="none" w:sz="0" w:space="0" w:color="auto"/>
          </w:divBdr>
          <w:divsChild>
            <w:div w:id="1067998795">
              <w:marLeft w:val="0"/>
              <w:marRight w:val="0"/>
              <w:marTop w:val="0"/>
              <w:marBottom w:val="0"/>
              <w:divBdr>
                <w:top w:val="none" w:sz="0" w:space="0" w:color="auto"/>
                <w:left w:val="none" w:sz="0" w:space="0" w:color="auto"/>
                <w:bottom w:val="none" w:sz="0" w:space="0" w:color="auto"/>
                <w:right w:val="none" w:sz="0" w:space="0" w:color="auto"/>
              </w:divBdr>
            </w:div>
            <w:div w:id="231743703">
              <w:marLeft w:val="0"/>
              <w:marRight w:val="0"/>
              <w:marTop w:val="0"/>
              <w:marBottom w:val="0"/>
              <w:divBdr>
                <w:top w:val="none" w:sz="0" w:space="0" w:color="auto"/>
                <w:left w:val="none" w:sz="0" w:space="0" w:color="auto"/>
                <w:bottom w:val="none" w:sz="0" w:space="0" w:color="auto"/>
                <w:right w:val="none" w:sz="0" w:space="0" w:color="auto"/>
              </w:divBdr>
            </w:div>
          </w:divsChild>
        </w:div>
        <w:div w:id="1642996411">
          <w:marLeft w:val="0"/>
          <w:marRight w:val="0"/>
          <w:marTop w:val="0"/>
          <w:marBottom w:val="0"/>
          <w:divBdr>
            <w:top w:val="none" w:sz="0" w:space="0" w:color="auto"/>
            <w:left w:val="none" w:sz="0" w:space="0" w:color="auto"/>
            <w:bottom w:val="single" w:sz="6" w:space="0" w:color="D0D0D0"/>
            <w:right w:val="none" w:sz="0" w:space="0" w:color="auto"/>
          </w:divBdr>
          <w:divsChild>
            <w:div w:id="1676035856">
              <w:marLeft w:val="0"/>
              <w:marRight w:val="0"/>
              <w:marTop w:val="0"/>
              <w:marBottom w:val="0"/>
              <w:divBdr>
                <w:top w:val="none" w:sz="0" w:space="0" w:color="auto"/>
                <w:left w:val="none" w:sz="0" w:space="0" w:color="auto"/>
                <w:bottom w:val="none" w:sz="0" w:space="0" w:color="auto"/>
                <w:right w:val="none" w:sz="0" w:space="0" w:color="auto"/>
              </w:divBdr>
            </w:div>
            <w:div w:id="1562519454">
              <w:marLeft w:val="0"/>
              <w:marRight w:val="0"/>
              <w:marTop w:val="0"/>
              <w:marBottom w:val="0"/>
              <w:divBdr>
                <w:top w:val="none" w:sz="0" w:space="0" w:color="auto"/>
                <w:left w:val="none" w:sz="0" w:space="0" w:color="auto"/>
                <w:bottom w:val="none" w:sz="0" w:space="0" w:color="auto"/>
                <w:right w:val="none" w:sz="0" w:space="0" w:color="auto"/>
              </w:divBdr>
            </w:div>
          </w:divsChild>
        </w:div>
        <w:div w:id="768625662">
          <w:marLeft w:val="0"/>
          <w:marRight w:val="0"/>
          <w:marTop w:val="0"/>
          <w:marBottom w:val="0"/>
          <w:divBdr>
            <w:top w:val="none" w:sz="0" w:space="0" w:color="auto"/>
            <w:left w:val="none" w:sz="0" w:space="0" w:color="auto"/>
            <w:bottom w:val="single" w:sz="6" w:space="0" w:color="D0D0D0"/>
            <w:right w:val="none" w:sz="0" w:space="0" w:color="auto"/>
          </w:divBdr>
          <w:divsChild>
            <w:div w:id="1743021103">
              <w:marLeft w:val="0"/>
              <w:marRight w:val="0"/>
              <w:marTop w:val="0"/>
              <w:marBottom w:val="0"/>
              <w:divBdr>
                <w:top w:val="none" w:sz="0" w:space="0" w:color="auto"/>
                <w:left w:val="none" w:sz="0" w:space="0" w:color="auto"/>
                <w:bottom w:val="none" w:sz="0" w:space="0" w:color="auto"/>
                <w:right w:val="none" w:sz="0" w:space="0" w:color="auto"/>
              </w:divBdr>
            </w:div>
            <w:div w:id="2029402464">
              <w:marLeft w:val="0"/>
              <w:marRight w:val="0"/>
              <w:marTop w:val="0"/>
              <w:marBottom w:val="0"/>
              <w:divBdr>
                <w:top w:val="none" w:sz="0" w:space="0" w:color="auto"/>
                <w:left w:val="none" w:sz="0" w:space="0" w:color="auto"/>
                <w:bottom w:val="none" w:sz="0" w:space="0" w:color="auto"/>
                <w:right w:val="none" w:sz="0" w:space="0" w:color="auto"/>
              </w:divBdr>
            </w:div>
          </w:divsChild>
        </w:div>
        <w:div w:id="2054691596">
          <w:marLeft w:val="0"/>
          <w:marRight w:val="0"/>
          <w:marTop w:val="0"/>
          <w:marBottom w:val="0"/>
          <w:divBdr>
            <w:top w:val="none" w:sz="0" w:space="0" w:color="auto"/>
            <w:left w:val="none" w:sz="0" w:space="0" w:color="auto"/>
            <w:bottom w:val="single" w:sz="6" w:space="0" w:color="D0D0D0"/>
            <w:right w:val="none" w:sz="0" w:space="0" w:color="auto"/>
          </w:divBdr>
          <w:divsChild>
            <w:div w:id="2069500191">
              <w:marLeft w:val="0"/>
              <w:marRight w:val="0"/>
              <w:marTop w:val="0"/>
              <w:marBottom w:val="0"/>
              <w:divBdr>
                <w:top w:val="none" w:sz="0" w:space="0" w:color="auto"/>
                <w:left w:val="none" w:sz="0" w:space="0" w:color="auto"/>
                <w:bottom w:val="none" w:sz="0" w:space="0" w:color="auto"/>
                <w:right w:val="none" w:sz="0" w:space="0" w:color="auto"/>
              </w:divBdr>
            </w:div>
            <w:div w:id="1771512394">
              <w:marLeft w:val="0"/>
              <w:marRight w:val="0"/>
              <w:marTop w:val="0"/>
              <w:marBottom w:val="0"/>
              <w:divBdr>
                <w:top w:val="none" w:sz="0" w:space="0" w:color="auto"/>
                <w:left w:val="none" w:sz="0" w:space="0" w:color="auto"/>
                <w:bottom w:val="none" w:sz="0" w:space="0" w:color="auto"/>
                <w:right w:val="none" w:sz="0" w:space="0" w:color="auto"/>
              </w:divBdr>
            </w:div>
          </w:divsChild>
        </w:div>
        <w:div w:id="509299258">
          <w:marLeft w:val="0"/>
          <w:marRight w:val="0"/>
          <w:marTop w:val="0"/>
          <w:marBottom w:val="0"/>
          <w:divBdr>
            <w:top w:val="none" w:sz="0" w:space="0" w:color="auto"/>
            <w:left w:val="none" w:sz="0" w:space="0" w:color="auto"/>
            <w:bottom w:val="single" w:sz="6" w:space="0" w:color="D0D0D0"/>
            <w:right w:val="none" w:sz="0" w:space="0" w:color="auto"/>
          </w:divBdr>
          <w:divsChild>
            <w:div w:id="925915184">
              <w:marLeft w:val="0"/>
              <w:marRight w:val="0"/>
              <w:marTop w:val="0"/>
              <w:marBottom w:val="0"/>
              <w:divBdr>
                <w:top w:val="none" w:sz="0" w:space="0" w:color="auto"/>
                <w:left w:val="none" w:sz="0" w:space="0" w:color="auto"/>
                <w:bottom w:val="none" w:sz="0" w:space="0" w:color="auto"/>
                <w:right w:val="none" w:sz="0" w:space="0" w:color="auto"/>
              </w:divBdr>
            </w:div>
            <w:div w:id="1077247536">
              <w:marLeft w:val="0"/>
              <w:marRight w:val="0"/>
              <w:marTop w:val="0"/>
              <w:marBottom w:val="0"/>
              <w:divBdr>
                <w:top w:val="none" w:sz="0" w:space="0" w:color="auto"/>
                <w:left w:val="none" w:sz="0" w:space="0" w:color="auto"/>
                <w:bottom w:val="none" w:sz="0" w:space="0" w:color="auto"/>
                <w:right w:val="none" w:sz="0" w:space="0" w:color="auto"/>
              </w:divBdr>
            </w:div>
          </w:divsChild>
        </w:div>
        <w:div w:id="2128112452">
          <w:marLeft w:val="0"/>
          <w:marRight w:val="0"/>
          <w:marTop w:val="0"/>
          <w:marBottom w:val="0"/>
          <w:divBdr>
            <w:top w:val="none" w:sz="0" w:space="0" w:color="auto"/>
            <w:left w:val="none" w:sz="0" w:space="0" w:color="auto"/>
            <w:bottom w:val="single" w:sz="6" w:space="0" w:color="D0D0D0"/>
            <w:right w:val="none" w:sz="0" w:space="0" w:color="auto"/>
          </w:divBdr>
          <w:divsChild>
            <w:div w:id="982545120">
              <w:marLeft w:val="0"/>
              <w:marRight w:val="0"/>
              <w:marTop w:val="0"/>
              <w:marBottom w:val="0"/>
              <w:divBdr>
                <w:top w:val="none" w:sz="0" w:space="0" w:color="auto"/>
                <w:left w:val="none" w:sz="0" w:space="0" w:color="auto"/>
                <w:bottom w:val="none" w:sz="0" w:space="0" w:color="auto"/>
                <w:right w:val="none" w:sz="0" w:space="0" w:color="auto"/>
              </w:divBdr>
            </w:div>
            <w:div w:id="514729850">
              <w:marLeft w:val="0"/>
              <w:marRight w:val="0"/>
              <w:marTop w:val="0"/>
              <w:marBottom w:val="0"/>
              <w:divBdr>
                <w:top w:val="none" w:sz="0" w:space="0" w:color="auto"/>
                <w:left w:val="none" w:sz="0" w:space="0" w:color="auto"/>
                <w:bottom w:val="none" w:sz="0" w:space="0" w:color="auto"/>
                <w:right w:val="none" w:sz="0" w:space="0" w:color="auto"/>
              </w:divBdr>
            </w:div>
          </w:divsChild>
        </w:div>
        <w:div w:id="170729869">
          <w:marLeft w:val="0"/>
          <w:marRight w:val="0"/>
          <w:marTop w:val="0"/>
          <w:marBottom w:val="0"/>
          <w:divBdr>
            <w:top w:val="none" w:sz="0" w:space="0" w:color="auto"/>
            <w:left w:val="none" w:sz="0" w:space="0" w:color="auto"/>
            <w:bottom w:val="single" w:sz="6" w:space="0" w:color="D0D0D0"/>
            <w:right w:val="none" w:sz="0" w:space="0" w:color="auto"/>
          </w:divBdr>
          <w:divsChild>
            <w:div w:id="782307065">
              <w:marLeft w:val="0"/>
              <w:marRight w:val="0"/>
              <w:marTop w:val="0"/>
              <w:marBottom w:val="0"/>
              <w:divBdr>
                <w:top w:val="none" w:sz="0" w:space="0" w:color="auto"/>
                <w:left w:val="none" w:sz="0" w:space="0" w:color="auto"/>
                <w:bottom w:val="none" w:sz="0" w:space="0" w:color="auto"/>
                <w:right w:val="none" w:sz="0" w:space="0" w:color="auto"/>
              </w:divBdr>
            </w:div>
            <w:div w:id="1755468896">
              <w:marLeft w:val="0"/>
              <w:marRight w:val="0"/>
              <w:marTop w:val="0"/>
              <w:marBottom w:val="0"/>
              <w:divBdr>
                <w:top w:val="none" w:sz="0" w:space="0" w:color="auto"/>
                <w:left w:val="none" w:sz="0" w:space="0" w:color="auto"/>
                <w:bottom w:val="none" w:sz="0" w:space="0" w:color="auto"/>
                <w:right w:val="none" w:sz="0" w:space="0" w:color="auto"/>
              </w:divBdr>
            </w:div>
          </w:divsChild>
        </w:div>
        <w:div w:id="933131358">
          <w:marLeft w:val="0"/>
          <w:marRight w:val="0"/>
          <w:marTop w:val="0"/>
          <w:marBottom w:val="0"/>
          <w:divBdr>
            <w:top w:val="none" w:sz="0" w:space="0" w:color="auto"/>
            <w:left w:val="none" w:sz="0" w:space="0" w:color="auto"/>
            <w:bottom w:val="single" w:sz="6" w:space="0" w:color="D0D0D0"/>
            <w:right w:val="none" w:sz="0" w:space="0" w:color="auto"/>
          </w:divBdr>
          <w:divsChild>
            <w:div w:id="780221198">
              <w:marLeft w:val="0"/>
              <w:marRight w:val="0"/>
              <w:marTop w:val="0"/>
              <w:marBottom w:val="0"/>
              <w:divBdr>
                <w:top w:val="none" w:sz="0" w:space="0" w:color="auto"/>
                <w:left w:val="none" w:sz="0" w:space="0" w:color="auto"/>
                <w:bottom w:val="none" w:sz="0" w:space="0" w:color="auto"/>
                <w:right w:val="none" w:sz="0" w:space="0" w:color="auto"/>
              </w:divBdr>
            </w:div>
            <w:div w:id="657609061">
              <w:marLeft w:val="0"/>
              <w:marRight w:val="0"/>
              <w:marTop w:val="0"/>
              <w:marBottom w:val="0"/>
              <w:divBdr>
                <w:top w:val="none" w:sz="0" w:space="0" w:color="auto"/>
                <w:left w:val="none" w:sz="0" w:space="0" w:color="auto"/>
                <w:bottom w:val="none" w:sz="0" w:space="0" w:color="auto"/>
                <w:right w:val="none" w:sz="0" w:space="0" w:color="auto"/>
              </w:divBdr>
            </w:div>
          </w:divsChild>
        </w:div>
        <w:div w:id="17783942">
          <w:marLeft w:val="0"/>
          <w:marRight w:val="0"/>
          <w:marTop w:val="0"/>
          <w:marBottom w:val="0"/>
          <w:divBdr>
            <w:top w:val="none" w:sz="0" w:space="0" w:color="auto"/>
            <w:left w:val="none" w:sz="0" w:space="0" w:color="auto"/>
            <w:bottom w:val="single" w:sz="6" w:space="0" w:color="D0D0D0"/>
            <w:right w:val="none" w:sz="0" w:space="0" w:color="auto"/>
          </w:divBdr>
          <w:divsChild>
            <w:div w:id="2012642473">
              <w:marLeft w:val="0"/>
              <w:marRight w:val="0"/>
              <w:marTop w:val="0"/>
              <w:marBottom w:val="0"/>
              <w:divBdr>
                <w:top w:val="none" w:sz="0" w:space="0" w:color="auto"/>
                <w:left w:val="none" w:sz="0" w:space="0" w:color="auto"/>
                <w:bottom w:val="none" w:sz="0" w:space="0" w:color="auto"/>
                <w:right w:val="none" w:sz="0" w:space="0" w:color="auto"/>
              </w:divBdr>
            </w:div>
            <w:div w:id="428624297">
              <w:marLeft w:val="0"/>
              <w:marRight w:val="0"/>
              <w:marTop w:val="0"/>
              <w:marBottom w:val="0"/>
              <w:divBdr>
                <w:top w:val="none" w:sz="0" w:space="0" w:color="auto"/>
                <w:left w:val="none" w:sz="0" w:space="0" w:color="auto"/>
                <w:bottom w:val="none" w:sz="0" w:space="0" w:color="auto"/>
                <w:right w:val="none" w:sz="0" w:space="0" w:color="auto"/>
              </w:divBdr>
            </w:div>
          </w:divsChild>
        </w:div>
        <w:div w:id="537856957">
          <w:marLeft w:val="0"/>
          <w:marRight w:val="0"/>
          <w:marTop w:val="0"/>
          <w:marBottom w:val="0"/>
          <w:divBdr>
            <w:top w:val="none" w:sz="0" w:space="0" w:color="auto"/>
            <w:left w:val="none" w:sz="0" w:space="0" w:color="auto"/>
            <w:bottom w:val="single" w:sz="6" w:space="0" w:color="D0D0D0"/>
            <w:right w:val="none" w:sz="0" w:space="0" w:color="auto"/>
          </w:divBdr>
          <w:divsChild>
            <w:div w:id="773131243">
              <w:marLeft w:val="0"/>
              <w:marRight w:val="0"/>
              <w:marTop w:val="0"/>
              <w:marBottom w:val="0"/>
              <w:divBdr>
                <w:top w:val="none" w:sz="0" w:space="0" w:color="auto"/>
                <w:left w:val="none" w:sz="0" w:space="0" w:color="auto"/>
                <w:bottom w:val="none" w:sz="0" w:space="0" w:color="auto"/>
                <w:right w:val="none" w:sz="0" w:space="0" w:color="auto"/>
              </w:divBdr>
            </w:div>
            <w:div w:id="948467167">
              <w:marLeft w:val="0"/>
              <w:marRight w:val="0"/>
              <w:marTop w:val="0"/>
              <w:marBottom w:val="0"/>
              <w:divBdr>
                <w:top w:val="none" w:sz="0" w:space="0" w:color="auto"/>
                <w:left w:val="none" w:sz="0" w:space="0" w:color="auto"/>
                <w:bottom w:val="none" w:sz="0" w:space="0" w:color="auto"/>
                <w:right w:val="none" w:sz="0" w:space="0" w:color="auto"/>
              </w:divBdr>
            </w:div>
          </w:divsChild>
        </w:div>
        <w:div w:id="1446190939">
          <w:marLeft w:val="0"/>
          <w:marRight w:val="0"/>
          <w:marTop w:val="0"/>
          <w:marBottom w:val="0"/>
          <w:divBdr>
            <w:top w:val="none" w:sz="0" w:space="0" w:color="auto"/>
            <w:left w:val="none" w:sz="0" w:space="0" w:color="auto"/>
            <w:bottom w:val="single" w:sz="6" w:space="0" w:color="D0D0D0"/>
            <w:right w:val="none" w:sz="0" w:space="0" w:color="auto"/>
          </w:divBdr>
          <w:divsChild>
            <w:div w:id="1465737114">
              <w:marLeft w:val="0"/>
              <w:marRight w:val="0"/>
              <w:marTop w:val="0"/>
              <w:marBottom w:val="0"/>
              <w:divBdr>
                <w:top w:val="none" w:sz="0" w:space="0" w:color="auto"/>
                <w:left w:val="none" w:sz="0" w:space="0" w:color="auto"/>
                <w:bottom w:val="none" w:sz="0" w:space="0" w:color="auto"/>
                <w:right w:val="none" w:sz="0" w:space="0" w:color="auto"/>
              </w:divBdr>
            </w:div>
            <w:div w:id="808715009">
              <w:marLeft w:val="0"/>
              <w:marRight w:val="0"/>
              <w:marTop w:val="0"/>
              <w:marBottom w:val="0"/>
              <w:divBdr>
                <w:top w:val="none" w:sz="0" w:space="0" w:color="auto"/>
                <w:left w:val="none" w:sz="0" w:space="0" w:color="auto"/>
                <w:bottom w:val="none" w:sz="0" w:space="0" w:color="auto"/>
                <w:right w:val="none" w:sz="0" w:space="0" w:color="auto"/>
              </w:divBdr>
            </w:div>
          </w:divsChild>
        </w:div>
        <w:div w:id="2049062988">
          <w:marLeft w:val="0"/>
          <w:marRight w:val="0"/>
          <w:marTop w:val="0"/>
          <w:marBottom w:val="0"/>
          <w:divBdr>
            <w:top w:val="none" w:sz="0" w:space="0" w:color="auto"/>
            <w:left w:val="none" w:sz="0" w:space="0" w:color="auto"/>
            <w:bottom w:val="single" w:sz="6" w:space="0" w:color="D0D0D0"/>
            <w:right w:val="none" w:sz="0" w:space="0" w:color="auto"/>
          </w:divBdr>
          <w:divsChild>
            <w:div w:id="1913469167">
              <w:marLeft w:val="0"/>
              <w:marRight w:val="0"/>
              <w:marTop w:val="0"/>
              <w:marBottom w:val="0"/>
              <w:divBdr>
                <w:top w:val="none" w:sz="0" w:space="0" w:color="auto"/>
                <w:left w:val="none" w:sz="0" w:space="0" w:color="auto"/>
                <w:bottom w:val="none" w:sz="0" w:space="0" w:color="auto"/>
                <w:right w:val="none" w:sz="0" w:space="0" w:color="auto"/>
              </w:divBdr>
            </w:div>
            <w:div w:id="909117504">
              <w:marLeft w:val="0"/>
              <w:marRight w:val="0"/>
              <w:marTop w:val="0"/>
              <w:marBottom w:val="0"/>
              <w:divBdr>
                <w:top w:val="none" w:sz="0" w:space="0" w:color="auto"/>
                <w:left w:val="none" w:sz="0" w:space="0" w:color="auto"/>
                <w:bottom w:val="none" w:sz="0" w:space="0" w:color="auto"/>
                <w:right w:val="none" w:sz="0" w:space="0" w:color="auto"/>
              </w:divBdr>
            </w:div>
          </w:divsChild>
        </w:div>
        <w:div w:id="817112961">
          <w:marLeft w:val="0"/>
          <w:marRight w:val="0"/>
          <w:marTop w:val="0"/>
          <w:marBottom w:val="0"/>
          <w:divBdr>
            <w:top w:val="none" w:sz="0" w:space="0" w:color="auto"/>
            <w:left w:val="none" w:sz="0" w:space="0" w:color="auto"/>
            <w:bottom w:val="single" w:sz="6" w:space="0" w:color="D0D0D0"/>
            <w:right w:val="none" w:sz="0" w:space="0" w:color="auto"/>
          </w:divBdr>
          <w:divsChild>
            <w:div w:id="1225137554">
              <w:marLeft w:val="0"/>
              <w:marRight w:val="0"/>
              <w:marTop w:val="0"/>
              <w:marBottom w:val="0"/>
              <w:divBdr>
                <w:top w:val="none" w:sz="0" w:space="0" w:color="auto"/>
                <w:left w:val="none" w:sz="0" w:space="0" w:color="auto"/>
                <w:bottom w:val="none" w:sz="0" w:space="0" w:color="auto"/>
                <w:right w:val="none" w:sz="0" w:space="0" w:color="auto"/>
              </w:divBdr>
            </w:div>
            <w:div w:id="1919055888">
              <w:marLeft w:val="0"/>
              <w:marRight w:val="0"/>
              <w:marTop w:val="0"/>
              <w:marBottom w:val="0"/>
              <w:divBdr>
                <w:top w:val="none" w:sz="0" w:space="0" w:color="auto"/>
                <w:left w:val="none" w:sz="0" w:space="0" w:color="auto"/>
                <w:bottom w:val="none" w:sz="0" w:space="0" w:color="auto"/>
                <w:right w:val="none" w:sz="0" w:space="0" w:color="auto"/>
              </w:divBdr>
            </w:div>
          </w:divsChild>
        </w:div>
        <w:div w:id="600844871">
          <w:marLeft w:val="0"/>
          <w:marRight w:val="0"/>
          <w:marTop w:val="0"/>
          <w:marBottom w:val="0"/>
          <w:divBdr>
            <w:top w:val="none" w:sz="0" w:space="0" w:color="auto"/>
            <w:left w:val="none" w:sz="0" w:space="0" w:color="auto"/>
            <w:bottom w:val="single" w:sz="6" w:space="0" w:color="D0D0D0"/>
            <w:right w:val="none" w:sz="0" w:space="0" w:color="auto"/>
          </w:divBdr>
          <w:divsChild>
            <w:div w:id="635723904">
              <w:marLeft w:val="0"/>
              <w:marRight w:val="0"/>
              <w:marTop w:val="0"/>
              <w:marBottom w:val="0"/>
              <w:divBdr>
                <w:top w:val="none" w:sz="0" w:space="0" w:color="auto"/>
                <w:left w:val="none" w:sz="0" w:space="0" w:color="auto"/>
                <w:bottom w:val="none" w:sz="0" w:space="0" w:color="auto"/>
                <w:right w:val="none" w:sz="0" w:space="0" w:color="auto"/>
              </w:divBdr>
            </w:div>
            <w:div w:id="580258367">
              <w:marLeft w:val="0"/>
              <w:marRight w:val="0"/>
              <w:marTop w:val="0"/>
              <w:marBottom w:val="0"/>
              <w:divBdr>
                <w:top w:val="none" w:sz="0" w:space="0" w:color="auto"/>
                <w:left w:val="none" w:sz="0" w:space="0" w:color="auto"/>
                <w:bottom w:val="none" w:sz="0" w:space="0" w:color="auto"/>
                <w:right w:val="none" w:sz="0" w:space="0" w:color="auto"/>
              </w:divBdr>
            </w:div>
          </w:divsChild>
        </w:div>
        <w:div w:id="891234606">
          <w:marLeft w:val="0"/>
          <w:marRight w:val="0"/>
          <w:marTop w:val="0"/>
          <w:marBottom w:val="0"/>
          <w:divBdr>
            <w:top w:val="none" w:sz="0" w:space="0" w:color="auto"/>
            <w:left w:val="none" w:sz="0" w:space="0" w:color="auto"/>
            <w:bottom w:val="single" w:sz="6" w:space="0" w:color="D0D0D0"/>
            <w:right w:val="none" w:sz="0" w:space="0" w:color="auto"/>
          </w:divBdr>
          <w:divsChild>
            <w:div w:id="19474727">
              <w:marLeft w:val="0"/>
              <w:marRight w:val="0"/>
              <w:marTop w:val="0"/>
              <w:marBottom w:val="0"/>
              <w:divBdr>
                <w:top w:val="none" w:sz="0" w:space="0" w:color="auto"/>
                <w:left w:val="none" w:sz="0" w:space="0" w:color="auto"/>
                <w:bottom w:val="none" w:sz="0" w:space="0" w:color="auto"/>
                <w:right w:val="none" w:sz="0" w:space="0" w:color="auto"/>
              </w:divBdr>
            </w:div>
            <w:div w:id="1243875560">
              <w:marLeft w:val="0"/>
              <w:marRight w:val="0"/>
              <w:marTop w:val="0"/>
              <w:marBottom w:val="0"/>
              <w:divBdr>
                <w:top w:val="none" w:sz="0" w:space="0" w:color="auto"/>
                <w:left w:val="none" w:sz="0" w:space="0" w:color="auto"/>
                <w:bottom w:val="none" w:sz="0" w:space="0" w:color="auto"/>
                <w:right w:val="none" w:sz="0" w:space="0" w:color="auto"/>
              </w:divBdr>
            </w:div>
          </w:divsChild>
        </w:div>
        <w:div w:id="953097397">
          <w:marLeft w:val="0"/>
          <w:marRight w:val="0"/>
          <w:marTop w:val="0"/>
          <w:marBottom w:val="0"/>
          <w:divBdr>
            <w:top w:val="none" w:sz="0" w:space="0" w:color="auto"/>
            <w:left w:val="none" w:sz="0" w:space="0" w:color="auto"/>
            <w:bottom w:val="single" w:sz="6" w:space="0" w:color="D0D0D0"/>
            <w:right w:val="none" w:sz="0" w:space="0" w:color="auto"/>
          </w:divBdr>
          <w:divsChild>
            <w:div w:id="1551722478">
              <w:marLeft w:val="0"/>
              <w:marRight w:val="0"/>
              <w:marTop w:val="0"/>
              <w:marBottom w:val="0"/>
              <w:divBdr>
                <w:top w:val="none" w:sz="0" w:space="0" w:color="auto"/>
                <w:left w:val="none" w:sz="0" w:space="0" w:color="auto"/>
                <w:bottom w:val="none" w:sz="0" w:space="0" w:color="auto"/>
                <w:right w:val="none" w:sz="0" w:space="0" w:color="auto"/>
              </w:divBdr>
            </w:div>
            <w:div w:id="1270890996">
              <w:marLeft w:val="0"/>
              <w:marRight w:val="0"/>
              <w:marTop w:val="0"/>
              <w:marBottom w:val="0"/>
              <w:divBdr>
                <w:top w:val="none" w:sz="0" w:space="0" w:color="auto"/>
                <w:left w:val="none" w:sz="0" w:space="0" w:color="auto"/>
                <w:bottom w:val="none" w:sz="0" w:space="0" w:color="auto"/>
                <w:right w:val="none" w:sz="0" w:space="0" w:color="auto"/>
              </w:divBdr>
            </w:div>
          </w:divsChild>
        </w:div>
        <w:div w:id="1411386291">
          <w:marLeft w:val="0"/>
          <w:marRight w:val="0"/>
          <w:marTop w:val="0"/>
          <w:marBottom w:val="0"/>
          <w:divBdr>
            <w:top w:val="none" w:sz="0" w:space="0" w:color="auto"/>
            <w:left w:val="none" w:sz="0" w:space="0" w:color="auto"/>
            <w:bottom w:val="single" w:sz="6" w:space="0" w:color="D0D0D0"/>
            <w:right w:val="none" w:sz="0" w:space="0" w:color="auto"/>
          </w:divBdr>
          <w:divsChild>
            <w:div w:id="1399480038">
              <w:marLeft w:val="0"/>
              <w:marRight w:val="0"/>
              <w:marTop w:val="0"/>
              <w:marBottom w:val="0"/>
              <w:divBdr>
                <w:top w:val="none" w:sz="0" w:space="0" w:color="auto"/>
                <w:left w:val="none" w:sz="0" w:space="0" w:color="auto"/>
                <w:bottom w:val="none" w:sz="0" w:space="0" w:color="auto"/>
                <w:right w:val="none" w:sz="0" w:space="0" w:color="auto"/>
              </w:divBdr>
            </w:div>
            <w:div w:id="1080832372">
              <w:marLeft w:val="0"/>
              <w:marRight w:val="0"/>
              <w:marTop w:val="0"/>
              <w:marBottom w:val="0"/>
              <w:divBdr>
                <w:top w:val="none" w:sz="0" w:space="0" w:color="auto"/>
                <w:left w:val="none" w:sz="0" w:space="0" w:color="auto"/>
                <w:bottom w:val="none" w:sz="0" w:space="0" w:color="auto"/>
                <w:right w:val="none" w:sz="0" w:space="0" w:color="auto"/>
              </w:divBdr>
            </w:div>
          </w:divsChild>
        </w:div>
        <w:div w:id="942419959">
          <w:marLeft w:val="0"/>
          <w:marRight w:val="0"/>
          <w:marTop w:val="0"/>
          <w:marBottom w:val="0"/>
          <w:divBdr>
            <w:top w:val="none" w:sz="0" w:space="0" w:color="auto"/>
            <w:left w:val="none" w:sz="0" w:space="0" w:color="auto"/>
            <w:bottom w:val="single" w:sz="6" w:space="0" w:color="D0D0D0"/>
            <w:right w:val="none" w:sz="0" w:space="0" w:color="auto"/>
          </w:divBdr>
          <w:divsChild>
            <w:div w:id="1698699527">
              <w:marLeft w:val="0"/>
              <w:marRight w:val="0"/>
              <w:marTop w:val="0"/>
              <w:marBottom w:val="0"/>
              <w:divBdr>
                <w:top w:val="none" w:sz="0" w:space="0" w:color="auto"/>
                <w:left w:val="none" w:sz="0" w:space="0" w:color="auto"/>
                <w:bottom w:val="none" w:sz="0" w:space="0" w:color="auto"/>
                <w:right w:val="none" w:sz="0" w:space="0" w:color="auto"/>
              </w:divBdr>
            </w:div>
            <w:div w:id="833372743">
              <w:marLeft w:val="0"/>
              <w:marRight w:val="0"/>
              <w:marTop w:val="0"/>
              <w:marBottom w:val="0"/>
              <w:divBdr>
                <w:top w:val="none" w:sz="0" w:space="0" w:color="auto"/>
                <w:left w:val="none" w:sz="0" w:space="0" w:color="auto"/>
                <w:bottom w:val="none" w:sz="0" w:space="0" w:color="auto"/>
                <w:right w:val="none" w:sz="0" w:space="0" w:color="auto"/>
              </w:divBdr>
            </w:div>
          </w:divsChild>
        </w:div>
        <w:div w:id="836728943">
          <w:marLeft w:val="0"/>
          <w:marRight w:val="0"/>
          <w:marTop w:val="0"/>
          <w:marBottom w:val="0"/>
          <w:divBdr>
            <w:top w:val="none" w:sz="0" w:space="0" w:color="auto"/>
            <w:left w:val="none" w:sz="0" w:space="0" w:color="auto"/>
            <w:bottom w:val="single" w:sz="6" w:space="0" w:color="D0D0D0"/>
            <w:right w:val="none" w:sz="0" w:space="0" w:color="auto"/>
          </w:divBdr>
          <w:divsChild>
            <w:div w:id="801456824">
              <w:marLeft w:val="0"/>
              <w:marRight w:val="0"/>
              <w:marTop w:val="0"/>
              <w:marBottom w:val="0"/>
              <w:divBdr>
                <w:top w:val="none" w:sz="0" w:space="0" w:color="auto"/>
                <w:left w:val="none" w:sz="0" w:space="0" w:color="auto"/>
                <w:bottom w:val="none" w:sz="0" w:space="0" w:color="auto"/>
                <w:right w:val="none" w:sz="0" w:space="0" w:color="auto"/>
              </w:divBdr>
            </w:div>
            <w:div w:id="473716149">
              <w:marLeft w:val="0"/>
              <w:marRight w:val="0"/>
              <w:marTop w:val="0"/>
              <w:marBottom w:val="0"/>
              <w:divBdr>
                <w:top w:val="none" w:sz="0" w:space="0" w:color="auto"/>
                <w:left w:val="none" w:sz="0" w:space="0" w:color="auto"/>
                <w:bottom w:val="none" w:sz="0" w:space="0" w:color="auto"/>
                <w:right w:val="none" w:sz="0" w:space="0" w:color="auto"/>
              </w:divBdr>
            </w:div>
          </w:divsChild>
        </w:div>
        <w:div w:id="145363220">
          <w:marLeft w:val="0"/>
          <w:marRight w:val="0"/>
          <w:marTop w:val="0"/>
          <w:marBottom w:val="0"/>
          <w:divBdr>
            <w:top w:val="none" w:sz="0" w:space="0" w:color="auto"/>
            <w:left w:val="none" w:sz="0" w:space="0" w:color="auto"/>
            <w:bottom w:val="single" w:sz="6" w:space="0" w:color="D0D0D0"/>
            <w:right w:val="none" w:sz="0" w:space="0" w:color="auto"/>
          </w:divBdr>
          <w:divsChild>
            <w:div w:id="1534612804">
              <w:marLeft w:val="0"/>
              <w:marRight w:val="0"/>
              <w:marTop w:val="0"/>
              <w:marBottom w:val="0"/>
              <w:divBdr>
                <w:top w:val="none" w:sz="0" w:space="0" w:color="auto"/>
                <w:left w:val="none" w:sz="0" w:space="0" w:color="auto"/>
                <w:bottom w:val="none" w:sz="0" w:space="0" w:color="auto"/>
                <w:right w:val="none" w:sz="0" w:space="0" w:color="auto"/>
              </w:divBdr>
            </w:div>
            <w:div w:id="778645721">
              <w:marLeft w:val="0"/>
              <w:marRight w:val="0"/>
              <w:marTop w:val="0"/>
              <w:marBottom w:val="0"/>
              <w:divBdr>
                <w:top w:val="none" w:sz="0" w:space="0" w:color="auto"/>
                <w:left w:val="none" w:sz="0" w:space="0" w:color="auto"/>
                <w:bottom w:val="none" w:sz="0" w:space="0" w:color="auto"/>
                <w:right w:val="none" w:sz="0" w:space="0" w:color="auto"/>
              </w:divBdr>
            </w:div>
          </w:divsChild>
        </w:div>
        <w:div w:id="82727775">
          <w:marLeft w:val="0"/>
          <w:marRight w:val="0"/>
          <w:marTop w:val="0"/>
          <w:marBottom w:val="0"/>
          <w:divBdr>
            <w:top w:val="none" w:sz="0" w:space="0" w:color="auto"/>
            <w:left w:val="none" w:sz="0" w:space="0" w:color="auto"/>
            <w:bottom w:val="single" w:sz="6" w:space="0" w:color="D0D0D0"/>
            <w:right w:val="none" w:sz="0" w:space="0" w:color="auto"/>
          </w:divBdr>
          <w:divsChild>
            <w:div w:id="1013193125">
              <w:marLeft w:val="0"/>
              <w:marRight w:val="0"/>
              <w:marTop w:val="0"/>
              <w:marBottom w:val="0"/>
              <w:divBdr>
                <w:top w:val="none" w:sz="0" w:space="0" w:color="auto"/>
                <w:left w:val="none" w:sz="0" w:space="0" w:color="auto"/>
                <w:bottom w:val="none" w:sz="0" w:space="0" w:color="auto"/>
                <w:right w:val="none" w:sz="0" w:space="0" w:color="auto"/>
              </w:divBdr>
            </w:div>
            <w:div w:id="1717241249">
              <w:marLeft w:val="0"/>
              <w:marRight w:val="0"/>
              <w:marTop w:val="0"/>
              <w:marBottom w:val="0"/>
              <w:divBdr>
                <w:top w:val="none" w:sz="0" w:space="0" w:color="auto"/>
                <w:left w:val="none" w:sz="0" w:space="0" w:color="auto"/>
                <w:bottom w:val="none" w:sz="0" w:space="0" w:color="auto"/>
                <w:right w:val="none" w:sz="0" w:space="0" w:color="auto"/>
              </w:divBdr>
            </w:div>
          </w:divsChild>
        </w:div>
        <w:div w:id="2082284833">
          <w:marLeft w:val="0"/>
          <w:marRight w:val="0"/>
          <w:marTop w:val="0"/>
          <w:marBottom w:val="0"/>
          <w:divBdr>
            <w:top w:val="none" w:sz="0" w:space="0" w:color="auto"/>
            <w:left w:val="none" w:sz="0" w:space="0" w:color="auto"/>
            <w:bottom w:val="single" w:sz="6" w:space="0" w:color="D0D0D0"/>
            <w:right w:val="none" w:sz="0" w:space="0" w:color="auto"/>
          </w:divBdr>
          <w:divsChild>
            <w:div w:id="17747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98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43C8F-EFD7-435F-BA22-E59763B5A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1658</Words>
  <Characters>9455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2018-07-16T14:19:00Z</dcterms:created>
  <dcterms:modified xsi:type="dcterms:W3CDTF">2018-10-22T07:02:00Z</dcterms:modified>
</cp:coreProperties>
</file>