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1" o:title=""/>
                      </v:shape>
                      <w:control r:id="rId14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5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9pt;height:12.75pt" o:ole="">
                        <v:imagedata r:id="rId21" o:title=""/>
                      </v:shape>
                      <w:control r:id="rId22" w:name="OptionButton25211413412" w:shapeid="_x0000_i137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4" type="#_x0000_t75" style="width:9pt;height:12.75pt" o:ole="">
                        <v:imagedata r:id="rId23" o:title=""/>
                      </v:shape>
                      <w:control r:id="rId24" w:name="OptionButton2521141344" w:shapeid="_x0000_i1374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1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3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3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1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3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21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3219DC" w:rsidRDefault="003219DC" w:rsidP="00D418FB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 xml:space="preserve">Выполнение </w:t>
            </w:r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работ по замене оконных блоков в производственном здании цеха №8, лит. 107 и здании АБК (корп. 72) лит. 107Е (помещениях №6, 11-2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.), инв. № 0020001; на 1 и 2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 главного корпуса цеха №5, лит. 96 в осях Б-М/1-5,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инв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 № 000008; в помещении столовой (2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 помещения №25-26), лит. 99,99А, инв. № 0020004; на 1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 в здании лит. 68 (помещение №51), инв. № 006008; в помещениях центрального склада (2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. помещения №2,15,17), лит. 3, инв. № 0015019; в помещениях бюро пропусков (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каб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 №63,66,67-1эт.), архива №1 (цокольный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эт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.), архива №2 (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каб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. №71-2эт.), помещениях ОМИ (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каб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 xml:space="preserve">. №106,107,108-2эт), а также гидроизоляции откосов оконных блоков в </w:t>
            </w:r>
            <w:proofErr w:type="spellStart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каб</w:t>
            </w:r>
            <w:proofErr w:type="spellEnd"/>
            <w:r w:rsidR="009F5AB6" w:rsidRPr="009F5AB6">
              <w:rPr>
                <w:b/>
                <w:bCs/>
                <w:sz w:val="20"/>
                <w:szCs w:val="20"/>
                <w:lang w:bidi="he-IL"/>
              </w:rPr>
              <w:t>. № 3-12 в здании лит. 90, 90А, инв. №0015029; замена оконного фонаря в здании цеха №1, лит.97, инв. № 000001, расположенных по адресу г. Владивосток, ул. Дальзаводская, 2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99722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99722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997222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3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1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997222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03" type="#_x0000_t75" style="width:15pt;height:15pt" o:ole="">
                        <v:imagedata r:id="rId15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1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3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19DC" w:rsidRDefault="003219DC" w:rsidP="003219DC">
            <w:pPr>
              <w:pStyle w:val="ConsPlusNormal"/>
              <w:jc w:val="both"/>
              <w:rPr>
                <w:i/>
                <w:sz w:val="24"/>
                <w:szCs w:val="24"/>
                <w:shd w:val="clear" w:color="auto" w:fill="FFFF99"/>
                <w:lang w:bidi="he-IL"/>
              </w:rPr>
            </w:pPr>
            <w:r>
              <w:rPr>
                <w:lang w:bidi="he-IL"/>
              </w:rPr>
              <w:t>Горбунова Татьяна Петровна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19DC" w:rsidRDefault="00997222" w:rsidP="003219DC">
            <w:pPr>
              <w:ind w:firstLine="0"/>
              <w:rPr>
                <w:rStyle w:val="ac"/>
                <w:b/>
              </w:rPr>
            </w:pPr>
            <w:hyperlink r:id="rId53" w:history="1">
              <w:r w:rsidR="003219DC">
                <w:rPr>
                  <w:rStyle w:val="ac"/>
                  <w:b/>
                  <w:sz w:val="20"/>
                  <w:szCs w:val="20"/>
                </w:rPr>
                <w:t>gorbynova-tp@csdalzavod.ru</w:t>
              </w:r>
            </w:hyperlink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4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19DC" w:rsidRDefault="003219DC" w:rsidP="003219DC">
            <w:pPr>
              <w:pStyle w:val="ConsPlusNormal"/>
              <w:jc w:val="both"/>
              <w:rPr>
                <w:b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Тел.: 8 (423)-222-11-95, 20-82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3" o:title=""/>
                      </v:shape>
                      <w:control r:id="rId55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1" o:title=""/>
                      </v:shape>
                      <w:control r:id="rId56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500089" w:rsidRDefault="00500089" w:rsidP="00500089">
                  <w:pPr>
                    <w:pStyle w:val="af0"/>
                    <w:spacing w:before="0" w:after="0"/>
                    <w:ind w:left="0" w:right="26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8(423) 222-02-10, доб. 21-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  <w:r w:rsidR="007942CA"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1" o:title=""/>
                      </v:shape>
                      <w:control r:id="rId57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8816E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997222" w:rsidRPr="00997222">
                    <w:rPr>
                      <w:rStyle w:val="af3"/>
                      <w:sz w:val="20"/>
                      <w:szCs w:val="20"/>
                    </w:rPr>
                    <w:t>0</w:t>
                  </w:r>
                  <w:r w:rsidR="00997222">
                    <w:rPr>
                      <w:rStyle w:val="af3"/>
                      <w:sz w:val="20"/>
                      <w:szCs w:val="20"/>
                    </w:rPr>
                    <w:t>1</w:t>
                  </w:r>
                  <w:r w:rsidR="0039692E"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997222" w:rsidRPr="00997222">
                    <w:rPr>
                      <w:rStyle w:val="af3"/>
                      <w:sz w:val="20"/>
                      <w:szCs w:val="20"/>
                    </w:rPr>
                    <w:t>СЕ</w:t>
                  </w:r>
                  <w:r w:rsidR="00997222">
                    <w:rPr>
                      <w:rStyle w:val="af3"/>
                      <w:sz w:val="20"/>
                      <w:szCs w:val="20"/>
                    </w:rPr>
                    <w:t>НТЯБРЯ</w:t>
                  </w:r>
                  <w:r w:rsidR="00DB7E55" w:rsidRPr="00997222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8" o:title=""/>
                            </v:shape>
                            <w:control r:id="rId59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60" o:title=""/>
                            </v:shape>
                            <w:control r:id="rId61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60" o:title=""/>
                            </v:shape>
                            <w:control r:id="rId62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1426D3" w:rsidRPr="00531375" w:rsidTr="001426D3">
              <w:trPr>
                <w:trHeight w:val="270"/>
              </w:trPr>
              <w:tc>
                <w:tcPr>
                  <w:tcW w:w="6535" w:type="dxa"/>
                  <w:gridSpan w:val="2"/>
                  <w:vAlign w:val="center"/>
                </w:tcPr>
                <w:p w:rsidR="001426D3" w:rsidRPr="00CD756A" w:rsidRDefault="001426D3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75pt;height:18.75pt" o:ole="">
                        <v:imagedata r:id="rId63" o:title=""/>
                      </v:shape>
                      <w:control r:id="rId64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63" o:title=""/>
                      </v:shape>
                      <w:control r:id="rId65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1" o:title=""/>
                      </v:shape>
                      <w:control r:id="rId66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972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F5AB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58" o:title=""/>
                            </v:shape>
                            <w:control r:id="rId67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60" o:title=""/>
                            </v:shape>
                            <w:control r:id="rId68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60" o:title=""/>
                            </v:shape>
                            <w:control r:id="rId69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1" o:title=""/>
                            </v:shape>
                            <w:control r:id="rId71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33" o:title=""/>
                            </v:shape>
                            <w:control r:id="rId72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A4F61" w:rsidRDefault="00E6222C" w:rsidP="006A4F61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1" o:title=""/>
                      </v:shape>
                      <w:control r:id="rId73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B4B88"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997222" w:rsidRPr="00997222">
                    <w:rPr>
                      <w:rStyle w:val="af3"/>
                      <w:sz w:val="20"/>
                      <w:szCs w:val="20"/>
                    </w:rPr>
                    <w:t>0</w:t>
                  </w:r>
                  <w:r w:rsidR="00997222">
                    <w:rPr>
                      <w:rStyle w:val="af3"/>
                      <w:sz w:val="20"/>
                      <w:szCs w:val="20"/>
                    </w:rPr>
                    <w:t>3</w:t>
                  </w:r>
                  <w:r w:rsidR="001B4B88"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997222" w:rsidRPr="00997222">
                    <w:rPr>
                      <w:rStyle w:val="af3"/>
                      <w:sz w:val="20"/>
                      <w:szCs w:val="20"/>
                    </w:rPr>
                    <w:t>ОК</w:t>
                  </w:r>
                  <w:r w:rsidR="009F5AB6" w:rsidRPr="00997222">
                    <w:rPr>
                      <w:rStyle w:val="af3"/>
                      <w:sz w:val="20"/>
                      <w:szCs w:val="20"/>
                    </w:rPr>
                    <w:t>ТЯБРЯ</w:t>
                  </w:r>
                  <w:r w:rsidR="00DB7E55" w:rsidRPr="00997222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58" o:title=""/>
                            </v:shape>
                            <w:control r:id="rId74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60" o:title=""/>
                            </v:shape>
                            <w:control r:id="rId75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60" o:title=""/>
                            </v:shape>
                            <w:control r:id="rId76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72054"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7222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997222">
                    <w:rPr>
                      <w:rStyle w:val="af3"/>
                      <w:sz w:val="20"/>
                      <w:szCs w:val="20"/>
                    </w:rPr>
                    <w:t>03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997222">
                    <w:rPr>
                      <w:rStyle w:val="af3"/>
                      <w:sz w:val="20"/>
                      <w:szCs w:val="20"/>
                    </w:rPr>
                    <w:t>ОК</w:t>
                  </w:r>
                  <w:bookmarkStart w:id="10" w:name="_GoBack"/>
                  <w:bookmarkEnd w:id="10"/>
                  <w:r w:rsidR="009F5AB6" w:rsidRPr="00997222">
                    <w:rPr>
                      <w:rStyle w:val="af3"/>
                      <w:sz w:val="20"/>
                      <w:szCs w:val="20"/>
                    </w:rPr>
                    <w:t>ТЯБРЯ</w:t>
                  </w:r>
                  <w:r w:rsidRPr="00997222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до «</w:t>
                  </w:r>
                  <w:r w:rsidR="00E6222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 ч</w:t>
                  </w:r>
                  <w:r w:rsidR="00E6222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E6222C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7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8" o:title=""/>
                      </v:shape>
                      <w:control r:id="rId79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78" o:title=""/>
                      </v:shape>
                      <w:control r:id="rId81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2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3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31" o:title=""/>
                      </v:shape>
                      <w:control r:id="rId84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33" o:title=""/>
                      </v:shape>
                      <w:control r:id="rId85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63" o:title=""/>
                            </v:shape>
                            <w:control r:id="rId86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60" o:title=""/>
                            </v:shape>
                            <w:control r:id="rId87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1" o:title=""/>
                      </v:shape>
                      <w:control r:id="rId88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3" o:title=""/>
                      </v:shape>
                      <w:control r:id="rId89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63" o:title=""/>
                            </v:shape>
                            <w:control r:id="rId90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60" o:title=""/>
                            </v:shape>
                            <w:control r:id="rId91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31" o:title=""/>
                      </v:shape>
                      <w:control r:id="rId92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3" o:title=""/>
                      </v:shape>
                      <w:control r:id="rId93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63" o:title=""/>
                            </v:shape>
                            <w:control r:id="rId94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60" o:title=""/>
                            </v:shape>
                            <w:control r:id="rId95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31" o:title=""/>
                      </v:shape>
                      <w:control r:id="rId102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3" o:title=""/>
                      </v:shape>
                      <w:control r:id="rId103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104" o:title=""/>
                            </v:shape>
                            <w:control r:id="rId105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63" o:title=""/>
                            </v:shape>
                            <w:control r:id="rId106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31" o:title=""/>
                      </v:shape>
                      <w:control r:id="rId107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3" o:title=""/>
                      </v:shape>
                      <w:control r:id="rId108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104" o:title=""/>
                            </v:shape>
                            <w:control r:id="rId109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63" o:title=""/>
                            </v:shape>
                            <w:control r:id="rId110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31" o:title=""/>
                      </v:shape>
                      <w:control r:id="rId111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3" o:title=""/>
                      </v:shape>
                      <w:control r:id="rId112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104" o:title=""/>
                            </v:shape>
                            <w:control r:id="rId113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63" o:title=""/>
                            </v:shape>
                            <w:control r:id="rId114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9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20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1" o:title=""/>
                      </v:shape>
                      <w:control r:id="rId121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2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3" o:title=""/>
                      </v:shape>
                      <w:control r:id="rId123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33" o:title=""/>
                      </v:shape>
                      <w:control r:id="rId124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25pt" o:ole="">
                        <v:imagedata r:id="rId125" o:title=""/>
                      </v:shape>
                      <w:control r:id="rId126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7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25pt" o:ole="">
                        <v:imagedata r:id="rId128" o:title=""/>
                      </v:shape>
                      <w:control r:id="rId129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9722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3" o:title=""/>
                      </v:shape>
                      <w:control r:id="rId131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9722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3" o:title=""/>
                      </v:shape>
                      <w:control r:id="rId133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9722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4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63" o:title=""/>
                      </v:shape>
                      <w:control r:id="rId135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63" o:title=""/>
                      </v:shape>
                      <w:control r:id="rId136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75pt;height:20.25pt" o:ole="">
                        <v:imagedata r:id="rId137" o:title=""/>
                      </v:shape>
                      <w:control r:id="rId138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0" o:title=""/>
                      </v:shape>
                      <w:control r:id="rId139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75pt;height:18.75pt" o:ole="">
                        <v:imagedata r:id="rId63" o:title=""/>
                      </v:shape>
                      <w:control r:id="rId140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63" o:title=""/>
                      </v:shape>
                      <w:control r:id="rId141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75pt;height:20.25pt" o:ole="">
                        <v:imagedata r:id="rId137" o:title=""/>
                      </v:shape>
                      <w:control r:id="rId142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75pt;height:18.75pt" o:ole="">
                        <v:imagedata r:id="rId60" o:title=""/>
                      </v:shape>
                      <w:control r:id="rId143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1" o:title=""/>
                      </v:shape>
                      <w:control r:id="rId144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33" o:title=""/>
                      </v:shape>
                      <w:control r:id="rId145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46" o:title=""/>
                </v:shape>
                <w:control r:id="rId147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</w:t>
            </w:r>
            <w:r w:rsidRPr="00FA14DD">
              <w:rPr>
                <w:sz w:val="20"/>
                <w:szCs w:val="20"/>
              </w:rPr>
              <w:lastRenderedPageBreak/>
              <w:t>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71" type="#_x0000_t75" style="width:15pt;height:15pt" o:ole="">
                  <v:imagedata r:id="rId148" o:title=""/>
                </v:shape>
                <w:control r:id="rId149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0"/>
          <w:headerReference w:type="default" r:id="rId151"/>
          <w:headerReference w:type="first" r:id="rId1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253"/>
        <w:gridCol w:w="1559"/>
        <w:gridCol w:w="236"/>
        <w:gridCol w:w="898"/>
        <w:gridCol w:w="1134"/>
        <w:gridCol w:w="709"/>
        <w:gridCol w:w="661"/>
        <w:gridCol w:w="189"/>
        <w:gridCol w:w="520"/>
        <w:gridCol w:w="331"/>
        <w:gridCol w:w="519"/>
        <w:gridCol w:w="331"/>
        <w:gridCol w:w="520"/>
        <w:gridCol w:w="331"/>
        <w:gridCol w:w="519"/>
        <w:gridCol w:w="190"/>
        <w:gridCol w:w="661"/>
        <w:gridCol w:w="47"/>
        <w:gridCol w:w="662"/>
        <w:gridCol w:w="708"/>
        <w:gridCol w:w="48"/>
        <w:gridCol w:w="1370"/>
        <w:gridCol w:w="189"/>
        <w:gridCol w:w="1304"/>
        <w:gridCol w:w="66"/>
        <w:gridCol w:w="1304"/>
      </w:tblGrid>
      <w:tr w:rsidR="00FA143A" w:rsidRPr="00203244" w:rsidTr="00A052B8">
        <w:trPr>
          <w:gridAfter w:val="2"/>
          <w:wAfter w:w="1370" w:type="dxa"/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25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253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134" w:type="dxa"/>
            <w:gridSpan w:val="2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0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850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851" w:type="dxa"/>
            <w:gridSpan w:val="2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850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851" w:type="dxa"/>
            <w:gridSpan w:val="2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708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418" w:type="dxa"/>
            <w:gridSpan w:val="3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59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A052B8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3402" w:type="dxa"/>
            <w:gridSpan w:val="4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206110" w:rsidRPr="00203244" w:rsidTr="00A052B8">
        <w:trPr>
          <w:gridAfter w:val="2"/>
          <w:wAfter w:w="1370" w:type="dxa"/>
        </w:trPr>
        <w:tc>
          <w:tcPr>
            <w:tcW w:w="392" w:type="dxa"/>
          </w:tcPr>
          <w:p w:rsidR="00206110" w:rsidRPr="002E6018" w:rsidRDefault="00206110" w:rsidP="0020611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выполнение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работ по замене оконных блоков в производственном здании цеха №8, лит. 107 и здании АБК (корп. 72) лит. 107Е (помещениях №6, 11-2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.), инв. № 0020001; на 1 и 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главного корпуса цеха №5, лит. 96 в осях Б-М/1-5,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инв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 № 000008; в помещении столовой (2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помещения №25-26), лит. 99,99А, инв. № 0020004; на 1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в здании лит. 68 (помещение №51), инв. № 006008; в помещениях центрального склада (2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помещения №2,15,17), лит. 3, инв. № 0015019; в помещениях бюро пропусков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№63,66,67-1эт.), архива №1 (цокольный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.), архива №2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№71-2эт.), помещениях ОМИ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№106,107,108-2эт), а также гидроизоляции откосов оконных блоков в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№ 3-12 в здании лит. 90, 90А, инв. №0015029; замена оконного фонаря в здании цеха №1, лит.97, инв. № 000001, расположенных по адресу г. Владивосток, ул. Дальзаводская, 2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выполнение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работ по замене оконных блоков в производственном здании цеха №8, лит. 107 и здании АБК (корп. 72) лит. 107Е (помещениях №6, 11-2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.), инв. № 0020001; на 1 и 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главного корпуса цеха №5, лит. 96 в осях Б-М/1-5,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инв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 № 000008; в помещении столовой (2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помещения №25-26), лит. 99,99А, инв. № 0020004; на 1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в здании лит. 68 (помещение №51), инв. № 006008; в помещениях центрального склада (2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помещения №2,15,17), лит. 3, инв. № 0015019; в помещениях бюро пропусков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№63,66,67-1эт.), архива №1 (цокольный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эт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.), архива №2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№71-2эт.), помещениях ОМИ (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. №106,107,108-2эт), а также гидроизоляции откосов оконных блоков в </w:t>
            </w:r>
            <w:proofErr w:type="spellStart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каб</w:t>
            </w:r>
            <w:proofErr w:type="spellEnd"/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>. № 3-12 в здании лит. 90, 90А, инв. №0015029; замена оконного фонаря в здании цеха №1, лит.97, инв. № 000001, расположенных по адресу г. Владивосток, ул. Дальзаводская, 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Pr="00180842" w:rsidRDefault="00206110" w:rsidP="002061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30FDC">
              <w:rPr>
                <w:sz w:val="14"/>
                <w:szCs w:val="14"/>
                <w:shd w:val="pct10" w:color="auto" w:fill="auto"/>
              </w:rPr>
              <w:t>[</w:t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>
              <w:rPr>
                <w:rStyle w:val="afc"/>
                <w:i/>
                <w:szCs w:val="14"/>
                <w:shd w:val="pct10" w:color="auto" w:fill="auto"/>
              </w:rPr>
              <w:footnoteReference w:id="4"/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)</w:t>
            </w:r>
            <w:r w:rsidRPr="00E30FDC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P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5 357 486,40 руб., в т.ч. НДС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P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5 357 486,40 руб., в т.ч. НДС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Pr="00596BD2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Pr="00180842" w:rsidRDefault="00206110" w:rsidP="002061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Pr="00596BD2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43.32.10.110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43.32.1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206110" w:rsidRPr="00596BD2" w:rsidRDefault="00206110" w:rsidP="00206110">
            <w:pPr>
              <w:ind w:firstLine="0"/>
              <w:rPr>
                <w:sz w:val="20"/>
                <w:szCs w:val="20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06110" w:rsidRPr="00596BD2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г. Владивосток, ул. Дальзаводская, д. 2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206110" w:rsidRPr="00596BD2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080"/>
        <w:gridCol w:w="992"/>
        <w:gridCol w:w="1134"/>
        <w:gridCol w:w="1134"/>
        <w:gridCol w:w="2694"/>
        <w:gridCol w:w="2976"/>
        <w:gridCol w:w="1134"/>
      </w:tblGrid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4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344227">
              <w:rPr>
                <w:sz w:val="16"/>
                <w:szCs w:val="26"/>
              </w:rPr>
              <w:t>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6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4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206110" w:rsidRPr="00AB3CD6" w:rsidTr="00344227">
        <w:tc>
          <w:tcPr>
            <w:tcW w:w="2093" w:type="dxa"/>
          </w:tcPr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1984" w:type="dxa"/>
          </w:tcPr>
          <w:p w:rsidR="00206110" w:rsidRPr="00344227" w:rsidRDefault="00206110" w:rsidP="00206110">
            <w:pPr>
              <w:ind w:firstLine="0"/>
              <w:rPr>
                <w:sz w:val="20"/>
                <w:szCs w:val="20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8080" w:type="dxa"/>
          </w:tcPr>
          <w:p w:rsid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  <w:r>
              <w:rPr>
                <w:i/>
                <w:sz w:val="18"/>
                <w:szCs w:val="18"/>
                <w:shd w:val="pct10" w:color="auto" w:fill="auto"/>
              </w:rPr>
              <w:t>Горбунова Т.П.,</w:t>
            </w:r>
          </w:p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18"/>
                <w:szCs w:val="18"/>
                <w:shd w:val="pct10" w:color="auto" w:fill="auto"/>
              </w:rPr>
              <w:t>Тел.:8 (423)-222-11-95, 20-82</w:t>
            </w:r>
          </w:p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992" w:type="dxa"/>
          </w:tcPr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>
              <w:rPr>
                <w:i/>
                <w:sz w:val="20"/>
                <w:szCs w:val="20"/>
                <w:shd w:val="pct10" w:color="auto" w:fill="auto"/>
              </w:rPr>
              <w:t>274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/22-З</w:t>
            </w:r>
            <w:r>
              <w:rPr>
                <w:i/>
                <w:sz w:val="20"/>
                <w:szCs w:val="20"/>
                <w:shd w:val="pct10" w:color="auto" w:fill="auto"/>
              </w:rPr>
              <w:t>О</w:t>
            </w:r>
          </w:p>
        </w:tc>
        <w:tc>
          <w:tcPr>
            <w:tcW w:w="1134" w:type="dxa"/>
          </w:tcPr>
          <w:p w:rsidR="00206110" w:rsidRPr="00344227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206110" w:rsidRPr="00596BD2" w:rsidRDefault="00206110" w:rsidP="00206110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1 </w:t>
            </w:r>
            <w:proofErr w:type="spellStart"/>
            <w:r w:rsidRPr="00596BD2"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2694" w:type="dxa"/>
          </w:tcPr>
          <w:p w:rsidR="00206110" w:rsidRP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5 357 486,40 руб., в т.ч. НДС </w:t>
            </w:r>
          </w:p>
        </w:tc>
        <w:tc>
          <w:tcPr>
            <w:tcW w:w="2976" w:type="dxa"/>
          </w:tcPr>
          <w:p w:rsidR="00206110" w:rsidRPr="00206110" w:rsidRDefault="00206110" w:rsidP="00206110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206110"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5 357 486,40 руб., в т.ч. НДС </w:t>
            </w:r>
          </w:p>
        </w:tc>
        <w:tc>
          <w:tcPr>
            <w:tcW w:w="1134" w:type="dxa"/>
          </w:tcPr>
          <w:p w:rsidR="00206110" w:rsidRPr="00180842" w:rsidRDefault="00206110" w:rsidP="002061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B13E1" w:rsidRPr="00203244" w:rsidTr="00FA143A">
        <w:trPr>
          <w:trHeight w:val="589"/>
          <w:jc w:val="center"/>
        </w:trPr>
        <w:tc>
          <w:tcPr>
            <w:tcW w:w="1212" w:type="dxa"/>
          </w:tcPr>
          <w:p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val="en-US"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формула цены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 w:bidi="he-I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Pr="00180842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FB13E1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валюта НМЦ (для данной единицы</w:t>
            </w:r>
            <w:proofErr w:type="gramStart"/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)</w:t>
            </w:r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В</w:t>
            </w:r>
            <w:proofErr w:type="gramEnd"/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случае если Валюта отлична от руб. РФ, дополнительно указывается курс и дата, на которую установлен данный курс валюты к руб. РФ</w:t>
            </w: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]</w:t>
            </w:r>
          </w:p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8166C8">
      <w:headerReference w:type="even" r:id="rId153"/>
      <w:headerReference w:type="first" r:id="rId15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1B" w:rsidRDefault="008D451B">
      <w:r>
        <w:separator/>
      </w:r>
    </w:p>
    <w:p w:rsidR="008D451B" w:rsidRDefault="008D451B"/>
  </w:endnote>
  <w:endnote w:type="continuationSeparator" w:id="0">
    <w:p w:rsidR="008D451B" w:rsidRDefault="008D451B">
      <w:r>
        <w:continuationSeparator/>
      </w:r>
    </w:p>
    <w:p w:rsidR="008D451B" w:rsidRDefault="008D451B"/>
  </w:endnote>
  <w:endnote w:type="continuationNotice" w:id="1">
    <w:p w:rsidR="008D451B" w:rsidRDefault="008D4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1B" w:rsidRDefault="008D451B">
      <w:r>
        <w:separator/>
      </w:r>
    </w:p>
  </w:footnote>
  <w:footnote w:type="continuationSeparator" w:id="0">
    <w:p w:rsidR="008D451B" w:rsidRDefault="008D451B">
      <w:r>
        <w:continuationSeparator/>
      </w:r>
    </w:p>
  </w:footnote>
  <w:footnote w:type="continuationNotice" w:id="1">
    <w:p w:rsidR="008D451B" w:rsidRDefault="008D451B"/>
  </w:footnote>
  <w:footnote w:id="2">
    <w:p w:rsidR="008D451B" w:rsidRPr="008A7B3D" w:rsidRDefault="008D451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D451B" w:rsidRPr="008A7B3D" w:rsidRDefault="008D451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06110" w:rsidRPr="00AE1B9C" w:rsidRDefault="00206110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1B" w:rsidRDefault="008D45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451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D451B" w:rsidRPr="00711D68" w:rsidRDefault="008D451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8D451B" w:rsidRPr="00564407" w:rsidRDefault="008D451B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D451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D451B" w:rsidRPr="001B5DAB" w:rsidRDefault="008D451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D451B" w:rsidRDefault="008D451B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1B" w:rsidRDefault="008D451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D451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D451B" w:rsidRPr="00635DCE" w:rsidRDefault="008D45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D451B" w:rsidRDefault="008D451B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6F63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6D3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110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9B7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9DC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27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254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CC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BD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036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7C7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61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42E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51B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7D8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22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AB6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2B8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D55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8D9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02B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C8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15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22C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B7BE8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3E1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4E21EDC0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Unresolved Mention"/>
    <w:basedOn w:val="a3"/>
    <w:uiPriority w:val="99"/>
    <w:semiHidden/>
    <w:unhideWhenUsed/>
    <w:rsid w:val="006967C7"/>
    <w:rPr>
      <w:color w:val="605E5C"/>
      <w:shd w:val="clear" w:color="auto" w:fill="E1DFDD"/>
    </w:rPr>
  </w:style>
  <w:style w:type="paragraph" w:customStyle="1" w:styleId="text">
    <w:name w:val="text"/>
    <w:rsid w:val="00596BD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image" Target="media/image10.wmf"/><Relationship Id="rId84" Type="http://schemas.openxmlformats.org/officeDocument/2006/relationships/control" Target="activeX/activeX57.xml"/><Relationship Id="rId138" Type="http://schemas.openxmlformats.org/officeDocument/2006/relationships/control" Target="activeX/activeX10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gorbynova-tp@csdalzavod.ru" TargetMode="External"/><Relationship Id="rId74" Type="http://schemas.openxmlformats.org/officeDocument/2006/relationships/control" Target="activeX/activeX48.xml"/><Relationship Id="rId128" Type="http://schemas.openxmlformats.org/officeDocument/2006/relationships/image" Target="media/image14.wmf"/><Relationship Id="rId149" Type="http://schemas.openxmlformats.org/officeDocument/2006/relationships/control" Target="activeX/activeX112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hyperlink" Target="http://www.astgoz.ru" TargetMode="External"/><Relationship Id="rId139" Type="http://schemas.openxmlformats.org/officeDocument/2006/relationships/control" Target="activeX/activeX104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header" Target="header1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hyperlink" Target="mailto:zakupka@csdalzavod.ru" TargetMode="Externa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5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44" Type="http://schemas.openxmlformats.org/officeDocument/2006/relationships/control" Target="activeX/activeX24.xml"/><Relationship Id="rId60" Type="http://schemas.openxmlformats.org/officeDocument/2006/relationships/image" Target="media/image9.wmf"/><Relationship Id="rId65" Type="http://schemas.openxmlformats.org/officeDocument/2006/relationships/control" Target="activeX/activeX39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hyperlink" Target="https://www.fabrikant.ru/" TargetMode="External"/><Relationship Id="rId135" Type="http://schemas.openxmlformats.org/officeDocument/2006/relationships/control" Target="activeX/activeX101.xml"/><Relationship Id="rId151" Type="http://schemas.openxmlformats.org/officeDocument/2006/relationships/header" Target="header2.xml"/><Relationship Id="rId156" Type="http://schemas.openxmlformats.org/officeDocument/2006/relationships/theme" Target="theme/theme1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image" Target="media/image12.wmf"/><Relationship Id="rId120" Type="http://schemas.openxmlformats.org/officeDocument/2006/relationships/control" Target="activeX/activeX92.xml"/><Relationship Id="rId125" Type="http://schemas.openxmlformats.org/officeDocument/2006/relationships/image" Target="media/image13.wmf"/><Relationship Id="rId141" Type="http://schemas.openxmlformats.org/officeDocument/2006/relationships/control" Target="activeX/activeX106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52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7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1.xml"/><Relationship Id="rId116" Type="http://schemas.openxmlformats.org/officeDocument/2006/relationships/control" Target="activeX/activeX88.xml"/><Relationship Id="rId137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hyperlink" Target="https://com.roseltorg.ru/" TargetMode="External"/><Relationship Id="rId153" Type="http://schemas.openxmlformats.org/officeDocument/2006/relationships/header" Target="header4.xml"/><Relationship Id="rId15" Type="http://schemas.openxmlformats.org/officeDocument/2006/relationships/image" Target="media/image2.wmf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7.xml"/><Relationship Id="rId78" Type="http://schemas.openxmlformats.org/officeDocument/2006/relationships/image" Target="media/image11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08.xml"/><Relationship Id="rId148" Type="http://schemas.openxmlformats.org/officeDocument/2006/relationships/image" Target="media/image17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0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8.wmf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09.xml"/><Relationship Id="rId90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ABC0-1391-4ABC-8D7B-0D152674D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9E4AC-26A7-4A5F-907A-C77E7DB2FE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AEE09-2771-4A9F-833E-0A15D2B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38</cp:revision>
  <cp:lastPrinted>2021-09-16T04:09:00Z</cp:lastPrinted>
  <dcterms:created xsi:type="dcterms:W3CDTF">2022-04-22T04:36:00Z</dcterms:created>
  <dcterms:modified xsi:type="dcterms:W3CDTF">2022-08-31T22:23:00Z</dcterms:modified>
</cp:coreProperties>
</file>