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16" w:rsidRDefault="00F32B91" w:rsidP="000B2E16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B9E">
        <w:rPr>
          <w:noProof/>
          <w:lang w:eastAsia="ru-RU"/>
        </w:rPr>
        <w:drawing>
          <wp:inline distT="0" distB="0" distL="0" distR="0">
            <wp:extent cx="5705475" cy="1914525"/>
            <wp:effectExtent l="0" t="0" r="9525" b="9525"/>
            <wp:docPr id="1" name="Рисунок 1" descr="Описание: C:\Users\Маринка_Мандаринка\Desktop\НОВЫЕ БЛАНКИ\Общий бланк\шапка бланка (черно-бе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Маринка_Мандаринка\Desktop\НОВЫЕ БЛАНКИ\Общий бланк\шапка бланка (черно-бел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5481" b="1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3262" w:rsidRPr="000B2E16" w:rsidRDefault="000B2E16" w:rsidP="000B2E16">
      <w:pPr>
        <w:tabs>
          <w:tab w:val="left" w:pos="2268"/>
        </w:tabs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ab/>
      </w:r>
      <w:r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ab/>
      </w:r>
      <w:r w:rsidR="00343262" w:rsidRPr="00343262"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334A07" w:rsidRDefault="00343262" w:rsidP="000B2E16">
      <w:pPr>
        <w:spacing w:after="0" w:line="240" w:lineRule="auto"/>
        <w:ind w:right="-711"/>
        <w:jc w:val="center"/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</w:pPr>
      <w:r w:rsidRPr="00343262"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0B2E16"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>Мониторинг цен</w:t>
      </w:r>
      <w:r w:rsidRPr="00343262"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857AF8">
        <w:rPr>
          <w:rFonts w:ascii="Arial Narrow" w:hAnsi="Arial Narrow" w:cs="Arial Narrow"/>
          <w:b/>
          <w:bCs/>
          <w:snapToGrid w:val="0"/>
          <w:sz w:val="24"/>
          <w:szCs w:val="24"/>
          <w:lang w:eastAsia="ru-RU"/>
        </w:rPr>
        <w:t>№</w:t>
      </w:r>
      <w:r w:rsidRPr="00857AF8">
        <w:t xml:space="preserve"> </w:t>
      </w:r>
      <w:r w:rsidR="003D2455">
        <w:rPr>
          <w:rFonts w:ascii="Arial Narrow" w:hAnsi="Arial Narrow"/>
          <w:b/>
          <w:sz w:val="24"/>
        </w:rPr>
        <w:t>5060986</w:t>
      </w:r>
      <w:r w:rsidR="000B2E16">
        <w:rPr>
          <w:rFonts w:ascii="Arial Narrow" w:hAnsi="Arial Narrow"/>
          <w:b/>
          <w:sz w:val="24"/>
        </w:rPr>
        <w:t xml:space="preserve"> </w:t>
      </w:r>
      <w:r w:rsidR="004D0183" w:rsidRPr="00D1435A">
        <w:rPr>
          <w:rFonts w:ascii="Arial Narrow" w:hAnsi="Arial Narrow"/>
          <w:b/>
          <w:sz w:val="24"/>
          <w:szCs w:val="24"/>
        </w:rPr>
        <w:t>на</w:t>
      </w:r>
      <w:r w:rsidR="00635FA6" w:rsidRPr="00D1435A">
        <w:rPr>
          <w:rFonts w:ascii="Arial Narrow" w:hAnsi="Arial Narrow"/>
          <w:b/>
          <w:sz w:val="24"/>
          <w:szCs w:val="24"/>
        </w:rPr>
        <w:t xml:space="preserve"> </w:t>
      </w:r>
      <w:r w:rsidR="000B2E16">
        <w:rPr>
          <w:rFonts w:ascii="Arial Narrow" w:hAnsi="Arial Narrow"/>
          <w:b/>
          <w:sz w:val="24"/>
          <w:szCs w:val="24"/>
        </w:rPr>
        <w:t xml:space="preserve">оказание услуг по </w:t>
      </w:r>
      <w:r w:rsidR="003D2455">
        <w:rPr>
          <w:rFonts w:ascii="Arial Narrow" w:hAnsi="Arial Narrow"/>
          <w:b/>
          <w:sz w:val="24"/>
          <w:szCs w:val="24"/>
        </w:rPr>
        <w:t>м</w:t>
      </w:r>
      <w:r w:rsidR="003D2455" w:rsidRPr="003D2455">
        <w:rPr>
          <w:rFonts w:ascii="Arial Narrow" w:hAnsi="Arial Narrow"/>
          <w:b/>
          <w:sz w:val="24"/>
          <w:szCs w:val="24"/>
        </w:rPr>
        <w:t>одернизаци</w:t>
      </w:r>
      <w:r w:rsidR="003D2455">
        <w:rPr>
          <w:rFonts w:ascii="Arial Narrow" w:hAnsi="Arial Narrow"/>
          <w:b/>
          <w:sz w:val="24"/>
          <w:szCs w:val="24"/>
        </w:rPr>
        <w:t>и</w:t>
      </w:r>
      <w:r w:rsidR="003D2455" w:rsidRPr="003D2455">
        <w:rPr>
          <w:rFonts w:ascii="Arial Narrow" w:hAnsi="Arial Narrow"/>
          <w:b/>
          <w:sz w:val="24"/>
          <w:szCs w:val="24"/>
        </w:rPr>
        <w:t xml:space="preserve"> горизонтально-расточного станка 2А636Ф1 (инвентарный №505093) в цехе 3</w:t>
      </w:r>
    </w:p>
    <w:p w:rsidR="00343262" w:rsidRDefault="00343262" w:rsidP="00343262">
      <w:pPr>
        <w:spacing w:after="0" w:line="240" w:lineRule="auto"/>
        <w:ind w:right="-711"/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</w:t>
      </w:r>
    </w:p>
    <w:p w:rsidR="005B6599" w:rsidRDefault="00343262" w:rsidP="00877C1A">
      <w:pPr>
        <w:spacing w:after="0" w:line="240" w:lineRule="auto"/>
        <w:ind w:right="-711"/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      Уважаемые </w:t>
      </w:r>
      <w:r w:rsidR="005B6599" w:rsidRPr="00D92E15"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>господа</w:t>
      </w:r>
    </w:p>
    <w:p w:rsidR="00877C1A" w:rsidRPr="00D92E15" w:rsidRDefault="00877C1A" w:rsidP="00877C1A">
      <w:pPr>
        <w:spacing w:after="0" w:line="240" w:lineRule="auto"/>
        <w:ind w:right="-711"/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</w:pPr>
    </w:p>
    <w:p w:rsidR="005B6599" w:rsidRPr="00315F7D" w:rsidRDefault="005B6599" w:rsidP="00CA73C4">
      <w:pPr>
        <w:spacing w:after="0" w:line="240" w:lineRule="auto"/>
        <w:ind w:right="21"/>
        <w:jc w:val="both"/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</w:r>
      <w:proofErr w:type="gramStart"/>
      <w:r w:rsidR="00C320BF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П</w:t>
      </w:r>
      <w:r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АО «Амурский судостроительный завод» (</w:t>
      </w:r>
      <w:r w:rsidR="00C320BF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П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АО «АСЗ»), далее - Покупатель, </w:t>
      </w:r>
      <w:r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проводит 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Мониторинг цен</w:t>
      </w:r>
      <w:r w:rsidR="00AE112F"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</w:t>
      </w:r>
      <w:r w:rsidR="00AE112F" w:rsidRPr="00871373">
        <w:rPr>
          <w:rFonts w:ascii="Arial Narrow" w:hAnsi="Arial Narrow" w:cs="Arial Narrow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</w:t>
      </w:r>
      <w:r w:rsidR="0004412C" w:rsidRPr="00871373">
        <w:rPr>
          <w:rFonts w:ascii="Arial Narrow" w:hAnsi="Arial Narrow" w:cs="Arial Narrow"/>
          <w:snapToGrid w:val="0"/>
          <w:color w:val="000000"/>
          <w:sz w:val="24"/>
          <w:szCs w:val="24"/>
          <w:u w:val="single"/>
          <w:lang w:eastAsia="ru-RU"/>
        </w:rPr>
        <w:t xml:space="preserve"> </w:t>
      </w:r>
      <w:r w:rsidR="001F5A0A">
        <w:rPr>
          <w:rFonts w:ascii="Arial Narrow" w:hAnsi="Arial Narrow" w:cs="Arial Narrow"/>
          <w:snapToGrid w:val="0"/>
          <w:color w:val="000000"/>
          <w:sz w:val="24"/>
          <w:szCs w:val="24"/>
          <w:u w:val="single"/>
          <w:lang w:eastAsia="ru-RU"/>
        </w:rPr>
        <w:t>Услуг</w:t>
      </w:r>
      <w:r w:rsidR="0004412C" w:rsidRPr="00871373">
        <w:rPr>
          <w:rFonts w:ascii="Arial Narrow" w:hAnsi="Arial Narrow" w:cs="Arial Narrow"/>
          <w:snapToGrid w:val="0"/>
          <w:color w:val="000000"/>
          <w:sz w:val="24"/>
          <w:szCs w:val="24"/>
          <w:u w:val="single"/>
          <w:lang w:eastAsia="ru-RU"/>
        </w:rPr>
        <w:t>, а также формирования условий закупочной процедуры</w:t>
      </w:r>
      <w:r w:rsidR="0087137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</w:t>
      </w:r>
      <w:r w:rsidR="00C320BF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П</w:t>
      </w:r>
      <w:r w:rsidR="0087137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АО «АСЗ» в разделе «</w:t>
      </w:r>
      <w:r w:rsidR="00B46649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Закупки предприятий судостроительной отрасли</w:t>
      </w:r>
      <w:r w:rsidR="0087137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»</w:t>
      </w:r>
      <w:r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и в этой связи приглашает Поставщиков подавать свои предложения на </w:t>
      </w:r>
      <w:r w:rsidR="001F5A0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оказание услуг </w:t>
      </w:r>
      <w:r w:rsidR="003D2455" w:rsidRPr="003D245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по модернизации горизонтально-расточного станка 2А636Ф1 (инвентарный №505093) в цехе 3</w:t>
      </w:r>
      <w:proofErr w:type="gramEnd"/>
      <w:r w:rsidR="003D2455" w:rsidRPr="003D245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</w:t>
      </w:r>
      <w:r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(далее - </w:t>
      </w:r>
      <w:r w:rsidR="001F5A0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Услуги</w:t>
      </w:r>
      <w:r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).</w:t>
      </w:r>
    </w:p>
    <w:p w:rsidR="005B6599" w:rsidRPr="00D92E15" w:rsidRDefault="005B6599" w:rsidP="00D92E15">
      <w:pPr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</w:p>
    <w:p w:rsidR="005B6599" w:rsidRPr="00D92E15" w:rsidRDefault="005B6599" w:rsidP="00D92E15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  <w:t>ПРАВОВОЙ СТАТУС ПРОЦЕДУРЫ ЗАПРОСА ЦЕН</w:t>
      </w:r>
    </w:p>
    <w:p w:rsidR="005B6599" w:rsidRPr="007D0580" w:rsidRDefault="005B6599" w:rsidP="00D92E15">
      <w:pPr>
        <w:spacing w:after="0" w:line="240" w:lineRule="auto"/>
        <w:ind w:firstLine="567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Данная процедура </w:t>
      </w:r>
      <w:r w:rsidR="000B2E16">
        <w:rPr>
          <w:rFonts w:ascii="Arial Narrow" w:hAnsi="Arial Narrow" w:cs="Arial Narrow"/>
          <w:color w:val="000000"/>
          <w:sz w:val="24"/>
          <w:szCs w:val="24"/>
          <w:lang w:eastAsia="ru-RU"/>
        </w:rPr>
        <w:t>Мониторинг цен</w:t>
      </w:r>
      <w:r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7D0580" w:rsidRDefault="005B6599" w:rsidP="00D92E15">
      <w:pPr>
        <w:spacing w:after="0" w:line="240" w:lineRule="auto"/>
        <w:ind w:firstLine="567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Данная процедура </w:t>
      </w:r>
      <w:r w:rsidR="000B2E16">
        <w:rPr>
          <w:rFonts w:ascii="Arial Narrow" w:hAnsi="Arial Narrow" w:cs="Arial Narrow"/>
          <w:color w:val="000000"/>
          <w:sz w:val="24"/>
          <w:szCs w:val="24"/>
          <w:lang w:eastAsia="ru-RU"/>
        </w:rPr>
        <w:t>Мониторинг цен</w:t>
      </w:r>
      <w:r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D92E15" w:rsidRDefault="005B6599" w:rsidP="00D92E15">
      <w:pPr>
        <w:spacing w:after="0" w:line="240" w:lineRule="auto"/>
        <w:ind w:firstLine="567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0B2E16">
        <w:rPr>
          <w:rFonts w:ascii="Arial Narrow" w:hAnsi="Arial Narrow" w:cs="Arial Narrow"/>
          <w:color w:val="000000"/>
          <w:sz w:val="24"/>
          <w:szCs w:val="24"/>
          <w:lang w:eastAsia="ru-RU"/>
        </w:rPr>
        <w:t>Мониторинг цен</w:t>
      </w:r>
      <w:r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не накладывает на Покупателя процедуры соответствующего объема гражданско-правовых обязательств.</w:t>
      </w:r>
    </w:p>
    <w:p w:rsidR="005B6599" w:rsidRPr="009A0618" w:rsidRDefault="005B6599" w:rsidP="00677D2B">
      <w:pPr>
        <w:keepNext/>
        <w:numPr>
          <w:ilvl w:val="0"/>
          <w:numId w:val="1"/>
        </w:numPr>
        <w:spacing w:before="360" w:after="120" w:line="240" w:lineRule="auto"/>
        <w:jc w:val="both"/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9A0618"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5C5E0A" w:rsidRPr="009A0618" w:rsidRDefault="00FD58AD" w:rsidP="005C5E0A">
      <w:pPr>
        <w:widowControl w:val="0"/>
        <w:numPr>
          <w:ilvl w:val="1"/>
          <w:numId w:val="1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>Товар должен быть поставлен</w:t>
      </w:r>
      <w:r w:rsidR="005C5E0A" w:rsidRPr="009A0618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в соответствии с Техническим заданием (Приложение № 1), включающим характеристики, объем и другие требования к Товару.</w:t>
      </w:r>
    </w:p>
    <w:p w:rsidR="005C5E0A" w:rsidRPr="00D1435A" w:rsidRDefault="005C5E0A" w:rsidP="005C5E0A">
      <w:pPr>
        <w:widowControl w:val="0"/>
        <w:numPr>
          <w:ilvl w:val="1"/>
          <w:numId w:val="1"/>
        </w:numPr>
        <w:tabs>
          <w:tab w:val="clear" w:pos="720"/>
          <w:tab w:val="num" w:pos="709"/>
        </w:tabs>
        <w:spacing w:after="0" w:line="240" w:lineRule="auto"/>
        <w:ind w:left="540" w:hanging="540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1435A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Место поставки Товара: </w:t>
      </w:r>
      <w:r w:rsidR="004F5C54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Хабаровский край, </w:t>
      </w:r>
      <w:r w:rsidRPr="00D1435A">
        <w:rPr>
          <w:rFonts w:ascii="Arial Narrow" w:hAnsi="Arial Narrow" w:cs="Arial Narrow"/>
          <w:color w:val="000000"/>
          <w:sz w:val="24"/>
          <w:szCs w:val="24"/>
          <w:lang w:eastAsia="ru-RU"/>
        </w:rPr>
        <w:t>г. Комсомольск-на-Амуре, Аллея Труда,1</w:t>
      </w:r>
      <w:r w:rsidR="003D245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ПАО «АСЗ» цех 3</w:t>
      </w:r>
    </w:p>
    <w:p w:rsidR="005B6599" w:rsidRPr="00D1435A" w:rsidRDefault="00A8347E" w:rsidP="005C5E0A">
      <w:pPr>
        <w:pStyle w:val="aa"/>
        <w:widowControl w:val="0"/>
        <w:numPr>
          <w:ilvl w:val="1"/>
          <w:numId w:val="7"/>
        </w:numPr>
        <w:tabs>
          <w:tab w:val="num" w:pos="927"/>
        </w:tabs>
        <w:spacing w:after="0" w:line="240" w:lineRule="auto"/>
        <w:jc w:val="both"/>
        <w:rPr>
          <w:rFonts w:ascii="Arial Narrow" w:hAnsi="Arial Narrow" w:cs="Arial Narrow"/>
          <w:sz w:val="24"/>
          <w:szCs w:val="24"/>
          <w:lang w:eastAsia="ru-RU"/>
        </w:rPr>
      </w:pPr>
      <w:r w:rsidRPr="00D1435A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 </w:t>
      </w:r>
      <w:r w:rsidR="004D0183" w:rsidRPr="00D1435A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</w:t>
      </w:r>
      <w:bookmarkStart w:id="0" w:name="_Ref57581655"/>
      <w:r w:rsidR="001405D4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Срок </w:t>
      </w:r>
      <w:r w:rsidR="004F5C54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оказания услуг: </w:t>
      </w:r>
      <w:r w:rsidR="003D2455">
        <w:rPr>
          <w:rFonts w:ascii="Arial Narrow" w:hAnsi="Arial Narrow" w:cs="Arial Narrow"/>
          <w:color w:val="000000"/>
          <w:sz w:val="24"/>
          <w:szCs w:val="24"/>
          <w:lang w:eastAsia="ru-RU"/>
        </w:rPr>
        <w:t>до 15.09.2018г.</w:t>
      </w:r>
    </w:p>
    <w:p w:rsidR="00C54F96" w:rsidRDefault="00C54F96" w:rsidP="00323353">
      <w:pPr>
        <w:pStyle w:val="ab"/>
        <w:widowControl w:val="0"/>
        <w:numPr>
          <w:ilvl w:val="1"/>
          <w:numId w:val="7"/>
        </w:numPr>
        <w:tabs>
          <w:tab w:val="left" w:pos="567"/>
        </w:tabs>
        <w:jc w:val="both"/>
        <w:rPr>
          <w:rFonts w:ascii="Arial Narrow" w:hAnsi="Arial Narrow" w:cs="Times New Roman"/>
          <w:sz w:val="24"/>
          <w:szCs w:val="24"/>
          <w:lang w:eastAsia="ru-RU"/>
        </w:rPr>
      </w:pPr>
      <w:r>
        <w:rPr>
          <w:rFonts w:ascii="Arial Narrow" w:hAnsi="Arial Narrow" w:cs="Times New Roman"/>
          <w:sz w:val="24"/>
          <w:szCs w:val="24"/>
          <w:lang w:eastAsia="ru-RU"/>
        </w:rPr>
        <w:t xml:space="preserve">   </w:t>
      </w:r>
      <w:r w:rsidR="005B6599" w:rsidRPr="00C54F96">
        <w:rPr>
          <w:rFonts w:ascii="Arial Narrow" w:hAnsi="Arial Narrow" w:cs="Times New Roman"/>
          <w:sz w:val="24"/>
          <w:szCs w:val="24"/>
          <w:lang w:eastAsia="ru-RU"/>
        </w:rPr>
        <w:t xml:space="preserve">Условия оплаты: </w:t>
      </w:r>
      <w:r w:rsidR="00A86F50">
        <w:rPr>
          <w:rFonts w:ascii="Arial Narrow" w:hAnsi="Arial Narrow" w:cs="Times New Roman"/>
          <w:sz w:val="24"/>
          <w:szCs w:val="24"/>
          <w:lang w:eastAsia="ru-RU"/>
        </w:rPr>
        <w:t>Форма оплаты – безналичный расчет. Срок и порядок оплаты = в течение 15-ти рабочих дней после подписания оригинала акта сдачи-приемки оказанных услуг, при наличии выставленного Исполнителем счета, счета-фактуры.</w:t>
      </w:r>
    </w:p>
    <w:p w:rsidR="00C54F96" w:rsidRDefault="004D0183" w:rsidP="00C54F96">
      <w:pPr>
        <w:pStyle w:val="ab"/>
        <w:widowControl w:val="0"/>
        <w:tabs>
          <w:tab w:val="left" w:pos="567"/>
        </w:tabs>
        <w:jc w:val="both"/>
        <w:rPr>
          <w:rFonts w:ascii="Arial Narrow" w:hAnsi="Arial Narrow" w:cs="Arial Narrow"/>
          <w:sz w:val="24"/>
          <w:szCs w:val="24"/>
          <w:lang w:eastAsia="ru-RU"/>
        </w:rPr>
      </w:pPr>
      <w:r w:rsidRPr="00C54F96">
        <w:rPr>
          <w:rFonts w:ascii="Arial Narrow" w:hAnsi="Arial Narrow" w:cs="Arial Narrow"/>
          <w:sz w:val="24"/>
          <w:szCs w:val="24"/>
          <w:lang w:eastAsia="ru-RU"/>
        </w:rPr>
        <w:t xml:space="preserve">2.5 </w:t>
      </w:r>
      <w:r w:rsidR="00D54BBC" w:rsidRPr="00C54F96">
        <w:rPr>
          <w:rFonts w:ascii="Arial Narrow" w:hAnsi="Arial Narrow" w:cs="Arial Narrow"/>
          <w:sz w:val="24"/>
          <w:szCs w:val="24"/>
          <w:lang w:eastAsia="ru-RU"/>
        </w:rPr>
        <w:t xml:space="preserve"> </w:t>
      </w:r>
      <w:r w:rsidR="005B6599" w:rsidRPr="00C54F96">
        <w:rPr>
          <w:rFonts w:ascii="Arial Narrow" w:hAnsi="Arial Narrow" w:cs="Arial Narrow"/>
          <w:sz w:val="24"/>
          <w:szCs w:val="24"/>
          <w:lang w:eastAsia="ru-RU"/>
        </w:rPr>
        <w:t>Начальная (максимальная) цена договора: не установлена</w:t>
      </w:r>
      <w:r w:rsidR="00D54BBC" w:rsidRPr="00C54F96">
        <w:rPr>
          <w:rFonts w:ascii="Arial Narrow" w:hAnsi="Arial Narrow" w:cs="Arial Narrow"/>
          <w:sz w:val="24"/>
          <w:szCs w:val="24"/>
          <w:lang w:eastAsia="ru-RU"/>
        </w:rPr>
        <w:t xml:space="preserve"> (Процедура проводится с целью изучения рынка цен)</w:t>
      </w:r>
    </w:p>
    <w:p w:rsidR="005B6599" w:rsidRDefault="005B6599" w:rsidP="00C54F96">
      <w:pPr>
        <w:pStyle w:val="ab"/>
        <w:widowControl w:val="0"/>
        <w:tabs>
          <w:tab w:val="left" w:pos="567"/>
        </w:tabs>
        <w:jc w:val="both"/>
        <w:rPr>
          <w:rFonts w:ascii="Arial Narrow" w:hAnsi="Arial Narrow" w:cs="Arial Narrow"/>
          <w:sz w:val="24"/>
          <w:szCs w:val="24"/>
          <w:lang w:eastAsia="ru-RU"/>
        </w:rPr>
      </w:pPr>
      <w:r w:rsidRPr="00D1435A">
        <w:rPr>
          <w:rFonts w:ascii="Arial Narrow" w:hAnsi="Arial Narrow" w:cs="Arial Narrow"/>
          <w:sz w:val="24"/>
          <w:szCs w:val="24"/>
          <w:lang w:eastAsia="ru-RU"/>
        </w:rPr>
        <w:t>2.</w:t>
      </w:r>
      <w:r w:rsidR="00C54F96">
        <w:rPr>
          <w:rFonts w:ascii="Arial Narrow" w:hAnsi="Arial Narrow" w:cs="Arial Narrow"/>
          <w:sz w:val="24"/>
          <w:szCs w:val="24"/>
          <w:lang w:eastAsia="ru-RU"/>
        </w:rPr>
        <w:t xml:space="preserve">6 </w:t>
      </w:r>
      <w:r w:rsidR="004D0183" w:rsidRPr="00D1435A">
        <w:rPr>
          <w:rFonts w:ascii="Arial Narrow" w:hAnsi="Arial Narrow" w:cs="Arial Narrow"/>
          <w:sz w:val="24"/>
          <w:szCs w:val="24"/>
          <w:lang w:eastAsia="ru-RU"/>
        </w:rPr>
        <w:t xml:space="preserve"> </w:t>
      </w:r>
      <w:r w:rsidR="0035246F" w:rsidRPr="00D1435A">
        <w:rPr>
          <w:rFonts w:ascii="Arial Narrow" w:hAnsi="Arial Narrow" w:cs="Arial Narrow"/>
          <w:sz w:val="24"/>
          <w:szCs w:val="24"/>
          <w:lang w:eastAsia="ru-RU"/>
        </w:rPr>
        <w:t xml:space="preserve">  </w:t>
      </w:r>
      <w:r w:rsidR="00AA10E3" w:rsidRPr="00D1435A">
        <w:rPr>
          <w:rFonts w:ascii="Arial Narrow" w:hAnsi="Arial Narrow" w:cs="Arial Narrow"/>
          <w:sz w:val="24"/>
          <w:szCs w:val="24"/>
          <w:lang w:eastAsia="ru-RU"/>
        </w:rPr>
        <w:t xml:space="preserve">Порядок формирования </w:t>
      </w:r>
      <w:r w:rsidR="00143BB2" w:rsidRPr="00D1435A">
        <w:rPr>
          <w:rFonts w:ascii="Arial Narrow" w:hAnsi="Arial Narrow" w:cs="Arial Narrow"/>
          <w:sz w:val="24"/>
          <w:szCs w:val="24"/>
          <w:lang w:eastAsia="ru-RU"/>
        </w:rPr>
        <w:t xml:space="preserve">начальной (максимальной) </w:t>
      </w:r>
      <w:r w:rsidR="00AA10E3" w:rsidRPr="00D1435A">
        <w:rPr>
          <w:rFonts w:ascii="Arial Narrow" w:hAnsi="Arial Narrow" w:cs="Arial Narrow"/>
          <w:sz w:val="24"/>
          <w:szCs w:val="24"/>
          <w:lang w:eastAsia="ru-RU"/>
        </w:rPr>
        <w:t xml:space="preserve">цены: </w:t>
      </w:r>
      <w:r w:rsidR="003D2455">
        <w:rPr>
          <w:rFonts w:ascii="Arial Narrow" w:hAnsi="Arial Narrow" w:cs="Arial Narrow"/>
          <w:sz w:val="24"/>
          <w:szCs w:val="24"/>
          <w:lang w:eastAsia="ru-RU"/>
        </w:rPr>
        <w:t>все расходы потенциального исполнителя (поставщика) по модернизации станка в соответствии с Техническим заданием (стоимость комплектующих, транспортные расходы, непосредственное выполнение работ, уплата налогов и платежей и т.д.)</w:t>
      </w:r>
    </w:p>
    <w:bookmarkEnd w:id="0"/>
    <w:p w:rsidR="002A30E0" w:rsidRPr="00072D89" w:rsidRDefault="002A30E0" w:rsidP="00072D89">
      <w:pPr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</w:pPr>
    </w:p>
    <w:p w:rsidR="005B6599" w:rsidRDefault="005B6599" w:rsidP="00677D2B">
      <w:pPr>
        <w:numPr>
          <w:ilvl w:val="0"/>
          <w:numId w:val="7"/>
        </w:numPr>
        <w:tabs>
          <w:tab w:val="num" w:pos="927"/>
        </w:tabs>
        <w:spacing w:after="0" w:line="240" w:lineRule="auto"/>
        <w:ind w:left="993"/>
        <w:jc w:val="both"/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  <w:t xml:space="preserve">ТРЕБОВАНИЯ К УЧАСТНИКАМ </w:t>
      </w:r>
    </w:p>
    <w:p w:rsidR="005B6599" w:rsidRPr="00D92E15" w:rsidRDefault="005B6599" w:rsidP="009F2C94">
      <w:pPr>
        <w:spacing w:after="0" w:line="240" w:lineRule="auto"/>
        <w:ind w:left="927"/>
        <w:jc w:val="both"/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</w:pPr>
    </w:p>
    <w:p w:rsidR="005B6599" w:rsidRPr="00D92E15" w:rsidRDefault="005B6599" w:rsidP="009F2C94">
      <w:pPr>
        <w:tabs>
          <w:tab w:val="left" w:pos="360"/>
        </w:tabs>
        <w:spacing w:after="0" w:line="240" w:lineRule="auto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lastRenderedPageBreak/>
        <w:t>3.1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D92E15" w:rsidRDefault="00D739A3" w:rsidP="009F2C94">
      <w:pPr>
        <w:tabs>
          <w:tab w:val="left" w:pos="360"/>
        </w:tabs>
        <w:spacing w:after="0" w:line="240" w:lineRule="auto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>3.2</w:t>
      </w: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</w: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</w:r>
      <w:r w:rsidR="005B6599"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Участник должен обладать необходимыми </w:t>
      </w:r>
      <w:r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>
        <w:rPr>
          <w:rFonts w:ascii="Arial Narrow" w:hAnsi="Arial Narrow" w:cs="Arial Narrow"/>
          <w:color w:val="000000"/>
          <w:sz w:val="24"/>
          <w:szCs w:val="24"/>
          <w:lang w:eastAsia="ru-RU"/>
        </w:rPr>
        <w:t>поставку Товара</w:t>
      </w:r>
      <w:r w:rsidR="00050FED"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>, являющ</w:t>
      </w:r>
      <w:r w:rsidR="001D5933">
        <w:rPr>
          <w:rFonts w:ascii="Arial Narrow" w:hAnsi="Arial Narrow" w:cs="Arial Narrow"/>
          <w:color w:val="000000"/>
          <w:sz w:val="24"/>
          <w:szCs w:val="24"/>
          <w:lang w:eastAsia="ru-RU"/>
        </w:rPr>
        <w:t>ейся</w:t>
      </w:r>
      <w:r w:rsidR="00050FED" w:rsidRPr="007D0580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D92E15" w:rsidRDefault="00D739A3" w:rsidP="009F2C94">
      <w:pPr>
        <w:tabs>
          <w:tab w:val="left" w:pos="360"/>
        </w:tabs>
        <w:spacing w:after="0" w:line="240" w:lineRule="auto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3.3    </w:t>
      </w:r>
      <w:r w:rsidR="00050FED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Участник </w:t>
      </w:r>
      <w:r w:rsidR="00050FED"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не</w:t>
      </w:r>
      <w:r w:rsidR="00050FED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должен </w:t>
      </w:r>
      <w:r w:rsidR="005B6599"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D92E15" w:rsidRDefault="005B6599" w:rsidP="009F2C94">
      <w:pPr>
        <w:tabs>
          <w:tab w:val="left" w:pos="360"/>
        </w:tabs>
        <w:spacing w:after="0" w:line="240" w:lineRule="auto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3.4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  <w:t xml:space="preserve">Участник </w:t>
      </w:r>
      <w:r w:rsidR="00050FED"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не 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5B6599" w:rsidRDefault="005B6599" w:rsidP="009F2C94">
      <w:pPr>
        <w:spacing w:after="0" w:line="240" w:lineRule="auto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3.5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Участник</w:t>
      </w:r>
      <w:r w:rsidR="00050FED" w:rsidRPr="00050FED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</w:t>
      </w:r>
      <w:r w:rsidR="00050FED"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не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должен иметь задолженности по начисленным налогам и сборам, а так же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Default="005B6599" w:rsidP="00677D2B">
      <w:pPr>
        <w:pStyle w:val="a"/>
        <w:keepLines/>
        <w:numPr>
          <w:ilvl w:val="0"/>
          <w:numId w:val="0"/>
        </w:numPr>
        <w:tabs>
          <w:tab w:val="left" w:pos="360"/>
        </w:tabs>
        <w:spacing w:line="240" w:lineRule="auto"/>
        <w:rPr>
          <w:rFonts w:ascii="Arial Narrow" w:hAnsi="Arial Narrow" w:cs="Arial Narrow"/>
          <w:color w:val="000000"/>
          <w:sz w:val="24"/>
          <w:szCs w:val="24"/>
        </w:rPr>
      </w:pPr>
      <w:r w:rsidRPr="00D92E15">
        <w:rPr>
          <w:rFonts w:ascii="Arial Narrow" w:hAnsi="Arial Narrow" w:cs="Arial Narrow"/>
          <w:color w:val="000000"/>
          <w:sz w:val="24"/>
          <w:szCs w:val="24"/>
        </w:rPr>
        <w:t>Участник процедуры  считается соответствующим установленному требованию в случае, если он обжалует наличие указанной задолженности в соответствии  с законодательством РФ и решение по такой жалобе на день рассмотрения заявки на участие  в процедуре закупки не принято.</w:t>
      </w:r>
    </w:p>
    <w:p w:rsidR="00D739A3" w:rsidRDefault="00D739A3" w:rsidP="00677D2B">
      <w:pPr>
        <w:pStyle w:val="a"/>
        <w:keepLines/>
        <w:numPr>
          <w:ilvl w:val="0"/>
          <w:numId w:val="0"/>
        </w:numPr>
        <w:tabs>
          <w:tab w:val="left" w:pos="360"/>
        </w:tabs>
        <w:spacing w:line="240" w:lineRule="auto"/>
        <w:rPr>
          <w:rFonts w:ascii="Arial Narrow" w:hAnsi="Arial Narrow" w:cs="Arial Narrow"/>
          <w:color w:val="000000"/>
          <w:sz w:val="24"/>
          <w:szCs w:val="24"/>
        </w:rPr>
      </w:pPr>
    </w:p>
    <w:p w:rsidR="00072D89" w:rsidRPr="00EF2D06" w:rsidRDefault="00072D89" w:rsidP="009F2C94">
      <w:pPr>
        <w:spacing w:after="0" w:line="240" w:lineRule="auto"/>
        <w:jc w:val="both"/>
        <w:rPr>
          <w:rFonts w:ascii="Arial Narrow" w:hAnsi="Arial Narrow" w:cs="Arial Narrow"/>
          <w:b/>
          <w:bCs/>
          <w:sz w:val="24"/>
          <w:szCs w:val="24"/>
          <w:lang w:eastAsia="ru-RU"/>
        </w:rPr>
      </w:pPr>
    </w:p>
    <w:p w:rsidR="005B6599" w:rsidRPr="00D92E15" w:rsidRDefault="005B6599" w:rsidP="00677D2B">
      <w:pPr>
        <w:numPr>
          <w:ilvl w:val="0"/>
          <w:numId w:val="7"/>
        </w:numPr>
        <w:tabs>
          <w:tab w:val="num" w:pos="927"/>
        </w:tabs>
        <w:spacing w:after="0" w:line="240" w:lineRule="auto"/>
        <w:ind w:left="993"/>
        <w:jc w:val="both"/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D92E15" w:rsidRDefault="005B6599" w:rsidP="009F2C94">
      <w:pPr>
        <w:spacing w:after="0" w:line="360" w:lineRule="auto"/>
        <w:ind w:left="567" w:hanging="567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</w:p>
    <w:p w:rsidR="005B6599" w:rsidRPr="00D92E15" w:rsidRDefault="005B6599" w:rsidP="00677D2B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Место подачи предложений Участника процедуры 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Мониторинг цен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: торговая площадка Межотраслевой Торговой Системы «Фабрикант» </w:t>
      </w:r>
      <w:hyperlink r:id="rId10" w:history="1">
        <w:r w:rsidRPr="00D92E15">
          <w:rPr>
            <w:rFonts w:ascii="Arial Narrow" w:hAnsi="Arial Narrow" w:cs="Arial Narrow"/>
            <w:snapToGrid w:val="0"/>
            <w:color w:val="000000"/>
            <w:sz w:val="24"/>
            <w:szCs w:val="24"/>
            <w:u w:val="single"/>
            <w:lang w:eastAsia="ru-RU"/>
          </w:rPr>
          <w:t>www.fabrikant.ru</w:t>
        </w:r>
      </w:hyperlink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–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далее ЭТП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.</w:t>
      </w:r>
    </w:p>
    <w:p w:rsidR="005B6599" w:rsidRPr="00D92E15" w:rsidRDefault="00050FED" w:rsidP="0086040E">
      <w:pPr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  <w:t xml:space="preserve"> </w:t>
      </w:r>
      <w:r w:rsidR="005B6599"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Для участия в процедуре 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Мониторинг цен</w:t>
      </w:r>
      <w:r w:rsidR="005B6599"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в электронной форме Участнику необходимо получить регистрацию оператора электронной торговой площадки.</w:t>
      </w:r>
    </w:p>
    <w:p w:rsidR="005B6599" w:rsidRPr="00D92E15" w:rsidRDefault="005B6599" w:rsidP="00677D2B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Мониторинг цен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www.fabrikant.ru. </w:t>
      </w:r>
    </w:p>
    <w:p w:rsidR="005B6599" w:rsidRPr="00D92E15" w:rsidRDefault="005B6599" w:rsidP="00677D2B">
      <w:pPr>
        <w:keepLines/>
        <w:tabs>
          <w:tab w:val="left" w:pos="567"/>
        </w:tabs>
        <w:spacing w:after="0" w:line="240" w:lineRule="auto"/>
        <w:ind w:hanging="27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4.3   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  <w:t xml:space="preserve">Дата начала и окончания приема предложений Участников указана в извещении процедуры </w:t>
      </w:r>
      <w:r w:rsidR="000B2E16">
        <w:rPr>
          <w:rFonts w:ascii="Arial Narrow" w:hAnsi="Arial Narrow" w:cs="Arial Narrow"/>
          <w:color w:val="000000"/>
          <w:sz w:val="24"/>
          <w:szCs w:val="24"/>
          <w:lang w:eastAsia="ru-RU"/>
        </w:rPr>
        <w:t>Мониторинг цен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.</w:t>
      </w:r>
    </w:p>
    <w:p w:rsidR="005B6599" w:rsidRPr="00D92E15" w:rsidRDefault="005B6599" w:rsidP="00677D2B">
      <w:pPr>
        <w:keepLines/>
        <w:tabs>
          <w:tab w:val="left" w:pos="567"/>
        </w:tabs>
        <w:spacing w:after="0" w:line="240" w:lineRule="auto"/>
        <w:ind w:hanging="27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4.4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  <w:t>Любой Потенциальный Участник вправе направить Покупателю на адрес ЭТП, запрос о разъяснении положений закупочной документации.</w:t>
      </w:r>
    </w:p>
    <w:p w:rsidR="005B6599" w:rsidRPr="00D92E15" w:rsidRDefault="00677D2B" w:rsidP="00677D2B">
      <w:pPr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b/>
          <w:bCs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4.5     </w:t>
      </w:r>
      <w:r w:rsidR="005B6599"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>
        <w:rPr>
          <w:rFonts w:ascii="Arial Narrow" w:hAnsi="Arial Narrow" w:cs="Arial Narrow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D92E15" w:rsidRDefault="005B6599" w:rsidP="00677D2B">
      <w:pPr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4.5.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1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</w:r>
      <w:r w:rsidR="00C34839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Копия в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ыписк</w:t>
      </w:r>
      <w:r w:rsidR="00C34839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и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три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а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Мониторинг цен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val="en-US" w:eastAsia="ru-RU"/>
        </w:rPr>
        <w:t>PDF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-файла</w:t>
      </w:r>
    </w:p>
    <w:p w:rsidR="005B6599" w:rsidRPr="00D92E15" w:rsidRDefault="005B6599" w:rsidP="00677D2B">
      <w:pPr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4.5.</w:t>
      </w:r>
      <w:r w:rsidR="00C34839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2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 Предложение Участника (в формате 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val="en-US" w:eastAsia="ru-RU"/>
        </w:rPr>
        <w:t>PDF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-файла)</w:t>
      </w:r>
    </w:p>
    <w:p w:rsidR="005B6599" w:rsidRDefault="005B6599" w:rsidP="00677D2B">
      <w:pPr>
        <w:tabs>
          <w:tab w:val="left" w:pos="567"/>
          <w:tab w:val="left" w:pos="720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</w:t>
      </w:r>
      <w:r w:rsidR="0002614E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2</w:t>
      </w:r>
      <w:r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«Предложение Участника») и  быть действительным не менее чем 60 календарных дней  со дня, следующего за днем оконч</w:t>
      </w:r>
      <w:r w:rsidR="0054617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ания срока приема предложений. </w:t>
      </w:r>
      <w:r w:rsidR="007B2C19" w:rsidRPr="00546173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В своем предложении участник подтверждает возможность </w:t>
      </w:r>
      <w:r w:rsidR="007857E4">
        <w:rPr>
          <w:rFonts w:ascii="Arial Narrow" w:hAnsi="Arial Narrow" w:cs="Arial Narrow"/>
          <w:color w:val="000000"/>
          <w:sz w:val="24"/>
          <w:szCs w:val="24"/>
          <w:lang w:eastAsia="ru-RU"/>
        </w:rPr>
        <w:t>поставки Товара</w:t>
      </w:r>
      <w:r w:rsidR="007B2C19" w:rsidRPr="00546173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в соот</w:t>
      </w:r>
      <w:r w:rsidR="007857E4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ветствии с техническим заданием </w:t>
      </w:r>
      <w:r w:rsidR="007B2C19" w:rsidRPr="00546173">
        <w:rPr>
          <w:rFonts w:ascii="Arial Narrow" w:hAnsi="Arial Narrow" w:cs="Arial Narrow"/>
          <w:color w:val="000000"/>
          <w:sz w:val="24"/>
          <w:szCs w:val="24"/>
          <w:lang w:eastAsia="ru-RU"/>
        </w:rPr>
        <w:t>и указывает стоимость</w:t>
      </w:r>
      <w:r w:rsidR="007857E4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этого</w:t>
      </w:r>
      <w:r w:rsidR="007B2C19" w:rsidRPr="00546173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</w:t>
      </w:r>
      <w:r w:rsidR="007857E4">
        <w:rPr>
          <w:rFonts w:ascii="Arial Narrow" w:hAnsi="Arial Narrow" w:cs="Arial Narrow"/>
          <w:color w:val="000000"/>
          <w:sz w:val="24"/>
          <w:szCs w:val="24"/>
          <w:lang w:eastAsia="ru-RU"/>
        </w:rPr>
        <w:t>Товара.</w:t>
      </w:r>
    </w:p>
    <w:p w:rsidR="005B6599" w:rsidRPr="00D92E15" w:rsidRDefault="005B6599" w:rsidP="00677D2B">
      <w:pPr>
        <w:keepLines/>
        <w:tabs>
          <w:tab w:val="left" w:pos="567"/>
          <w:tab w:val="left" w:pos="720"/>
        </w:tabs>
        <w:spacing w:after="0" w:line="240" w:lineRule="auto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4.</w:t>
      </w:r>
      <w:r w:rsidR="00C34839">
        <w:rPr>
          <w:rFonts w:ascii="Arial Narrow" w:hAnsi="Arial Narrow" w:cs="Arial Narrow"/>
          <w:color w:val="000000"/>
          <w:sz w:val="24"/>
          <w:szCs w:val="24"/>
          <w:lang w:eastAsia="ru-RU"/>
        </w:rPr>
        <w:t>6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 Каждый документ необходимо предоставлять отдельным файлом, не допускается подача нескольких документов в составе одного общего файла. Формат документов  в соответствии с правилами  МТС «Фабрикант»</w:t>
      </w:r>
    </w:p>
    <w:p w:rsidR="005B6599" w:rsidRDefault="005B6599" w:rsidP="00677D2B">
      <w:pPr>
        <w:keepLines/>
        <w:tabs>
          <w:tab w:val="left" w:pos="567"/>
          <w:tab w:val="left" w:pos="720"/>
        </w:tabs>
        <w:spacing w:after="0" w:line="240" w:lineRule="auto"/>
        <w:jc w:val="both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lastRenderedPageBreak/>
        <w:t>4.</w:t>
      </w:r>
      <w:r w:rsidR="00C34839">
        <w:rPr>
          <w:rFonts w:ascii="Arial Narrow" w:hAnsi="Arial Narrow" w:cs="Arial Narrow"/>
          <w:color w:val="000000"/>
          <w:sz w:val="24"/>
          <w:szCs w:val="24"/>
          <w:lang w:eastAsia="ru-RU"/>
        </w:rPr>
        <w:t>7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 В случае, если комплект документов Предложения Участника превышает размер, допустимый правилами МТС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>
        <w:rPr>
          <w:rFonts w:ascii="Arial Narrow" w:hAnsi="Arial Narrow" w:cs="Arial Narrow"/>
          <w:color w:val="000000"/>
          <w:sz w:val="24"/>
          <w:szCs w:val="24"/>
          <w:lang w:eastAsia="ru-RU"/>
        </w:rPr>
        <w:t>П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0B2E16">
        <w:rPr>
          <w:rFonts w:ascii="Arial Narrow" w:hAnsi="Arial Narrow" w:cs="Arial Narrow"/>
          <w:color w:val="000000"/>
          <w:sz w:val="24"/>
          <w:szCs w:val="24"/>
          <w:lang w:eastAsia="ru-RU"/>
        </w:rPr>
        <w:t>Мониторинг цен</w:t>
      </w:r>
      <w:r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>.</w:t>
      </w:r>
    </w:p>
    <w:p w:rsidR="005B6599" w:rsidRPr="00D92E15" w:rsidRDefault="005B6599" w:rsidP="00677D2B">
      <w:pPr>
        <w:keepNext/>
        <w:numPr>
          <w:ilvl w:val="0"/>
          <w:numId w:val="7"/>
        </w:numPr>
        <w:spacing w:before="360" w:after="120" w:line="240" w:lineRule="auto"/>
        <w:ind w:left="851" w:hanging="284"/>
        <w:jc w:val="both"/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5B6599" w:rsidRDefault="00E2673E" w:rsidP="002C6B13">
      <w:pPr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5.1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</w:r>
      <w:r w:rsidRPr="000566E1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0B2E16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Мониторинг цен</w:t>
      </w:r>
      <w:r w:rsidR="002C6B13" w:rsidRPr="002C6B1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</w:t>
      </w:r>
      <w:r w:rsidR="005B6599"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У</w:t>
      </w:r>
      <w:r w:rsidR="005B6599" w:rsidRPr="00D92E15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частниками.</w:t>
      </w:r>
    </w:p>
    <w:p w:rsidR="005B6599" w:rsidRPr="000566E1" w:rsidRDefault="00E2673E" w:rsidP="00E2673E">
      <w:pPr>
        <w:spacing w:after="0" w:line="240" w:lineRule="auto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5.2      </w:t>
      </w:r>
      <w:r w:rsidR="005B6599" w:rsidRPr="000566E1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Контактные лица по организации и проведению </w:t>
      </w:r>
      <w:r w:rsidR="00543A9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Мониторинга цена</w:t>
      </w:r>
      <w:r w:rsidR="005B6599" w:rsidRPr="000566E1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: </w:t>
      </w:r>
    </w:p>
    <w:p w:rsidR="00D54E5D" w:rsidRPr="000566E1" w:rsidRDefault="00997F94" w:rsidP="00E2673E">
      <w:pPr>
        <w:keepLines/>
        <w:tabs>
          <w:tab w:val="left" w:pos="540"/>
        </w:tabs>
        <w:spacing w:after="0" w:line="240" w:lineRule="auto"/>
        <w:ind w:left="540" w:hanging="540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0566E1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</w:r>
      <w:r w:rsidR="003D2455">
        <w:rPr>
          <w:rFonts w:ascii="Arial Narrow" w:hAnsi="Arial Narrow" w:cs="Arial Narrow"/>
          <w:color w:val="000000"/>
          <w:sz w:val="24"/>
          <w:szCs w:val="24"/>
          <w:lang w:eastAsia="ru-RU"/>
        </w:rPr>
        <w:t>Лысенкова</w:t>
      </w:r>
      <w:r w:rsidR="00323353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Татьяна Сергеевна</w:t>
      </w:r>
    </w:p>
    <w:p w:rsidR="000566E1" w:rsidRPr="000566E1" w:rsidRDefault="002C6B13" w:rsidP="00E2673E">
      <w:pPr>
        <w:keepLines/>
        <w:tabs>
          <w:tab w:val="left" w:pos="540"/>
        </w:tabs>
        <w:spacing w:after="0" w:line="240" w:lineRule="auto"/>
        <w:ind w:left="540" w:hanging="540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0566E1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     </w:t>
      </w:r>
      <w:r w:rsidR="00E2673E" w:rsidRPr="000566E1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    </w:t>
      </w:r>
      <w:r w:rsidR="005B6599" w:rsidRPr="000566E1">
        <w:rPr>
          <w:rFonts w:ascii="Arial Narrow" w:hAnsi="Arial Narrow" w:cs="Arial Narrow"/>
          <w:color w:val="000000"/>
          <w:sz w:val="24"/>
          <w:szCs w:val="24"/>
          <w:lang w:eastAsia="ru-RU"/>
        </w:rPr>
        <w:t>Тел/факс (4217) 54-10-30,</w:t>
      </w:r>
    </w:p>
    <w:p w:rsidR="005B6599" w:rsidRDefault="000566E1" w:rsidP="00E2673E">
      <w:pPr>
        <w:keepLines/>
        <w:tabs>
          <w:tab w:val="left" w:pos="540"/>
        </w:tabs>
        <w:spacing w:after="0" w:line="240" w:lineRule="auto"/>
        <w:ind w:left="540" w:hanging="540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 w:rsidRPr="000566E1"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  <w:t xml:space="preserve"> </w:t>
      </w:r>
      <w:proofErr w:type="gramStart"/>
      <w:r w:rsidRPr="000566E1">
        <w:rPr>
          <w:rFonts w:ascii="Arial Narrow" w:hAnsi="Arial Narrow" w:cs="Arial Narrow"/>
          <w:color w:val="000000"/>
          <w:sz w:val="24"/>
          <w:szCs w:val="24"/>
          <w:lang w:val="en-US" w:eastAsia="ru-RU"/>
        </w:rPr>
        <w:t>e</w:t>
      </w:r>
      <w:r w:rsidRPr="000566E1">
        <w:rPr>
          <w:rFonts w:ascii="Arial Narrow" w:hAnsi="Arial Narrow" w:cs="Arial Narrow"/>
          <w:color w:val="000000"/>
          <w:sz w:val="24"/>
          <w:szCs w:val="24"/>
          <w:lang w:eastAsia="ru-RU"/>
        </w:rPr>
        <w:t>-</w:t>
      </w:r>
      <w:r w:rsidRPr="000566E1">
        <w:rPr>
          <w:rFonts w:ascii="Arial Narrow" w:hAnsi="Arial Narrow" w:cs="Arial Narrow"/>
          <w:color w:val="000000"/>
          <w:sz w:val="24"/>
          <w:szCs w:val="24"/>
          <w:lang w:val="en-US" w:eastAsia="ru-RU"/>
        </w:rPr>
        <w:t>mail</w:t>
      </w:r>
      <w:proofErr w:type="gramEnd"/>
      <w:r w:rsidRPr="000566E1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: </w:t>
      </w:r>
      <w:hyperlink r:id="rId11" w:history="1">
        <w:r w:rsidR="00EE78DA" w:rsidRPr="00D04E47">
          <w:rPr>
            <w:rStyle w:val="ac"/>
            <w:rFonts w:ascii="Arial Narrow" w:hAnsi="Arial Narrow" w:cs="Arial Narrow"/>
            <w:sz w:val="24"/>
            <w:szCs w:val="24"/>
            <w:lang w:val="en-US" w:eastAsia="ru-RU"/>
          </w:rPr>
          <w:t>market</w:t>
        </w:r>
        <w:r w:rsidR="00EE78DA" w:rsidRPr="00D04E47">
          <w:rPr>
            <w:rStyle w:val="ac"/>
            <w:rFonts w:ascii="Arial Narrow" w:hAnsi="Arial Narrow" w:cs="Arial Narrow"/>
            <w:sz w:val="24"/>
            <w:szCs w:val="24"/>
            <w:lang w:eastAsia="ru-RU"/>
          </w:rPr>
          <w:t>@</w:t>
        </w:r>
        <w:proofErr w:type="spellStart"/>
        <w:r w:rsidR="00EE78DA" w:rsidRPr="00D04E47">
          <w:rPr>
            <w:rStyle w:val="ac"/>
            <w:rFonts w:ascii="Arial Narrow" w:hAnsi="Arial Narrow" w:cs="Arial Narrow"/>
            <w:sz w:val="24"/>
            <w:szCs w:val="24"/>
            <w:lang w:val="en-US" w:eastAsia="ru-RU"/>
          </w:rPr>
          <w:t>amurshipyard</w:t>
        </w:r>
        <w:proofErr w:type="spellEnd"/>
        <w:r w:rsidR="00EE78DA" w:rsidRPr="00D04E47">
          <w:rPr>
            <w:rStyle w:val="ac"/>
            <w:rFonts w:ascii="Arial Narrow" w:hAnsi="Arial Narrow" w:cs="Arial Narrow"/>
            <w:sz w:val="24"/>
            <w:szCs w:val="24"/>
            <w:lang w:eastAsia="ru-RU"/>
          </w:rPr>
          <w:t>.</w:t>
        </w:r>
        <w:proofErr w:type="spellStart"/>
        <w:r w:rsidR="00EE78DA" w:rsidRPr="00D04E47">
          <w:rPr>
            <w:rStyle w:val="ac"/>
            <w:rFonts w:ascii="Arial Narrow" w:hAnsi="Arial Narrow" w:cs="Arial Narrow"/>
            <w:sz w:val="24"/>
            <w:szCs w:val="24"/>
            <w:lang w:val="en-US" w:eastAsia="ru-RU"/>
          </w:rPr>
          <w:t>ru</w:t>
        </w:r>
        <w:proofErr w:type="spellEnd"/>
      </w:hyperlink>
      <w:r w:rsidR="005B6599" w:rsidRPr="00D92E15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 </w:t>
      </w:r>
    </w:p>
    <w:p w:rsidR="00EE78DA" w:rsidRDefault="00EE78DA" w:rsidP="00E2673E">
      <w:pPr>
        <w:keepLines/>
        <w:tabs>
          <w:tab w:val="left" w:pos="540"/>
        </w:tabs>
        <w:spacing w:after="0" w:line="240" w:lineRule="auto"/>
        <w:ind w:left="540" w:hanging="540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>5.3      Контактные лица по техническому заданию:</w:t>
      </w:r>
    </w:p>
    <w:p w:rsidR="00323353" w:rsidRPr="00323353" w:rsidRDefault="00EE78DA" w:rsidP="00323353">
      <w:pPr>
        <w:keepLines/>
        <w:tabs>
          <w:tab w:val="left" w:pos="540"/>
        </w:tabs>
        <w:spacing w:after="0" w:line="240" w:lineRule="auto"/>
        <w:ind w:left="540" w:hanging="540"/>
        <w:rPr>
          <w:rFonts w:ascii="Arial Narrow" w:hAnsi="Arial Narrow" w:cs="Arial Narrow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  <w:t xml:space="preserve"> </w:t>
      </w:r>
      <w:r w:rsidR="003D2455">
        <w:rPr>
          <w:rFonts w:ascii="Arial Narrow" w:hAnsi="Arial Narrow" w:cs="Arial Narrow"/>
          <w:color w:val="000000"/>
          <w:sz w:val="24"/>
          <w:szCs w:val="24"/>
          <w:lang w:eastAsia="ru-RU"/>
        </w:rPr>
        <w:t>Баев Максим Александрович</w:t>
      </w:r>
    </w:p>
    <w:p w:rsidR="005B6599" w:rsidRPr="00906200" w:rsidRDefault="00323353" w:rsidP="00323353">
      <w:pPr>
        <w:keepLines/>
        <w:tabs>
          <w:tab w:val="left" w:pos="540"/>
        </w:tabs>
        <w:spacing w:after="0" w:line="240" w:lineRule="auto"/>
        <w:ind w:left="540" w:hanging="540"/>
        <w:rPr>
          <w:rFonts w:ascii="Arial Narrow" w:hAnsi="Arial Narrow" w:cs="Arial Narrow"/>
          <w:sz w:val="24"/>
          <w:szCs w:val="24"/>
          <w:lang w:eastAsia="ru-RU"/>
        </w:rPr>
      </w:pPr>
      <w:r>
        <w:rPr>
          <w:rFonts w:ascii="Arial Narrow" w:hAnsi="Arial Narrow" w:cs="Arial Narrow"/>
          <w:color w:val="000000"/>
          <w:sz w:val="24"/>
          <w:szCs w:val="24"/>
          <w:lang w:eastAsia="ru-RU"/>
        </w:rPr>
        <w:tab/>
      </w:r>
      <w:r w:rsidRPr="00323353">
        <w:rPr>
          <w:rFonts w:ascii="Arial Narrow" w:hAnsi="Arial Narrow" w:cs="Arial Narrow"/>
          <w:color w:val="000000"/>
          <w:sz w:val="24"/>
          <w:szCs w:val="24"/>
          <w:lang w:eastAsia="ru-RU"/>
        </w:rPr>
        <w:t xml:space="preserve">Тел: 8 (4217) </w:t>
      </w:r>
      <w:r w:rsidR="003D2455">
        <w:rPr>
          <w:rFonts w:ascii="Arial Narrow" w:hAnsi="Arial Narrow" w:cs="Arial Narrow"/>
          <w:color w:val="000000"/>
          <w:sz w:val="24"/>
          <w:szCs w:val="24"/>
          <w:lang w:eastAsia="ru-RU"/>
        </w:rPr>
        <w:t>57-33-19</w:t>
      </w:r>
    </w:p>
    <w:p w:rsidR="005B6599" w:rsidRPr="000566E1" w:rsidRDefault="005B6599" w:rsidP="00677D2B">
      <w:pPr>
        <w:numPr>
          <w:ilvl w:val="0"/>
          <w:numId w:val="7"/>
        </w:numPr>
        <w:tabs>
          <w:tab w:val="num" w:pos="927"/>
        </w:tabs>
        <w:spacing w:after="0" w:line="240" w:lineRule="auto"/>
        <w:ind w:left="851" w:hanging="284"/>
        <w:jc w:val="both"/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D92E15"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  <w:t>Приложения</w:t>
      </w:r>
    </w:p>
    <w:p w:rsidR="000566E1" w:rsidRPr="00D92E15" w:rsidRDefault="000566E1" w:rsidP="000566E1">
      <w:pPr>
        <w:spacing w:after="0" w:line="240" w:lineRule="auto"/>
        <w:ind w:left="851"/>
        <w:jc w:val="both"/>
        <w:rPr>
          <w:rFonts w:ascii="Arial Narrow" w:hAnsi="Arial Narrow" w:cs="Arial Narrow"/>
          <w:b/>
          <w:bCs/>
          <w:caps/>
          <w:snapToGrid w:val="0"/>
          <w:color w:val="000000"/>
          <w:sz w:val="24"/>
          <w:szCs w:val="24"/>
          <w:lang w:eastAsia="ru-RU"/>
        </w:rPr>
      </w:pPr>
    </w:p>
    <w:p w:rsidR="005B6599" w:rsidRPr="00D1435A" w:rsidRDefault="002C6B13" w:rsidP="003C1C20">
      <w:pPr>
        <w:keepNext/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6.1 </w:t>
      </w:r>
      <w:r w:rsidR="003C1C20"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</w:r>
      <w:r w:rsidR="00892CD5"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Техническое задание</w:t>
      </w:r>
      <w:r w:rsidR="005B6599"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 xml:space="preserve"> (</w:t>
      </w:r>
      <w:r w:rsidR="007956DF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1</w:t>
      </w:r>
      <w:r w:rsidR="005B6599"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л) – Приложение 1.</w:t>
      </w:r>
    </w:p>
    <w:p w:rsidR="00DD0609" w:rsidRDefault="00D70801" w:rsidP="00DD0609">
      <w:pPr>
        <w:keepNext/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6.2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</w:r>
      <w:r w:rsidR="00DD0609" w:rsidRPr="00D1435A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Форма Предложения Участника (2л) – Приложение 2.</w:t>
      </w:r>
    </w:p>
    <w:p w:rsidR="00D70801" w:rsidRDefault="00D70801" w:rsidP="00DD0609">
      <w:pPr>
        <w:keepNext/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6.3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  <w:t>Анкета Участника (3л) – Приложение 3</w:t>
      </w:r>
    </w:p>
    <w:p w:rsidR="00D70801" w:rsidRDefault="00D70801" w:rsidP="00DD0609">
      <w:pPr>
        <w:keepNext/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6.4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  <w:t>Коммерческое предложение Участника (</w:t>
      </w:r>
      <w:r w:rsidR="00323353"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2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л) – Приложение 4</w:t>
      </w:r>
    </w:p>
    <w:p w:rsidR="00D70801" w:rsidRDefault="00D70801" w:rsidP="00DD0609">
      <w:pPr>
        <w:keepNext/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>6.5</w:t>
      </w:r>
      <w:r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  <w:tab/>
        <w:t>Техническое предложение Участника (2л) – Приложение 5</w:t>
      </w:r>
    </w:p>
    <w:p w:rsidR="00DD0609" w:rsidRPr="00546173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  <w:bookmarkStart w:id="1" w:name="_GoBack"/>
      <w:bookmarkEnd w:id="1"/>
    </w:p>
    <w:p w:rsidR="005B6599" w:rsidRDefault="005B6599" w:rsidP="00B37A78">
      <w:pPr>
        <w:keepNext/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</w:p>
    <w:p w:rsidR="005B6599" w:rsidRPr="00D92E15" w:rsidRDefault="005B6599" w:rsidP="00B37A78">
      <w:pPr>
        <w:keepNext/>
        <w:spacing w:after="0" w:line="240" w:lineRule="auto"/>
        <w:jc w:val="both"/>
        <w:rPr>
          <w:rFonts w:ascii="Arial Narrow" w:hAnsi="Arial Narrow" w:cs="Arial Narrow"/>
          <w:snapToGrid w:val="0"/>
          <w:color w:val="000000"/>
          <w:sz w:val="24"/>
          <w:szCs w:val="24"/>
          <w:lang w:eastAsia="ru-RU"/>
        </w:rPr>
      </w:pPr>
    </w:p>
    <w:sectPr w:rsidR="005B6599" w:rsidRPr="00D92E15" w:rsidSect="00B37A78">
      <w:footerReference w:type="default" r:id="rId12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6C" w:rsidRDefault="00F62F6C" w:rsidP="00B37A78">
      <w:pPr>
        <w:spacing w:after="0" w:line="240" w:lineRule="auto"/>
      </w:pPr>
      <w:r>
        <w:separator/>
      </w:r>
    </w:p>
  </w:endnote>
  <w:endnote w:type="continuationSeparator" w:id="0">
    <w:p w:rsidR="00F62F6C" w:rsidRDefault="00F62F6C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86F50">
      <w:rPr>
        <w:noProof/>
      </w:rPr>
      <w:t>3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6C" w:rsidRDefault="00F62F6C" w:rsidP="00B37A78">
      <w:pPr>
        <w:spacing w:after="0" w:line="240" w:lineRule="auto"/>
      </w:pPr>
      <w:r>
        <w:separator/>
      </w:r>
    </w:p>
  </w:footnote>
  <w:footnote w:type="continuationSeparator" w:id="0">
    <w:p w:rsidR="00F62F6C" w:rsidRDefault="00F62F6C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>
    <w:nsid w:val="3BC702EA"/>
    <w:multiLevelType w:val="multilevel"/>
    <w:tmpl w:val="3B7EBF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4D1C1D"/>
    <w:multiLevelType w:val="multilevel"/>
    <w:tmpl w:val="971448C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Arial" w:eastAsia="Times New Roman" w:hAnsi="Arial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5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2A91"/>
    <w:rsid w:val="0001136B"/>
    <w:rsid w:val="0002614E"/>
    <w:rsid w:val="00035B4E"/>
    <w:rsid w:val="0003605A"/>
    <w:rsid w:val="0004412C"/>
    <w:rsid w:val="00046C4D"/>
    <w:rsid w:val="000471AD"/>
    <w:rsid w:val="00050FED"/>
    <w:rsid w:val="000566E1"/>
    <w:rsid w:val="00056D28"/>
    <w:rsid w:val="0006148D"/>
    <w:rsid w:val="000629DC"/>
    <w:rsid w:val="00067F8F"/>
    <w:rsid w:val="00072D89"/>
    <w:rsid w:val="0008132E"/>
    <w:rsid w:val="00085D3F"/>
    <w:rsid w:val="00086B06"/>
    <w:rsid w:val="00090E96"/>
    <w:rsid w:val="000B0BDB"/>
    <w:rsid w:val="000B2E16"/>
    <w:rsid w:val="000C620B"/>
    <w:rsid w:val="000D0BC6"/>
    <w:rsid w:val="000E310F"/>
    <w:rsid w:val="0010405E"/>
    <w:rsid w:val="00117C37"/>
    <w:rsid w:val="001212FA"/>
    <w:rsid w:val="00123496"/>
    <w:rsid w:val="00125191"/>
    <w:rsid w:val="001405D4"/>
    <w:rsid w:val="00143BB2"/>
    <w:rsid w:val="00146D38"/>
    <w:rsid w:val="00154087"/>
    <w:rsid w:val="00154FDE"/>
    <w:rsid w:val="00157C55"/>
    <w:rsid w:val="00164269"/>
    <w:rsid w:val="001828F1"/>
    <w:rsid w:val="00183A08"/>
    <w:rsid w:val="00192BC1"/>
    <w:rsid w:val="001A6715"/>
    <w:rsid w:val="001B1FC5"/>
    <w:rsid w:val="001B4871"/>
    <w:rsid w:val="001C535E"/>
    <w:rsid w:val="001C5620"/>
    <w:rsid w:val="001D25E5"/>
    <w:rsid w:val="001D5933"/>
    <w:rsid w:val="001E61CD"/>
    <w:rsid w:val="001F34A8"/>
    <w:rsid w:val="001F5A0A"/>
    <w:rsid w:val="0020106C"/>
    <w:rsid w:val="002065B7"/>
    <w:rsid w:val="00210FAE"/>
    <w:rsid w:val="002228D9"/>
    <w:rsid w:val="00240E83"/>
    <w:rsid w:val="0026217B"/>
    <w:rsid w:val="002863E7"/>
    <w:rsid w:val="00286B86"/>
    <w:rsid w:val="002947C2"/>
    <w:rsid w:val="00295178"/>
    <w:rsid w:val="002A30E0"/>
    <w:rsid w:val="002B2BD6"/>
    <w:rsid w:val="002B7003"/>
    <w:rsid w:val="002C1960"/>
    <w:rsid w:val="002C6B13"/>
    <w:rsid w:val="002D72F0"/>
    <w:rsid w:val="003007DF"/>
    <w:rsid w:val="003033A4"/>
    <w:rsid w:val="00315C8C"/>
    <w:rsid w:val="00315F7D"/>
    <w:rsid w:val="00317A4F"/>
    <w:rsid w:val="00323353"/>
    <w:rsid w:val="003305AD"/>
    <w:rsid w:val="003310DB"/>
    <w:rsid w:val="00334A07"/>
    <w:rsid w:val="00343262"/>
    <w:rsid w:val="0035246F"/>
    <w:rsid w:val="0036087A"/>
    <w:rsid w:val="00370EFE"/>
    <w:rsid w:val="00384EA9"/>
    <w:rsid w:val="0039092D"/>
    <w:rsid w:val="00390FFF"/>
    <w:rsid w:val="00393D04"/>
    <w:rsid w:val="00394B13"/>
    <w:rsid w:val="003B7A12"/>
    <w:rsid w:val="003C1C20"/>
    <w:rsid w:val="003D2455"/>
    <w:rsid w:val="003E20B7"/>
    <w:rsid w:val="003E77CA"/>
    <w:rsid w:val="003F05F1"/>
    <w:rsid w:val="004071A2"/>
    <w:rsid w:val="00417154"/>
    <w:rsid w:val="00420AB8"/>
    <w:rsid w:val="0042262C"/>
    <w:rsid w:val="00426604"/>
    <w:rsid w:val="00427C47"/>
    <w:rsid w:val="00451667"/>
    <w:rsid w:val="0046094C"/>
    <w:rsid w:val="00462D85"/>
    <w:rsid w:val="0047051B"/>
    <w:rsid w:val="00493F0D"/>
    <w:rsid w:val="00497C6B"/>
    <w:rsid w:val="004A6737"/>
    <w:rsid w:val="004C0097"/>
    <w:rsid w:val="004D0183"/>
    <w:rsid w:val="004D6D15"/>
    <w:rsid w:val="004D6FD6"/>
    <w:rsid w:val="004E14DE"/>
    <w:rsid w:val="004F5C54"/>
    <w:rsid w:val="004F7F4D"/>
    <w:rsid w:val="0050081B"/>
    <w:rsid w:val="00520F7C"/>
    <w:rsid w:val="00522F33"/>
    <w:rsid w:val="005240E3"/>
    <w:rsid w:val="00533637"/>
    <w:rsid w:val="00542223"/>
    <w:rsid w:val="00543A9A"/>
    <w:rsid w:val="00545863"/>
    <w:rsid w:val="00546173"/>
    <w:rsid w:val="005474B5"/>
    <w:rsid w:val="00565442"/>
    <w:rsid w:val="0059351E"/>
    <w:rsid w:val="005A5611"/>
    <w:rsid w:val="005B4403"/>
    <w:rsid w:val="005B6599"/>
    <w:rsid w:val="005B68BD"/>
    <w:rsid w:val="005C5E0A"/>
    <w:rsid w:val="005D11B1"/>
    <w:rsid w:val="005E3800"/>
    <w:rsid w:val="005F28D7"/>
    <w:rsid w:val="00606D01"/>
    <w:rsid w:val="006113E1"/>
    <w:rsid w:val="00635FA6"/>
    <w:rsid w:val="00677D2B"/>
    <w:rsid w:val="00682EF3"/>
    <w:rsid w:val="006860B0"/>
    <w:rsid w:val="00705007"/>
    <w:rsid w:val="007111B2"/>
    <w:rsid w:val="007343AF"/>
    <w:rsid w:val="007347CE"/>
    <w:rsid w:val="00736B5D"/>
    <w:rsid w:val="007451A3"/>
    <w:rsid w:val="00750EC6"/>
    <w:rsid w:val="007631BF"/>
    <w:rsid w:val="007857E4"/>
    <w:rsid w:val="00793F2F"/>
    <w:rsid w:val="007956DF"/>
    <w:rsid w:val="007A2577"/>
    <w:rsid w:val="007B135B"/>
    <w:rsid w:val="007B2C19"/>
    <w:rsid w:val="007D0580"/>
    <w:rsid w:val="007E50C9"/>
    <w:rsid w:val="00803AE3"/>
    <w:rsid w:val="00820655"/>
    <w:rsid w:val="00840EB8"/>
    <w:rsid w:val="00842DFD"/>
    <w:rsid w:val="00857AF8"/>
    <w:rsid w:val="0086040E"/>
    <w:rsid w:val="00861D26"/>
    <w:rsid w:val="00871373"/>
    <w:rsid w:val="008730DD"/>
    <w:rsid w:val="00877A20"/>
    <w:rsid w:val="00877C1A"/>
    <w:rsid w:val="008852E0"/>
    <w:rsid w:val="00892CD5"/>
    <w:rsid w:val="008933F1"/>
    <w:rsid w:val="008C4734"/>
    <w:rsid w:val="008C7CB8"/>
    <w:rsid w:val="008F4A3B"/>
    <w:rsid w:val="00906200"/>
    <w:rsid w:val="00915726"/>
    <w:rsid w:val="0092101B"/>
    <w:rsid w:val="0093376F"/>
    <w:rsid w:val="00933B7D"/>
    <w:rsid w:val="00934DBD"/>
    <w:rsid w:val="00946E5E"/>
    <w:rsid w:val="00947BAB"/>
    <w:rsid w:val="0095444A"/>
    <w:rsid w:val="00997F94"/>
    <w:rsid w:val="009A0618"/>
    <w:rsid w:val="009B56F7"/>
    <w:rsid w:val="009D08C5"/>
    <w:rsid w:val="009D102A"/>
    <w:rsid w:val="009D4FA4"/>
    <w:rsid w:val="009F2767"/>
    <w:rsid w:val="009F279C"/>
    <w:rsid w:val="009F2C94"/>
    <w:rsid w:val="009F72F8"/>
    <w:rsid w:val="00A02E7B"/>
    <w:rsid w:val="00A41D34"/>
    <w:rsid w:val="00A50870"/>
    <w:rsid w:val="00A55A60"/>
    <w:rsid w:val="00A747AA"/>
    <w:rsid w:val="00A8347E"/>
    <w:rsid w:val="00A85FC9"/>
    <w:rsid w:val="00A86F50"/>
    <w:rsid w:val="00AA10E3"/>
    <w:rsid w:val="00AB1011"/>
    <w:rsid w:val="00AB3DE9"/>
    <w:rsid w:val="00AC1F13"/>
    <w:rsid w:val="00AC2B4A"/>
    <w:rsid w:val="00AC4A7B"/>
    <w:rsid w:val="00AD023F"/>
    <w:rsid w:val="00AD068A"/>
    <w:rsid w:val="00AE112F"/>
    <w:rsid w:val="00AE28F5"/>
    <w:rsid w:val="00AF5433"/>
    <w:rsid w:val="00AF7B1F"/>
    <w:rsid w:val="00B02D49"/>
    <w:rsid w:val="00B04CCA"/>
    <w:rsid w:val="00B05C85"/>
    <w:rsid w:val="00B167EB"/>
    <w:rsid w:val="00B30C39"/>
    <w:rsid w:val="00B37A78"/>
    <w:rsid w:val="00B37E7D"/>
    <w:rsid w:val="00B4003F"/>
    <w:rsid w:val="00B459FF"/>
    <w:rsid w:val="00B46649"/>
    <w:rsid w:val="00B53BA8"/>
    <w:rsid w:val="00B540C0"/>
    <w:rsid w:val="00B73501"/>
    <w:rsid w:val="00BA5E76"/>
    <w:rsid w:val="00BB396C"/>
    <w:rsid w:val="00BB48EE"/>
    <w:rsid w:val="00BB529C"/>
    <w:rsid w:val="00BC2363"/>
    <w:rsid w:val="00BD3049"/>
    <w:rsid w:val="00C05749"/>
    <w:rsid w:val="00C130D6"/>
    <w:rsid w:val="00C21655"/>
    <w:rsid w:val="00C320BF"/>
    <w:rsid w:val="00C34839"/>
    <w:rsid w:val="00C368B5"/>
    <w:rsid w:val="00C41119"/>
    <w:rsid w:val="00C41DAB"/>
    <w:rsid w:val="00C50C4C"/>
    <w:rsid w:val="00C54F96"/>
    <w:rsid w:val="00C56709"/>
    <w:rsid w:val="00C65444"/>
    <w:rsid w:val="00C74E83"/>
    <w:rsid w:val="00C80627"/>
    <w:rsid w:val="00C80BAC"/>
    <w:rsid w:val="00C8130B"/>
    <w:rsid w:val="00CA73C4"/>
    <w:rsid w:val="00CB1E8D"/>
    <w:rsid w:val="00CC0E08"/>
    <w:rsid w:val="00CE39B0"/>
    <w:rsid w:val="00CE6EBC"/>
    <w:rsid w:val="00CF0347"/>
    <w:rsid w:val="00CF20EF"/>
    <w:rsid w:val="00CF3256"/>
    <w:rsid w:val="00CF3B30"/>
    <w:rsid w:val="00D02CAA"/>
    <w:rsid w:val="00D1435A"/>
    <w:rsid w:val="00D2262C"/>
    <w:rsid w:val="00D3175D"/>
    <w:rsid w:val="00D331FC"/>
    <w:rsid w:val="00D36EE5"/>
    <w:rsid w:val="00D54BBC"/>
    <w:rsid w:val="00D54E5D"/>
    <w:rsid w:val="00D60DD3"/>
    <w:rsid w:val="00D70801"/>
    <w:rsid w:val="00D739A3"/>
    <w:rsid w:val="00D842CA"/>
    <w:rsid w:val="00D92E15"/>
    <w:rsid w:val="00DA3A0B"/>
    <w:rsid w:val="00DA437A"/>
    <w:rsid w:val="00DA79A2"/>
    <w:rsid w:val="00DB5383"/>
    <w:rsid w:val="00DC30D4"/>
    <w:rsid w:val="00DD0609"/>
    <w:rsid w:val="00DE5C6B"/>
    <w:rsid w:val="00DF249B"/>
    <w:rsid w:val="00E1511C"/>
    <w:rsid w:val="00E2154F"/>
    <w:rsid w:val="00E218F5"/>
    <w:rsid w:val="00E23683"/>
    <w:rsid w:val="00E2673E"/>
    <w:rsid w:val="00E327CA"/>
    <w:rsid w:val="00E407BA"/>
    <w:rsid w:val="00E44E73"/>
    <w:rsid w:val="00E46580"/>
    <w:rsid w:val="00E569D6"/>
    <w:rsid w:val="00E63407"/>
    <w:rsid w:val="00E660DD"/>
    <w:rsid w:val="00E67880"/>
    <w:rsid w:val="00E71B8E"/>
    <w:rsid w:val="00E927ED"/>
    <w:rsid w:val="00EA4BC9"/>
    <w:rsid w:val="00EB3D53"/>
    <w:rsid w:val="00EE78DA"/>
    <w:rsid w:val="00EF1674"/>
    <w:rsid w:val="00EF2D06"/>
    <w:rsid w:val="00F10137"/>
    <w:rsid w:val="00F154DB"/>
    <w:rsid w:val="00F15AEB"/>
    <w:rsid w:val="00F32B91"/>
    <w:rsid w:val="00F34809"/>
    <w:rsid w:val="00F51E96"/>
    <w:rsid w:val="00F52C6D"/>
    <w:rsid w:val="00F60279"/>
    <w:rsid w:val="00F62F6C"/>
    <w:rsid w:val="00F64769"/>
    <w:rsid w:val="00F6671E"/>
    <w:rsid w:val="00F816BA"/>
    <w:rsid w:val="00F83866"/>
    <w:rsid w:val="00FA3E8A"/>
    <w:rsid w:val="00FA416B"/>
    <w:rsid w:val="00FA442A"/>
    <w:rsid w:val="00FA65DD"/>
    <w:rsid w:val="00FB269F"/>
    <w:rsid w:val="00FC038A"/>
    <w:rsid w:val="00FC10BB"/>
    <w:rsid w:val="00FD32D7"/>
    <w:rsid w:val="00FD3C86"/>
    <w:rsid w:val="00FD58AD"/>
    <w:rsid w:val="00FE2C61"/>
    <w:rsid w:val="00FE3B5E"/>
    <w:rsid w:val="00FE3F4A"/>
    <w:rsid w:val="00FE6DBA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@amurshipyard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fabrikan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F06BB-6DCA-4952-9E73-4D0A49F0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Лысенкова Татьяна Сергеевна</cp:lastModifiedBy>
  <cp:revision>123</cp:revision>
  <cp:lastPrinted>2014-12-21T23:56:00Z</cp:lastPrinted>
  <dcterms:created xsi:type="dcterms:W3CDTF">2014-01-10T00:10:00Z</dcterms:created>
  <dcterms:modified xsi:type="dcterms:W3CDTF">2018-06-21T00:11:00Z</dcterms:modified>
</cp:coreProperties>
</file>