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7" w:rsidRDefault="00BB4E27" w:rsidP="00BB4E27">
      <w:pPr>
        <w:pStyle w:val="af7"/>
      </w:pPr>
      <w:bookmarkStart w:id="0" w:name="_Toc392487741"/>
      <w:bookmarkStart w:id="1" w:name="_Toc392489445"/>
      <w:r>
        <w:t>Блок 7 «Техническое задание»</w:t>
      </w:r>
      <w:bookmarkEnd w:id="0"/>
      <w:bookmarkEnd w:id="1"/>
    </w:p>
    <w:p w:rsidR="00BB4E27" w:rsidRDefault="00BB4E27" w:rsidP="00BB4E2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(блок 7 из 8)</w:t>
      </w:r>
      <w:r>
        <w:rPr>
          <w:b/>
          <w:bCs/>
          <w:caps/>
          <w:sz w:val="24"/>
          <w:szCs w:val="24"/>
        </w:rPr>
        <w:br w:type="page"/>
      </w:r>
    </w:p>
    <w:p w:rsidR="002D1EDE" w:rsidRPr="00312F1C" w:rsidRDefault="002D1EDE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r w:rsidRPr="00E531E1">
        <w:rPr>
          <w:b/>
          <w:bCs/>
          <w:caps/>
          <w:sz w:val="24"/>
          <w:szCs w:val="24"/>
        </w:rPr>
        <w:lastRenderedPageBreak/>
        <w:t>Техническое задание</w:t>
      </w:r>
      <w:r w:rsidR="00C83746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</w:t>
      </w:r>
      <w:r w:rsidRPr="00E531E1">
        <w:rPr>
          <w:b/>
          <w:bCs/>
          <w:caps/>
          <w:sz w:val="24"/>
          <w:szCs w:val="24"/>
        </w:rPr>
        <w:t xml:space="preserve"> Н</w:t>
      </w:r>
      <w:r>
        <w:rPr>
          <w:b/>
          <w:bCs/>
          <w:caps/>
          <w:sz w:val="24"/>
          <w:szCs w:val="24"/>
        </w:rPr>
        <w:t>А ПРОВЕДЕНИЕ открытого ЗАПРОСА предложений</w:t>
      </w:r>
    </w:p>
    <w:p w:rsidR="002D1EDE" w:rsidRPr="000C5824" w:rsidRDefault="002D1EDE" w:rsidP="009F7ED5">
      <w:pPr>
        <w:pStyle w:val="41"/>
        <w:ind w:left="0"/>
        <w:jc w:val="center"/>
        <w:rPr>
          <w:color w:val="000000" w:themeColor="text1"/>
        </w:rPr>
      </w:pPr>
      <w:r w:rsidRPr="000C5824">
        <w:t>на</w:t>
      </w:r>
      <w:r w:rsidR="007B4092" w:rsidRPr="000C5824">
        <w:rPr>
          <w:bCs/>
        </w:rPr>
        <w:t xml:space="preserve"> поставку</w:t>
      </w:r>
      <w:r w:rsidR="00895515" w:rsidRPr="000C5824">
        <w:rPr>
          <w:bCs/>
        </w:rPr>
        <w:t xml:space="preserve"> </w:t>
      </w:r>
      <w:r w:rsidR="00B6051C" w:rsidRPr="000C5824">
        <w:rPr>
          <w:color w:val="000000" w:themeColor="text1"/>
        </w:rPr>
        <w:t>точильно-шлифовальных станков</w:t>
      </w:r>
      <w:r w:rsidR="0046792C" w:rsidRPr="000C5824">
        <w:rPr>
          <w:color w:val="000000" w:themeColor="text1"/>
        </w:rPr>
        <w:t>.</w:t>
      </w:r>
    </w:p>
    <w:p w:rsidR="0078361E" w:rsidRPr="000C5824" w:rsidRDefault="0078361E" w:rsidP="009F7ED5">
      <w:pPr>
        <w:pStyle w:val="41"/>
        <w:ind w:left="0"/>
        <w:jc w:val="center"/>
        <w:rPr>
          <w:b/>
        </w:rPr>
      </w:pPr>
    </w:p>
    <w:p w:rsidR="002D1EDE" w:rsidRPr="000C5824" w:rsidRDefault="00BB4E27" w:rsidP="00312F1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№ 632/19-ЗП</w:t>
      </w:r>
      <w:r w:rsidR="00143DB2" w:rsidRPr="000C5824">
        <w:rPr>
          <w:sz w:val="24"/>
          <w:szCs w:val="24"/>
        </w:rPr>
        <w:t xml:space="preserve"> от «</w:t>
      </w:r>
      <w:r>
        <w:rPr>
          <w:sz w:val="24"/>
          <w:szCs w:val="24"/>
        </w:rPr>
        <w:t>26</w:t>
      </w:r>
      <w:r w:rsidR="00143DB2" w:rsidRPr="000C5824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63186C">
        <w:rPr>
          <w:sz w:val="24"/>
          <w:szCs w:val="24"/>
        </w:rPr>
        <w:t xml:space="preserve"> </w:t>
      </w:r>
      <w:r w:rsidR="00143DB2" w:rsidRPr="000C5824">
        <w:rPr>
          <w:sz w:val="24"/>
          <w:szCs w:val="24"/>
        </w:rPr>
        <w:t>2019 г.</w:t>
      </w:r>
      <w:r w:rsidR="002D1EDE" w:rsidRPr="000C5824">
        <w:rPr>
          <w:sz w:val="24"/>
          <w:szCs w:val="24"/>
        </w:rPr>
        <w:t xml:space="preserve">                     </w:t>
      </w:r>
      <w:r w:rsidR="00D23605" w:rsidRPr="000C5824">
        <w:rPr>
          <w:sz w:val="24"/>
          <w:szCs w:val="24"/>
        </w:rPr>
        <w:t xml:space="preserve">                  </w:t>
      </w:r>
      <w:r w:rsidR="002D1EDE" w:rsidRPr="000C58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2D1EDE" w:rsidRPr="000C5824">
        <w:rPr>
          <w:sz w:val="24"/>
          <w:szCs w:val="24"/>
        </w:rPr>
        <w:t xml:space="preserve">       г. Большой Камень</w:t>
      </w:r>
    </w:p>
    <w:p w:rsidR="002D1EDE" w:rsidRPr="000C5824" w:rsidRDefault="002D1EDE" w:rsidP="002D1EDE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/>
          <w:bCs/>
          <w:color w:val="FF0000"/>
          <w:sz w:val="24"/>
          <w:szCs w:val="24"/>
        </w:rPr>
      </w:pPr>
      <w:r w:rsidRPr="000C5824">
        <w:rPr>
          <w:rFonts w:eastAsia="Calibri"/>
          <w:b/>
          <w:bCs/>
          <w:sz w:val="24"/>
          <w:szCs w:val="24"/>
        </w:rPr>
        <w:t>Способ закупки:</w:t>
      </w:r>
      <w:r w:rsidRPr="000C5824">
        <w:rPr>
          <w:rFonts w:eastAsia="Calibri"/>
          <w:color w:val="FF0000"/>
          <w:sz w:val="24"/>
          <w:szCs w:val="24"/>
        </w:rPr>
        <w:t xml:space="preserve"> </w:t>
      </w:r>
      <w:r w:rsidRPr="000C5824">
        <w:rPr>
          <w:rFonts w:eastAsia="Calibri"/>
          <w:color w:val="000000"/>
          <w:sz w:val="24"/>
          <w:szCs w:val="24"/>
        </w:rPr>
        <w:t>запрос предложений</w:t>
      </w:r>
      <w:r w:rsidRPr="000C5824">
        <w:rPr>
          <w:rFonts w:eastAsia="Calibri"/>
          <w:color w:val="FF0000"/>
          <w:sz w:val="24"/>
          <w:szCs w:val="24"/>
        </w:rPr>
        <w:t xml:space="preserve"> </w:t>
      </w:r>
    </w:p>
    <w:p w:rsidR="002D1EDE" w:rsidRPr="000C5824" w:rsidRDefault="002D1EDE" w:rsidP="00312F1C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Cs/>
          <w:color w:val="FF0000"/>
          <w:sz w:val="24"/>
          <w:szCs w:val="24"/>
        </w:rPr>
      </w:pPr>
      <w:r w:rsidRPr="000C5824">
        <w:rPr>
          <w:rFonts w:eastAsia="Calibri"/>
          <w:b/>
          <w:bCs/>
          <w:sz w:val="24"/>
          <w:szCs w:val="24"/>
        </w:rPr>
        <w:t xml:space="preserve">Форма </w:t>
      </w:r>
      <w:r w:rsidR="00C83746" w:rsidRPr="000C5824">
        <w:rPr>
          <w:rFonts w:eastAsia="Calibri"/>
          <w:b/>
          <w:bCs/>
          <w:sz w:val="24"/>
          <w:szCs w:val="24"/>
        </w:rPr>
        <w:t>закупки</w:t>
      </w:r>
      <w:r w:rsidR="00C83746" w:rsidRPr="000C5824">
        <w:rPr>
          <w:rFonts w:eastAsia="Calibri"/>
          <w:bCs/>
          <w:sz w:val="24"/>
          <w:szCs w:val="24"/>
        </w:rPr>
        <w:t xml:space="preserve">: </w:t>
      </w:r>
      <w:r w:rsidR="00C83746" w:rsidRPr="000C5824">
        <w:rPr>
          <w:rFonts w:eastAsia="Calibri"/>
          <w:bCs/>
          <w:color w:val="000000"/>
          <w:sz w:val="24"/>
          <w:szCs w:val="24"/>
        </w:rPr>
        <w:t>открытая</w:t>
      </w:r>
      <w:r w:rsidRPr="000C5824">
        <w:rPr>
          <w:rFonts w:eastAsia="Calibri"/>
          <w:bCs/>
          <w:color w:val="000000"/>
          <w:sz w:val="24"/>
          <w:szCs w:val="24"/>
        </w:rPr>
        <w:t>,</w:t>
      </w:r>
      <w:r w:rsidRPr="000C5824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0C5824">
        <w:rPr>
          <w:rFonts w:eastAsia="Calibri"/>
          <w:bCs/>
          <w:color w:val="000000"/>
          <w:sz w:val="24"/>
          <w:szCs w:val="24"/>
        </w:rPr>
        <w:t>электронная.</w:t>
      </w:r>
    </w:p>
    <w:p w:rsidR="002D1EDE" w:rsidRPr="000C5824" w:rsidRDefault="002D1EDE" w:rsidP="002D1EDE">
      <w:pPr>
        <w:numPr>
          <w:ilvl w:val="2"/>
          <w:numId w:val="1"/>
        </w:numPr>
        <w:spacing w:line="240" w:lineRule="auto"/>
        <w:ind w:left="567" w:hanging="567"/>
        <w:rPr>
          <w:b/>
          <w:sz w:val="24"/>
          <w:szCs w:val="24"/>
        </w:rPr>
      </w:pPr>
      <w:r w:rsidRPr="000C5824">
        <w:rPr>
          <w:b/>
          <w:sz w:val="24"/>
          <w:szCs w:val="24"/>
        </w:rPr>
        <w:t>Предмет закупки</w:t>
      </w:r>
    </w:p>
    <w:p w:rsidR="002D1EDE" w:rsidRDefault="00386202" w:rsidP="002D1EDE">
      <w:pPr>
        <w:spacing w:line="240" w:lineRule="auto"/>
        <w:rPr>
          <w:sz w:val="24"/>
          <w:szCs w:val="24"/>
        </w:rPr>
      </w:pPr>
      <w:r w:rsidRPr="000C5824">
        <w:rPr>
          <w:sz w:val="24"/>
          <w:szCs w:val="24"/>
        </w:rPr>
        <w:t xml:space="preserve">Общество с ограниченной ответственностью «Судостроительный комплекс «Звезда» (далее - Покупатель) проводит процедуру закупки </w:t>
      </w:r>
      <w:r w:rsidR="007F582C" w:rsidRPr="000C5824">
        <w:rPr>
          <w:sz w:val="24"/>
          <w:szCs w:val="24"/>
        </w:rPr>
        <w:t xml:space="preserve">на поставку </w:t>
      </w:r>
      <w:r w:rsidR="00E8390A" w:rsidRPr="000C5824">
        <w:rPr>
          <w:color w:val="000000" w:themeColor="text1"/>
          <w:sz w:val="24"/>
          <w:szCs w:val="24"/>
        </w:rPr>
        <w:t>точильно-шлифовальн</w:t>
      </w:r>
      <w:r w:rsidR="00B6051C" w:rsidRPr="000C5824">
        <w:rPr>
          <w:color w:val="000000" w:themeColor="text1"/>
          <w:sz w:val="24"/>
          <w:szCs w:val="24"/>
        </w:rPr>
        <w:t>ых</w:t>
      </w:r>
      <w:r w:rsidR="00E8390A" w:rsidRPr="000C5824">
        <w:rPr>
          <w:color w:val="000000" w:themeColor="text1"/>
          <w:sz w:val="24"/>
          <w:szCs w:val="24"/>
        </w:rPr>
        <w:t xml:space="preserve"> станк</w:t>
      </w:r>
      <w:r w:rsidR="00B6051C" w:rsidRPr="000C5824">
        <w:rPr>
          <w:color w:val="000000" w:themeColor="text1"/>
          <w:sz w:val="24"/>
          <w:szCs w:val="24"/>
        </w:rPr>
        <w:t>ов</w:t>
      </w:r>
      <w:r w:rsidR="009F7ED5" w:rsidRPr="000C5824">
        <w:rPr>
          <w:sz w:val="24"/>
          <w:szCs w:val="24"/>
        </w:rPr>
        <w:t xml:space="preserve">, </w:t>
      </w:r>
      <w:r w:rsidR="002D1EDE" w:rsidRPr="000C5824">
        <w:rPr>
          <w:sz w:val="24"/>
          <w:szCs w:val="24"/>
        </w:rPr>
        <w:t>а именно:</w:t>
      </w:r>
    </w:p>
    <w:p w:rsidR="00380CFF" w:rsidRPr="00E531E1" w:rsidRDefault="00380CFF" w:rsidP="002D1EDE">
      <w:pPr>
        <w:spacing w:line="240" w:lineRule="auto"/>
        <w:rPr>
          <w:sz w:val="24"/>
          <w:szCs w:val="24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76"/>
        <w:gridCol w:w="2918"/>
        <w:gridCol w:w="1368"/>
        <w:gridCol w:w="810"/>
        <w:gridCol w:w="2189"/>
      </w:tblGrid>
      <w:tr w:rsidR="005955A4" w:rsidRPr="00E531E1" w:rsidTr="005955A4">
        <w:trPr>
          <w:jc w:val="center"/>
        </w:trPr>
        <w:tc>
          <w:tcPr>
            <w:tcW w:w="560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66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ОКВЭД-2/ ОКПД-2</w:t>
            </w:r>
          </w:p>
        </w:tc>
        <w:tc>
          <w:tcPr>
            <w:tcW w:w="3110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828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189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5955A4" w:rsidRPr="00E531E1" w:rsidTr="005955A4">
        <w:trPr>
          <w:trHeight w:val="1076"/>
          <w:jc w:val="center"/>
        </w:trPr>
        <w:tc>
          <w:tcPr>
            <w:tcW w:w="560" w:type="dxa"/>
            <w:vAlign w:val="center"/>
          </w:tcPr>
          <w:p w:rsidR="002D1EDE" w:rsidRPr="00E531E1" w:rsidRDefault="002D1EDE" w:rsidP="00D130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1E1">
              <w:rPr>
                <w:sz w:val="24"/>
                <w:szCs w:val="24"/>
              </w:rPr>
              <w:t>1.</w:t>
            </w:r>
          </w:p>
        </w:tc>
        <w:tc>
          <w:tcPr>
            <w:tcW w:w="1266" w:type="dxa"/>
            <w:vAlign w:val="center"/>
          </w:tcPr>
          <w:p w:rsidR="002D1EDE" w:rsidRPr="00004ADD" w:rsidRDefault="002D1EDE" w:rsidP="00D1304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2D1EDE" w:rsidRPr="005D3193" w:rsidRDefault="0085342F" w:rsidP="001B78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43D">
              <w:rPr>
                <w:sz w:val="24"/>
              </w:rPr>
              <w:t>28.41</w:t>
            </w:r>
            <w:r w:rsidR="00A13A4D" w:rsidRPr="0002643D">
              <w:rPr>
                <w:sz w:val="24"/>
              </w:rPr>
              <w:t>/</w:t>
            </w:r>
            <w:r w:rsidRPr="0002643D">
              <w:t xml:space="preserve"> </w:t>
            </w:r>
            <w:r w:rsidRPr="0002643D">
              <w:rPr>
                <w:sz w:val="24"/>
              </w:rPr>
              <w:t>28.41.</w:t>
            </w:r>
            <w:r w:rsidR="001B78AD" w:rsidRPr="0002643D">
              <w:rPr>
                <w:sz w:val="24"/>
                <w:lang w:val="en-US"/>
              </w:rPr>
              <w:t>1</w:t>
            </w:r>
            <w:r w:rsidR="005D3193">
              <w:rPr>
                <w:sz w:val="24"/>
              </w:rPr>
              <w:t>2.120</w:t>
            </w:r>
          </w:p>
        </w:tc>
        <w:tc>
          <w:tcPr>
            <w:tcW w:w="3110" w:type="dxa"/>
            <w:vAlign w:val="center"/>
          </w:tcPr>
          <w:p w:rsidR="005955A4" w:rsidRPr="005955A4" w:rsidRDefault="005955A4" w:rsidP="00253DD2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Поставка </w:t>
            </w:r>
            <w:r w:rsidR="00253DD2">
              <w:rPr>
                <w:color w:val="000000" w:themeColor="text1"/>
              </w:rPr>
              <w:t xml:space="preserve">точильно-шлифовальных станков, </w:t>
            </w:r>
            <w:r w:rsidRPr="0002643D">
              <w:t xml:space="preserve">а </w:t>
            </w:r>
            <w:r>
              <w:t>также сбор</w:t>
            </w:r>
            <w:r w:rsidR="005D3193">
              <w:t>очные</w:t>
            </w:r>
            <w:r>
              <w:t xml:space="preserve">, </w:t>
            </w:r>
            <w:r w:rsidRPr="00B322B7">
              <w:t>монтаж</w:t>
            </w:r>
            <w:r w:rsidR="005D3193">
              <w:t xml:space="preserve">ные работы, включая установку оборудования в проектное положение, </w:t>
            </w:r>
            <w:r w:rsidRPr="00B322B7">
              <w:t xml:space="preserve">  пуско-наладочны</w:t>
            </w:r>
            <w:r>
              <w:t>е</w:t>
            </w:r>
            <w:r w:rsidRPr="00B322B7">
              <w:t xml:space="preserve"> работ</w:t>
            </w:r>
            <w:r>
              <w:t>ы</w:t>
            </w:r>
            <w:r w:rsidR="005D3193">
              <w:t xml:space="preserve">, </w:t>
            </w:r>
            <w:r w:rsidRPr="00B322B7">
              <w:t xml:space="preserve"> </w:t>
            </w:r>
            <w:r w:rsidR="005D3193">
              <w:t>приемосдаточные испытания,</w:t>
            </w:r>
            <w:r w:rsidRPr="00B322B7">
              <w:t xml:space="preserve"> обучение персонала </w:t>
            </w:r>
            <w:r w:rsidR="005D3193">
              <w:t>эксплуатации и обслуживанию Оборудования.</w:t>
            </w:r>
          </w:p>
        </w:tc>
        <w:tc>
          <w:tcPr>
            <w:tcW w:w="1368" w:type="dxa"/>
            <w:vAlign w:val="center"/>
          </w:tcPr>
          <w:p w:rsidR="002D1EDE" w:rsidRPr="0002643D" w:rsidRDefault="004248FB" w:rsidP="00D13049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828" w:type="dxa"/>
            <w:vAlign w:val="center"/>
          </w:tcPr>
          <w:p w:rsidR="002D1EDE" w:rsidRPr="005926C7" w:rsidRDefault="004248FB" w:rsidP="00D130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5F0AC0" w:rsidRPr="005F0AC0" w:rsidRDefault="005F0AC0" w:rsidP="00964B78">
            <w:pPr>
              <w:pStyle w:val="afc"/>
              <w:jc w:val="left"/>
              <w:rPr>
                <w:b w:val="0"/>
              </w:rPr>
            </w:pPr>
            <w:r w:rsidRPr="005F0AC0">
              <w:rPr>
                <w:b w:val="0"/>
              </w:rPr>
              <w:t>В соответствии с исходными техническими</w:t>
            </w:r>
            <w:r w:rsidR="00964B78">
              <w:rPr>
                <w:b w:val="0"/>
              </w:rPr>
              <w:t xml:space="preserve"> требованиями (Приложение №1) к </w:t>
            </w:r>
            <w:r w:rsidRPr="005F0AC0">
              <w:rPr>
                <w:b w:val="0"/>
              </w:rPr>
              <w:t>настоящему Техническому заданию</w:t>
            </w:r>
          </w:p>
          <w:p w:rsidR="002D1EDE" w:rsidRPr="00E531E1" w:rsidRDefault="002D1EDE" w:rsidP="00D81B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55A4" w:rsidRPr="00E531E1" w:rsidTr="005955A4">
        <w:trPr>
          <w:trHeight w:val="303"/>
          <w:jc w:val="center"/>
        </w:trPr>
        <w:tc>
          <w:tcPr>
            <w:tcW w:w="560" w:type="dxa"/>
          </w:tcPr>
          <w:p w:rsidR="002D1EDE" w:rsidRPr="00E531E1" w:rsidRDefault="002D1EDE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D1EDE" w:rsidRPr="00E531E1" w:rsidRDefault="002D1EDE" w:rsidP="00684BC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10" w:type="dxa"/>
            <w:vAlign w:val="center"/>
          </w:tcPr>
          <w:p w:rsidR="002D1EDE" w:rsidRPr="00E531E1" w:rsidRDefault="002D1EDE" w:rsidP="00684BC3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spacing w:line="240" w:lineRule="auto"/>
              <w:ind w:right="12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2D1EDE" w:rsidRPr="0002643D" w:rsidRDefault="004248FB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 w:rsidR="00A934DD" w:rsidRPr="00026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2D1EDE" w:rsidRPr="0085342F" w:rsidRDefault="004248FB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2D1EDE" w:rsidRPr="00E531E1" w:rsidRDefault="002D1EDE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83746" w:rsidRPr="00AA4397" w:rsidRDefault="009F7ED5" w:rsidP="007B0744">
      <w:pPr>
        <w:pStyle w:val="3"/>
        <w:keepLines w:val="0"/>
        <w:widowControl w:val="0"/>
        <w:numPr>
          <w:ilvl w:val="1"/>
          <w:numId w:val="33"/>
        </w:numPr>
        <w:tabs>
          <w:tab w:val="clear" w:pos="1418"/>
          <w:tab w:val="left" w:pos="357"/>
          <w:tab w:val="left" w:pos="1134"/>
        </w:tabs>
        <w:spacing w:before="0" w:after="0"/>
        <w:contextualSpacing/>
        <w:rPr>
          <w:rFonts w:ascii="Times New Roman" w:eastAsia="Times New Roman" w:hAnsi="Times New Roman"/>
          <w:bCs w:val="0"/>
          <w:sz w:val="24"/>
          <w:szCs w:val="24"/>
        </w:rPr>
      </w:pPr>
      <w:r w:rsidRPr="00C83746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</w:t>
      </w:r>
      <w:r w:rsidR="00C83746" w:rsidRPr="00AA4397">
        <w:rPr>
          <w:rFonts w:ascii="Times New Roman" w:eastAsia="Times New Roman" w:hAnsi="Times New Roman"/>
          <w:bCs w:val="0"/>
          <w:sz w:val="24"/>
          <w:szCs w:val="24"/>
        </w:rPr>
        <w:t xml:space="preserve">Начальная (максимальная) цена договора (цена лота): </w:t>
      </w:r>
      <w:r w:rsidR="005076A1" w:rsidRPr="00AA4397">
        <w:rPr>
          <w:rFonts w:ascii="Times New Roman" w:eastAsia="Times New Roman" w:hAnsi="Times New Roman"/>
          <w:b/>
          <w:bCs w:val="0"/>
          <w:sz w:val="24"/>
          <w:szCs w:val="24"/>
        </w:rPr>
        <w:t>1653715,22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руб. (</w:t>
      </w:r>
      <w:r w:rsidR="004248FB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один миллион </w:t>
      </w:r>
      <w:r w:rsidR="000A67F9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шестьсот пятьдесят три тысячи семьсот пятнадцать 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рублей </w:t>
      </w:r>
      <w:r w:rsidR="000A67F9" w:rsidRPr="00AA4397">
        <w:rPr>
          <w:rFonts w:ascii="Times New Roman" w:eastAsia="Times New Roman" w:hAnsi="Times New Roman"/>
          <w:b/>
          <w:bCs w:val="0"/>
          <w:sz w:val="24"/>
          <w:szCs w:val="24"/>
        </w:rPr>
        <w:t>22 копейки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>)</w:t>
      </w:r>
      <w:r w:rsidR="00C83746" w:rsidRPr="00AA4397">
        <w:rPr>
          <w:rFonts w:ascii="Times New Roman" w:eastAsia="Times New Roman" w:hAnsi="Times New Roman"/>
          <w:bCs w:val="0"/>
          <w:sz w:val="24"/>
          <w:szCs w:val="24"/>
        </w:rPr>
        <w:t xml:space="preserve"> без НДС, кроме того НДС</w:t>
      </w:r>
      <w:r w:rsidR="00C93D8E" w:rsidRPr="00AA4397">
        <w:rPr>
          <w:rFonts w:ascii="Times New Roman" w:eastAsia="Times New Roman" w:hAnsi="Times New Roman"/>
          <w:bCs w:val="0"/>
          <w:sz w:val="24"/>
          <w:szCs w:val="24"/>
        </w:rPr>
        <w:t xml:space="preserve"> 20</w:t>
      </w:r>
      <w:r w:rsidR="002467C3" w:rsidRPr="00AA4397">
        <w:rPr>
          <w:rFonts w:ascii="Times New Roman" w:eastAsia="Times New Roman" w:hAnsi="Times New Roman"/>
          <w:bCs w:val="0"/>
          <w:sz w:val="24"/>
          <w:szCs w:val="24"/>
        </w:rPr>
        <w:t xml:space="preserve">% </w:t>
      </w:r>
      <w:r w:rsidR="002467C3" w:rsidRPr="00AA4397">
        <w:rPr>
          <w:rFonts w:ascii="Times New Roman" w:eastAsia="Times New Roman" w:hAnsi="Times New Roman"/>
          <w:b/>
          <w:bCs w:val="0"/>
          <w:sz w:val="24"/>
          <w:szCs w:val="24"/>
        </w:rPr>
        <w:t>330</w:t>
      </w:r>
      <w:r w:rsidR="005D3193" w:rsidRPr="00AA4397">
        <w:rPr>
          <w:rFonts w:ascii="Times New Roman" w:eastAsia="Times New Roman" w:hAnsi="Times New Roman"/>
          <w:b/>
          <w:bCs w:val="0"/>
          <w:sz w:val="24"/>
          <w:szCs w:val="24"/>
        </w:rPr>
        <w:t> </w:t>
      </w:r>
      <w:r w:rsidR="005076A1" w:rsidRPr="00AA4397">
        <w:rPr>
          <w:rFonts w:ascii="Times New Roman" w:eastAsia="Times New Roman" w:hAnsi="Times New Roman"/>
          <w:b/>
          <w:bCs w:val="0"/>
          <w:sz w:val="24"/>
          <w:szCs w:val="24"/>
        </w:rPr>
        <w:t>743</w:t>
      </w:r>
      <w:r w:rsidR="005D3193" w:rsidRPr="00AA4397">
        <w:rPr>
          <w:rFonts w:ascii="Times New Roman" w:eastAsia="Times New Roman" w:hAnsi="Times New Roman"/>
          <w:b/>
          <w:bCs w:val="0"/>
          <w:sz w:val="24"/>
          <w:szCs w:val="24"/>
        </w:rPr>
        <w:t>,</w:t>
      </w:r>
      <w:r w:rsidR="005076A1" w:rsidRPr="00AA4397">
        <w:rPr>
          <w:rFonts w:ascii="Times New Roman" w:eastAsia="Times New Roman" w:hAnsi="Times New Roman"/>
          <w:b/>
          <w:bCs w:val="0"/>
          <w:sz w:val="24"/>
          <w:szCs w:val="24"/>
        </w:rPr>
        <w:t>04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руб. (</w:t>
      </w:r>
      <w:r w:rsidR="00253DD2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триста </w:t>
      </w:r>
      <w:r w:rsidR="00CF4994" w:rsidRPr="00AA4397">
        <w:rPr>
          <w:rFonts w:ascii="Times New Roman" w:eastAsia="Times New Roman" w:hAnsi="Times New Roman"/>
          <w:b/>
          <w:bCs w:val="0"/>
          <w:sz w:val="24"/>
          <w:szCs w:val="24"/>
        </w:rPr>
        <w:t>тридцать тысяч семьсот сорок три рубля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</w:t>
      </w:r>
      <w:r w:rsidR="00CF4994" w:rsidRPr="00AA4397">
        <w:rPr>
          <w:rFonts w:ascii="Times New Roman" w:eastAsia="Times New Roman" w:hAnsi="Times New Roman"/>
          <w:b/>
          <w:bCs w:val="0"/>
          <w:sz w:val="24"/>
          <w:szCs w:val="24"/>
        </w:rPr>
        <w:t>04 копейки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>)</w:t>
      </w:r>
      <w:r w:rsidR="00C83746" w:rsidRPr="00AA4397">
        <w:rPr>
          <w:rFonts w:ascii="Times New Roman" w:eastAsia="Times New Roman" w:hAnsi="Times New Roman"/>
          <w:bCs w:val="0"/>
          <w:sz w:val="24"/>
          <w:szCs w:val="24"/>
        </w:rPr>
        <w:t>, итого с НДС</w:t>
      </w:r>
      <w:r w:rsidR="00C93D8E" w:rsidRPr="00AA4397">
        <w:rPr>
          <w:rFonts w:ascii="Times New Roman" w:eastAsia="Times New Roman" w:hAnsi="Times New Roman"/>
          <w:bCs w:val="0"/>
          <w:sz w:val="24"/>
          <w:szCs w:val="24"/>
        </w:rPr>
        <w:t xml:space="preserve"> 20% </w:t>
      </w:r>
      <w:r w:rsidR="005076A1" w:rsidRPr="00AA4397">
        <w:rPr>
          <w:rFonts w:ascii="Times New Roman" w:eastAsia="Times New Roman" w:hAnsi="Times New Roman"/>
          <w:b/>
          <w:bCs w:val="0"/>
          <w:sz w:val="24"/>
          <w:szCs w:val="24"/>
        </w:rPr>
        <w:t>1984458,27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руб. (</w:t>
      </w:r>
      <w:r w:rsidR="00AA2E64" w:rsidRPr="00AA4397">
        <w:rPr>
          <w:rFonts w:ascii="Times New Roman" w:eastAsia="Times New Roman" w:hAnsi="Times New Roman"/>
          <w:b/>
          <w:bCs w:val="0"/>
          <w:sz w:val="24"/>
          <w:szCs w:val="24"/>
        </w:rPr>
        <w:t>один</w:t>
      </w:r>
      <w:r w:rsidR="004248FB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миллион </w:t>
      </w:r>
      <w:r w:rsidR="00AA2E64" w:rsidRPr="00AA4397">
        <w:rPr>
          <w:rFonts w:ascii="Times New Roman" w:eastAsia="Times New Roman" w:hAnsi="Times New Roman"/>
          <w:b/>
          <w:bCs w:val="0"/>
          <w:sz w:val="24"/>
          <w:szCs w:val="24"/>
        </w:rPr>
        <w:t>девятьсот восемьдесят четыре тысячи четыреста пятьдесят восемь рублей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</w:t>
      </w:r>
      <w:r w:rsidR="00AA2E64" w:rsidRPr="00AA4397">
        <w:rPr>
          <w:rFonts w:ascii="Times New Roman" w:eastAsia="Times New Roman" w:hAnsi="Times New Roman"/>
          <w:b/>
          <w:bCs w:val="0"/>
          <w:sz w:val="24"/>
          <w:szCs w:val="24"/>
        </w:rPr>
        <w:t>27 копеек</w:t>
      </w:r>
      <w:r w:rsidR="00C83746" w:rsidRPr="00AA4397">
        <w:rPr>
          <w:rFonts w:ascii="Times New Roman" w:eastAsia="Times New Roman" w:hAnsi="Times New Roman"/>
          <w:b/>
          <w:bCs w:val="0"/>
          <w:sz w:val="24"/>
          <w:szCs w:val="24"/>
        </w:rPr>
        <w:t>)</w:t>
      </w:r>
      <w:r w:rsidR="00AA2E64" w:rsidRPr="00AA4397">
        <w:rPr>
          <w:rFonts w:ascii="Times New Roman" w:eastAsia="Times New Roman" w:hAnsi="Times New Roman"/>
          <w:b/>
          <w:bCs w:val="0"/>
          <w:sz w:val="24"/>
          <w:szCs w:val="24"/>
        </w:rPr>
        <w:t>.</w:t>
      </w:r>
    </w:p>
    <w:p w:rsidR="002D1EDE" w:rsidRPr="00C83746" w:rsidRDefault="002D1EDE" w:rsidP="007B0744">
      <w:pPr>
        <w:pStyle w:val="3"/>
        <w:keepLines w:val="0"/>
        <w:widowControl w:val="0"/>
        <w:numPr>
          <w:ilvl w:val="1"/>
          <w:numId w:val="33"/>
        </w:numPr>
        <w:tabs>
          <w:tab w:val="clear" w:pos="1418"/>
          <w:tab w:val="left" w:pos="357"/>
          <w:tab w:val="left" w:pos="1134"/>
        </w:tabs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83746">
        <w:rPr>
          <w:rFonts w:ascii="Times New Roman" w:hAnsi="Times New Roman"/>
          <w:sz w:val="24"/>
          <w:szCs w:val="24"/>
        </w:rPr>
        <w:t xml:space="preserve">Цена договора должна включать в себя: </w:t>
      </w:r>
    </w:p>
    <w:p w:rsidR="00964B78" w:rsidRPr="0002643D" w:rsidRDefault="007756C9" w:rsidP="009923F1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643D">
        <w:rPr>
          <w:rFonts w:ascii="Times New Roman" w:eastAsia="Calibri" w:hAnsi="Times New Roman" w:cs="Times New Roman"/>
          <w:sz w:val="24"/>
          <w:szCs w:val="24"/>
        </w:rPr>
        <w:t>Стоимость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 xml:space="preserve"> поставляемого Товара с НДС 20 </w:t>
      </w:r>
      <w:r w:rsidR="009923F1" w:rsidRPr="009923F1">
        <w:rPr>
          <w:rFonts w:ascii="Times New Roman" w:eastAsia="Calibri" w:hAnsi="Times New Roman" w:cs="Times New Roman"/>
          <w:sz w:val="24"/>
          <w:szCs w:val="24"/>
        </w:rPr>
        <w:t>%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F86" w:rsidRPr="0002643D" w:rsidRDefault="004248FB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п</w:t>
      </w:r>
      <w:r w:rsidR="008D6F86" w:rsidRPr="0002643D">
        <w:rPr>
          <w:rFonts w:ascii="Times New Roman" w:eastAsia="Calibri" w:hAnsi="Times New Roman" w:cs="Times New Roman"/>
          <w:sz w:val="24"/>
          <w:szCs w:val="24"/>
        </w:rPr>
        <w:t>огруз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очных </w:t>
      </w:r>
      <w:r w:rsidR="00C1468A">
        <w:rPr>
          <w:rFonts w:ascii="Times New Roman" w:eastAsia="Calibri" w:hAnsi="Times New Roman" w:cs="Times New Roman"/>
          <w:sz w:val="24"/>
          <w:szCs w:val="24"/>
        </w:rPr>
        <w:t>работ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обеспечения доставки Оборудования на площадку Покупателя;</w:t>
      </w:r>
    </w:p>
    <w:p w:rsidR="00964B78" w:rsidRPr="0002643D" w:rsidRDefault="004248FB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д</w:t>
      </w:r>
      <w:r w:rsidR="008D6F86" w:rsidRPr="0002643D">
        <w:rPr>
          <w:rFonts w:ascii="Times New Roman" w:eastAsia="Calibri" w:hAnsi="Times New Roman" w:cs="Times New Roman"/>
          <w:sz w:val="24"/>
          <w:szCs w:val="24"/>
        </w:rPr>
        <w:t>оставк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 xml:space="preserve"> в Место приемки Товара согласно п.5.4</w:t>
      </w:r>
      <w:r w:rsidR="007F582C" w:rsidRPr="0002643D">
        <w:rPr>
          <w:rFonts w:ascii="Times New Roman" w:eastAsia="Calibri" w:hAnsi="Times New Roman" w:cs="Times New Roman"/>
          <w:sz w:val="24"/>
          <w:szCs w:val="24"/>
        </w:rPr>
        <w:t xml:space="preserve"> проекта Договора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B78" w:rsidRPr="0002643D" w:rsidRDefault="004248FB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у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>паковк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 xml:space="preserve"> Товара;</w:t>
      </w:r>
    </w:p>
    <w:p w:rsidR="00964B78" w:rsidRPr="0002643D" w:rsidRDefault="00964B78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643D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7756C9" w:rsidRPr="0002643D">
        <w:rPr>
          <w:rFonts w:ascii="Times New Roman" w:eastAsia="Calibri" w:hAnsi="Times New Roman" w:cs="Times New Roman"/>
          <w:sz w:val="24"/>
          <w:szCs w:val="24"/>
        </w:rPr>
        <w:t>ю</w:t>
      </w:r>
      <w:r w:rsidRPr="0002643D">
        <w:rPr>
          <w:rFonts w:ascii="Times New Roman" w:eastAsia="Calibri" w:hAnsi="Times New Roman" w:cs="Times New Roman"/>
          <w:sz w:val="24"/>
          <w:szCs w:val="24"/>
        </w:rPr>
        <w:t xml:space="preserve"> согласно п. 5.10</w:t>
      </w:r>
      <w:r w:rsidR="007F582C" w:rsidRPr="0002643D">
        <w:rPr>
          <w:rFonts w:ascii="Times New Roman" w:eastAsia="Calibri" w:hAnsi="Times New Roman" w:cs="Times New Roman"/>
          <w:sz w:val="24"/>
          <w:szCs w:val="24"/>
        </w:rPr>
        <w:t xml:space="preserve"> проекта Договора</w:t>
      </w:r>
      <w:r w:rsidRPr="0002643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64B78" w:rsidRPr="0002643D" w:rsidRDefault="004248FB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р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>азгру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зочных </w:t>
      </w:r>
      <w:r w:rsidR="00C1468A">
        <w:rPr>
          <w:rFonts w:ascii="Times New Roman" w:eastAsia="Calibri" w:hAnsi="Times New Roman" w:cs="Times New Roman"/>
          <w:sz w:val="24"/>
          <w:szCs w:val="24"/>
        </w:rPr>
        <w:t xml:space="preserve">работ </w:t>
      </w:r>
      <w:r w:rsidR="00C1468A" w:rsidRPr="0002643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1468A">
        <w:rPr>
          <w:rFonts w:ascii="Times New Roman" w:eastAsia="Calibri" w:hAnsi="Times New Roman" w:cs="Times New Roman"/>
          <w:sz w:val="24"/>
          <w:szCs w:val="24"/>
        </w:rPr>
        <w:t>площадке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Покупателя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B78" w:rsidRPr="0002643D" w:rsidRDefault="004248FB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с</w:t>
      </w:r>
      <w:r w:rsidR="00E83620" w:rsidRPr="0002643D">
        <w:rPr>
          <w:rFonts w:ascii="Times New Roman" w:eastAsia="Calibri" w:hAnsi="Times New Roman" w:cs="Times New Roman"/>
          <w:sz w:val="24"/>
          <w:szCs w:val="24"/>
        </w:rPr>
        <w:t>бор</w:t>
      </w:r>
      <w:r>
        <w:rPr>
          <w:rFonts w:ascii="Times New Roman" w:eastAsia="Calibri" w:hAnsi="Times New Roman" w:cs="Times New Roman"/>
          <w:sz w:val="24"/>
          <w:szCs w:val="24"/>
        </w:rPr>
        <w:t>очных</w:t>
      </w:r>
      <w:r w:rsidR="00E83620" w:rsidRPr="0002643D">
        <w:rPr>
          <w:rFonts w:ascii="Times New Roman" w:eastAsia="Calibri" w:hAnsi="Times New Roman" w:cs="Times New Roman"/>
          <w:sz w:val="24"/>
          <w:szCs w:val="24"/>
        </w:rPr>
        <w:t>, монтаж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работ, </w:t>
      </w:r>
      <w:r w:rsidR="00E83620" w:rsidRPr="0002643D">
        <w:rPr>
          <w:rFonts w:ascii="Times New Roman" w:eastAsia="Calibri" w:hAnsi="Times New Roman" w:cs="Times New Roman"/>
          <w:sz w:val="24"/>
          <w:szCs w:val="24"/>
        </w:rPr>
        <w:t xml:space="preserve">включая установку </w:t>
      </w:r>
      <w:r w:rsidR="00C1468A">
        <w:rPr>
          <w:rFonts w:ascii="Times New Roman" w:eastAsia="Calibri" w:hAnsi="Times New Roman" w:cs="Times New Roman"/>
          <w:sz w:val="24"/>
          <w:szCs w:val="24"/>
        </w:rPr>
        <w:t xml:space="preserve">Оборудования </w:t>
      </w:r>
      <w:r w:rsidR="00C1468A" w:rsidRPr="0002643D">
        <w:rPr>
          <w:rFonts w:ascii="Times New Roman" w:eastAsia="Calibri" w:hAnsi="Times New Roman" w:cs="Times New Roman"/>
          <w:sz w:val="24"/>
          <w:szCs w:val="24"/>
        </w:rPr>
        <w:t>в</w:t>
      </w:r>
      <w:r w:rsidR="00E83620" w:rsidRPr="0002643D">
        <w:rPr>
          <w:rFonts w:ascii="Times New Roman" w:eastAsia="Calibri" w:hAnsi="Times New Roman" w:cs="Times New Roman"/>
          <w:sz w:val="24"/>
          <w:szCs w:val="24"/>
        </w:rPr>
        <w:t xml:space="preserve"> проектное положение; 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56C9" w:rsidRPr="0002643D" w:rsidRDefault="00C1468A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Стоимость пуско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>-наладочны</w:t>
      </w:r>
      <w:r w:rsidR="004248FB">
        <w:rPr>
          <w:rFonts w:ascii="Times New Roman" w:eastAsia="Calibri" w:hAnsi="Times New Roman" w:cs="Times New Roman"/>
          <w:sz w:val="24"/>
          <w:szCs w:val="24"/>
        </w:rPr>
        <w:t>х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4248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6C9" w:rsidRPr="0002643D" w:rsidRDefault="00C1468A" w:rsidP="007B0744">
      <w:pPr>
        <w:pStyle w:val="a5"/>
        <w:numPr>
          <w:ilvl w:val="0"/>
          <w:numId w:val="40"/>
        </w:numPr>
        <w:tabs>
          <w:tab w:val="clear" w:pos="1134"/>
        </w:tabs>
        <w:spacing w:after="20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п</w:t>
      </w:r>
      <w:r w:rsidR="007756C9" w:rsidRPr="0002643D">
        <w:rPr>
          <w:rFonts w:ascii="Times New Roman" w:eastAsia="Calibri" w:hAnsi="Times New Roman" w:cs="Times New Roman"/>
          <w:sz w:val="24"/>
          <w:szCs w:val="24"/>
        </w:rPr>
        <w:t>риёмосдаточны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7756C9" w:rsidRPr="0002643D">
        <w:rPr>
          <w:rFonts w:ascii="Times New Roman" w:eastAsia="Calibri" w:hAnsi="Times New Roman" w:cs="Times New Roman"/>
          <w:sz w:val="24"/>
          <w:szCs w:val="24"/>
        </w:rPr>
        <w:t xml:space="preserve"> испытани</w:t>
      </w:r>
      <w:r>
        <w:rPr>
          <w:rFonts w:ascii="Times New Roman" w:eastAsia="Calibri" w:hAnsi="Times New Roman" w:cs="Times New Roman"/>
          <w:sz w:val="24"/>
          <w:szCs w:val="24"/>
        </w:rPr>
        <w:t>й;</w:t>
      </w:r>
    </w:p>
    <w:p w:rsidR="00964B78" w:rsidRDefault="00C1468A" w:rsidP="00EE6102">
      <w:pPr>
        <w:pStyle w:val="a5"/>
        <w:numPr>
          <w:ilvl w:val="0"/>
          <w:numId w:val="40"/>
        </w:numPr>
        <w:tabs>
          <w:tab w:val="clear" w:pos="1134"/>
        </w:tabs>
        <w:spacing w:before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о</w:t>
      </w:r>
      <w:r w:rsidR="00964B78" w:rsidRPr="0002643D">
        <w:rPr>
          <w:rFonts w:ascii="Times New Roman" w:eastAsia="Calibri" w:hAnsi="Times New Roman" w:cs="Times New Roman"/>
          <w:sz w:val="24"/>
          <w:szCs w:val="24"/>
        </w:rPr>
        <w:t xml:space="preserve">бучение персонала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Покупателя </w:t>
      </w:r>
      <w:r w:rsidR="00E83620" w:rsidRPr="0002643D">
        <w:rPr>
          <w:rFonts w:ascii="Times New Roman" w:eastAsia="Calibri" w:hAnsi="Times New Roman" w:cs="Times New Roman"/>
          <w:sz w:val="24"/>
          <w:szCs w:val="24"/>
        </w:rPr>
        <w:t>эксплуатации и обслуживанию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Оборудования;</w:t>
      </w:r>
    </w:p>
    <w:p w:rsidR="007E48B4" w:rsidRDefault="00EE6102" w:rsidP="007E48B4">
      <w:pPr>
        <w:tabs>
          <w:tab w:val="clear" w:pos="1134"/>
        </w:tabs>
        <w:spacing w:line="240" w:lineRule="auto"/>
        <w:ind w:left="426" w:hanging="284"/>
        <w:contextualSpacing/>
        <w:rPr>
          <w:rFonts w:eastAsia="Calibri"/>
          <w:sz w:val="24"/>
          <w:szCs w:val="24"/>
        </w:rPr>
      </w:pPr>
      <w:r w:rsidRPr="00EE6102">
        <w:rPr>
          <w:rFonts w:eastAsia="Calibri"/>
          <w:sz w:val="24"/>
          <w:szCs w:val="24"/>
        </w:rPr>
        <w:t>В цену Договора включена стоимост</w:t>
      </w:r>
      <w:r w:rsidR="007E48B4">
        <w:rPr>
          <w:rFonts w:eastAsia="Calibri"/>
          <w:sz w:val="24"/>
          <w:szCs w:val="24"/>
        </w:rPr>
        <w:t>ь Услуг/Работ с учетом НДС 20 %.</w:t>
      </w:r>
    </w:p>
    <w:p w:rsidR="002D1EDE" w:rsidRPr="005955A4" w:rsidRDefault="005A4A20" w:rsidP="007E48B4">
      <w:pPr>
        <w:tabs>
          <w:tab w:val="clear" w:pos="1134"/>
        </w:tabs>
        <w:spacing w:line="240" w:lineRule="auto"/>
        <w:ind w:left="426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D1EDE" w:rsidRPr="00E531E1">
        <w:rPr>
          <w:b/>
          <w:sz w:val="24"/>
          <w:szCs w:val="24"/>
        </w:rPr>
        <w:t>Требования к поставке</w:t>
      </w:r>
      <w:r w:rsidR="002D1EDE" w:rsidRPr="00E531E1">
        <w:rPr>
          <w:bCs/>
          <w:sz w:val="24"/>
          <w:szCs w:val="24"/>
        </w:rPr>
        <w:t xml:space="preserve"> </w:t>
      </w:r>
      <w:r w:rsidR="002D1EDE" w:rsidRPr="00E531E1">
        <w:rPr>
          <w:b/>
          <w:bCs/>
          <w:sz w:val="24"/>
          <w:szCs w:val="24"/>
        </w:rPr>
        <w:t>товара, выполнению работ, оказанию услуг</w:t>
      </w:r>
    </w:p>
    <w:p w:rsidR="005955A4" w:rsidRPr="005955A4" w:rsidRDefault="005955A4" w:rsidP="005955A4">
      <w:pPr>
        <w:spacing w:line="240" w:lineRule="auto"/>
        <w:ind w:firstLine="0"/>
        <w:rPr>
          <w:sz w:val="24"/>
          <w:szCs w:val="24"/>
        </w:rPr>
      </w:pPr>
      <w:r w:rsidRPr="005955A4">
        <w:rPr>
          <w:sz w:val="24"/>
          <w:szCs w:val="24"/>
        </w:rPr>
        <w:t xml:space="preserve">2.1 Предусмотрены следующие требования к условиям поставки и подтверждающим документам, входящим </w:t>
      </w:r>
      <w:r w:rsidR="00785216" w:rsidRPr="005955A4">
        <w:rPr>
          <w:sz w:val="24"/>
          <w:szCs w:val="24"/>
        </w:rPr>
        <w:t>в заявку</w:t>
      </w:r>
      <w:r w:rsidRPr="005955A4">
        <w:rPr>
          <w:sz w:val="24"/>
          <w:szCs w:val="24"/>
        </w:rPr>
        <w:t>: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132"/>
      </w:tblGrid>
      <w:tr w:rsidR="002F507D" w:rsidRPr="00E531E1" w:rsidTr="00C86235">
        <w:tc>
          <w:tcPr>
            <w:tcW w:w="9132" w:type="dxa"/>
            <w:shd w:val="clear" w:color="auto" w:fill="auto"/>
            <w:vAlign w:val="center"/>
          </w:tcPr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6237"/>
              <w:gridCol w:w="2400"/>
            </w:tblGrid>
            <w:tr w:rsidR="002F507D" w:rsidRPr="00E531E1" w:rsidTr="0063186C">
              <w:tc>
                <w:tcPr>
                  <w:tcW w:w="502" w:type="dxa"/>
                  <w:shd w:val="clear" w:color="auto" w:fill="D9D9D9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6237" w:type="dxa"/>
                  <w:shd w:val="clear" w:color="auto" w:fill="D9D9D9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2400" w:type="dxa"/>
                  <w:shd w:val="clear" w:color="auto" w:fill="D9D9D9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2F507D" w:rsidRPr="00E531E1" w:rsidTr="0063186C">
              <w:tc>
                <w:tcPr>
                  <w:tcW w:w="502" w:type="dxa"/>
                  <w:shd w:val="clear" w:color="auto" w:fill="auto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 xml:space="preserve">Место поставки товара: </w:t>
                  </w:r>
                  <w:r w:rsidRPr="00966017">
                    <w:rPr>
                      <w:bCs/>
                      <w:sz w:val="24"/>
                      <w:szCs w:val="24"/>
                      <w:lang w:bidi="he-IL"/>
                    </w:rPr>
                    <w:t>692801, Россия, Приморский край, г. Большой Камень, ул. Степана Лебедева, дом 1</w:t>
                  </w:r>
                  <w:r>
                    <w:rPr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bidi="he-IL"/>
                    </w:rPr>
                    <w:t>ООО «ССК «Звезда»</w:t>
                  </w:r>
                </w:p>
              </w:tc>
              <w:tc>
                <w:tcPr>
                  <w:tcW w:w="2400" w:type="dxa"/>
                  <w:vMerge w:val="restart"/>
                  <w:shd w:val="clear" w:color="auto" w:fill="auto"/>
                </w:tcPr>
                <w:p w:rsidR="00691945" w:rsidRDefault="00691945" w:rsidP="0069194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center"/>
                    <w:rPr>
                      <w:sz w:val="24"/>
                      <w:szCs w:val="28"/>
                      <w:lang w:bidi="he-IL"/>
                    </w:rPr>
                  </w:pPr>
                </w:p>
                <w:p w:rsidR="00691945" w:rsidRDefault="00691945" w:rsidP="0069194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center"/>
                    <w:rPr>
                      <w:sz w:val="24"/>
                      <w:szCs w:val="28"/>
                      <w:lang w:bidi="he-IL"/>
                    </w:rPr>
                  </w:pPr>
                </w:p>
                <w:p w:rsidR="00691945" w:rsidRDefault="00691945" w:rsidP="0069194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center"/>
                    <w:rPr>
                      <w:sz w:val="24"/>
                      <w:szCs w:val="28"/>
                      <w:lang w:bidi="he-IL"/>
                    </w:rPr>
                  </w:pPr>
                </w:p>
                <w:p w:rsidR="00CB2DD1" w:rsidRDefault="00CB2DD1" w:rsidP="00E34074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  <w:r>
                    <w:rPr>
                      <w:sz w:val="24"/>
                      <w:szCs w:val="28"/>
                      <w:lang w:bidi="he-IL"/>
                    </w:rPr>
                    <w:t xml:space="preserve">Подписанный проект 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Договора, </w:t>
                  </w:r>
                </w:p>
                <w:p w:rsidR="00DD3910" w:rsidRPr="009546DF" w:rsidRDefault="009546DF" w:rsidP="00E34074">
                  <w:pPr>
                    <w:ind w:right="599" w:firstLine="0"/>
                    <w:jc w:val="left"/>
                    <w:rPr>
                      <w:i/>
                      <w:sz w:val="24"/>
                      <w:szCs w:val="28"/>
                      <w:u w:val="single"/>
                      <w:lang w:bidi="he-IL"/>
                    </w:rPr>
                  </w:pPr>
                  <w:r>
                    <w:rPr>
                      <w:sz w:val="24"/>
                      <w:szCs w:val="28"/>
                      <w:lang w:bidi="he-IL"/>
                    </w:rPr>
                    <w:t>в</w:t>
                  </w:r>
                  <w:r w:rsidR="00CB2DD1">
                    <w:rPr>
                      <w:sz w:val="24"/>
                      <w:szCs w:val="28"/>
                      <w:lang w:bidi="he-IL"/>
                    </w:rPr>
                    <w:t xml:space="preserve"> </w:t>
                  </w:r>
                  <w:r w:rsidR="00CB2DD1" w:rsidRPr="009546DF">
                    <w:rPr>
                      <w:i/>
                      <w:sz w:val="24"/>
                      <w:szCs w:val="28"/>
                      <w:u w:val="single"/>
                      <w:lang w:bidi="he-IL"/>
                    </w:rPr>
                    <w:t xml:space="preserve">составе </w:t>
                  </w:r>
                  <w:r w:rsidR="00DD3910" w:rsidRPr="009546DF">
                    <w:rPr>
                      <w:i/>
                      <w:sz w:val="24"/>
                      <w:szCs w:val="28"/>
                      <w:u w:val="single"/>
                      <w:lang w:bidi="he-IL"/>
                    </w:rPr>
                    <w:t>коммерческой</w:t>
                  </w:r>
                  <w:r w:rsidR="00CB2DD1" w:rsidRPr="009546DF">
                    <w:rPr>
                      <w:i/>
                      <w:sz w:val="24"/>
                      <w:szCs w:val="28"/>
                      <w:u w:val="single"/>
                      <w:lang w:bidi="he-IL"/>
                    </w:rPr>
                    <w:t xml:space="preserve"> части заявки </w:t>
                  </w:r>
                </w:p>
                <w:p w:rsidR="00DD3910" w:rsidRDefault="00DD3910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9546DF" w:rsidRDefault="009546DF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9546DF" w:rsidRDefault="009546DF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0B5996" w:rsidRDefault="000B5996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0B5996" w:rsidRDefault="000B5996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0B5996" w:rsidRDefault="000B5996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0B5996" w:rsidRDefault="000B5996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0B5996" w:rsidRDefault="000B5996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9546DF" w:rsidRDefault="009546DF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9546DF" w:rsidRDefault="009546DF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DD3910" w:rsidRDefault="00DD3910" w:rsidP="00E34074">
                  <w:pPr>
                    <w:ind w:right="599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2F507D" w:rsidRPr="00E531E1" w:rsidRDefault="00CB2DD1" w:rsidP="00DD3910">
                  <w:pPr>
                    <w:ind w:right="599" w:firstLine="0"/>
                    <w:jc w:val="left"/>
                    <w:rPr>
                      <w:sz w:val="20"/>
                      <w:szCs w:val="28"/>
                      <w:lang w:bidi="he-IL"/>
                    </w:rPr>
                  </w:pPr>
                  <w:r>
                    <w:rPr>
                      <w:sz w:val="24"/>
                      <w:szCs w:val="28"/>
                      <w:lang w:bidi="he-IL"/>
                    </w:rPr>
                    <w:t>Техническое предложение по Форме 8,</w:t>
                  </w:r>
                  <w:bookmarkStart w:id="2" w:name="_GoBack"/>
                  <w:bookmarkEnd w:id="2"/>
                  <w:r>
                    <w:rPr>
                      <w:sz w:val="24"/>
                      <w:szCs w:val="28"/>
                      <w:lang w:bidi="he-IL"/>
                    </w:rPr>
                    <w:t xml:space="preserve"> 8 а, (Блок</w:t>
                  </w:r>
                  <w:r w:rsidR="00DD3910">
                    <w:rPr>
                      <w:sz w:val="24"/>
                      <w:szCs w:val="28"/>
                      <w:lang w:bidi="he-IL"/>
                    </w:rPr>
                    <w:t xml:space="preserve"> 4: «Образцы форм документов»)</w:t>
                  </w:r>
                </w:p>
              </w:tc>
            </w:tr>
            <w:tr w:rsidR="002F507D" w:rsidRPr="00E531E1" w:rsidTr="0063186C">
              <w:tc>
                <w:tcPr>
                  <w:tcW w:w="502" w:type="dxa"/>
                  <w:shd w:val="clear" w:color="auto" w:fill="auto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F507D" w:rsidRPr="0046379E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5C1E31">
                    <w:rPr>
                      <w:bCs/>
                      <w:sz w:val="24"/>
                      <w:szCs w:val="24"/>
                      <w:lang w:bidi="he-IL"/>
                    </w:rPr>
                    <w:t>Условия поставки Товара:</w:t>
                  </w:r>
                  <w:r w:rsidRPr="0046379E">
                    <w:rPr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</w:p>
                <w:p w:rsidR="002F507D" w:rsidRPr="00691945" w:rsidRDefault="00253DD2" w:rsidP="00905F8E">
                  <w:pPr>
                    <w:tabs>
                      <w:tab w:val="clear" w:pos="1134"/>
                    </w:tabs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253DD2">
                    <w:rPr>
                      <w:b/>
                      <w:bCs/>
                      <w:sz w:val="24"/>
                      <w:szCs w:val="24"/>
                      <w:lang w:val="en-US" w:bidi="he-IL"/>
                    </w:rPr>
                    <w:t>DDP</w:t>
                  </w:r>
                  <w:r w:rsidRPr="00253DD2">
                    <w:rPr>
                      <w:bCs/>
                      <w:sz w:val="24"/>
                      <w:szCs w:val="24"/>
                      <w:lang w:bidi="he-IL"/>
                    </w:rPr>
                    <w:t xml:space="preserve"> (</w:t>
                  </w:r>
                  <w:r w:rsidRPr="00253DD2">
                    <w:rPr>
                      <w:bCs/>
                      <w:sz w:val="24"/>
                      <w:szCs w:val="24"/>
                      <w:lang w:val="en-US" w:bidi="he-IL"/>
                    </w:rPr>
                    <w:t>Incoterms</w:t>
                  </w:r>
                  <w:r w:rsidRPr="00253DD2">
                    <w:rPr>
                      <w:bCs/>
                      <w:sz w:val="24"/>
                      <w:szCs w:val="24"/>
                      <w:lang w:bidi="he-IL"/>
                    </w:rPr>
                    <w:t xml:space="preserve"> 2010)</w:t>
                  </w:r>
                  <w:r w:rsidR="00691945" w:rsidRPr="0002643D">
                    <w:rPr>
                      <w:bCs/>
                      <w:sz w:val="24"/>
                      <w:szCs w:val="24"/>
                      <w:lang w:bidi="he-IL"/>
                    </w:rPr>
                    <w:t>;</w:t>
                  </w:r>
                </w:p>
              </w:tc>
              <w:tc>
                <w:tcPr>
                  <w:tcW w:w="2400" w:type="dxa"/>
                  <w:vMerge/>
                  <w:shd w:val="clear" w:color="auto" w:fill="auto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i/>
                      <w:sz w:val="24"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2F507D" w:rsidRPr="00E531E1" w:rsidTr="0063186C">
              <w:tc>
                <w:tcPr>
                  <w:tcW w:w="502" w:type="dxa"/>
                  <w:shd w:val="clear" w:color="auto" w:fill="auto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F507D" w:rsidRPr="00212933" w:rsidRDefault="002F507D" w:rsidP="00785216">
                  <w:pPr>
                    <w:pStyle w:val="41"/>
                    <w:tabs>
                      <w:tab w:val="num" w:pos="993"/>
                    </w:tabs>
                    <w:spacing w:line="276" w:lineRule="auto"/>
                    <w:ind w:left="0"/>
                    <w:jc w:val="both"/>
                  </w:pPr>
                  <w:r w:rsidRPr="005B1CFD">
                    <w:rPr>
                      <w:color w:val="000000" w:themeColor="text1"/>
                    </w:rPr>
                    <w:t>Срок поставки Товара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F49E8" w:rsidRPr="0002643D">
                    <w:t>в течени</w:t>
                  </w:r>
                  <w:r w:rsidR="00785216">
                    <w:t>е</w:t>
                  </w:r>
                  <w:r w:rsidR="00AF49E8" w:rsidRPr="0002643D">
                    <w:t xml:space="preserve"> </w:t>
                  </w:r>
                  <w:r w:rsidR="00253DD2">
                    <w:rPr>
                      <w:b/>
                    </w:rPr>
                    <w:t>3</w:t>
                  </w:r>
                  <w:r w:rsidRPr="00212933">
                    <w:t xml:space="preserve"> (</w:t>
                  </w:r>
                  <w:r w:rsidR="00253DD2">
                    <w:t>тр</w:t>
                  </w:r>
                  <w:r w:rsidR="00785216">
                    <w:t>ех</w:t>
                  </w:r>
                  <w:r w:rsidRPr="00212933">
                    <w:t>)  меся</w:t>
                  </w:r>
                  <w:r w:rsidR="00785216">
                    <w:t>цев</w:t>
                  </w:r>
                  <w:r w:rsidRPr="00212933">
                    <w:t xml:space="preserve"> с </w:t>
                  </w:r>
                  <w:r w:rsidR="00BF3C20" w:rsidRPr="0002643D">
                    <w:t>момента</w:t>
                  </w:r>
                  <w:r w:rsidRPr="0002643D">
                    <w:t xml:space="preserve"> </w:t>
                  </w:r>
                  <w:r w:rsidRPr="00212933">
                    <w:t xml:space="preserve">подписания договора; </w:t>
                  </w:r>
                </w:p>
              </w:tc>
              <w:tc>
                <w:tcPr>
                  <w:tcW w:w="2400" w:type="dxa"/>
                  <w:vMerge/>
                  <w:shd w:val="clear" w:color="auto" w:fill="auto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i/>
                      <w:sz w:val="24"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2F507D" w:rsidRPr="00E531E1" w:rsidTr="0063186C">
              <w:trPr>
                <w:trHeight w:val="1126"/>
              </w:trPr>
              <w:tc>
                <w:tcPr>
                  <w:tcW w:w="502" w:type="dxa"/>
                  <w:shd w:val="clear" w:color="auto" w:fill="auto"/>
                </w:tcPr>
                <w:p w:rsidR="002F507D" w:rsidRPr="002D15BE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2D15BE">
                    <w:rPr>
                      <w:bCs/>
                      <w:sz w:val="24"/>
                      <w:szCs w:val="24"/>
                      <w:lang w:bidi="he-IL"/>
                    </w:rPr>
                    <w:t>4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1468A" w:rsidRPr="002D15BE" w:rsidRDefault="005A589F" w:rsidP="00CB2DD1">
                  <w:pPr>
                    <w:spacing w:line="240" w:lineRule="auto"/>
                    <w:ind w:firstLine="0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2D15BE">
                    <w:rPr>
                      <w:b/>
                      <w:i/>
                      <w:color w:val="000000"/>
                      <w:sz w:val="24"/>
                      <w:szCs w:val="24"/>
                    </w:rPr>
                    <w:t>Условия оплаты:</w:t>
                  </w:r>
                </w:p>
                <w:p w:rsidR="002D15BE" w:rsidRPr="002D15BE" w:rsidRDefault="002D15BE" w:rsidP="002D15B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15BE"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:rsidR="002D15BE" w:rsidRPr="002D15BE" w:rsidRDefault="002D15BE" w:rsidP="002D15B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3.1.1. Платеж в размере 80 % (восемьдесят процентов) от общей стоимости поставляемого Товара по Спецификации № 1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№2 к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в том числе НДС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20 %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(двадцать проценто</w:t>
                  </w:r>
                  <w:r w:rsidR="00CB4A68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, производится Покупателем прямым банковским переводом в течение 45 (сорока пяти) календарных дней, но не ранее, чем через 30 (тридцать ) календарных дней с даты подписания Акта приемки Товара по форме согласно Приложению № 4,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:rsidR="002D15BE" w:rsidRPr="002D15BE" w:rsidRDefault="002D15BE" w:rsidP="002D15B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3.1.2. Платеж в размере 15 % (пятнадцать процентов) от общей стоимости поставляемого Товара по Спецификации № 1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№2 к </w:t>
                  </w:r>
                  <w:r w:rsidR="00CB4A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CB4A68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CB4A68">
                    <w:rPr>
                      <w:rFonts w:eastAsia="Calibri"/>
                      <w:sz w:val="24"/>
                      <w:szCs w:val="24"/>
                      <w:lang w:eastAsia="en-US"/>
                    </w:rPr>
                    <w:t>а)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в том числе НДС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20 %</w:t>
                  </w:r>
                  <w:r w:rsidR="00CB4A68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(двадцать процентов)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производится Покупателем в течение 45 (сорок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10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 </w:t>
                  </w:r>
                  <w:r w:rsidR="00DD6BF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DD6BF6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DD6BF6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2D15BE" w:rsidRPr="002D15BE" w:rsidRDefault="002D15BE" w:rsidP="002D15B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Платёж 100 % (сто процентов) стоимости Услуг/Работ согласно Спецификации № 2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№3 к </w:t>
                  </w:r>
                  <w:r w:rsidR="00B2649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B26495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B26495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в том числе НДС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20 %</w:t>
                  </w:r>
                  <w:r w:rsidR="00B2649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(двадцать процентов)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производится Покупателем в течение 45 (сорока пяти) календарных дней, но не ранее, чем через 30 (тридцать) календарных дней с даты подписания Акта о выполнении 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Услуг/Работ (по форме Приложения № 10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 </w:t>
                  </w:r>
                  <w:r w:rsidR="006B74E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6B74EA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6B74EA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:rsidR="002D15BE" w:rsidRPr="002D15BE" w:rsidRDefault="002D15BE" w:rsidP="002D15B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3.1.3. Платеж в размере 5 % (пяти процентов) от общей стоимости поставляемого Товара по Спецификации № 1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№2 к </w:t>
                  </w:r>
                  <w:r w:rsidR="00DF140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DF1404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DF1404">
                    <w:rPr>
                      <w:rFonts w:eastAsia="Calibri"/>
                      <w:sz w:val="24"/>
                      <w:szCs w:val="24"/>
                      <w:lang w:eastAsia="en-US"/>
                    </w:rPr>
                    <w:t>а)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в том числе НДС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20 %</w:t>
                  </w:r>
                  <w:r w:rsidR="00DF1404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(двадцать процентов)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производится Покупателем в течение 45 (сорок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10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 </w:t>
                  </w:r>
                  <w:r w:rsidR="007018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7018E9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7018E9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13 </w:t>
                  </w:r>
                  <w:r w:rsidR="00B3223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проекта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Договора. </w:t>
                  </w:r>
                </w:p>
                <w:p w:rsidR="002D15BE" w:rsidRPr="002D15BE" w:rsidRDefault="002D15BE" w:rsidP="002D15B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13 настоящего Договора, оплата Покупателем  5 % (пять процентов) от общей стоимости Товара, согласно Спецификации № 1  (Приложение № 2 к </w:t>
                  </w:r>
                  <w:r w:rsidR="0049661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49661B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49661B">
                    <w:rPr>
                      <w:rFonts w:eastAsia="Calibri"/>
                      <w:sz w:val="24"/>
                      <w:szCs w:val="24"/>
                      <w:lang w:eastAsia="en-US"/>
                    </w:rPr>
                    <w:t>а)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, в том числе НДС 20 %</w:t>
                  </w:r>
                  <w:r w:rsidRPr="002D15BE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(двадцать процентов)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производится в течение 45 (сорока пяти) календарных дней по истечению гарантийного срока на Товар, установленного пунктом 8.2. </w:t>
                  </w:r>
                  <w:r w:rsidR="0049661B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Договора, при наличии подписанного сторонами Акта о выполнении Услуг/Работ (по форме Приложения № 10 к </w:t>
                  </w:r>
                  <w:r w:rsidR="007B7A1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7B7A1A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7B7A1A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2D15BE">
                    <w:rPr>
                      <w:rFonts w:ascii="Calibri" w:eastAsia="Calibri" w:hAnsi="Calibri"/>
                      <w:lang w:eastAsia="en-US"/>
                    </w:rPr>
                    <w:t xml:space="preserve"> </w:t>
                  </w:r>
                  <w:r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  <w:p w:rsidR="002D15BE" w:rsidRPr="002D15BE" w:rsidRDefault="002D15BE" w:rsidP="002D15B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2D15BE"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  <w:t>В случае, если Поставщик является субъектом малого и среднего предпринимательства:</w:t>
                  </w:r>
                </w:p>
                <w:p w:rsidR="00C1468A" w:rsidRPr="002D15BE" w:rsidRDefault="00C1468A" w:rsidP="00C1468A">
                  <w:pPr>
                    <w:spacing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Платеж в размере 80% (восемьдесят процентов) от общей стоимости </w:t>
                  </w:r>
                  <w:r w:rsidRPr="002D15BE">
                    <w:rPr>
                      <w:sz w:val="24"/>
                      <w:szCs w:val="24"/>
                    </w:rPr>
                    <w:t>поставляемого Товара по Спецификации № 1 (Приложение №</w:t>
                  </w:r>
                  <w:r w:rsidR="00B82CA5" w:rsidRPr="002D15BE">
                    <w:rPr>
                      <w:sz w:val="24"/>
                      <w:szCs w:val="24"/>
                    </w:rPr>
                    <w:t xml:space="preserve"> </w:t>
                  </w:r>
                  <w:r w:rsidR="00F605C0">
                    <w:rPr>
                      <w:sz w:val="24"/>
                      <w:szCs w:val="24"/>
                    </w:rPr>
                    <w:t>2</w:t>
                  </w:r>
                  <w:r w:rsidRPr="002D15BE">
                    <w:rPr>
                      <w:sz w:val="24"/>
                      <w:szCs w:val="24"/>
                    </w:rPr>
                    <w:t xml:space="preserve"> к </w:t>
                  </w:r>
                  <w:r w:rsidR="007736B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7736BD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7736BD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 xml:space="preserve">), 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в том числе НДС </w:t>
                  </w:r>
                  <w:r w:rsidRPr="002D15BE">
                    <w:rPr>
                      <w:sz w:val="24"/>
                      <w:szCs w:val="24"/>
                    </w:rPr>
                    <w:t>20 %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(двадцать процентов), производится Покупателем прямым банковским переводом в течение 30 (тридцати) календарных дней с момента подписания Акта приемки Товара (по форме согласно Приложению № </w:t>
                  </w:r>
                  <w:r w:rsidR="0013063A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15BE">
                    <w:rPr>
                      <w:sz w:val="24"/>
                      <w:szCs w:val="24"/>
                    </w:rPr>
                    <w:t xml:space="preserve">к </w:t>
                  </w:r>
                  <w:r w:rsidR="007736B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7736BD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7736BD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), на основании товарной накладной (форма ТОРГ-12) или универсального передаточного документа (УПД) при наличии выставленных Поставщиком счета на 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lastRenderedPageBreak/>
                    <w:t>оплату, согласованного по содержанию с Покупателем, и счета-фактуры на Товар (при необходимости).</w:t>
                  </w:r>
                </w:p>
                <w:p w:rsidR="00C1468A" w:rsidRPr="002D15BE" w:rsidRDefault="00C1468A" w:rsidP="00C1468A">
                  <w:pPr>
                    <w:spacing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Платеж в размере 15 % (пятнадцать процентов) от общей стоимости поставляемого Товара по Спецификации № 1 </w:t>
                  </w:r>
                  <w:r w:rsidRPr="002D15BE">
                    <w:rPr>
                      <w:sz w:val="24"/>
                      <w:szCs w:val="24"/>
                    </w:rPr>
                    <w:t>(Приложение №</w:t>
                  </w:r>
                  <w:r w:rsidR="00B82CA5" w:rsidRPr="002D15BE">
                    <w:rPr>
                      <w:sz w:val="24"/>
                      <w:szCs w:val="24"/>
                    </w:rPr>
                    <w:t xml:space="preserve"> </w:t>
                  </w:r>
                  <w:r w:rsidR="0013063A">
                    <w:rPr>
                      <w:sz w:val="24"/>
                      <w:szCs w:val="24"/>
                    </w:rPr>
                    <w:t>2</w:t>
                  </w:r>
                  <w:r w:rsidRPr="002D15BE">
                    <w:rPr>
                      <w:sz w:val="24"/>
                      <w:szCs w:val="24"/>
                    </w:rPr>
                    <w:t xml:space="preserve"> к </w:t>
                  </w:r>
                  <w:r w:rsidR="00993EB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993EB5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993EB5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),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в том числе НДС </w:t>
                  </w:r>
                  <w:r w:rsidRPr="002D15BE">
                    <w:rPr>
                      <w:sz w:val="24"/>
                      <w:szCs w:val="24"/>
                    </w:rPr>
                    <w:t>20 %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(двадцать процентов), производится Покупателем в течение 30 (тридцати) календарных дней по факту завершения всех Услуг/Работ с даты подписания Акта о выполнении Услуг/Работ (по форме Приложения № </w:t>
                  </w:r>
                  <w:r w:rsidR="0013063A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15BE">
                    <w:rPr>
                      <w:sz w:val="24"/>
                      <w:szCs w:val="24"/>
                    </w:rPr>
                    <w:t xml:space="preserve">к </w:t>
                  </w:r>
                  <w:r w:rsidR="00E6407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E6407B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E6407B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),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C1468A" w:rsidRPr="002D15BE" w:rsidRDefault="00C1468A" w:rsidP="00C1468A">
                  <w:pPr>
                    <w:spacing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Платёж 100 % (сто процентов) стоимости Услуг/Работ согласно Спецификации № 2 </w:t>
                  </w:r>
                  <w:r w:rsidRPr="002D15BE">
                    <w:rPr>
                      <w:sz w:val="24"/>
                      <w:szCs w:val="24"/>
                    </w:rPr>
                    <w:t>(Приложение №</w:t>
                  </w:r>
                  <w:r w:rsidR="00B82CA5" w:rsidRPr="002D15BE">
                    <w:rPr>
                      <w:sz w:val="24"/>
                      <w:szCs w:val="24"/>
                    </w:rPr>
                    <w:t xml:space="preserve"> </w:t>
                  </w:r>
                  <w:r w:rsidR="0013063A">
                    <w:rPr>
                      <w:sz w:val="24"/>
                      <w:szCs w:val="24"/>
                    </w:rPr>
                    <w:t>3</w:t>
                  </w:r>
                  <w:r w:rsidRPr="002D15BE">
                    <w:rPr>
                      <w:sz w:val="24"/>
                      <w:szCs w:val="24"/>
                    </w:rPr>
                    <w:t xml:space="preserve"> к </w:t>
                  </w:r>
                  <w:r w:rsidR="000009C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0009C6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0009C6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),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в том числе НДС </w:t>
                  </w:r>
                  <w:r w:rsidRPr="002D15BE">
                    <w:rPr>
                      <w:sz w:val="24"/>
                      <w:szCs w:val="24"/>
                    </w:rPr>
                    <w:t>20 %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(двадцать процентов), производится Покупателем в течение 30 (тридцати) календарных дней с даты подписания Акта о выполнении Услуг/Работ (по форме Приложения № </w:t>
                  </w:r>
                  <w:r w:rsidR="0013063A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15BE">
                    <w:rPr>
                      <w:sz w:val="24"/>
                      <w:szCs w:val="24"/>
                    </w:rPr>
                    <w:t xml:space="preserve">к </w:t>
                  </w:r>
                  <w:r w:rsidR="000009C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0009C6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0009C6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>,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:rsidR="00C1468A" w:rsidRPr="002D15BE" w:rsidRDefault="00C1468A" w:rsidP="00102BD1">
                  <w:pPr>
                    <w:spacing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Платеж в размере 5 % (пяти процентов) от общей стоимости поставляемого Товара по Спецификации № </w:t>
                  </w:r>
                  <w:r w:rsidRPr="002D15BE">
                    <w:rPr>
                      <w:sz w:val="24"/>
                      <w:szCs w:val="24"/>
                    </w:rPr>
                    <w:t>1 (Приложение №</w:t>
                  </w:r>
                  <w:r w:rsidR="00B82CA5" w:rsidRPr="002D15BE">
                    <w:rPr>
                      <w:sz w:val="24"/>
                      <w:szCs w:val="24"/>
                    </w:rPr>
                    <w:t xml:space="preserve"> </w:t>
                  </w:r>
                  <w:r w:rsidR="00542380">
                    <w:rPr>
                      <w:sz w:val="24"/>
                      <w:szCs w:val="24"/>
                    </w:rPr>
                    <w:t>2</w:t>
                  </w:r>
                  <w:r w:rsidRPr="002D15BE">
                    <w:rPr>
                      <w:sz w:val="24"/>
                      <w:szCs w:val="24"/>
                    </w:rPr>
                    <w:t xml:space="preserve"> к </w:t>
                  </w:r>
                  <w:r w:rsidR="004038A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4038A9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4038A9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, в том числе НДС </w:t>
                  </w:r>
                  <w:r w:rsidRPr="002D15BE">
                    <w:rPr>
                      <w:sz w:val="24"/>
                      <w:szCs w:val="24"/>
                    </w:rPr>
                    <w:t>20 %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(двадцать процентов), производится Покупателем в течение 30 (тридцати) календарных дней по факту завершения всех Услуг/Работ с даты подписания Акта о выполнении Услуг/Работ (по форме Приложения № </w:t>
                  </w:r>
                  <w:r w:rsidR="00542380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15BE">
                    <w:rPr>
                      <w:sz w:val="24"/>
                      <w:szCs w:val="24"/>
                    </w:rPr>
                    <w:t xml:space="preserve">к </w:t>
                  </w:r>
                  <w:r w:rsidR="00D4147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D41477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D41477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),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</w:t>
                  </w:r>
                  <w:r w:rsidR="00B82CA5" w:rsidRPr="002D15BE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42380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02BD1" w:rsidRPr="002D15BE">
                    <w:rPr>
                      <w:color w:val="000000"/>
                      <w:sz w:val="24"/>
                      <w:szCs w:val="24"/>
                    </w:rPr>
                    <w:t>проекта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Договора. </w:t>
                  </w:r>
                </w:p>
                <w:p w:rsidR="002F507D" w:rsidRPr="002D15BE" w:rsidRDefault="00C1468A" w:rsidP="00D95E4A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2D15BE">
                    <w:rPr>
                      <w:sz w:val="24"/>
                      <w:szCs w:val="24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</w:t>
                  </w:r>
                  <w:r w:rsidR="00B82CA5" w:rsidRPr="002D15BE">
                    <w:rPr>
                      <w:sz w:val="24"/>
                      <w:szCs w:val="24"/>
                    </w:rPr>
                    <w:t>1</w:t>
                  </w:r>
                  <w:r w:rsidR="00DB664C">
                    <w:rPr>
                      <w:sz w:val="24"/>
                      <w:szCs w:val="24"/>
                    </w:rPr>
                    <w:t>3</w:t>
                  </w:r>
                  <w:r w:rsidRPr="002D15BE">
                    <w:rPr>
                      <w:sz w:val="24"/>
                      <w:szCs w:val="24"/>
                    </w:rPr>
                    <w:t xml:space="preserve"> </w:t>
                  </w:r>
                  <w:r w:rsidR="0061469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проекта </w:t>
                  </w:r>
                  <w:r w:rsidR="00614698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614698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, оплата Покупателем</w:t>
                  </w:r>
                  <w:r w:rsidR="00102BD1" w:rsidRPr="002D15BE">
                    <w:rPr>
                      <w:sz w:val="24"/>
                      <w:szCs w:val="24"/>
                    </w:rPr>
                    <w:t xml:space="preserve">  </w:t>
                  </w:r>
                  <w:r w:rsidRPr="002D15BE">
                    <w:rPr>
                      <w:sz w:val="24"/>
                      <w:szCs w:val="24"/>
                    </w:rPr>
                    <w:t xml:space="preserve">5 % (пять процентов) от общей стоимости Товара, согласно Спецификации № 1  (Приложение № </w:t>
                  </w:r>
                  <w:r w:rsidR="00982540">
                    <w:rPr>
                      <w:sz w:val="24"/>
                      <w:szCs w:val="24"/>
                    </w:rPr>
                    <w:t>2</w:t>
                  </w:r>
                  <w:r w:rsidRPr="002D15BE">
                    <w:rPr>
                      <w:sz w:val="24"/>
                      <w:szCs w:val="24"/>
                    </w:rPr>
                    <w:t xml:space="preserve"> к </w:t>
                  </w:r>
                  <w:r w:rsidR="00310D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310D28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Договор</w:t>
                  </w:r>
                  <w:r w:rsidR="00310D28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), в том числе НДС 20 %</w:t>
                  </w:r>
                  <w:r w:rsidRPr="002D15BE">
                    <w:rPr>
                      <w:color w:val="000000"/>
                      <w:sz w:val="24"/>
                      <w:szCs w:val="24"/>
                    </w:rPr>
                    <w:t xml:space="preserve"> (двадцать процентов)</w:t>
                  </w:r>
                  <w:r w:rsidRPr="002D15BE">
                    <w:rPr>
                      <w:sz w:val="24"/>
                      <w:szCs w:val="24"/>
                    </w:rPr>
                    <w:t xml:space="preserve">, производится в течение 30 (тридцати) календарных дней по истечению гарантийного срока на Товар, установленного пунктом 8.2. </w:t>
                  </w:r>
                  <w:r w:rsidR="00102BD1" w:rsidRPr="002D15BE">
                    <w:rPr>
                      <w:sz w:val="24"/>
                      <w:szCs w:val="24"/>
                    </w:rPr>
                    <w:t>проекта</w:t>
                  </w:r>
                  <w:r w:rsidRPr="002D15BE">
                    <w:rPr>
                      <w:sz w:val="24"/>
                      <w:szCs w:val="24"/>
                    </w:rPr>
                    <w:t xml:space="preserve"> Договора, при наличии подписанного сторонами Акта о выполнении Услуг/Работ (по форме Приложения № </w:t>
                  </w:r>
                  <w:r w:rsidR="00D95E4A">
                    <w:rPr>
                      <w:sz w:val="24"/>
                      <w:szCs w:val="24"/>
                    </w:rPr>
                    <w:t>10</w:t>
                  </w:r>
                  <w:r w:rsidRPr="002D15BE">
                    <w:rPr>
                      <w:sz w:val="24"/>
                      <w:szCs w:val="24"/>
                    </w:rPr>
                    <w:t xml:space="preserve"> к </w:t>
                  </w:r>
                  <w:r w:rsidR="000552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проекту </w:t>
                  </w:r>
                  <w:r w:rsidR="0005524C" w:rsidRPr="002D15BE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Договор</w:t>
                  </w:r>
                  <w:r w:rsidR="0005524C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2D15BE">
                    <w:rPr>
                      <w:sz w:val="24"/>
                      <w:szCs w:val="24"/>
                    </w:rPr>
                    <w:t>),</w:t>
                  </w:r>
                  <w:r w:rsidRPr="002D15BE">
                    <w:t xml:space="preserve"> </w:t>
                  </w:r>
                  <w:r w:rsidRPr="002D15BE">
                    <w:rPr>
                      <w:sz w:val="24"/>
                      <w:szCs w:val="24"/>
                    </w:rPr>
                    <w:t>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</w:tc>
              <w:tc>
                <w:tcPr>
                  <w:tcW w:w="2400" w:type="dxa"/>
                  <w:vMerge/>
                  <w:shd w:val="clear" w:color="auto" w:fill="auto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:rsidR="002F507D" w:rsidRPr="00E531E1" w:rsidRDefault="002F507D" w:rsidP="00905F8E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</w:tbl>
    <w:tbl>
      <w:tblPr>
        <w:tblpPr w:leftFromText="180" w:rightFromText="180" w:vertAnchor="text" w:horzAnchor="margin" w:tblpX="-352" w:tblpY="139"/>
        <w:tblW w:w="10031" w:type="dxa"/>
        <w:tblLayout w:type="fixed"/>
        <w:tblLook w:val="04A0" w:firstRow="1" w:lastRow="0" w:firstColumn="1" w:lastColumn="0" w:noHBand="0" w:noVBand="1"/>
      </w:tblPr>
      <w:tblGrid>
        <w:gridCol w:w="34"/>
        <w:gridCol w:w="250"/>
        <w:gridCol w:w="108"/>
        <w:gridCol w:w="9639"/>
      </w:tblGrid>
      <w:tr w:rsidR="00C86235" w:rsidRPr="00E531E1" w:rsidTr="001D465D">
        <w:trPr>
          <w:gridBefore w:val="1"/>
          <w:wBefore w:w="34" w:type="dxa"/>
        </w:trPr>
        <w:tc>
          <w:tcPr>
            <w:tcW w:w="250" w:type="dxa"/>
            <w:shd w:val="clear" w:color="auto" w:fill="auto"/>
          </w:tcPr>
          <w:p w:rsidR="00C86235" w:rsidRPr="00E531E1" w:rsidRDefault="00C86235" w:rsidP="00C86235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747" w:type="dxa"/>
            <w:gridSpan w:val="2"/>
            <w:shd w:val="clear" w:color="auto" w:fill="auto"/>
            <w:vAlign w:val="center"/>
          </w:tcPr>
          <w:p w:rsidR="00C86235" w:rsidRDefault="00C86235" w:rsidP="00C86235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noProof/>
                <w:sz w:val="24"/>
                <w:szCs w:val="24"/>
                <w:lang w:bidi="he-IL"/>
              </w:rPr>
              <w:t xml:space="preserve">2.2    </w:t>
            </w:r>
            <w:r w:rsidRPr="00E531E1">
              <w:rPr>
                <w:sz w:val="24"/>
                <w:szCs w:val="24"/>
                <w:lang w:bidi="he-IL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p w:rsidR="00DE19DC" w:rsidRPr="00E531E1" w:rsidRDefault="00DE19DC" w:rsidP="00C86235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269"/>
              <w:gridCol w:w="4253"/>
            </w:tblGrid>
            <w:tr w:rsidR="00C86235" w:rsidRPr="00DE03F7" w:rsidTr="00905F8E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0" w:right="0"/>
                    <w:jc w:val="both"/>
                  </w:pPr>
                  <w:r w:rsidRPr="00DE03F7">
                    <w:t>№</w:t>
                  </w:r>
                </w:p>
              </w:tc>
              <w:tc>
                <w:tcPr>
                  <w:tcW w:w="42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0" w:right="0"/>
                    <w:jc w:val="both"/>
                  </w:pPr>
                  <w:r w:rsidRPr="00DE03F7">
                    <w:t>Требования</w:t>
                  </w:r>
                </w:p>
              </w:tc>
              <w:tc>
                <w:tcPr>
                  <w:tcW w:w="4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0" w:right="0"/>
                    <w:jc w:val="both"/>
                  </w:pPr>
                  <w:r w:rsidRPr="00DE03F7">
                    <w:t>Подтверждающие документы</w:t>
                  </w:r>
                </w:p>
              </w:tc>
            </w:tr>
            <w:tr w:rsidR="0073378E" w:rsidRPr="00656F0D" w:rsidTr="0073378E">
              <w:trPr>
                <w:trHeight w:val="483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3378E" w:rsidRPr="00D61982" w:rsidRDefault="0073378E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0" w:right="0"/>
                    <w:jc w:val="center"/>
                    <w:rPr>
                      <w:i/>
                      <w:shd w:val="pct10" w:color="auto" w:fill="auto"/>
                    </w:rPr>
                  </w:pPr>
                  <w:r w:rsidRPr="00D6198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</w:tcPr>
                <w:p w:rsidR="0073378E" w:rsidRPr="003D7AF6" w:rsidRDefault="0073378E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96"/>
                    <w:jc w:val="both"/>
                    <w:rPr>
                      <w:i/>
                      <w:shd w:val="pct10" w:color="auto" w:fill="auto"/>
                    </w:rPr>
                  </w:pPr>
                  <w:r w:rsidRPr="003D7AF6">
                    <w:rPr>
                      <w:i/>
                      <w:shd w:val="pct10" w:color="auto" w:fill="auto"/>
                    </w:rPr>
                    <w:t>Не предусмотрены</w:t>
                  </w:r>
                </w:p>
              </w:tc>
              <w:tc>
                <w:tcPr>
                  <w:tcW w:w="4253" w:type="dxa"/>
                  <w:vAlign w:val="center"/>
                </w:tcPr>
                <w:p w:rsidR="0073378E" w:rsidRPr="003D7AF6" w:rsidRDefault="0073378E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96"/>
                    <w:jc w:val="both"/>
                    <w:rPr>
                      <w:i/>
                      <w:shd w:val="pct10" w:color="auto" w:fill="auto"/>
                    </w:rPr>
                  </w:pPr>
                  <w:r w:rsidRPr="003D7AF6">
                    <w:rPr>
                      <w:i/>
                      <w:shd w:val="pct10" w:color="auto" w:fill="auto"/>
                    </w:rPr>
                    <w:t>нет</w:t>
                  </w:r>
                </w:p>
              </w:tc>
            </w:tr>
            <w:tr w:rsidR="0073378E" w:rsidRPr="00656F0D" w:rsidTr="0073378E">
              <w:trPr>
                <w:trHeight w:val="483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3378E" w:rsidRPr="00D61982" w:rsidRDefault="0073378E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0"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269" w:type="dxa"/>
                  <w:vAlign w:val="center"/>
                </w:tcPr>
                <w:p w:rsidR="0073378E" w:rsidRPr="003D7AF6" w:rsidRDefault="0073378E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96"/>
                    <w:jc w:val="both"/>
                    <w:rPr>
                      <w:i/>
                      <w:shd w:val="pct10" w:color="auto" w:fill="auto"/>
                    </w:rPr>
                  </w:pPr>
                  <w:r w:rsidRPr="003D7AF6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253" w:type="dxa"/>
                  <w:vAlign w:val="center"/>
                </w:tcPr>
                <w:p w:rsidR="0073378E" w:rsidRPr="003D7AF6" w:rsidRDefault="0073378E" w:rsidP="0063186C">
                  <w:pPr>
                    <w:pStyle w:val="a9"/>
                    <w:framePr w:hSpace="180" w:wrap="around" w:vAnchor="text" w:hAnchor="margin" w:x="-352" w:y="139"/>
                    <w:spacing w:before="0" w:after="0"/>
                    <w:ind w:left="96"/>
                    <w:jc w:val="both"/>
                    <w:rPr>
                      <w:i/>
                      <w:shd w:val="pct10" w:color="auto" w:fill="auto"/>
                    </w:rPr>
                  </w:pPr>
                  <w:r w:rsidRPr="003D7AF6">
                    <w:rPr>
                      <w:i/>
                      <w:shd w:val="pct10" w:color="auto" w:fill="auto"/>
                    </w:rPr>
                    <w:t>…</w:t>
                  </w:r>
                </w:p>
              </w:tc>
            </w:tr>
          </w:tbl>
          <w:p w:rsidR="00C86235" w:rsidRPr="00E531E1" w:rsidRDefault="00C86235" w:rsidP="00C86235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  <w:tr w:rsidR="00C86235" w:rsidRPr="00E531E1" w:rsidTr="001D465D">
        <w:tc>
          <w:tcPr>
            <w:tcW w:w="392" w:type="dxa"/>
            <w:gridSpan w:val="3"/>
            <w:shd w:val="clear" w:color="auto" w:fill="auto"/>
          </w:tcPr>
          <w:p w:rsidR="00C86235" w:rsidRPr="00E531E1" w:rsidRDefault="00C86235" w:rsidP="00C86235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E19DC" w:rsidRDefault="00DE19DC" w:rsidP="00C86235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  <w:p w:rsidR="00C86235" w:rsidRDefault="00C86235" w:rsidP="00C86235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 xml:space="preserve">2.3 Участник закупки (и/или предприятие-изготовитель) должен обеспечить выполнение следующих требований в отношении </w:t>
            </w:r>
            <w:r>
              <w:rPr>
                <w:sz w:val="24"/>
                <w:szCs w:val="24"/>
                <w:lang w:bidi="he-IL"/>
              </w:rPr>
              <w:t>сопутствующих обязательств (сборка</w:t>
            </w:r>
            <w:r w:rsidRPr="00E531E1">
              <w:rPr>
                <w:sz w:val="24"/>
                <w:szCs w:val="24"/>
                <w:lang w:bidi="he-IL"/>
              </w:rPr>
              <w:t xml:space="preserve">, </w:t>
            </w:r>
            <w:r w:rsidR="00691945">
              <w:rPr>
                <w:sz w:val="24"/>
                <w:szCs w:val="24"/>
                <w:lang w:bidi="he-IL"/>
              </w:rPr>
              <w:t xml:space="preserve">монтаж, </w:t>
            </w:r>
            <w:r w:rsidRPr="00E531E1">
              <w:rPr>
                <w:sz w:val="24"/>
                <w:szCs w:val="24"/>
                <w:lang w:bidi="he-IL"/>
              </w:rPr>
              <w:t>пус</w:t>
            </w:r>
            <w:r w:rsidR="00691945">
              <w:rPr>
                <w:sz w:val="24"/>
                <w:szCs w:val="24"/>
                <w:lang w:bidi="he-IL"/>
              </w:rPr>
              <w:t>ко-наладка, обучение персонала</w:t>
            </w:r>
            <w:r>
              <w:rPr>
                <w:sz w:val="24"/>
                <w:szCs w:val="24"/>
                <w:lang w:bidi="he-IL"/>
              </w:rPr>
              <w:t xml:space="preserve"> и т.п.):</w:t>
            </w:r>
          </w:p>
          <w:p w:rsidR="00DE19DC" w:rsidRPr="00E531E1" w:rsidRDefault="00DE19DC" w:rsidP="00C86235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  <w:tbl>
            <w:tblPr>
              <w:tblW w:w="8992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86235" w:rsidRPr="00E531E1" w:rsidTr="00905F8E">
              <w:tc>
                <w:tcPr>
                  <w:tcW w:w="470" w:type="dxa"/>
                  <w:shd w:val="clear" w:color="auto" w:fill="D9D9D9"/>
                </w:tcPr>
                <w:p w:rsidR="00C86235" w:rsidRPr="00E531E1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C86235" w:rsidRPr="00E531E1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C86235" w:rsidRPr="00E531E1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C86235" w:rsidRPr="00E531E1" w:rsidTr="00905F8E">
              <w:tc>
                <w:tcPr>
                  <w:tcW w:w="470" w:type="dxa"/>
                  <w:shd w:val="clear" w:color="auto" w:fill="auto"/>
                </w:tcPr>
                <w:p w:rsidR="00C86235" w:rsidRPr="00BA1939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C86235" w:rsidRDefault="0069194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Сбор</w:t>
                  </w:r>
                  <w:r w:rsidR="00D859C2">
                    <w:rPr>
                      <w:sz w:val="24"/>
                      <w:szCs w:val="24"/>
                      <w:lang w:bidi="he-IL"/>
                    </w:rPr>
                    <w:t>очные работы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C86235" w:rsidRDefault="00691945" w:rsidP="0063186C">
                  <w:pPr>
                    <w:framePr w:hSpace="180" w:wrap="around" w:vAnchor="text" w:hAnchor="margin" w:x="-352" w:y="139"/>
                    <w:tabs>
                      <w:tab w:val="clear" w:pos="1134"/>
                    </w:tabs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691945">
                    <w:rPr>
                      <w:sz w:val="24"/>
                      <w:szCs w:val="24"/>
                      <w:lang w:bidi="he-IL"/>
                    </w:rPr>
                    <w:t>Подписанный проект Договора</w:t>
                  </w:r>
                  <w:r w:rsidR="00C502BD">
                    <w:rPr>
                      <w:sz w:val="24"/>
                      <w:szCs w:val="24"/>
                    </w:rPr>
                    <w:t xml:space="preserve"> </w:t>
                  </w:r>
                  <w:r w:rsidR="00C502BD" w:rsidRPr="00C502BD">
                    <w:rPr>
                      <w:b/>
                      <w:sz w:val="24"/>
                      <w:szCs w:val="24"/>
                      <w:u w:val="single"/>
                    </w:rPr>
                    <w:t>в составе  коммерческой части заявки</w:t>
                  </w:r>
                </w:p>
              </w:tc>
            </w:tr>
            <w:tr w:rsidR="00691945" w:rsidRPr="00E531E1" w:rsidTr="00EF5663">
              <w:trPr>
                <w:trHeight w:val="268"/>
              </w:trPr>
              <w:tc>
                <w:tcPr>
                  <w:tcW w:w="470" w:type="dxa"/>
                  <w:shd w:val="clear" w:color="auto" w:fill="auto"/>
                </w:tcPr>
                <w:p w:rsidR="00691945" w:rsidRDefault="00691945" w:rsidP="0063186C">
                  <w:pPr>
                    <w:framePr w:hSpace="180" w:wrap="around" w:vAnchor="text" w:hAnchor="margin" w:x="-352" w:y="139"/>
                    <w:spacing w:line="240" w:lineRule="auto"/>
                    <w:ind w:right="-38"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691945" w:rsidRPr="00691945" w:rsidRDefault="0069194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691945">
                    <w:rPr>
                      <w:sz w:val="24"/>
                      <w:szCs w:val="24"/>
                      <w:lang w:bidi="he-IL"/>
                    </w:rPr>
                    <w:t>Монтаж</w:t>
                  </w:r>
                  <w:r w:rsidR="00D859C2">
                    <w:rPr>
                      <w:sz w:val="24"/>
                      <w:szCs w:val="24"/>
                      <w:lang w:bidi="he-IL"/>
                    </w:rPr>
                    <w:t>ные работы</w:t>
                  </w:r>
                  <w:r w:rsidR="004602BF">
                    <w:rPr>
                      <w:sz w:val="24"/>
                      <w:szCs w:val="24"/>
                      <w:lang w:bidi="he-IL"/>
                    </w:rPr>
                    <w:t xml:space="preserve"> включая установку Оборудования в проектное положение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691945" w:rsidRPr="00691945" w:rsidRDefault="00691945" w:rsidP="0063186C">
                  <w:pPr>
                    <w:framePr w:hSpace="180" w:wrap="around" w:vAnchor="text" w:hAnchor="margin" w:x="-352" w:y="139"/>
                    <w:ind w:firstLine="0"/>
                    <w:rPr>
                      <w:sz w:val="24"/>
                      <w:szCs w:val="24"/>
                    </w:rPr>
                  </w:pPr>
                  <w:r w:rsidRPr="00691945">
                    <w:rPr>
                      <w:sz w:val="24"/>
                      <w:szCs w:val="24"/>
                    </w:rPr>
                    <w:t>Подписанный проект Договора</w:t>
                  </w:r>
                  <w:r w:rsidR="009546DF">
                    <w:rPr>
                      <w:sz w:val="24"/>
                      <w:szCs w:val="24"/>
                    </w:rPr>
                    <w:t xml:space="preserve"> </w:t>
                  </w:r>
                  <w:r w:rsidR="009546DF" w:rsidRPr="00C502BD">
                    <w:rPr>
                      <w:b/>
                      <w:sz w:val="24"/>
                      <w:szCs w:val="24"/>
                      <w:u w:val="single"/>
                    </w:rPr>
                    <w:t>в составе</w:t>
                  </w:r>
                  <w:r w:rsidR="00B123C5" w:rsidRPr="00C502BD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5A589F" w:rsidRPr="00C502BD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9546DF" w:rsidRPr="00C502BD">
                    <w:rPr>
                      <w:b/>
                      <w:sz w:val="24"/>
                      <w:szCs w:val="24"/>
                      <w:u w:val="single"/>
                    </w:rPr>
                    <w:t xml:space="preserve">коммерческой </w:t>
                  </w:r>
                  <w:r w:rsidR="005A589F" w:rsidRPr="00C502BD">
                    <w:rPr>
                      <w:b/>
                      <w:sz w:val="24"/>
                      <w:szCs w:val="24"/>
                      <w:u w:val="single"/>
                    </w:rPr>
                    <w:t>части заявки</w:t>
                  </w:r>
                </w:p>
              </w:tc>
            </w:tr>
            <w:tr w:rsidR="005A589F" w:rsidRPr="00E531E1" w:rsidTr="00905F8E">
              <w:tc>
                <w:tcPr>
                  <w:tcW w:w="470" w:type="dxa"/>
                  <w:shd w:val="clear" w:color="auto" w:fill="auto"/>
                </w:tcPr>
                <w:p w:rsidR="005A589F" w:rsidRDefault="005A589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3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5A589F" w:rsidRPr="00691945" w:rsidRDefault="005A589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Пуско-наладочные  работы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5A589F" w:rsidRDefault="005A589F" w:rsidP="0063186C">
                  <w:pPr>
                    <w:framePr w:hSpace="180" w:wrap="around" w:vAnchor="text" w:hAnchor="margin" w:x="-352" w:y="139"/>
                    <w:ind w:firstLine="0"/>
                  </w:pPr>
                  <w:r w:rsidRPr="00EE3A24">
                    <w:t xml:space="preserve">Подписанный проект Договора </w:t>
                  </w:r>
                  <w:r w:rsidR="00C502BD" w:rsidRPr="00C502BD">
                    <w:rPr>
                      <w:b/>
                      <w:sz w:val="24"/>
                      <w:szCs w:val="24"/>
                      <w:u w:val="single"/>
                    </w:rPr>
                    <w:t xml:space="preserve"> в составе  коммерческой части заявки</w:t>
                  </w:r>
                </w:p>
              </w:tc>
            </w:tr>
            <w:tr w:rsidR="005A589F" w:rsidRPr="00E531E1" w:rsidTr="00BA3476">
              <w:trPr>
                <w:trHeight w:val="521"/>
              </w:trPr>
              <w:tc>
                <w:tcPr>
                  <w:tcW w:w="470" w:type="dxa"/>
                  <w:shd w:val="clear" w:color="auto" w:fill="auto"/>
                </w:tcPr>
                <w:p w:rsidR="005A589F" w:rsidRDefault="005A589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4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5A589F" w:rsidRPr="00691945" w:rsidRDefault="005A589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Приемо-сдаточные испытания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5A589F" w:rsidRDefault="005A589F" w:rsidP="0063186C">
                  <w:pPr>
                    <w:framePr w:hSpace="180" w:wrap="around" w:vAnchor="text" w:hAnchor="margin" w:x="-352" w:y="139"/>
                    <w:ind w:firstLine="0"/>
                  </w:pPr>
                  <w:r w:rsidRPr="00EE3A24">
                    <w:t xml:space="preserve">Подписанный проект Договора </w:t>
                  </w:r>
                  <w:r w:rsidR="00C502BD" w:rsidRPr="00C502BD">
                    <w:rPr>
                      <w:b/>
                      <w:sz w:val="24"/>
                      <w:szCs w:val="24"/>
                      <w:u w:val="single"/>
                    </w:rPr>
                    <w:t xml:space="preserve"> в составе  коммерческой части заявки</w:t>
                  </w:r>
                </w:p>
              </w:tc>
            </w:tr>
            <w:tr w:rsidR="005A589F" w:rsidRPr="00E531E1" w:rsidTr="00905F8E">
              <w:tc>
                <w:tcPr>
                  <w:tcW w:w="470" w:type="dxa"/>
                  <w:shd w:val="clear" w:color="auto" w:fill="auto"/>
                </w:tcPr>
                <w:p w:rsidR="005A589F" w:rsidRDefault="005A589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5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5A589F" w:rsidRDefault="005A589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 xml:space="preserve">Обучение персонала - </w:t>
                  </w:r>
                  <w:r>
                    <w:t xml:space="preserve"> </w:t>
                  </w:r>
                  <w:r w:rsidRPr="002140A3">
                    <w:rPr>
                      <w:sz w:val="24"/>
                      <w:szCs w:val="24"/>
                      <w:lang w:bidi="he-IL"/>
                    </w:rPr>
                    <w:t xml:space="preserve">не менее 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6 (шести) </w:t>
                  </w:r>
                  <w:r w:rsidRPr="002140A3">
                    <w:rPr>
                      <w:sz w:val="24"/>
                      <w:szCs w:val="24"/>
                      <w:lang w:bidi="he-IL"/>
                    </w:rPr>
                    <w:t xml:space="preserve"> (3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 (три) </w:t>
                  </w:r>
                  <w:r w:rsidRPr="002140A3">
                    <w:rPr>
                      <w:sz w:val="24"/>
                      <w:szCs w:val="24"/>
                      <w:lang w:bidi="he-IL"/>
                    </w:rPr>
                    <w:t xml:space="preserve"> оператора, 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3 (три) </w:t>
                  </w:r>
                  <w:r w:rsidRPr="002140A3">
                    <w:rPr>
                      <w:sz w:val="24"/>
                      <w:szCs w:val="24"/>
                      <w:lang w:bidi="he-IL"/>
                    </w:rPr>
                    <w:t xml:space="preserve"> и</w:t>
                  </w:r>
                  <w:r>
                    <w:rPr>
                      <w:sz w:val="24"/>
                      <w:szCs w:val="24"/>
                      <w:lang w:bidi="he-IL"/>
                    </w:rPr>
                    <w:t>нженера) специалис</w:t>
                  </w:r>
                  <w:r w:rsidRPr="00B83456">
                    <w:rPr>
                      <w:sz w:val="24"/>
                      <w:szCs w:val="24"/>
                      <w:lang w:bidi="he-IL"/>
                    </w:rPr>
                    <w:t>тов</w:t>
                  </w:r>
                  <w:r w:rsidRPr="00B83456">
                    <w:rPr>
                      <w:color w:val="FF0000"/>
                      <w:sz w:val="24"/>
                      <w:szCs w:val="24"/>
                      <w:lang w:bidi="he-IL"/>
                    </w:rPr>
                    <w:t xml:space="preserve"> </w:t>
                  </w:r>
                  <w:r w:rsidRPr="00B8345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Покупателя </w:t>
                  </w:r>
                  <w:r w:rsidRPr="002140A3">
                    <w:rPr>
                      <w:sz w:val="24"/>
                      <w:szCs w:val="24"/>
                      <w:lang w:bidi="he-IL"/>
                    </w:rPr>
                    <w:t xml:space="preserve">с выдачей 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соответствующих </w:t>
                  </w:r>
                  <w:r w:rsidRPr="002140A3">
                    <w:rPr>
                      <w:sz w:val="24"/>
                      <w:szCs w:val="24"/>
                      <w:lang w:bidi="he-IL"/>
                    </w:rPr>
                    <w:t>сертификатов</w:t>
                  </w:r>
                  <w:r>
                    <w:rPr>
                      <w:sz w:val="24"/>
                      <w:szCs w:val="24"/>
                      <w:lang w:bidi="he-IL"/>
                    </w:rPr>
                    <w:t>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5A589F" w:rsidRDefault="005A589F" w:rsidP="0063186C">
                  <w:pPr>
                    <w:framePr w:hSpace="180" w:wrap="around" w:vAnchor="text" w:hAnchor="margin" w:x="-352" w:y="139"/>
                    <w:ind w:firstLine="0"/>
                  </w:pPr>
                  <w:r w:rsidRPr="00EE3A24">
                    <w:t xml:space="preserve">Подписанный проект Договора </w:t>
                  </w:r>
                  <w:r w:rsidR="00C502BD" w:rsidRPr="00C502BD">
                    <w:rPr>
                      <w:b/>
                      <w:sz w:val="24"/>
                      <w:szCs w:val="24"/>
                      <w:u w:val="single"/>
                    </w:rPr>
                    <w:t xml:space="preserve"> в составе  коммерческой части заявки</w:t>
                  </w:r>
                </w:p>
              </w:tc>
            </w:tr>
          </w:tbl>
          <w:p w:rsidR="00C86235" w:rsidRPr="00E531E1" w:rsidRDefault="00C86235" w:rsidP="00C86235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  <w:tr w:rsidR="00C86235" w:rsidRPr="00656DB0" w:rsidTr="001D465D">
        <w:tc>
          <w:tcPr>
            <w:tcW w:w="392" w:type="dxa"/>
            <w:gridSpan w:val="3"/>
            <w:shd w:val="clear" w:color="auto" w:fill="auto"/>
          </w:tcPr>
          <w:p w:rsidR="00C86235" w:rsidRPr="00656DB0" w:rsidRDefault="00C86235" w:rsidP="00C86235">
            <w:pPr>
              <w:spacing w:line="240" w:lineRule="auto"/>
              <w:ind w:firstLine="0"/>
              <w:jc w:val="left"/>
              <w:rPr>
                <w:sz w:val="23"/>
                <w:szCs w:val="23"/>
                <w:lang w:bidi="he-IL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E19DC" w:rsidRDefault="00DE19DC" w:rsidP="00C86235">
            <w:pPr>
              <w:spacing w:before="60" w:after="60" w:line="240" w:lineRule="auto"/>
              <w:ind w:firstLine="0"/>
              <w:rPr>
                <w:sz w:val="23"/>
                <w:szCs w:val="23"/>
                <w:lang w:bidi="he-IL"/>
              </w:rPr>
            </w:pPr>
          </w:p>
          <w:p w:rsidR="00C86235" w:rsidRDefault="00C86235" w:rsidP="00C86235">
            <w:pPr>
              <w:spacing w:before="60" w:after="60" w:line="240" w:lineRule="auto"/>
              <w:ind w:firstLine="0"/>
              <w:rPr>
                <w:sz w:val="23"/>
                <w:szCs w:val="23"/>
                <w:lang w:bidi="he-IL"/>
              </w:rPr>
            </w:pPr>
            <w:r w:rsidRPr="00656DB0">
              <w:rPr>
                <w:sz w:val="23"/>
                <w:szCs w:val="23"/>
                <w:lang w:bidi="he-IL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p w:rsidR="00DE19DC" w:rsidRPr="00656DB0" w:rsidRDefault="00DE19DC" w:rsidP="00C86235">
            <w:pPr>
              <w:spacing w:before="60" w:after="60" w:line="240" w:lineRule="auto"/>
              <w:ind w:firstLine="0"/>
              <w:rPr>
                <w:sz w:val="23"/>
                <w:szCs w:val="23"/>
                <w:lang w:bidi="he-IL"/>
              </w:rPr>
            </w:pP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411"/>
              <w:gridCol w:w="4111"/>
            </w:tblGrid>
            <w:tr w:rsidR="00C86235" w:rsidRPr="00656DB0" w:rsidTr="00905F8E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656DB0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sz w:val="23"/>
                      <w:szCs w:val="23"/>
                      <w:lang w:bidi="he-IL"/>
                    </w:rPr>
                    <w:t>№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656DB0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sz w:val="23"/>
                      <w:szCs w:val="23"/>
                      <w:lang w:bidi="he-IL"/>
                    </w:rPr>
                    <w:t>Требования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656DB0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sz w:val="23"/>
                      <w:szCs w:val="23"/>
                      <w:lang w:bidi="he-IL"/>
                    </w:rPr>
                    <w:t>Подтверждающие документы</w:t>
                  </w:r>
                </w:p>
              </w:tc>
            </w:tr>
            <w:tr w:rsidR="00C86235" w:rsidRPr="00656DB0" w:rsidTr="00BA3476">
              <w:trPr>
                <w:trHeight w:val="109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235" w:rsidRPr="00656DB0" w:rsidRDefault="00C86235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sz w:val="23"/>
                      <w:szCs w:val="23"/>
                      <w:lang w:bidi="he-IL"/>
                    </w:rPr>
                    <w:t>1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235" w:rsidRPr="00656DB0" w:rsidRDefault="00793D17" w:rsidP="0063186C">
                  <w:pPr>
                    <w:keepNext/>
                    <w:keepLines/>
                    <w:framePr w:hSpace="180" w:wrap="around" w:vAnchor="text" w:hAnchor="margin" w:x="-352" w:y="139"/>
                    <w:widowControl w:val="0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793D17">
                    <w:rPr>
                      <w:sz w:val="23"/>
                      <w:szCs w:val="23"/>
                    </w:rPr>
                    <w:t xml:space="preserve">Гарантийный срок эксплуатации Оборудования составляет 24 (двадцать четыре) месяца с даты подписания Сторонами Акта о выполнении Услуг/Работ </w:t>
                  </w:r>
                  <w:r w:rsidR="00A371BC" w:rsidRPr="00656DB0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235" w:rsidRPr="00656DB0" w:rsidRDefault="005A589F" w:rsidP="0063186C">
                  <w:pPr>
                    <w:framePr w:hSpace="180" w:wrap="around" w:vAnchor="text" w:hAnchor="margin" w:x="-352" w:y="139"/>
                    <w:tabs>
                      <w:tab w:val="clear" w:pos="1134"/>
                    </w:tabs>
                    <w:ind w:firstLine="0"/>
                    <w:jc w:val="left"/>
                    <w:rPr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sz w:val="23"/>
                      <w:szCs w:val="23"/>
                      <w:lang w:bidi="he-IL"/>
                    </w:rPr>
                    <w:t xml:space="preserve">Подписанный проект Договора </w:t>
                  </w:r>
                  <w:r w:rsidR="00A92476" w:rsidRPr="00656DB0">
                    <w:rPr>
                      <w:b/>
                      <w:sz w:val="23"/>
                      <w:szCs w:val="23"/>
                      <w:u w:val="single"/>
                    </w:rPr>
                    <w:t xml:space="preserve"> в составе  коммерческой части заявки</w:t>
                  </w:r>
                </w:p>
              </w:tc>
            </w:tr>
          </w:tbl>
          <w:p w:rsidR="00C86235" w:rsidRPr="00656DB0" w:rsidRDefault="00C86235" w:rsidP="00C86235">
            <w:pPr>
              <w:spacing w:before="60" w:after="60" w:line="240" w:lineRule="auto"/>
              <w:ind w:firstLine="0"/>
              <w:rPr>
                <w:sz w:val="23"/>
                <w:szCs w:val="23"/>
                <w:lang w:bidi="he-IL"/>
              </w:rPr>
            </w:pPr>
          </w:p>
        </w:tc>
      </w:tr>
      <w:tr w:rsidR="00C86235" w:rsidRPr="00656DB0" w:rsidTr="001D465D">
        <w:tc>
          <w:tcPr>
            <w:tcW w:w="392" w:type="dxa"/>
            <w:gridSpan w:val="3"/>
            <w:shd w:val="clear" w:color="auto" w:fill="auto"/>
          </w:tcPr>
          <w:p w:rsidR="00C86235" w:rsidRPr="00656DB0" w:rsidRDefault="00C86235" w:rsidP="00C86235">
            <w:pPr>
              <w:spacing w:line="240" w:lineRule="auto"/>
              <w:ind w:firstLine="0"/>
              <w:jc w:val="left"/>
              <w:rPr>
                <w:sz w:val="23"/>
                <w:szCs w:val="23"/>
                <w:lang w:bidi="he-IL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DE19DC" w:rsidRDefault="00DE19DC" w:rsidP="00C86235">
            <w:pPr>
              <w:spacing w:before="60" w:after="60" w:line="240" w:lineRule="auto"/>
              <w:ind w:firstLine="0"/>
              <w:rPr>
                <w:sz w:val="23"/>
                <w:szCs w:val="23"/>
                <w:lang w:bidi="he-IL"/>
              </w:rPr>
            </w:pPr>
          </w:p>
          <w:p w:rsidR="00C86235" w:rsidRPr="00DE19DC" w:rsidRDefault="00C86235" w:rsidP="00C86235">
            <w:pPr>
              <w:spacing w:before="60" w:after="60" w:line="240" w:lineRule="auto"/>
              <w:ind w:firstLine="0"/>
              <w:rPr>
                <w:b/>
                <w:sz w:val="23"/>
                <w:szCs w:val="23"/>
                <w:lang w:bidi="he-IL"/>
              </w:rPr>
            </w:pPr>
            <w:r w:rsidRPr="00DE19DC">
              <w:rPr>
                <w:b/>
                <w:sz w:val="23"/>
                <w:szCs w:val="23"/>
                <w:lang w:bidi="he-IL"/>
              </w:rPr>
              <w:t>2.5   Иные требования:</w:t>
            </w:r>
          </w:p>
          <w:tbl>
            <w:tblPr>
              <w:tblStyle w:val="12"/>
              <w:tblW w:w="9066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4269"/>
              <w:gridCol w:w="4253"/>
            </w:tblGrid>
            <w:tr w:rsidR="00EE6102" w:rsidRPr="00656DB0" w:rsidTr="0047091E">
              <w:tc>
                <w:tcPr>
                  <w:tcW w:w="544" w:type="dxa"/>
                  <w:shd w:val="clear" w:color="auto" w:fill="F2F2F2" w:themeFill="background1" w:themeFillShade="F2"/>
                </w:tcPr>
                <w:p w:rsidR="00EE6102" w:rsidRPr="00656DB0" w:rsidRDefault="00EE6102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center"/>
                    <w:rPr>
                      <w:b/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b/>
                      <w:sz w:val="23"/>
                      <w:szCs w:val="23"/>
                      <w:lang w:bidi="he-IL"/>
                    </w:rPr>
                    <w:t>№</w:t>
                  </w:r>
                </w:p>
              </w:tc>
              <w:tc>
                <w:tcPr>
                  <w:tcW w:w="4269" w:type="dxa"/>
                  <w:shd w:val="clear" w:color="auto" w:fill="F2F2F2" w:themeFill="background1" w:themeFillShade="F2"/>
                </w:tcPr>
                <w:p w:rsidR="00EE6102" w:rsidRPr="00656DB0" w:rsidRDefault="00EE6102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center"/>
                    <w:rPr>
                      <w:b/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b/>
                      <w:sz w:val="23"/>
                      <w:szCs w:val="23"/>
                      <w:lang w:bidi="he-IL"/>
                    </w:rPr>
                    <w:t>Требования</w:t>
                  </w:r>
                </w:p>
              </w:tc>
              <w:tc>
                <w:tcPr>
                  <w:tcW w:w="4253" w:type="dxa"/>
                  <w:shd w:val="clear" w:color="auto" w:fill="F2F2F2" w:themeFill="background1" w:themeFillShade="F2"/>
                </w:tcPr>
                <w:p w:rsidR="00EE6102" w:rsidRPr="00656DB0" w:rsidRDefault="00EE6102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jc w:val="center"/>
                    <w:rPr>
                      <w:b/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b/>
                      <w:sz w:val="23"/>
                      <w:szCs w:val="23"/>
                      <w:lang w:bidi="he-IL"/>
                    </w:rPr>
                    <w:t>Подтверждающие документы</w:t>
                  </w:r>
                </w:p>
              </w:tc>
            </w:tr>
            <w:tr w:rsidR="005A589F" w:rsidRPr="00656DB0" w:rsidTr="0047091E">
              <w:trPr>
                <w:trHeight w:val="360"/>
              </w:trPr>
              <w:tc>
                <w:tcPr>
                  <w:tcW w:w="544" w:type="dxa"/>
                </w:tcPr>
                <w:p w:rsidR="005A589F" w:rsidRPr="00656DB0" w:rsidRDefault="005A589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sz w:val="23"/>
                      <w:szCs w:val="23"/>
                      <w:lang w:bidi="he-IL"/>
                    </w:rPr>
                    <w:lastRenderedPageBreak/>
                    <w:t>1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5A589F" w:rsidRPr="00656DB0" w:rsidRDefault="005A589F" w:rsidP="0063186C">
                  <w:pPr>
                    <w:framePr w:hSpace="180" w:wrap="around" w:vAnchor="text" w:hAnchor="margin" w:x="-352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000000"/>
                      <w:sz w:val="23"/>
                      <w:szCs w:val="23"/>
                    </w:rPr>
                  </w:pPr>
                  <w:r w:rsidRPr="00656DB0">
                    <w:rPr>
                      <w:color w:val="000000"/>
                      <w:sz w:val="23"/>
                      <w:szCs w:val="23"/>
                    </w:rPr>
                    <w:t>Вся предоставляемая информация, техническое описание, характеристики, комплектация, предлагаемого оборудования от Поставщика (или Участника), должна быть предоставлена в форме сравнительной таблицы, в объеме и порядке, указанном в Приложении № 2 к Техническому заданию.</w:t>
                  </w:r>
                </w:p>
              </w:tc>
              <w:tc>
                <w:tcPr>
                  <w:tcW w:w="4253" w:type="dxa"/>
                </w:tcPr>
                <w:p w:rsidR="005A589F" w:rsidRPr="00656DB0" w:rsidRDefault="00324065" w:rsidP="0063186C">
                  <w:pPr>
                    <w:framePr w:hSpace="180" w:wrap="around" w:vAnchor="text" w:hAnchor="margin" w:x="-352" w:y="139"/>
                    <w:tabs>
                      <w:tab w:val="clear" w:pos="1134"/>
                      <w:tab w:val="left" w:pos="394"/>
                    </w:tabs>
                    <w:spacing w:line="240" w:lineRule="auto"/>
                    <w:ind w:firstLine="0"/>
                    <w:rPr>
                      <w:color w:val="000000"/>
                      <w:sz w:val="23"/>
                      <w:szCs w:val="23"/>
                    </w:rPr>
                  </w:pPr>
                  <w:r w:rsidRPr="00656DB0">
                    <w:rPr>
                      <w:color w:val="000000"/>
                      <w:sz w:val="23"/>
                      <w:szCs w:val="23"/>
                    </w:rPr>
                    <w:t>Заполненное</w:t>
                  </w:r>
                  <w:r w:rsidR="005A589F" w:rsidRPr="00656DB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D0D3F">
                    <w:rPr>
                      <w:color w:val="000000"/>
                      <w:sz w:val="23"/>
                      <w:szCs w:val="23"/>
                    </w:rPr>
                    <w:t xml:space="preserve">и подписанное </w:t>
                  </w:r>
                  <w:r w:rsidR="005A589F" w:rsidRPr="00656DB0">
                    <w:rPr>
                      <w:color w:val="000000"/>
                      <w:sz w:val="23"/>
                      <w:szCs w:val="23"/>
                    </w:rPr>
                    <w:t>Прилож</w:t>
                  </w:r>
                  <w:r w:rsidR="00A92476" w:rsidRPr="00656DB0">
                    <w:rPr>
                      <w:color w:val="000000"/>
                      <w:sz w:val="23"/>
                      <w:szCs w:val="23"/>
                    </w:rPr>
                    <w:t>ение № 2 к Техническому заданию.</w:t>
                  </w:r>
                </w:p>
              </w:tc>
            </w:tr>
            <w:tr w:rsidR="00EE6102" w:rsidRPr="00656DB0" w:rsidTr="0047091E">
              <w:trPr>
                <w:trHeight w:val="2342"/>
              </w:trPr>
              <w:tc>
                <w:tcPr>
                  <w:tcW w:w="544" w:type="dxa"/>
                </w:tcPr>
                <w:p w:rsidR="00EE6102" w:rsidRPr="00656DB0" w:rsidRDefault="00955FC0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>
                    <w:rPr>
                      <w:sz w:val="23"/>
                      <w:szCs w:val="23"/>
                      <w:lang w:bidi="he-IL"/>
                    </w:rPr>
                    <w:t>2</w:t>
                  </w:r>
                </w:p>
              </w:tc>
              <w:tc>
                <w:tcPr>
                  <w:tcW w:w="4269" w:type="dxa"/>
                </w:tcPr>
                <w:p w:rsidR="00EE6102" w:rsidRPr="00656DB0" w:rsidRDefault="00EE6102" w:rsidP="0063186C">
                  <w:pPr>
                    <w:framePr w:hSpace="180" w:wrap="around" w:vAnchor="text" w:hAnchor="margin" w:x="-352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656DB0">
                    <w:rPr>
                      <w:color w:val="000000"/>
                      <w:sz w:val="23"/>
                      <w:szCs w:val="23"/>
                    </w:rPr>
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</w:r>
                </w:p>
              </w:tc>
              <w:tc>
                <w:tcPr>
                  <w:tcW w:w="4253" w:type="dxa"/>
                </w:tcPr>
                <w:p w:rsidR="00EE6102" w:rsidRPr="00656DB0" w:rsidRDefault="00816AA7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Участнику закупки, </w:t>
                  </w:r>
                  <w:r w:rsidRPr="00656DB0"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  <w:t>в составе</w:t>
                  </w:r>
                  <w:r w:rsidR="00992F9F" w:rsidRPr="00656DB0">
                    <w:rPr>
                      <w:b/>
                      <w:sz w:val="23"/>
                      <w:szCs w:val="23"/>
                      <w:u w:val="single"/>
                    </w:rPr>
                    <w:t xml:space="preserve"> коммерческой части</w:t>
                  </w:r>
                  <w:r w:rsidRPr="00656DB0"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заявки</w:t>
                  </w:r>
                  <w:r w:rsidRPr="00656DB0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</w:t>
                  </w:r>
                  <w:r w:rsidRPr="00656DB0">
                    <w:rPr>
                      <w:sz w:val="23"/>
                      <w:szCs w:val="23"/>
                    </w:rPr>
                    <w:t xml:space="preserve">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Спецификации № 1 (Приложение № 2 к проекту Договора) в части заполнения </w:t>
                  </w:r>
                  <w:r w:rsidRPr="00656DB0">
                    <w:rPr>
                      <w:sz w:val="23"/>
                      <w:szCs w:val="23"/>
                    </w:rPr>
                    <w:t xml:space="preserve">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t>Срока поставки Товара</w:t>
                  </w:r>
                  <w:r w:rsidR="001329CF" w:rsidRPr="00656DB0">
                    <w:rPr>
                      <w:b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  <w:tr w:rsidR="00EE6102" w:rsidRPr="00656DB0" w:rsidTr="0047091E">
              <w:trPr>
                <w:trHeight w:val="360"/>
              </w:trPr>
              <w:tc>
                <w:tcPr>
                  <w:tcW w:w="544" w:type="dxa"/>
                </w:tcPr>
                <w:p w:rsidR="00EE6102" w:rsidRPr="00656DB0" w:rsidRDefault="00955FC0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>
                    <w:rPr>
                      <w:sz w:val="23"/>
                      <w:szCs w:val="23"/>
                      <w:lang w:bidi="he-IL"/>
                    </w:rPr>
                    <w:t>3</w:t>
                  </w:r>
                </w:p>
              </w:tc>
              <w:tc>
                <w:tcPr>
                  <w:tcW w:w="4269" w:type="dxa"/>
                </w:tcPr>
                <w:p w:rsidR="00EE6102" w:rsidRPr="00656DB0" w:rsidRDefault="00EE6102" w:rsidP="0063186C">
                  <w:pPr>
                    <w:framePr w:hSpace="180" w:wrap="around" w:vAnchor="text" w:hAnchor="margin" w:x="-352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rFonts w:eastAsiaTheme="minorHAnsi"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Участником закупки может быть: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>1. Производитель;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 xml:space="preserve">2. Представитель производителя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>(завода изготовителя);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>3. Дилер;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5E37E3" w:rsidRPr="00656DB0" w:rsidRDefault="005E37E3" w:rsidP="0063186C">
                  <w:pPr>
                    <w:framePr w:hSpace="180" w:wrap="around" w:vAnchor="text" w:hAnchor="margin" w:x="-352" w:y="139"/>
                    <w:spacing w:line="240" w:lineRule="auto"/>
                    <w:rPr>
                      <w:color w:val="000000"/>
                      <w:sz w:val="23"/>
                      <w:szCs w:val="23"/>
                    </w:rPr>
                  </w:pPr>
                  <w:r w:rsidRPr="0035777A">
                    <w:rPr>
                      <w:bCs/>
                      <w:i/>
                      <w:color w:val="000000"/>
                      <w:sz w:val="23"/>
                      <w:szCs w:val="23"/>
                    </w:rPr>
                    <w:t>1. Участнику закупки, являющемуся производителем, в составе заявки необходимо представить: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>- Документы, подтверждающие наличие производственных мощностей (Право собственности / договор аренды участка земли / помещений, иные необходимые документы);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происхождении товара / продукции, патен</w:t>
                  </w:r>
                  <w:r w:rsidR="00A13F63">
                    <w:rPr>
                      <w:color w:val="000000"/>
                      <w:sz w:val="23"/>
                      <w:szCs w:val="23"/>
                    </w:rPr>
                    <w:t>ты);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</w:r>
                  <w:r w:rsidRPr="0035777A">
                    <w:rPr>
                      <w:bCs/>
                      <w:i/>
                      <w:color w:val="000000"/>
                      <w:sz w:val="23"/>
                      <w:szCs w:val="23"/>
                    </w:rPr>
                    <w:t>2. Участнику закупки, являющемуся представителем производителя, в составе заявки необходимо представить:</w:t>
                  </w:r>
                  <w:r w:rsidRPr="00656DB0">
                    <w:rPr>
                      <w:b/>
                      <w:bCs/>
                      <w:color w:val="000000"/>
                      <w:sz w:val="23"/>
                      <w:szCs w:val="23"/>
                    </w:rPr>
                    <w:br/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t>- Документы подтверждающие полномочия представителя по предмету закупки (письма производителя/ сертификаты/ соглашение и иные документы наделяющие представителя представлять интересы производителя по поставке оборудования / гарантийным обязательствам, сопутствующим работам/услугам связанным с поставкой оборудования по предмету закупки);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 xml:space="preserve">- Письмо производителя, с печатью и подписью уполномоченного лица, подтверждающее выдачу сертификатов/ соглашений наделяющих полномочиями Представителя; 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 xml:space="preserve">- Представить документы подтверждающие производство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lastRenderedPageBreak/>
                    <w:t>оборудования производителем (Сертификаты ТР/ТС/ сертификаты продукции собственного производства/ сертификаты о происхождени</w:t>
                  </w:r>
                  <w:r w:rsidR="0052352F">
                    <w:rPr>
                      <w:color w:val="000000"/>
                      <w:sz w:val="23"/>
                      <w:szCs w:val="23"/>
                    </w:rPr>
                    <w:t>и товара/  продукции/ патенты);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</w:r>
                  <w:r w:rsidRPr="0035777A">
                    <w:rPr>
                      <w:bCs/>
                      <w:i/>
                      <w:color w:val="000000"/>
                      <w:sz w:val="23"/>
                      <w:szCs w:val="23"/>
                    </w:rPr>
                    <w:t>3. Участнику закупки, являющемуся дилером производителя / представителя производителя, в составе заявки необходимо представить: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соглашения/ сертификаты/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 xml:space="preserve">- Письмо производителя, с печатью и подписью уполномоченного лица, подтверждающее выдачу сертификатов/соглашений и иных документов наделяющих полномочиями Представителя / Дилера;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br/>
                    <w:t>- Представить документы подтверждающие производство оборудования производителем (Сертификаты ТР/ТС/ сертификаты продукции собственного производства/ сертификаты о происхождени</w:t>
                  </w:r>
                  <w:r w:rsidR="0052352F">
                    <w:rPr>
                      <w:color w:val="000000"/>
                      <w:sz w:val="23"/>
                      <w:szCs w:val="23"/>
                    </w:rPr>
                    <w:t>и товара / продукции/ патенты).</w:t>
                  </w:r>
                </w:p>
                <w:p w:rsidR="005E37E3" w:rsidRPr="00656DB0" w:rsidRDefault="005E37E3" w:rsidP="0063186C">
                  <w:pPr>
                    <w:framePr w:hSpace="180" w:wrap="around" w:vAnchor="text" w:hAnchor="margin" w:x="-352" w:y="139"/>
                    <w:spacing w:line="240" w:lineRule="auto"/>
                    <w:rPr>
                      <w:color w:val="000000"/>
                      <w:sz w:val="23"/>
                      <w:szCs w:val="23"/>
                    </w:rPr>
                  </w:pP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Участником могут быть представлены иные документы, подтверждающие положительный опыт изготовления / поставки оборудования по предмету закупки. </w:t>
                  </w:r>
                </w:p>
                <w:p w:rsidR="00EE6102" w:rsidRPr="00656DB0" w:rsidRDefault="00EE6102" w:rsidP="0063186C">
                  <w:pPr>
                    <w:framePr w:hSpace="180" w:wrap="around" w:vAnchor="text" w:hAnchor="margin" w:x="-352" w:y="139"/>
                    <w:spacing w:line="240" w:lineRule="auto"/>
                    <w:rPr>
                      <w:color w:val="000000"/>
                      <w:sz w:val="23"/>
                      <w:szCs w:val="23"/>
                    </w:rPr>
                  </w:pPr>
                  <w:r w:rsidRPr="00656DB0">
                    <w:rPr>
                      <w:color w:val="000000"/>
                      <w:sz w:val="23"/>
                      <w:szCs w:val="23"/>
                    </w:rPr>
                    <w:t>Организатор закупки (Покупатель/Заказчик) оставляет за собой право требовать подтверждение подлинности представленных Дилерами / Представителями производителя  документов от Производителя.</w:t>
                  </w:r>
                </w:p>
              </w:tc>
            </w:tr>
            <w:tr w:rsidR="00FF1451" w:rsidRPr="00656DB0" w:rsidTr="0047091E">
              <w:trPr>
                <w:trHeight w:val="360"/>
              </w:trPr>
              <w:tc>
                <w:tcPr>
                  <w:tcW w:w="544" w:type="dxa"/>
                </w:tcPr>
                <w:p w:rsidR="00FF1451" w:rsidRPr="00656DB0" w:rsidRDefault="00955FC0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>
                    <w:rPr>
                      <w:sz w:val="23"/>
                      <w:szCs w:val="23"/>
                      <w:lang w:bidi="he-IL"/>
                    </w:rPr>
                    <w:lastRenderedPageBreak/>
                    <w:t>4</w:t>
                  </w:r>
                </w:p>
              </w:tc>
              <w:tc>
                <w:tcPr>
                  <w:tcW w:w="4269" w:type="dxa"/>
                </w:tcPr>
                <w:p w:rsidR="00FF1451" w:rsidRPr="00656DB0" w:rsidRDefault="00FF1451" w:rsidP="0063186C">
                  <w:pPr>
                    <w:framePr w:hSpace="180" w:wrap="around" w:vAnchor="text" w:hAnchor="margin" w:x="-352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656DB0">
                    <w:rPr>
                      <w:color w:val="000000" w:themeColor="text1"/>
                      <w:sz w:val="23"/>
                      <w:szCs w:val="23"/>
                    </w:rPr>
                    <w:t xml:space="preserve">Наличие у Участника закупки опыта </w:t>
                  </w:r>
                  <w:r w:rsidR="006159B8">
                    <w:rPr>
                      <w:color w:val="000000" w:themeColor="text1"/>
                      <w:sz w:val="23"/>
                      <w:szCs w:val="23"/>
                    </w:rPr>
                    <w:t>по поставкам</w:t>
                  </w:r>
                  <w:r w:rsidRPr="00656DB0">
                    <w:rPr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7C4818" w:rsidRPr="00656DB0">
                    <w:rPr>
                      <w:bCs/>
                      <w:color w:val="000000" w:themeColor="text1"/>
                      <w:sz w:val="23"/>
                      <w:szCs w:val="23"/>
                    </w:rPr>
                    <w:t>металлообрабатывающих станков</w:t>
                  </w:r>
                  <w:r w:rsidR="0023427D" w:rsidRPr="00656DB0">
                    <w:rPr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656DB0">
                    <w:rPr>
                      <w:color w:val="000000" w:themeColor="text1"/>
                      <w:sz w:val="23"/>
                      <w:szCs w:val="23"/>
                    </w:rPr>
                    <w:t>не менее 1 (одного) года.</w:t>
                  </w:r>
                </w:p>
              </w:tc>
              <w:tc>
                <w:tcPr>
                  <w:tcW w:w="4253" w:type="dxa"/>
                </w:tcPr>
                <w:p w:rsidR="00FF1451" w:rsidRPr="00656DB0" w:rsidRDefault="00FF1451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35777A">
                    <w:rPr>
                      <w:bCs/>
                      <w:i/>
                      <w:color w:val="000000"/>
                      <w:sz w:val="23"/>
                      <w:szCs w:val="23"/>
                    </w:rPr>
                    <w:t>Участнику закупки, для подтверждения опыта, в составе заявки необходимо предоставить:</w:t>
                  </w:r>
                  <w:r w:rsidRPr="00656DB0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656DB0">
                    <w:rPr>
                      <w:b/>
                      <w:bCs/>
                      <w:color w:val="000000"/>
                      <w:sz w:val="23"/>
                      <w:szCs w:val="23"/>
                    </w:rPr>
                    <w:br/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- Референс-лист с приложением копий договоров (с печатями и подписями сторон) и документов подтверждающих поставку Продукции. Рассматриваются документы по поставкам </w:t>
                  </w:r>
                  <w:r w:rsidR="007C4818" w:rsidRPr="00656DB0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металлообрабатывающих станков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 за 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период с 2015 - 2019 годы с суммарной ценой не менее </w:t>
                  </w:r>
                  <w:r w:rsidR="007C4818" w:rsidRPr="00656DB0">
                    <w:rPr>
                      <w:color w:val="000000"/>
                      <w:sz w:val="23"/>
                      <w:szCs w:val="23"/>
                    </w:rPr>
                    <w:t>100</w:t>
                  </w:r>
                  <w:r w:rsidRPr="00656DB0">
                    <w:rPr>
                      <w:color w:val="000000"/>
                      <w:sz w:val="23"/>
                      <w:szCs w:val="23"/>
                    </w:rPr>
                    <w:t xml:space="preserve"> % НМЦ.</w:t>
                  </w:r>
                </w:p>
              </w:tc>
            </w:tr>
            <w:tr w:rsidR="00EE6102" w:rsidRPr="00656DB0" w:rsidTr="0047091E">
              <w:trPr>
                <w:trHeight w:val="360"/>
              </w:trPr>
              <w:tc>
                <w:tcPr>
                  <w:tcW w:w="544" w:type="dxa"/>
                </w:tcPr>
                <w:p w:rsidR="00EE6102" w:rsidRPr="00656DB0" w:rsidRDefault="003A1933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>
                    <w:rPr>
                      <w:sz w:val="23"/>
                      <w:szCs w:val="23"/>
                      <w:lang w:bidi="he-IL"/>
                    </w:rPr>
                    <w:lastRenderedPageBreak/>
                    <w:t>5</w:t>
                  </w:r>
                </w:p>
              </w:tc>
              <w:tc>
                <w:tcPr>
                  <w:tcW w:w="4269" w:type="dxa"/>
                </w:tcPr>
                <w:p w:rsidR="00EE6102" w:rsidRPr="00656DB0" w:rsidRDefault="00EE6102" w:rsidP="0063186C">
                  <w:pPr>
                    <w:framePr w:hSpace="180" w:wrap="around" w:vAnchor="text" w:hAnchor="margin" w:x="-352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656DB0">
                    <w:rPr>
                      <w:sz w:val="23"/>
                      <w:szCs w:val="23"/>
                      <w:lang w:bidi="he-IL"/>
                    </w:rPr>
                    <w:t>Наличие у Участника закупки сервисной поддержки поставляемой Продукции на территории РФ.</w:t>
                  </w:r>
                </w:p>
              </w:tc>
              <w:tc>
                <w:tcPr>
                  <w:tcW w:w="4253" w:type="dxa"/>
                </w:tcPr>
                <w:p w:rsidR="00E3023A" w:rsidRPr="00770AA7" w:rsidRDefault="00C452A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i/>
                      <w:sz w:val="23"/>
                      <w:szCs w:val="23"/>
                    </w:rPr>
                  </w:pPr>
                  <w:r w:rsidRPr="00770AA7">
                    <w:rPr>
                      <w:i/>
                      <w:sz w:val="23"/>
                      <w:szCs w:val="23"/>
                    </w:rPr>
                    <w:t>Участнику закупки, для подтверждения наличия сервисной поддержки поставляемой Продукции на территории РФ, в составе заявки необходимо предоставить:</w:t>
                  </w:r>
                </w:p>
                <w:p w:rsidR="00C452AF" w:rsidRPr="00656DB0" w:rsidRDefault="00C452A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  <w:r w:rsidRPr="00656DB0">
                    <w:rPr>
                      <w:sz w:val="23"/>
                      <w:szCs w:val="23"/>
                    </w:rPr>
                    <w:t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</w:t>
                  </w:r>
                </w:p>
                <w:p w:rsidR="00E3023A" w:rsidRPr="00656DB0" w:rsidRDefault="00C452A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  <w:r w:rsidRPr="00656DB0">
                    <w:rPr>
                      <w:sz w:val="23"/>
                      <w:szCs w:val="23"/>
                    </w:rPr>
      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      </w:r>
                </w:p>
                <w:p w:rsidR="00E3023A" w:rsidRPr="006255F6" w:rsidRDefault="00C452A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i/>
                      <w:sz w:val="23"/>
                      <w:szCs w:val="23"/>
                    </w:rPr>
                  </w:pPr>
                  <w:r w:rsidRPr="006255F6">
                    <w:rPr>
                      <w:i/>
                      <w:sz w:val="23"/>
                      <w:szCs w:val="23"/>
                    </w:rPr>
                    <w:t>Участнику закупки, в случае заключения договора на сервисную поддержку поставляемой Продукции с третьим лицом, в составе заявки необходимо предоставить:</w:t>
                  </w:r>
                </w:p>
                <w:p w:rsidR="00C452AF" w:rsidRPr="00656DB0" w:rsidRDefault="00C452A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  <w:r w:rsidRPr="00656DB0">
                    <w:rPr>
                      <w:sz w:val="23"/>
                      <w:szCs w:val="23"/>
                    </w:rPr>
      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      </w:r>
                </w:p>
                <w:p w:rsidR="00C452AF" w:rsidRPr="00656DB0" w:rsidRDefault="00C452A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  <w:r w:rsidRPr="00656DB0">
                    <w:rPr>
                      <w:sz w:val="23"/>
                      <w:szCs w:val="23"/>
                    </w:rPr>
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 </w:t>
                  </w:r>
                </w:p>
                <w:p w:rsidR="00C452AF" w:rsidRDefault="00C452AF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  <w:r w:rsidRPr="00656DB0">
                    <w:rPr>
                      <w:sz w:val="23"/>
                      <w:szCs w:val="23"/>
                    </w:rPr>
                    <w:t>- Сертификаты, дипломы, грамоты и/или иные документы, подтверждающие полномочия / опыт / возможность юридического лица осуществлять сервисное / гарантийное обслуживание Продукции, исполнять гарантийные обязательства.</w:t>
                  </w:r>
                </w:p>
                <w:p w:rsidR="00C601CC" w:rsidRPr="00656DB0" w:rsidRDefault="00C601CC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</w:p>
                <w:p w:rsidR="00CC4219" w:rsidRPr="00656DB0" w:rsidRDefault="00EE6102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  <w:r w:rsidRPr="00656DB0">
                    <w:rPr>
                      <w:sz w:val="23"/>
                      <w:szCs w:val="23"/>
                    </w:rPr>
                    <w:t xml:space="preserve">          Документы представляются по форме 3 Блока 4 закупочной документации.</w:t>
                  </w:r>
                </w:p>
                <w:p w:rsidR="00E3023A" w:rsidRPr="00656DB0" w:rsidRDefault="00E3023A" w:rsidP="0063186C">
                  <w:pPr>
                    <w:framePr w:hSpace="180" w:wrap="around" w:vAnchor="text" w:hAnchor="margin" w:x="-352" w:y="139"/>
                    <w:spacing w:line="240" w:lineRule="auto"/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6235" w:rsidRPr="00656DB0" w:rsidRDefault="00C86235" w:rsidP="00C86235">
            <w:pPr>
              <w:spacing w:before="60" w:after="60" w:line="240" w:lineRule="auto"/>
              <w:ind w:firstLine="0"/>
              <w:rPr>
                <w:sz w:val="23"/>
                <w:szCs w:val="23"/>
                <w:lang w:bidi="he-IL"/>
              </w:rPr>
            </w:pPr>
          </w:p>
        </w:tc>
      </w:tr>
    </w:tbl>
    <w:p w:rsidR="00BA3476" w:rsidRDefault="00BA3476" w:rsidP="00BA3476">
      <w:pPr>
        <w:tabs>
          <w:tab w:val="clear" w:pos="1134"/>
        </w:tabs>
        <w:spacing w:line="240" w:lineRule="auto"/>
        <w:ind w:firstLine="0"/>
        <w:rPr>
          <w:b/>
          <w:sz w:val="23"/>
          <w:szCs w:val="23"/>
        </w:rPr>
      </w:pPr>
    </w:p>
    <w:p w:rsidR="00DE19DC" w:rsidRDefault="00DE19DC" w:rsidP="00BA3476">
      <w:pPr>
        <w:tabs>
          <w:tab w:val="clear" w:pos="1134"/>
        </w:tabs>
        <w:spacing w:line="240" w:lineRule="auto"/>
        <w:ind w:firstLine="0"/>
        <w:rPr>
          <w:b/>
          <w:sz w:val="23"/>
          <w:szCs w:val="23"/>
        </w:rPr>
      </w:pPr>
    </w:p>
    <w:p w:rsidR="00DE19DC" w:rsidRPr="00656DB0" w:rsidRDefault="00DE19DC" w:rsidP="00BA3476">
      <w:pPr>
        <w:tabs>
          <w:tab w:val="clear" w:pos="1134"/>
        </w:tabs>
        <w:spacing w:line="240" w:lineRule="auto"/>
        <w:ind w:firstLine="0"/>
        <w:rPr>
          <w:b/>
          <w:sz w:val="23"/>
          <w:szCs w:val="23"/>
        </w:rPr>
      </w:pPr>
    </w:p>
    <w:p w:rsidR="00EE6102" w:rsidRPr="00656DB0" w:rsidRDefault="00EE6102" w:rsidP="00A602C8">
      <w:pPr>
        <w:numPr>
          <w:ilvl w:val="2"/>
          <w:numId w:val="45"/>
        </w:numPr>
        <w:tabs>
          <w:tab w:val="clear" w:pos="1134"/>
          <w:tab w:val="clear" w:pos="2160"/>
          <w:tab w:val="num" w:pos="426"/>
        </w:tabs>
        <w:spacing w:line="240" w:lineRule="auto"/>
        <w:ind w:hanging="2018"/>
        <w:rPr>
          <w:b/>
          <w:sz w:val="23"/>
          <w:szCs w:val="23"/>
        </w:rPr>
      </w:pPr>
      <w:r w:rsidRPr="00656DB0">
        <w:rPr>
          <w:b/>
          <w:sz w:val="23"/>
          <w:szCs w:val="23"/>
        </w:rPr>
        <w:t>Общие требования к участникам закупки: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EE6102" w:rsidRPr="00656DB0" w:rsidTr="00B72C5D">
        <w:trPr>
          <w:trHeight w:val="213"/>
          <w:jc w:val="center"/>
        </w:trPr>
        <w:tc>
          <w:tcPr>
            <w:tcW w:w="704" w:type="dxa"/>
            <w:shd w:val="clear" w:color="auto" w:fill="F2F2F2" w:themeFill="background1" w:themeFillShade="F2"/>
            <w:noWrap/>
            <w:vAlign w:val="center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6DB0"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  <w:noWrap/>
            <w:vAlign w:val="center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6DB0">
              <w:rPr>
                <w:b/>
                <w:bCs/>
                <w:color w:val="000000"/>
                <w:sz w:val="23"/>
                <w:szCs w:val="23"/>
              </w:rPr>
              <w:t>Требования</w:t>
            </w:r>
          </w:p>
        </w:tc>
        <w:tc>
          <w:tcPr>
            <w:tcW w:w="4394" w:type="dxa"/>
            <w:shd w:val="clear" w:color="auto" w:fill="F2F2F2" w:themeFill="background1" w:themeFillShade="F2"/>
            <w:noWrap/>
            <w:vAlign w:val="center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56DB0">
              <w:rPr>
                <w:b/>
                <w:bCs/>
                <w:color w:val="000000"/>
                <w:sz w:val="23"/>
                <w:szCs w:val="23"/>
              </w:rPr>
              <w:t>Подтверждающие документы</w:t>
            </w:r>
          </w:p>
        </w:tc>
      </w:tr>
      <w:tr w:rsidR="00EE6102" w:rsidRPr="00656DB0" w:rsidTr="00B72C5D">
        <w:trPr>
          <w:trHeight w:val="70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Соответствие минимальным требованиям, предъявляемым к Поставщикам/Участникам закупки при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 xml:space="preserve">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lastRenderedPageBreak/>
              <w:t xml:space="preserve">Сведения о наличии действующей аккредитации (с указанием реквизитов подтверждающего документа) и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 xml:space="preserve">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</w:t>
            </w:r>
            <w:r w:rsidR="00A62086" w:rsidRPr="00A62086">
              <w:rPr>
                <w:color w:val="000000"/>
                <w:sz w:val="23"/>
                <w:szCs w:val="23"/>
              </w:rPr>
              <w:t>http://zakupki.rosneft.ru/postinfo/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E6102" w:rsidRPr="00656DB0" w:rsidTr="00B72C5D">
        <w:trPr>
          <w:trHeight w:val="224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E6102" w:rsidRPr="00656DB0" w:rsidTr="00B72C5D">
        <w:trPr>
          <w:trHeight w:val="213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Не 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E6102" w:rsidRPr="00656DB0" w:rsidTr="00B72C5D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>участие и в ходе процедуры закупки не принято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656DB0">
              <w:rPr>
                <w:color w:val="000000"/>
                <w:sz w:val="23"/>
                <w:szCs w:val="23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656DB0">
              <w:rPr>
                <w:color w:val="000000"/>
                <w:sz w:val="23"/>
                <w:szCs w:val="23"/>
              </w:rPr>
              <w:br/>
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>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E6102" w:rsidRPr="00656DB0" w:rsidTr="00B72C5D">
        <w:trPr>
          <w:trHeight w:val="70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дисквалификации.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6102" w:rsidRPr="00656DB0" w:rsidTr="00B72C5D">
        <w:trPr>
          <w:trHeight w:val="418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536" w:type="dxa"/>
            <w:shd w:val="clear" w:color="auto" w:fill="auto"/>
            <w:hideMark/>
          </w:tcPr>
          <w:p w:rsidR="00A62086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дисквалификации.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6102" w:rsidRPr="00656DB0" w:rsidTr="00B72C5D">
        <w:trPr>
          <w:trHeight w:val="843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>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принято.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 xml:space="preserve">Проверка проводится, в том числе, с использованием источников информации,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>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6102" w:rsidRPr="00656DB0" w:rsidTr="00B72C5D">
        <w:trPr>
          <w:trHeight w:val="2828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EE6102" w:rsidRPr="00656DB0" w:rsidTr="00B72C5D">
        <w:trPr>
          <w:trHeight w:val="27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656DB0">
              <w:rPr>
                <w:color w:val="000000"/>
                <w:sz w:val="23"/>
                <w:szCs w:val="23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E6102" w:rsidRPr="00656DB0" w:rsidTr="00B72C5D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EE6102" w:rsidRPr="00656DB0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EE6102" w:rsidRPr="00656DB0" w:rsidTr="00B72C5D">
        <w:trPr>
          <w:trHeight w:val="70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F9579D" w:rsidRPr="00656DB0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2565F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2565FF" w:rsidRPr="00656DB0">
              <w:rPr>
                <w:color w:val="000000"/>
                <w:sz w:val="23"/>
                <w:szCs w:val="23"/>
              </w:rPr>
              <w:t>П</w:t>
            </w:r>
            <w:r w:rsidRPr="00656DB0">
              <w:rPr>
                <w:color w:val="000000"/>
                <w:sz w:val="23"/>
                <w:szCs w:val="23"/>
              </w:rPr>
              <w:t>АО «</w:t>
            </w:r>
            <w:r w:rsidR="007D2967" w:rsidRPr="00656DB0">
              <w:rPr>
                <w:color w:val="000000"/>
                <w:sz w:val="23"/>
                <w:szCs w:val="23"/>
              </w:rPr>
              <w:t>НК «</w:t>
            </w:r>
            <w:r w:rsidR="002565FF" w:rsidRPr="00656DB0">
              <w:rPr>
                <w:color w:val="000000"/>
                <w:sz w:val="23"/>
                <w:szCs w:val="23"/>
              </w:rPr>
              <w:t>РОСНЕФТЬ</w:t>
            </w:r>
            <w:r w:rsidRPr="00656DB0">
              <w:rPr>
                <w:color w:val="000000"/>
                <w:sz w:val="23"/>
                <w:szCs w:val="23"/>
              </w:rPr>
              <w:t xml:space="preserve">» и/или Обществ Группы в соответствии с пп. «г», «д» п.11.6.1.14 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>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 xml:space="preserve">Должны отсутствовать соответствующие </w:t>
            </w:r>
            <w:r w:rsidRPr="00656DB0">
              <w:rPr>
                <w:color w:val="000000"/>
                <w:sz w:val="23"/>
                <w:szCs w:val="23"/>
              </w:rPr>
              <w:lastRenderedPageBreak/>
              <w:t xml:space="preserve">протоколы проведения закупочных процедур </w:t>
            </w:r>
            <w:r w:rsidR="002565FF" w:rsidRPr="00656DB0">
              <w:rPr>
                <w:color w:val="000000"/>
                <w:sz w:val="23"/>
                <w:szCs w:val="23"/>
              </w:rPr>
              <w:t>ПАО «</w:t>
            </w:r>
            <w:r w:rsidR="007D2967" w:rsidRPr="00656DB0">
              <w:rPr>
                <w:color w:val="000000"/>
                <w:sz w:val="23"/>
                <w:szCs w:val="23"/>
              </w:rPr>
              <w:t>НК «</w:t>
            </w:r>
            <w:r w:rsidR="002565FF" w:rsidRPr="00656DB0">
              <w:rPr>
                <w:color w:val="000000"/>
                <w:sz w:val="23"/>
                <w:szCs w:val="23"/>
              </w:rPr>
              <w:t xml:space="preserve">РОСНЕФТЬ» </w:t>
            </w:r>
            <w:r w:rsidRPr="00656DB0">
              <w:rPr>
                <w:color w:val="000000"/>
                <w:sz w:val="23"/>
                <w:szCs w:val="23"/>
              </w:rPr>
              <w:t xml:space="preserve"> и обществ группы, содержащие факты отклонения Участника по соответствующим причинам.</w:t>
            </w:r>
            <w:r w:rsidRPr="00656DB0">
              <w:rPr>
                <w:color w:val="000000"/>
                <w:sz w:val="23"/>
                <w:szCs w:val="23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E6102" w:rsidRPr="00656DB0" w:rsidTr="00B72C5D">
        <w:trPr>
          <w:trHeight w:val="27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 w:rsidR="00F9579D" w:rsidRPr="00656DB0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394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656DB0">
              <w:rPr>
                <w:color w:val="000000"/>
                <w:sz w:val="23"/>
                <w:szCs w:val="23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EE6102" w:rsidRPr="00656DB0" w:rsidTr="00B72C5D">
        <w:trPr>
          <w:trHeight w:val="983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E6102" w:rsidRPr="00656DB0" w:rsidRDefault="00165E53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F9579D" w:rsidRPr="00656DB0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536" w:type="dxa"/>
            <w:shd w:val="clear" w:color="auto" w:fill="auto"/>
            <w:hideMark/>
          </w:tcPr>
          <w:p w:rsidR="00EE6102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  <w:p w:rsidR="00A62086" w:rsidRPr="00656DB0" w:rsidRDefault="00A62086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EE6102" w:rsidRPr="00656DB0" w:rsidRDefault="00EE6102" w:rsidP="00EE610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656DB0">
              <w:rPr>
                <w:color w:val="000000"/>
                <w:sz w:val="23"/>
                <w:szCs w:val="23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EE6102" w:rsidRDefault="0093214D" w:rsidP="00A602C8">
      <w:pPr>
        <w:numPr>
          <w:ilvl w:val="2"/>
          <w:numId w:val="45"/>
        </w:numPr>
        <w:spacing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Привлечение </w:t>
      </w:r>
      <w:r w:rsidRPr="00E531E1">
        <w:rPr>
          <w:b/>
          <w:sz w:val="24"/>
          <w:szCs w:val="24"/>
        </w:rPr>
        <w:t>субподрядчиков</w:t>
      </w:r>
      <w:r w:rsidR="002D1EDE" w:rsidRPr="00E531E1">
        <w:rPr>
          <w:b/>
          <w:sz w:val="24"/>
          <w:szCs w:val="24"/>
        </w:rPr>
        <w:t xml:space="preserve"> (соисполнител</w:t>
      </w:r>
      <w:r w:rsidR="002B0F60">
        <w:rPr>
          <w:b/>
          <w:sz w:val="24"/>
          <w:szCs w:val="24"/>
        </w:rPr>
        <w:t>ей</w:t>
      </w:r>
      <w:r w:rsidR="002D1EDE" w:rsidRPr="00E531E1">
        <w:rPr>
          <w:b/>
          <w:sz w:val="24"/>
          <w:szCs w:val="24"/>
        </w:rPr>
        <w:t xml:space="preserve">) (если применимо): </w:t>
      </w:r>
    </w:p>
    <w:p w:rsidR="00AF6414" w:rsidRPr="00AF6414" w:rsidRDefault="00AF6414" w:rsidP="00AF6414">
      <w:pPr>
        <w:spacing w:line="240" w:lineRule="auto"/>
        <w:ind w:left="284" w:firstLine="0"/>
        <w:rPr>
          <w:sz w:val="24"/>
          <w:szCs w:val="24"/>
        </w:rPr>
      </w:pPr>
      <w:r w:rsidRPr="00AF6414">
        <w:rPr>
          <w:sz w:val="24"/>
          <w:szCs w:val="24"/>
        </w:rPr>
        <w:t xml:space="preserve">Привлечение субподрядчиков </w:t>
      </w:r>
      <w:r w:rsidRPr="00AF6414">
        <w:rPr>
          <w:sz w:val="24"/>
          <w:szCs w:val="24"/>
          <w:u w:val="single"/>
        </w:rPr>
        <w:t>предусмотрено.</w:t>
      </w:r>
    </w:p>
    <w:p w:rsidR="00751634" w:rsidRDefault="00AF6414" w:rsidP="007516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1634" w:rsidRPr="00751634">
        <w:rPr>
          <w:sz w:val="24"/>
          <w:szCs w:val="24"/>
        </w:rPr>
        <w:t xml:space="preserve">В случае привлечения Поставщиком третьей стороны в рамках исполнения Договора поставки, объем Услуг/Работ, которые могут быть переданы на выполнение третьей стороне, не может превышать 20% (двадцати процентов) от стоимости Договора.   </w:t>
      </w:r>
    </w:p>
    <w:p w:rsidR="00A62086" w:rsidRPr="00751634" w:rsidRDefault="00A62086" w:rsidP="00751634">
      <w:pPr>
        <w:spacing w:line="240" w:lineRule="auto"/>
        <w:ind w:firstLine="0"/>
        <w:rPr>
          <w:sz w:val="24"/>
          <w:szCs w:val="24"/>
        </w:rPr>
      </w:pPr>
    </w:p>
    <w:p w:rsidR="002D1EDE" w:rsidRPr="00A62086" w:rsidRDefault="002D1EDE" w:rsidP="00A602C8">
      <w:pPr>
        <w:numPr>
          <w:ilvl w:val="2"/>
          <w:numId w:val="45"/>
        </w:numPr>
        <w:spacing w:line="240" w:lineRule="auto"/>
        <w:ind w:left="284" w:hanging="284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Иные</w:t>
      </w:r>
      <w:r>
        <w:rPr>
          <w:b/>
          <w:sz w:val="24"/>
          <w:szCs w:val="24"/>
        </w:rPr>
        <w:t xml:space="preserve"> параметры технического задания</w:t>
      </w:r>
      <w:r w:rsidRPr="00E531E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D17ED">
        <w:rPr>
          <w:sz w:val="24"/>
          <w:szCs w:val="24"/>
          <w:u w:val="single"/>
        </w:rPr>
        <w:t>не предусмотрено</w:t>
      </w:r>
      <w:r>
        <w:rPr>
          <w:sz w:val="24"/>
          <w:szCs w:val="24"/>
          <w:u w:val="single"/>
        </w:rPr>
        <w:t>.</w:t>
      </w:r>
    </w:p>
    <w:p w:rsidR="00A62086" w:rsidRPr="00D462FD" w:rsidRDefault="00A62086" w:rsidP="00A62086">
      <w:pPr>
        <w:spacing w:line="240" w:lineRule="auto"/>
        <w:ind w:left="284" w:firstLine="0"/>
        <w:rPr>
          <w:b/>
          <w:sz w:val="24"/>
          <w:szCs w:val="24"/>
        </w:rPr>
      </w:pPr>
    </w:p>
    <w:p w:rsidR="002D1EDE" w:rsidRPr="0053216D" w:rsidRDefault="002D1EDE" w:rsidP="00A602C8">
      <w:pPr>
        <w:numPr>
          <w:ilvl w:val="2"/>
          <w:numId w:val="45"/>
        </w:numPr>
        <w:spacing w:line="240" w:lineRule="auto"/>
        <w:ind w:left="284" w:hanging="284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Приложения к техническому заданию (если применимо):</w:t>
      </w:r>
      <w:r>
        <w:rPr>
          <w:b/>
          <w:sz w:val="24"/>
          <w:szCs w:val="24"/>
        </w:rPr>
        <w:t xml:space="preserve"> </w:t>
      </w:r>
    </w:p>
    <w:p w:rsidR="00FC6A2D" w:rsidRDefault="00751634" w:rsidP="007516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1EDE">
        <w:rPr>
          <w:sz w:val="24"/>
          <w:szCs w:val="24"/>
        </w:rPr>
        <w:t>Техническое задание включает в себя следующие приложения, являющиеся не</w:t>
      </w:r>
      <w:r w:rsidR="00AB4D9D">
        <w:rPr>
          <w:sz w:val="24"/>
          <w:szCs w:val="24"/>
        </w:rPr>
        <w:t>отъемлемой частью Документации:</w:t>
      </w:r>
    </w:p>
    <w:p w:rsidR="00EE6102" w:rsidRPr="00660550" w:rsidRDefault="00EE6102" w:rsidP="00751634">
      <w:pPr>
        <w:pStyle w:val="a5"/>
        <w:numPr>
          <w:ilvl w:val="0"/>
          <w:numId w:val="37"/>
        </w:num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Техническому заданию - </w:t>
      </w:r>
      <w:r w:rsidRPr="00A37900">
        <w:rPr>
          <w:rFonts w:ascii="Times New Roman" w:hAnsi="Times New Roman" w:cs="Times New Roman"/>
          <w:sz w:val="24"/>
          <w:szCs w:val="24"/>
        </w:rPr>
        <w:t xml:space="preserve">Исходные технические требования на поставку </w:t>
      </w:r>
      <w:r w:rsidR="005E75DA">
        <w:rPr>
          <w:rFonts w:ascii="Times New Roman" w:hAnsi="Times New Roman" w:cs="Times New Roman"/>
          <w:sz w:val="24"/>
          <w:szCs w:val="24"/>
        </w:rPr>
        <w:t xml:space="preserve">точильно-шлифовального </w:t>
      </w:r>
      <w:r w:rsidR="005E75DA" w:rsidRPr="00660550">
        <w:rPr>
          <w:rFonts w:ascii="Times New Roman" w:hAnsi="Times New Roman" w:cs="Times New Roman"/>
          <w:sz w:val="24"/>
          <w:szCs w:val="24"/>
        </w:rPr>
        <w:t xml:space="preserve">станка  </w:t>
      </w:r>
      <w:r w:rsidRPr="00660550">
        <w:rPr>
          <w:rFonts w:ascii="Times New Roman" w:hAnsi="Times New Roman" w:cs="Times New Roman"/>
          <w:sz w:val="24"/>
          <w:szCs w:val="24"/>
        </w:rPr>
        <w:t xml:space="preserve"> на </w:t>
      </w:r>
      <w:r w:rsidR="00660550" w:rsidRPr="00660550">
        <w:rPr>
          <w:rFonts w:ascii="Times New Roman" w:hAnsi="Times New Roman" w:cs="Times New Roman"/>
          <w:sz w:val="24"/>
          <w:szCs w:val="24"/>
        </w:rPr>
        <w:t>3</w:t>
      </w:r>
      <w:r w:rsidRPr="00660550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751634" w:rsidRDefault="00751634" w:rsidP="00751634">
      <w:pPr>
        <w:pStyle w:val="a5"/>
        <w:numPr>
          <w:ilvl w:val="0"/>
          <w:numId w:val="37"/>
        </w:numPr>
        <w:tabs>
          <w:tab w:val="clear" w:pos="1134"/>
        </w:tabs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0550">
        <w:rPr>
          <w:rFonts w:ascii="Times New Roman" w:hAnsi="Times New Roman" w:cs="Times New Roman"/>
          <w:sz w:val="24"/>
          <w:szCs w:val="24"/>
        </w:rPr>
        <w:t xml:space="preserve">Приложение №2 к Техническому заданию - Сравнительная таблица технических характеристик и комплектацию точильно-шлифовального станка    на </w:t>
      </w:r>
      <w:r w:rsidR="00402492">
        <w:rPr>
          <w:rFonts w:ascii="Times New Roman" w:hAnsi="Times New Roman" w:cs="Times New Roman"/>
          <w:sz w:val="24"/>
          <w:szCs w:val="24"/>
        </w:rPr>
        <w:t>2</w:t>
      </w:r>
      <w:r w:rsidRPr="00660550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A62086" w:rsidRPr="00660550" w:rsidRDefault="00A62086" w:rsidP="00A62086">
      <w:pPr>
        <w:pStyle w:val="a5"/>
        <w:tabs>
          <w:tab w:val="clear" w:pos="1134"/>
        </w:tabs>
        <w:spacing w:before="0"/>
        <w:ind w:left="284"/>
        <w:rPr>
          <w:rFonts w:ascii="Times New Roman" w:hAnsi="Times New Roman" w:cs="Times New Roman"/>
          <w:sz w:val="24"/>
          <w:szCs w:val="24"/>
        </w:rPr>
      </w:pPr>
    </w:p>
    <w:p w:rsidR="00A62086" w:rsidRPr="00D532E8" w:rsidRDefault="00702C3A" w:rsidP="00A62086">
      <w:pPr>
        <w:pStyle w:val="a5"/>
        <w:numPr>
          <w:ilvl w:val="2"/>
          <w:numId w:val="45"/>
        </w:numPr>
        <w:tabs>
          <w:tab w:val="clear" w:pos="1134"/>
          <w:tab w:val="left" w:pos="567"/>
        </w:tabs>
        <w:spacing w:before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7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Форма, размер и порядок предоставления обеспечения заявок на участие в закупочной процедуре – </w:t>
      </w:r>
      <w:r w:rsidR="00A47034" w:rsidRPr="00A470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</w:t>
      </w:r>
      <w:r w:rsidR="00DF7C4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применимо</w:t>
      </w:r>
      <w:r w:rsidRPr="00A470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7C46" w:rsidRPr="00DF7C46" w:rsidRDefault="002D1EDE" w:rsidP="00A602C8">
      <w:pPr>
        <w:pStyle w:val="a5"/>
        <w:numPr>
          <w:ilvl w:val="2"/>
          <w:numId w:val="45"/>
        </w:numPr>
        <w:tabs>
          <w:tab w:val="clear" w:pos="1134"/>
          <w:tab w:val="left" w:pos="567"/>
        </w:tabs>
        <w:spacing w:before="0"/>
        <w:ind w:left="0" w:hanging="3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7034">
        <w:rPr>
          <w:rFonts w:ascii="Times New Roman" w:hAnsi="Times New Roman" w:cs="Times New Roman"/>
          <w:b/>
          <w:color w:val="000000"/>
          <w:sz w:val="24"/>
          <w:szCs w:val="24"/>
        </w:rPr>
        <w:t>Форма, размер и порядок предоставления обе</w:t>
      </w:r>
      <w:r w:rsidR="0040659E" w:rsidRPr="00A47034">
        <w:rPr>
          <w:rFonts w:ascii="Times New Roman" w:hAnsi="Times New Roman" w:cs="Times New Roman"/>
          <w:b/>
          <w:color w:val="000000"/>
          <w:sz w:val="24"/>
          <w:szCs w:val="24"/>
        </w:rPr>
        <w:t>спечения исполнения дог</w:t>
      </w:r>
      <w:r w:rsidR="00DF7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овора: </w:t>
      </w:r>
    </w:p>
    <w:p w:rsidR="00DF7C46" w:rsidRPr="00404D54" w:rsidRDefault="00DF7C46" w:rsidP="00DF7C46">
      <w:pPr>
        <w:tabs>
          <w:tab w:val="clear" w:pos="1134"/>
        </w:tabs>
        <w:kinsoku/>
        <w:overflowPunct/>
        <w:autoSpaceDE/>
        <w:autoSpaceDN/>
        <w:spacing w:line="276" w:lineRule="auto"/>
        <w:ind w:left="-142" w:firstLine="142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Pr="00404D54">
        <w:rPr>
          <w:rFonts w:eastAsia="Calibri"/>
          <w:b/>
          <w:sz w:val="24"/>
          <w:szCs w:val="24"/>
        </w:rPr>
        <w:t xml:space="preserve">.1. </w:t>
      </w:r>
      <w:r>
        <w:rPr>
          <w:rFonts w:eastAsia="Calibri"/>
          <w:b/>
          <w:sz w:val="24"/>
          <w:szCs w:val="24"/>
        </w:rPr>
        <w:t xml:space="preserve"> </w:t>
      </w:r>
      <w:r w:rsidRPr="00404D54">
        <w:rPr>
          <w:rFonts w:eastAsia="Calibri"/>
          <w:b/>
          <w:sz w:val="24"/>
          <w:szCs w:val="24"/>
        </w:rPr>
        <w:t>Проект банковской гарантии исполнения гарантийных обязательств:</w:t>
      </w:r>
    </w:p>
    <w:p w:rsidR="00587D0B" w:rsidRPr="006767B9" w:rsidRDefault="00DF7C46" w:rsidP="00587D0B">
      <w:pPr>
        <w:tabs>
          <w:tab w:val="clear" w:pos="1134"/>
        </w:tabs>
        <w:kinsoku/>
        <w:overflowPunct/>
        <w:autoSpaceDE/>
        <w:autoSpaceDN/>
        <w:spacing w:line="276" w:lineRule="auto"/>
        <w:ind w:firstLine="284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4"/>
          <w:szCs w:val="24"/>
        </w:rPr>
        <w:tab/>
      </w:r>
      <w:r w:rsidRPr="00404D54">
        <w:rPr>
          <w:rFonts w:eastAsia="Calibri"/>
          <w:sz w:val="24"/>
          <w:szCs w:val="24"/>
        </w:rPr>
        <w:t xml:space="preserve">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работ. </w:t>
      </w:r>
      <w:r w:rsidR="00587D0B" w:rsidRPr="006767B9">
        <w:rPr>
          <w:rFonts w:eastAsia="Calibri"/>
          <w:sz w:val="23"/>
          <w:szCs w:val="23"/>
        </w:rPr>
        <w:t xml:space="preserve">Оригинал согласованной Банковской гарантии исполнения </w:t>
      </w:r>
      <w:r w:rsidR="00587D0B" w:rsidRPr="006767B9">
        <w:rPr>
          <w:rFonts w:eastAsia="Calibri"/>
          <w:sz w:val="23"/>
          <w:szCs w:val="23"/>
        </w:rPr>
        <w:lastRenderedPageBreak/>
        <w:t>гарантийных обязательств должен быть предоставлен Поставщиком Покупателю</w:t>
      </w:r>
      <w:r w:rsidR="00587D0B" w:rsidRPr="006767B9">
        <w:rPr>
          <w:sz w:val="23"/>
          <w:szCs w:val="23"/>
        </w:rPr>
        <w:t xml:space="preserve"> по форме Приложения № 14 к проекту Договора,</w:t>
      </w:r>
      <w:r w:rsidR="00587D0B" w:rsidRPr="006767B9">
        <w:rPr>
          <w:rFonts w:eastAsia="Calibri"/>
          <w:sz w:val="23"/>
          <w:szCs w:val="23"/>
        </w:rPr>
        <w:t xml:space="preserve"> не позднее ввода Товара в эксплуатацию.</w:t>
      </w:r>
      <w:r w:rsidR="0075668C" w:rsidRPr="0075668C">
        <w:rPr>
          <w:color w:val="000000" w:themeColor="text1"/>
        </w:rPr>
        <w:t xml:space="preserve"> </w:t>
      </w:r>
      <w:r w:rsidR="0075668C" w:rsidRPr="005958D6">
        <w:rPr>
          <w:color w:val="000000" w:themeColor="text1"/>
        </w:rPr>
        <w:t xml:space="preserve">Моментом ввода оборудования в эксплуатацию является подписание сторонами Акта о выполнении Услуг/Работ (Приложение № 10 </w:t>
      </w:r>
      <w:r w:rsidR="0075668C">
        <w:rPr>
          <w:color w:val="000000" w:themeColor="text1"/>
        </w:rPr>
        <w:t xml:space="preserve">проекта </w:t>
      </w:r>
      <w:r w:rsidR="0075668C" w:rsidRPr="005958D6">
        <w:rPr>
          <w:color w:val="000000" w:themeColor="text1"/>
        </w:rPr>
        <w:t>Договора)</w:t>
      </w:r>
      <w:r w:rsidR="0075668C">
        <w:rPr>
          <w:color w:val="000000" w:themeColor="text1"/>
        </w:rPr>
        <w:t>.</w:t>
      </w:r>
    </w:p>
    <w:p w:rsidR="00DF7C46" w:rsidRPr="00DF7C46" w:rsidRDefault="00DF7C46" w:rsidP="00DF7C46">
      <w:pPr>
        <w:tabs>
          <w:tab w:val="clear" w:pos="1134"/>
        </w:tabs>
        <w:kinsoku/>
        <w:overflowPunct/>
        <w:autoSpaceDE/>
        <w:autoSpaceDN/>
        <w:spacing w:line="276" w:lineRule="auto"/>
        <w:ind w:firstLine="28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404D54">
        <w:rPr>
          <w:rFonts w:eastAsia="Calibri"/>
          <w:sz w:val="24"/>
          <w:szCs w:val="24"/>
        </w:rPr>
        <w:t xml:space="preserve">Сумма Банковской гарантии исполнения гарантийных обязательств должна быть </w:t>
      </w:r>
      <w:r w:rsidR="00C606E1">
        <w:rPr>
          <w:rFonts w:eastAsia="Calibri"/>
          <w:sz w:val="24"/>
          <w:szCs w:val="24"/>
        </w:rPr>
        <w:t xml:space="preserve">не менее </w:t>
      </w:r>
      <w:r>
        <w:rPr>
          <w:rFonts w:eastAsia="Calibri"/>
          <w:sz w:val="24"/>
          <w:szCs w:val="24"/>
        </w:rPr>
        <w:t>5</w:t>
      </w:r>
      <w:r w:rsidRPr="00404D54">
        <w:rPr>
          <w:rFonts w:eastAsia="Calibri"/>
          <w:sz w:val="24"/>
          <w:szCs w:val="24"/>
        </w:rPr>
        <w:t>% (</w:t>
      </w:r>
      <w:r>
        <w:rPr>
          <w:rFonts w:eastAsia="Calibri"/>
          <w:sz w:val="24"/>
          <w:szCs w:val="24"/>
        </w:rPr>
        <w:t>пят</w:t>
      </w:r>
      <w:r w:rsidR="00C606E1">
        <w:rPr>
          <w:rFonts w:eastAsia="Calibri"/>
          <w:sz w:val="24"/>
          <w:szCs w:val="24"/>
        </w:rPr>
        <w:t>и</w:t>
      </w:r>
      <w:r w:rsidRPr="00404D54">
        <w:rPr>
          <w:rFonts w:eastAsia="Calibri"/>
          <w:sz w:val="24"/>
          <w:szCs w:val="24"/>
        </w:rPr>
        <w:t xml:space="preserve"> процентов) от цены Товара.</w:t>
      </w:r>
      <w:r w:rsidRPr="00404D54">
        <w:rPr>
          <w:sz w:val="24"/>
          <w:szCs w:val="24"/>
        </w:rPr>
        <w:t xml:space="preserve"> </w:t>
      </w:r>
    </w:p>
    <w:p w:rsidR="00A9352E" w:rsidRPr="00E95C1A" w:rsidRDefault="00DF7C46" w:rsidP="00DF7C46">
      <w:pPr>
        <w:contextualSpacing/>
        <w:rPr>
          <w:sz w:val="24"/>
          <w:szCs w:val="24"/>
        </w:rPr>
      </w:pPr>
      <w:r w:rsidRPr="00D361F1">
        <w:rPr>
          <w:sz w:val="24"/>
          <w:szCs w:val="24"/>
        </w:rPr>
        <w:t>Все Банковские гар</w:t>
      </w:r>
      <w:r w:rsidR="00AB4D9D" w:rsidRPr="00D361F1">
        <w:rPr>
          <w:sz w:val="24"/>
          <w:szCs w:val="24"/>
        </w:rPr>
        <w:t>антии должны быть безотзывными.</w:t>
      </w:r>
    </w:p>
    <w:p w:rsidR="00E01EA5" w:rsidRPr="008F652A" w:rsidRDefault="002D1EDE" w:rsidP="00A602C8">
      <w:pPr>
        <w:pStyle w:val="a5"/>
        <w:numPr>
          <w:ilvl w:val="2"/>
          <w:numId w:val="45"/>
        </w:numPr>
        <w:tabs>
          <w:tab w:val="clear" w:pos="1134"/>
          <w:tab w:val="left" w:pos="567"/>
        </w:tabs>
        <w:spacing w:before="0"/>
        <w:ind w:left="0" w:hanging="3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0CFF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tbl>
      <w:tblPr>
        <w:tblW w:w="46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"/>
        <w:gridCol w:w="2740"/>
        <w:gridCol w:w="5540"/>
      </w:tblGrid>
      <w:tr w:rsidR="002D1EDE" w:rsidRPr="00A37900" w:rsidTr="00DF7C4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2D1EDE" w:rsidRPr="00A37900" w:rsidRDefault="002D1EDE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bidi="he-IL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A37900">
              <w:rPr>
                <w:sz w:val="24"/>
                <w:szCs w:val="24"/>
                <w:lang w:bidi="he-IL"/>
              </w:rPr>
              <w:t xml:space="preserve">Контактная информация </w:t>
            </w:r>
          </w:p>
        </w:tc>
      </w:tr>
      <w:tr w:rsidR="002D1EDE" w:rsidRPr="00A37900" w:rsidTr="00DF7C46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A37900" w:rsidRDefault="002D1EDE" w:rsidP="00684BC3">
            <w:pPr>
              <w:ind w:firstLine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37900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A37900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A37900">
              <w:rPr>
                <w:sz w:val="24"/>
                <w:szCs w:val="24"/>
                <w:lang w:bidi="he-IL"/>
              </w:rPr>
              <w:t>Контактное</w:t>
            </w:r>
            <w:r w:rsidRPr="00A37900">
              <w:rPr>
                <w:sz w:val="24"/>
                <w:szCs w:val="24"/>
                <w:lang w:val="en-US" w:bidi="he-IL"/>
              </w:rPr>
              <w:t xml:space="preserve"> </w:t>
            </w:r>
            <w:r w:rsidRPr="00A37900">
              <w:rPr>
                <w:sz w:val="24"/>
                <w:szCs w:val="24"/>
                <w:lang w:bidi="he-IL"/>
              </w:rPr>
              <w:t>лицо (ФИО)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EDE" w:rsidRPr="00A37900" w:rsidRDefault="003B08BD" w:rsidP="00684BC3">
            <w:pPr>
              <w:ind w:firstLine="0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Будеркин Виктор Владимирович</w:t>
            </w:r>
          </w:p>
        </w:tc>
      </w:tr>
      <w:tr w:rsidR="003B08BD" w:rsidRPr="0063186C" w:rsidTr="00DF7C46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BD" w:rsidRPr="00A37900" w:rsidRDefault="003B08BD" w:rsidP="003B08BD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A37900">
              <w:rPr>
                <w:rFonts w:eastAsia="Calibri"/>
                <w:sz w:val="24"/>
                <w:szCs w:val="24"/>
                <w:lang w:bidi="he-IL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BD" w:rsidRPr="00A37900" w:rsidRDefault="003B08BD" w:rsidP="003B08BD">
            <w:pPr>
              <w:ind w:firstLine="0"/>
              <w:rPr>
                <w:sz w:val="24"/>
                <w:szCs w:val="24"/>
                <w:lang w:bidi="he-IL"/>
              </w:rPr>
            </w:pPr>
            <w:r w:rsidRPr="00A37900">
              <w:rPr>
                <w:sz w:val="24"/>
                <w:szCs w:val="24"/>
                <w:lang w:bidi="he-IL"/>
              </w:rPr>
              <w:t>Электронная почта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B08BD" w:rsidRPr="00A37900" w:rsidRDefault="003B08BD" w:rsidP="003B08BD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he-IL"/>
              </w:rPr>
              <w:t>E</w:t>
            </w:r>
            <w:r w:rsidRPr="00194ECB">
              <w:rPr>
                <w:sz w:val="24"/>
                <w:szCs w:val="24"/>
                <w:lang w:val="en-US" w:bidi="he-IL"/>
              </w:rPr>
              <w:t>-</w:t>
            </w:r>
            <w:r w:rsidRPr="00A37900">
              <w:rPr>
                <w:sz w:val="24"/>
                <w:szCs w:val="24"/>
                <w:lang w:val="en-US" w:bidi="he-IL"/>
              </w:rPr>
              <w:t>mail</w:t>
            </w:r>
            <w:r w:rsidRPr="00194ECB">
              <w:rPr>
                <w:sz w:val="24"/>
                <w:szCs w:val="24"/>
                <w:lang w:val="en-US" w:bidi="he-IL"/>
              </w:rPr>
              <w:t xml:space="preserve">: </w:t>
            </w:r>
            <w:r w:rsidRPr="00DF203C">
              <w:rPr>
                <w:sz w:val="24"/>
                <w:szCs w:val="24"/>
                <w:lang w:val="en-US"/>
              </w:rPr>
              <w:t>BuderkinVV@sskzvezda.ru</w:t>
            </w:r>
          </w:p>
        </w:tc>
      </w:tr>
      <w:tr w:rsidR="003B08BD" w:rsidRPr="00A37900" w:rsidTr="00DF7C46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BD" w:rsidRPr="00A37900" w:rsidRDefault="003B08BD" w:rsidP="003B08BD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A37900">
              <w:rPr>
                <w:rFonts w:eastAsia="Calibri"/>
                <w:sz w:val="24"/>
                <w:szCs w:val="24"/>
                <w:lang w:bidi="he-IL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BD" w:rsidRPr="00A37900" w:rsidRDefault="003B08BD" w:rsidP="003B08BD">
            <w:pPr>
              <w:ind w:firstLine="0"/>
              <w:rPr>
                <w:sz w:val="24"/>
                <w:szCs w:val="24"/>
                <w:lang w:bidi="he-IL"/>
              </w:rPr>
            </w:pPr>
            <w:r w:rsidRPr="00A37900">
              <w:rPr>
                <w:sz w:val="24"/>
                <w:szCs w:val="24"/>
                <w:lang w:bidi="he-IL"/>
              </w:rPr>
              <w:t>Телефон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B08BD" w:rsidRPr="00DF203C" w:rsidRDefault="003B08BD" w:rsidP="003B08BD">
            <w:pPr>
              <w:ind w:firstLine="0"/>
              <w:rPr>
                <w:sz w:val="24"/>
                <w:szCs w:val="24"/>
                <w:lang w:bidi="he-IL"/>
              </w:rPr>
            </w:pPr>
            <w:r w:rsidRPr="00A37900">
              <w:rPr>
                <w:sz w:val="24"/>
                <w:szCs w:val="24"/>
                <w:lang w:bidi="he-IL"/>
              </w:rPr>
              <w:t xml:space="preserve">тел. </w:t>
            </w:r>
            <w:r w:rsidRPr="00A37900">
              <w:rPr>
                <w:rFonts w:eastAsia="Calibri"/>
                <w:sz w:val="24"/>
                <w:szCs w:val="24"/>
                <w:lang w:eastAsia="en-US"/>
              </w:rPr>
              <w:t>+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7(</w:t>
            </w:r>
            <w:r>
              <w:rPr>
                <w:rFonts w:eastAsia="Calibri"/>
                <w:sz w:val="24"/>
                <w:szCs w:val="24"/>
                <w:lang w:eastAsia="en-US"/>
              </w:rPr>
              <w:t>904)6267229</w:t>
            </w:r>
          </w:p>
        </w:tc>
      </w:tr>
      <w:tr w:rsidR="003B08BD" w:rsidRPr="00A37900" w:rsidTr="00DF7C46">
        <w:trPr>
          <w:trHeight w:val="53"/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BD" w:rsidRPr="00A37900" w:rsidRDefault="003B08BD" w:rsidP="003B08BD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A37900">
              <w:rPr>
                <w:rFonts w:eastAsia="Calibri"/>
                <w:sz w:val="24"/>
                <w:szCs w:val="24"/>
                <w:lang w:bidi="he-IL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BD" w:rsidRPr="00A37900" w:rsidRDefault="003B08BD" w:rsidP="003B08BD">
            <w:pPr>
              <w:ind w:firstLine="0"/>
              <w:rPr>
                <w:sz w:val="24"/>
                <w:szCs w:val="24"/>
                <w:lang w:bidi="he-IL"/>
              </w:rPr>
            </w:pPr>
            <w:r w:rsidRPr="00A37900">
              <w:rPr>
                <w:sz w:val="24"/>
                <w:szCs w:val="24"/>
                <w:lang w:bidi="he-IL"/>
              </w:rPr>
              <w:t>Факс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08BD" w:rsidRPr="00A37900" w:rsidRDefault="003B08BD" w:rsidP="003B08BD">
            <w:pPr>
              <w:ind w:firstLine="0"/>
              <w:rPr>
                <w:sz w:val="24"/>
                <w:szCs w:val="24"/>
                <w:lang w:bidi="he-IL"/>
              </w:rPr>
            </w:pPr>
            <w:r w:rsidRPr="00A37900">
              <w:rPr>
                <w:sz w:val="24"/>
                <w:szCs w:val="24"/>
                <w:lang w:bidi="he-IL"/>
              </w:rPr>
              <w:t>-</w:t>
            </w:r>
          </w:p>
        </w:tc>
      </w:tr>
      <w:tr w:rsidR="003B08BD" w:rsidRPr="000B6C7C" w:rsidTr="00DF7C46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BD" w:rsidRPr="00A37900" w:rsidRDefault="003B08BD" w:rsidP="003B08BD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A37900">
              <w:rPr>
                <w:rFonts w:eastAsia="Calibri"/>
                <w:sz w:val="24"/>
                <w:szCs w:val="24"/>
                <w:lang w:bidi="he-IL"/>
              </w:rPr>
              <w:t>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8BD" w:rsidRPr="00A37900" w:rsidRDefault="003B08BD" w:rsidP="003B08BD">
            <w:pPr>
              <w:ind w:firstLine="0"/>
              <w:rPr>
                <w:sz w:val="24"/>
                <w:szCs w:val="24"/>
                <w:lang w:bidi="he-IL"/>
              </w:rPr>
            </w:pPr>
            <w:r w:rsidRPr="00A37900">
              <w:rPr>
                <w:sz w:val="24"/>
                <w:szCs w:val="24"/>
                <w:lang w:bidi="he-IL"/>
              </w:rPr>
              <w:t>Дополнительная контактная информация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B6C7C" w:rsidRPr="000B6C7C" w:rsidRDefault="000B6C7C" w:rsidP="000B6C7C">
            <w:pPr>
              <w:ind w:firstLine="0"/>
              <w:rPr>
                <w:sz w:val="24"/>
                <w:szCs w:val="24"/>
                <w:lang w:bidi="he-IL"/>
              </w:rPr>
            </w:pPr>
            <w:r w:rsidRPr="000B6C7C">
              <w:rPr>
                <w:sz w:val="24"/>
                <w:szCs w:val="24"/>
                <w:lang w:bidi="he-IL"/>
              </w:rPr>
              <w:t xml:space="preserve">Теплоухов Сергей Владиславович </w:t>
            </w:r>
          </w:p>
          <w:p w:rsidR="003B08BD" w:rsidRPr="003A1933" w:rsidRDefault="000B6C7C" w:rsidP="000B6C7C">
            <w:pPr>
              <w:ind w:firstLine="0"/>
              <w:rPr>
                <w:sz w:val="24"/>
                <w:szCs w:val="24"/>
                <w:lang w:bidi="he-IL"/>
              </w:rPr>
            </w:pPr>
            <w:r w:rsidRPr="000B6C7C">
              <w:rPr>
                <w:sz w:val="24"/>
                <w:szCs w:val="24"/>
                <w:lang w:val="en-US" w:bidi="he-IL"/>
              </w:rPr>
              <w:t>E</w:t>
            </w:r>
            <w:r w:rsidRPr="003A1933">
              <w:rPr>
                <w:sz w:val="24"/>
                <w:szCs w:val="24"/>
                <w:lang w:bidi="he-IL"/>
              </w:rPr>
              <w:t>-</w:t>
            </w:r>
            <w:r w:rsidRPr="000B6C7C">
              <w:rPr>
                <w:sz w:val="24"/>
                <w:szCs w:val="24"/>
                <w:lang w:val="en-US" w:bidi="he-IL"/>
              </w:rPr>
              <w:t>mail</w:t>
            </w:r>
            <w:r w:rsidRPr="003A1933">
              <w:rPr>
                <w:sz w:val="24"/>
                <w:szCs w:val="24"/>
                <w:lang w:bidi="he-IL"/>
              </w:rPr>
              <w:t xml:space="preserve">: </w:t>
            </w:r>
            <w:r w:rsidRPr="000B6C7C">
              <w:rPr>
                <w:sz w:val="24"/>
                <w:szCs w:val="24"/>
                <w:lang w:val="en-US" w:bidi="he-IL"/>
              </w:rPr>
              <w:t>TeploukhovSV</w:t>
            </w:r>
            <w:r w:rsidRPr="003A1933">
              <w:rPr>
                <w:sz w:val="24"/>
                <w:szCs w:val="24"/>
                <w:lang w:bidi="he-IL"/>
              </w:rPr>
              <w:t>@</w:t>
            </w:r>
            <w:r w:rsidRPr="000B6C7C">
              <w:rPr>
                <w:sz w:val="24"/>
                <w:szCs w:val="24"/>
                <w:lang w:val="en-US" w:bidi="he-IL"/>
              </w:rPr>
              <w:t>sskzvezda</w:t>
            </w:r>
            <w:r w:rsidRPr="003A1933">
              <w:rPr>
                <w:sz w:val="24"/>
                <w:szCs w:val="24"/>
                <w:lang w:bidi="he-IL"/>
              </w:rPr>
              <w:t>.</w:t>
            </w:r>
            <w:r w:rsidRPr="000B6C7C">
              <w:rPr>
                <w:sz w:val="24"/>
                <w:szCs w:val="24"/>
                <w:lang w:val="en-US" w:bidi="he-IL"/>
              </w:rPr>
              <w:t>ru</w:t>
            </w:r>
          </w:p>
        </w:tc>
      </w:tr>
    </w:tbl>
    <w:p w:rsidR="00BA3476" w:rsidRPr="003A1933" w:rsidRDefault="00BA3476" w:rsidP="00702C3A">
      <w:pPr>
        <w:spacing w:line="240" w:lineRule="auto"/>
        <w:ind w:firstLine="0"/>
        <w:outlineLvl w:val="0"/>
        <w:rPr>
          <w:sz w:val="24"/>
          <w:szCs w:val="24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5A1EA5" w:rsidRDefault="005A1EA5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E65E0E" w:rsidRPr="00AB4D9D" w:rsidRDefault="00E65E0E" w:rsidP="00AB4D9D">
      <w:pPr>
        <w:tabs>
          <w:tab w:val="clear" w:pos="1134"/>
        </w:tabs>
        <w:kinsoku/>
        <w:spacing w:before="120" w:after="120"/>
        <w:ind w:firstLine="0"/>
        <w:rPr>
          <w:rFonts w:eastAsia="Calibri"/>
          <w:sz w:val="23"/>
          <w:szCs w:val="23"/>
        </w:rPr>
      </w:pPr>
    </w:p>
    <w:p w:rsidR="00AB4D9D" w:rsidRDefault="00AB4D9D" w:rsidP="00AB4D9D">
      <w:pPr>
        <w:spacing w:line="240" w:lineRule="auto"/>
        <w:ind w:firstLine="0"/>
        <w:outlineLvl w:val="0"/>
        <w:rPr>
          <w:b/>
          <w:color w:val="000000"/>
          <w:sz w:val="24"/>
          <w:szCs w:val="24"/>
        </w:rPr>
      </w:pPr>
      <w:r w:rsidRPr="00AE4006">
        <w:rPr>
          <w:b/>
        </w:rPr>
        <w:t xml:space="preserve">РАЗМЕЩЕНО НА САЙТЕ </w:t>
      </w:r>
      <w:hyperlink r:id="rId8" w:history="1">
        <w:r w:rsidRPr="00AE4006">
          <w:rPr>
            <w:b/>
            <w:color w:val="0000FF"/>
            <w:u w:val="single"/>
          </w:rPr>
          <w:t>WWW.FABRI</w:t>
        </w:r>
        <w:r w:rsidRPr="00AE4006">
          <w:rPr>
            <w:b/>
            <w:color w:val="0000FF"/>
            <w:u w:val="single"/>
            <w:lang w:val="en-US"/>
          </w:rPr>
          <w:t>K</w:t>
        </w:r>
        <w:r w:rsidRPr="00AE4006">
          <w:rPr>
            <w:b/>
            <w:color w:val="0000FF"/>
            <w:u w:val="single"/>
          </w:rPr>
          <w:t>ANT.RU</w:t>
        </w:r>
      </w:hyperlink>
      <w:r w:rsidRPr="00AE4006">
        <w:rPr>
          <w:b/>
        </w:rPr>
        <w:t>, ТОРГОВАЯ ПРОЦЕДУРА</w:t>
      </w:r>
      <w:r w:rsidRPr="00684BC3">
        <w:rPr>
          <w:b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№___________</w:t>
      </w:r>
    </w:p>
    <w:p w:rsidR="003A02DF" w:rsidRDefault="003A02DF" w:rsidP="003A02DF">
      <w:pPr>
        <w:spacing w:before="120" w:after="12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Плана закупки товаров, работ, услуг ООО «ССК «Звезда» на 2019 год.</w:t>
      </w:r>
    </w:p>
    <w:p w:rsidR="003A02DF" w:rsidRDefault="003A02DF" w:rsidP="003A02DF">
      <w:pPr>
        <w:spacing w:before="120" w:after="12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Зав. Заказ № 311540</w:t>
      </w:r>
    </w:p>
    <w:p w:rsidR="003A02DF" w:rsidRDefault="003A02DF" w:rsidP="00AB4D9D">
      <w:pPr>
        <w:spacing w:line="240" w:lineRule="auto"/>
        <w:ind w:firstLine="0"/>
        <w:outlineLvl w:val="0"/>
        <w:rPr>
          <w:b/>
          <w:color w:val="000000"/>
          <w:sz w:val="24"/>
          <w:szCs w:val="24"/>
        </w:rPr>
      </w:pPr>
    </w:p>
    <w:p w:rsidR="001925CA" w:rsidRDefault="001925CA" w:rsidP="00AB4D9D">
      <w:pPr>
        <w:spacing w:line="240" w:lineRule="auto"/>
        <w:ind w:firstLine="0"/>
        <w:outlineLvl w:val="0"/>
        <w:rPr>
          <w:b/>
          <w:color w:val="000000"/>
          <w:sz w:val="24"/>
          <w:szCs w:val="24"/>
        </w:rPr>
      </w:pPr>
    </w:p>
    <w:p w:rsidR="001925CA" w:rsidRDefault="001925CA" w:rsidP="00AB4D9D">
      <w:pPr>
        <w:spacing w:line="240" w:lineRule="auto"/>
        <w:ind w:firstLine="0"/>
        <w:outlineLvl w:val="0"/>
        <w:rPr>
          <w:b/>
          <w:color w:val="000000"/>
          <w:sz w:val="24"/>
          <w:szCs w:val="24"/>
        </w:rPr>
      </w:pPr>
    </w:p>
    <w:p w:rsidR="00BB4E27" w:rsidRDefault="00BB4E2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A61F7" w:rsidRPr="00684BC3" w:rsidRDefault="00EA61F7" w:rsidP="00E92FA4">
      <w:pPr>
        <w:ind w:firstLine="0"/>
        <w:jc w:val="right"/>
        <w:rPr>
          <w:b/>
          <w:sz w:val="24"/>
          <w:szCs w:val="24"/>
        </w:rPr>
      </w:pPr>
      <w:r w:rsidRPr="00684BC3">
        <w:rPr>
          <w:b/>
          <w:sz w:val="24"/>
          <w:szCs w:val="24"/>
        </w:rPr>
        <w:lastRenderedPageBreak/>
        <w:t>Приложение №1</w:t>
      </w:r>
    </w:p>
    <w:p w:rsidR="00EA61F7" w:rsidRDefault="00EA61F7" w:rsidP="00EA61F7">
      <w:pPr>
        <w:jc w:val="right"/>
        <w:rPr>
          <w:b/>
          <w:sz w:val="24"/>
          <w:szCs w:val="24"/>
        </w:rPr>
      </w:pPr>
      <w:r w:rsidRPr="00684BC3">
        <w:rPr>
          <w:b/>
          <w:sz w:val="24"/>
          <w:szCs w:val="24"/>
        </w:rPr>
        <w:t xml:space="preserve">к Техническому заданию </w:t>
      </w:r>
    </w:p>
    <w:p w:rsidR="00EA61F7" w:rsidRPr="006E7220" w:rsidRDefault="00EA61F7" w:rsidP="00EA61F7">
      <w:pPr>
        <w:jc w:val="right"/>
        <w:rPr>
          <w:b/>
          <w:sz w:val="24"/>
          <w:szCs w:val="24"/>
        </w:rPr>
      </w:pPr>
      <w:r w:rsidRPr="00143DB2">
        <w:rPr>
          <w:b/>
          <w:sz w:val="24"/>
          <w:szCs w:val="24"/>
        </w:rPr>
        <w:t>№</w:t>
      </w:r>
      <w:r w:rsidR="00BB4E27">
        <w:rPr>
          <w:b/>
          <w:sz w:val="24"/>
          <w:szCs w:val="24"/>
        </w:rPr>
        <w:t xml:space="preserve"> 632/19-ЗП</w:t>
      </w:r>
      <w:r w:rsidRPr="00143DB2">
        <w:rPr>
          <w:b/>
          <w:sz w:val="24"/>
          <w:szCs w:val="24"/>
        </w:rPr>
        <w:t xml:space="preserve"> от «</w:t>
      </w:r>
      <w:r w:rsidR="00BB4E27">
        <w:rPr>
          <w:b/>
          <w:sz w:val="24"/>
          <w:szCs w:val="24"/>
        </w:rPr>
        <w:t>26</w:t>
      </w:r>
      <w:r w:rsidR="00D3230A" w:rsidRPr="00143DB2">
        <w:rPr>
          <w:b/>
          <w:sz w:val="24"/>
          <w:szCs w:val="24"/>
        </w:rPr>
        <w:t xml:space="preserve">» </w:t>
      </w:r>
      <w:r w:rsidR="00BB4E27">
        <w:rPr>
          <w:b/>
          <w:sz w:val="24"/>
          <w:szCs w:val="24"/>
        </w:rPr>
        <w:t xml:space="preserve">ноября </w:t>
      </w:r>
      <w:r w:rsidRPr="00143DB2">
        <w:rPr>
          <w:b/>
          <w:sz w:val="24"/>
          <w:szCs w:val="24"/>
        </w:rPr>
        <w:t>201</w:t>
      </w:r>
      <w:r w:rsidR="003E03CF" w:rsidRPr="00143DB2">
        <w:rPr>
          <w:b/>
          <w:sz w:val="24"/>
          <w:szCs w:val="24"/>
        </w:rPr>
        <w:t>9</w:t>
      </w:r>
      <w:r w:rsidRPr="00143DB2">
        <w:rPr>
          <w:b/>
          <w:sz w:val="24"/>
          <w:szCs w:val="24"/>
        </w:rPr>
        <w:t xml:space="preserve"> г.</w:t>
      </w:r>
    </w:p>
    <w:p w:rsidR="000C0F9D" w:rsidRPr="00EB5C61" w:rsidRDefault="000C0F9D" w:rsidP="00EB5C61">
      <w:pPr>
        <w:ind w:firstLine="0"/>
        <w:rPr>
          <w:b/>
          <w:sz w:val="24"/>
          <w:szCs w:val="24"/>
        </w:rPr>
      </w:pPr>
    </w:p>
    <w:p w:rsidR="000C0F9D" w:rsidRPr="00A37900" w:rsidRDefault="000C0F9D" w:rsidP="000C0F9D">
      <w:pPr>
        <w:jc w:val="center"/>
        <w:rPr>
          <w:b/>
          <w:bCs/>
          <w:sz w:val="24"/>
          <w:szCs w:val="24"/>
        </w:rPr>
      </w:pPr>
      <w:r w:rsidRPr="00A37900">
        <w:rPr>
          <w:b/>
          <w:bCs/>
          <w:sz w:val="24"/>
          <w:szCs w:val="24"/>
        </w:rPr>
        <w:t>ИСХОДНЫЕ ТЕХНИЧЕСКИЕ ТРЕБОВАНИЯ</w:t>
      </w:r>
    </w:p>
    <w:p w:rsidR="000C0F9D" w:rsidRPr="00A37900" w:rsidRDefault="000C0F9D" w:rsidP="00EB5C61">
      <w:pPr>
        <w:jc w:val="center"/>
        <w:rPr>
          <w:b/>
          <w:sz w:val="24"/>
          <w:szCs w:val="24"/>
        </w:rPr>
      </w:pPr>
      <w:r w:rsidRPr="00A37900">
        <w:rPr>
          <w:b/>
          <w:sz w:val="24"/>
          <w:szCs w:val="24"/>
        </w:rPr>
        <w:t xml:space="preserve">на поставку </w:t>
      </w:r>
      <w:r w:rsidR="008F13A8" w:rsidRPr="008F13A8">
        <w:rPr>
          <w:b/>
          <w:sz w:val="24"/>
          <w:szCs w:val="24"/>
        </w:rPr>
        <w:t>точильно-шлифовальн</w:t>
      </w:r>
      <w:r w:rsidR="008F13A8">
        <w:rPr>
          <w:b/>
          <w:sz w:val="24"/>
          <w:szCs w:val="24"/>
        </w:rPr>
        <w:t>ого</w:t>
      </w:r>
      <w:r w:rsidR="008F13A8" w:rsidRPr="008F13A8">
        <w:rPr>
          <w:b/>
          <w:sz w:val="24"/>
          <w:szCs w:val="24"/>
        </w:rPr>
        <w:t xml:space="preserve"> станк</w:t>
      </w:r>
      <w:r w:rsidR="008F13A8">
        <w:rPr>
          <w:b/>
          <w:sz w:val="24"/>
          <w:szCs w:val="24"/>
        </w:rPr>
        <w:t>а</w:t>
      </w:r>
      <w:r w:rsidR="00EB5C61" w:rsidRPr="00A37900">
        <w:rPr>
          <w:b/>
          <w:sz w:val="24"/>
          <w:szCs w:val="24"/>
        </w:rPr>
        <w:t>.</w:t>
      </w:r>
    </w:p>
    <w:p w:rsidR="000C0F9D" w:rsidRPr="00A37900" w:rsidRDefault="00CC4219" w:rsidP="00EB5C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EB5C61" w:rsidRPr="00A37900">
        <w:rPr>
          <w:b/>
          <w:bCs/>
          <w:sz w:val="24"/>
          <w:szCs w:val="24"/>
        </w:rPr>
        <w:t>Предмет закупки:</w:t>
      </w:r>
    </w:p>
    <w:p w:rsidR="000C0F9D" w:rsidRDefault="00CC3F32" w:rsidP="000C0F9D">
      <w:pPr>
        <w:rPr>
          <w:color w:val="000000" w:themeColor="text1"/>
          <w:sz w:val="24"/>
          <w:szCs w:val="24"/>
        </w:rPr>
      </w:pPr>
      <w:r w:rsidRPr="00A37900">
        <w:rPr>
          <w:color w:val="000000" w:themeColor="text1"/>
          <w:sz w:val="24"/>
          <w:szCs w:val="24"/>
        </w:rPr>
        <w:t xml:space="preserve">Общество с ограниченной ответственностью «Судостроительный комплекс «Звезда» (далее - Покупатель) проводит процедуру закупки </w:t>
      </w:r>
      <w:r w:rsidR="008F13A8" w:rsidRPr="008F13A8">
        <w:rPr>
          <w:sz w:val="24"/>
          <w:szCs w:val="24"/>
        </w:rPr>
        <w:t>точильно-шлифовальн</w:t>
      </w:r>
      <w:r w:rsidR="008F13A8">
        <w:rPr>
          <w:sz w:val="24"/>
          <w:szCs w:val="24"/>
        </w:rPr>
        <w:t>ого</w:t>
      </w:r>
      <w:r w:rsidR="008F13A8" w:rsidRPr="008F13A8">
        <w:rPr>
          <w:sz w:val="24"/>
          <w:szCs w:val="24"/>
        </w:rPr>
        <w:t xml:space="preserve"> станк</w:t>
      </w:r>
      <w:r w:rsidR="008F13A8">
        <w:rPr>
          <w:sz w:val="24"/>
          <w:szCs w:val="24"/>
        </w:rPr>
        <w:t>а</w:t>
      </w:r>
      <w:r w:rsidRPr="00A37900">
        <w:rPr>
          <w:color w:val="000000" w:themeColor="text1"/>
          <w:sz w:val="24"/>
          <w:szCs w:val="24"/>
        </w:rPr>
        <w:t xml:space="preserve"> (далее – Оборудование)</w:t>
      </w:r>
      <w:r w:rsidR="000C0F9D" w:rsidRPr="00A37900">
        <w:rPr>
          <w:color w:val="000000" w:themeColor="text1"/>
          <w:sz w:val="24"/>
          <w:szCs w:val="24"/>
        </w:rPr>
        <w:t>, а именно:</w:t>
      </w:r>
    </w:p>
    <w:tbl>
      <w:tblPr>
        <w:tblStyle w:val="TableGrid"/>
        <w:tblW w:w="9656" w:type="dxa"/>
        <w:tblInd w:w="151" w:type="dxa"/>
        <w:tblCellMar>
          <w:top w:w="45" w:type="dxa"/>
          <w:left w:w="109" w:type="dxa"/>
          <w:right w:w="133" w:type="dxa"/>
        </w:tblCellMar>
        <w:tblLook w:val="04A0" w:firstRow="1" w:lastRow="0" w:firstColumn="1" w:lastColumn="0" w:noHBand="0" w:noVBand="1"/>
      </w:tblPr>
      <w:tblGrid>
        <w:gridCol w:w="656"/>
        <w:gridCol w:w="7353"/>
        <w:gridCol w:w="1647"/>
      </w:tblGrid>
      <w:tr w:rsidR="008F13A8" w:rsidTr="008F13A8">
        <w:trPr>
          <w:trHeight w:hRule="exact" w:val="708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F13A8" w:rsidRPr="008F13A8" w:rsidRDefault="008F13A8" w:rsidP="008F13A8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8F13A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F13A8" w:rsidRDefault="008F13A8" w:rsidP="008F13A8">
            <w:pPr>
              <w:spacing w:line="259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F13A8" w:rsidRDefault="008F13A8" w:rsidP="008F13A8">
            <w:pPr>
              <w:spacing w:line="259" w:lineRule="auto"/>
              <w:ind w:left="402" w:hanging="106"/>
              <w:jc w:val="left"/>
            </w:pPr>
            <w:r>
              <w:t>Кол-во, комп.</w:t>
            </w:r>
          </w:p>
        </w:tc>
      </w:tr>
      <w:tr w:rsidR="008F13A8" w:rsidTr="008F13A8">
        <w:trPr>
          <w:trHeight w:val="463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3A8" w:rsidRDefault="008F13A8" w:rsidP="009013FB">
            <w:pPr>
              <w:spacing w:after="160" w:line="259" w:lineRule="auto"/>
              <w:ind w:firstLine="0"/>
              <w:jc w:val="center"/>
            </w:pPr>
            <w:r>
              <w:t>1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3A8" w:rsidRDefault="008F13A8" w:rsidP="00DF7C46">
            <w:pPr>
              <w:spacing w:line="259" w:lineRule="auto"/>
              <w:ind w:left="10" w:hanging="10"/>
            </w:pPr>
            <w:r>
              <w:t xml:space="preserve">Точильно-шлифовальный станок Flott TS 300 SD Р с подставкой                             МА 600 D (или </w:t>
            </w:r>
            <w:r w:rsidR="00DF7C46">
              <w:t>эквивалент</w:t>
            </w:r>
            <w:r>
              <w:t>) (далее — Оборудование)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3A8" w:rsidRDefault="008F13A8" w:rsidP="008F13A8">
            <w:pPr>
              <w:spacing w:line="259" w:lineRule="auto"/>
              <w:ind w:right="7" w:firstLine="0"/>
              <w:jc w:val="center"/>
            </w:pPr>
            <w:r>
              <w:t>3</w:t>
            </w:r>
          </w:p>
        </w:tc>
      </w:tr>
    </w:tbl>
    <w:p w:rsidR="009013FB" w:rsidRDefault="005F67AE" w:rsidP="005F67AE">
      <w:pPr>
        <w:tabs>
          <w:tab w:val="clear" w:pos="1134"/>
          <w:tab w:val="left" w:pos="1035"/>
        </w:tabs>
        <w:ind w:left="28" w:right="19" w:hanging="28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86BA8">
        <w:rPr>
          <w:b/>
          <w:sz w:val="24"/>
          <w:szCs w:val="24"/>
        </w:rPr>
        <w:t>2</w:t>
      </w:r>
      <w:r w:rsidR="009013FB" w:rsidRPr="00574F99">
        <w:rPr>
          <w:b/>
          <w:sz w:val="24"/>
          <w:szCs w:val="24"/>
        </w:rPr>
        <w:t>. Поставка оборудования и вспомогательного оборудования.</w:t>
      </w:r>
    </w:p>
    <w:p w:rsidR="00D86BA8" w:rsidRPr="00DF7C46" w:rsidRDefault="00562686" w:rsidP="005F67AE">
      <w:pPr>
        <w:ind w:left="28" w:right="19" w:firstLine="256"/>
        <w:rPr>
          <w:sz w:val="24"/>
          <w:szCs w:val="24"/>
        </w:rPr>
      </w:pPr>
      <w:r w:rsidRPr="00562686">
        <w:rPr>
          <w:sz w:val="24"/>
          <w:szCs w:val="24"/>
        </w:rPr>
        <w:t xml:space="preserve">     </w:t>
      </w:r>
      <w:r w:rsidR="002321C8" w:rsidRPr="00CE3184">
        <w:rPr>
          <w:sz w:val="24"/>
          <w:szCs w:val="24"/>
        </w:rPr>
        <w:t>Срок поставки</w:t>
      </w:r>
      <w:r w:rsidR="00D86BA8" w:rsidRPr="00DF7C46">
        <w:rPr>
          <w:sz w:val="24"/>
          <w:szCs w:val="24"/>
        </w:rPr>
        <w:t xml:space="preserve"> </w:t>
      </w:r>
      <w:r w:rsidR="003F7E47">
        <w:rPr>
          <w:sz w:val="24"/>
          <w:szCs w:val="24"/>
        </w:rPr>
        <w:t xml:space="preserve">в течение </w:t>
      </w:r>
      <w:r w:rsidR="00D86BA8" w:rsidRPr="00DF7C46">
        <w:rPr>
          <w:sz w:val="24"/>
          <w:szCs w:val="24"/>
        </w:rPr>
        <w:t>3 (тр</w:t>
      </w:r>
      <w:r w:rsidR="003F7E47">
        <w:rPr>
          <w:sz w:val="24"/>
          <w:szCs w:val="24"/>
        </w:rPr>
        <w:t>ех</w:t>
      </w:r>
      <w:r w:rsidR="00D86BA8" w:rsidRPr="00DF7C46">
        <w:rPr>
          <w:sz w:val="24"/>
          <w:szCs w:val="24"/>
        </w:rPr>
        <w:t xml:space="preserve">) </w:t>
      </w:r>
      <w:r w:rsidR="00CB1FFD" w:rsidRPr="00DF7C46">
        <w:rPr>
          <w:sz w:val="24"/>
          <w:szCs w:val="24"/>
        </w:rPr>
        <w:t>месяц</w:t>
      </w:r>
      <w:r w:rsidR="00CB1FFD">
        <w:rPr>
          <w:sz w:val="24"/>
          <w:szCs w:val="24"/>
        </w:rPr>
        <w:t xml:space="preserve">ев </w:t>
      </w:r>
      <w:r w:rsidR="00CB1FFD" w:rsidRPr="00DF7C46">
        <w:rPr>
          <w:sz w:val="24"/>
          <w:szCs w:val="24"/>
        </w:rPr>
        <w:t>с</w:t>
      </w:r>
      <w:r w:rsidR="00D86BA8" w:rsidRPr="00DF7C46">
        <w:rPr>
          <w:sz w:val="24"/>
          <w:szCs w:val="24"/>
        </w:rPr>
        <w:t xml:space="preserve"> момента подписания договора.</w:t>
      </w:r>
    </w:p>
    <w:p w:rsidR="00CB1FFD" w:rsidRPr="00752F02" w:rsidRDefault="00CB1FFD" w:rsidP="00CB1FFD">
      <w:pPr>
        <w:spacing w:line="240" w:lineRule="auto"/>
        <w:rPr>
          <w:bCs/>
          <w:color w:val="000000"/>
          <w:sz w:val="24"/>
          <w:szCs w:val="24"/>
        </w:rPr>
      </w:pPr>
      <w:r w:rsidRPr="00752F02">
        <w:rPr>
          <w:bCs/>
          <w:color w:val="000000"/>
          <w:sz w:val="24"/>
          <w:szCs w:val="24"/>
        </w:rPr>
        <w:t>Поставляемый Товар должен быть новым (произведенным не ранее 201</w:t>
      </w:r>
      <w:r w:rsidRPr="009D1DC6">
        <w:rPr>
          <w:bCs/>
          <w:color w:val="000000"/>
          <w:sz w:val="24"/>
          <w:szCs w:val="24"/>
        </w:rPr>
        <w:t xml:space="preserve">9 </w:t>
      </w:r>
      <w:r w:rsidRPr="00752F02">
        <w:rPr>
          <w:bCs/>
          <w:color w:val="000000"/>
          <w:sz w:val="24"/>
          <w:szCs w:val="24"/>
        </w:rPr>
        <w:t xml:space="preserve">г.), не подвергшимся ремонту (модернизации или восстановлению), не бывшим в употреблении, не восстановленным, не иметь дефектов, не находиться в залоге, под арестом или под иным обременением. </w:t>
      </w:r>
    </w:p>
    <w:p w:rsidR="009013FB" w:rsidRPr="00574F99" w:rsidRDefault="00D86BA8" w:rsidP="009013FB">
      <w:pPr>
        <w:spacing w:line="240" w:lineRule="auto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F67AE">
        <w:rPr>
          <w:b/>
          <w:sz w:val="24"/>
          <w:szCs w:val="24"/>
        </w:rPr>
        <w:t xml:space="preserve">. Технические данные </w:t>
      </w:r>
      <w:r w:rsidR="00574F99" w:rsidRPr="00574F99">
        <w:rPr>
          <w:b/>
          <w:sz w:val="24"/>
          <w:szCs w:val="24"/>
        </w:rPr>
        <w:t>точильно-шлифовального станка Flott TS 300 SD Р с подставкой МА 600 D</w:t>
      </w:r>
      <w:r>
        <w:rPr>
          <w:b/>
          <w:sz w:val="24"/>
          <w:szCs w:val="24"/>
        </w:rPr>
        <w:t xml:space="preserve"> </w:t>
      </w:r>
      <w:r w:rsidRPr="00D86BA8">
        <w:rPr>
          <w:b/>
          <w:sz w:val="36"/>
          <w:szCs w:val="36"/>
        </w:rPr>
        <w:t>*</w:t>
      </w:r>
      <w:r w:rsidR="009013FB" w:rsidRPr="00574F99">
        <w:rPr>
          <w:b/>
          <w:sz w:val="24"/>
          <w:szCs w:val="24"/>
        </w:rPr>
        <w:t>.</w:t>
      </w:r>
    </w:p>
    <w:p w:rsidR="0093214D" w:rsidRDefault="00D86BA8" w:rsidP="009013FB">
      <w:pPr>
        <w:spacing w:line="240" w:lineRule="auto"/>
        <w:ind w:left="28" w:right="19" w:firstLine="0"/>
      </w:pPr>
      <w:r>
        <w:t>3</w:t>
      </w:r>
      <w:r w:rsidR="009013FB">
        <w:t>.1. Технические данные точильно-шлифовального станка</w:t>
      </w:r>
    </w:p>
    <w:p w:rsidR="009013FB" w:rsidRDefault="009013FB" w:rsidP="009013FB">
      <w:pPr>
        <w:spacing w:line="240" w:lineRule="auto"/>
        <w:ind w:left="28" w:right="19" w:firstLine="0"/>
      </w:pPr>
      <w:r>
        <w:t xml:space="preserve"> </w:t>
      </w:r>
    </w:p>
    <w:tbl>
      <w:tblPr>
        <w:tblStyle w:val="TableGrid"/>
        <w:tblW w:w="9691" w:type="dxa"/>
        <w:tblInd w:w="25" w:type="dxa"/>
        <w:tblCellMar>
          <w:bottom w:w="79" w:type="dxa"/>
          <w:right w:w="119" w:type="dxa"/>
        </w:tblCellMar>
        <w:tblLook w:val="04A0" w:firstRow="1" w:lastRow="0" w:firstColumn="1" w:lastColumn="0" w:noHBand="0" w:noVBand="1"/>
      </w:tblPr>
      <w:tblGrid>
        <w:gridCol w:w="13"/>
        <w:gridCol w:w="656"/>
        <w:gridCol w:w="6"/>
        <w:gridCol w:w="6926"/>
        <w:gridCol w:w="12"/>
        <w:gridCol w:w="2078"/>
      </w:tblGrid>
      <w:tr w:rsidR="009013FB" w:rsidTr="005F67AE">
        <w:trPr>
          <w:trHeight w:val="443"/>
        </w:trPr>
        <w:tc>
          <w:tcPr>
            <w:tcW w:w="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013FB" w:rsidRDefault="009013FB" w:rsidP="00253DD2">
            <w:pPr>
              <w:spacing w:line="259" w:lineRule="auto"/>
              <w:ind w:left="119" w:firstLine="0"/>
              <w:jc w:val="center"/>
            </w:pPr>
            <w:r>
              <w:t>№ поз.</w:t>
            </w:r>
          </w:p>
        </w:tc>
        <w:tc>
          <w:tcPr>
            <w:tcW w:w="6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013FB" w:rsidRDefault="009013FB" w:rsidP="00253DD2">
            <w:pPr>
              <w:spacing w:line="259" w:lineRule="auto"/>
              <w:ind w:left="122" w:firstLine="0"/>
              <w:jc w:val="center"/>
            </w:pPr>
            <w:r>
              <w:t>Наименование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013FB" w:rsidRDefault="009013FB" w:rsidP="00253DD2">
            <w:pPr>
              <w:spacing w:line="259" w:lineRule="auto"/>
              <w:ind w:firstLine="0"/>
              <w:jc w:val="center"/>
            </w:pPr>
            <w:r>
              <w:t>Значение</w:t>
            </w:r>
          </w:p>
        </w:tc>
      </w:tr>
      <w:tr w:rsidR="009013FB" w:rsidTr="005F67AE">
        <w:trPr>
          <w:trHeight w:val="240"/>
        </w:trPr>
        <w:tc>
          <w:tcPr>
            <w:tcW w:w="9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574F99" w:rsidRDefault="009013FB" w:rsidP="00253DD2">
            <w:pPr>
              <w:spacing w:after="16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F99">
              <w:rPr>
                <w:b/>
                <w:sz w:val="24"/>
                <w:szCs w:val="24"/>
              </w:rPr>
              <w:t>Точильно-шлифо</w:t>
            </w:r>
            <w:r w:rsidR="00D86BA8">
              <w:rPr>
                <w:b/>
                <w:sz w:val="24"/>
                <w:szCs w:val="24"/>
              </w:rPr>
              <w:t xml:space="preserve">вальный станок 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6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firstLine="0"/>
              <w:jc w:val="center"/>
            </w:pPr>
            <w:r>
              <w:t>1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0" w:firstLine="0"/>
              <w:jc w:val="left"/>
            </w:pPr>
            <w:r>
              <w:t>Разме</w:t>
            </w:r>
            <w:r w:rsidR="00D86BA8">
              <w:t xml:space="preserve">ры шлифовального круга, </w:t>
            </w:r>
            <w:r>
              <w:t xml:space="preserve"> </w:t>
            </w:r>
            <w:r w:rsidR="0008446C">
              <w:t xml:space="preserve">не более, </w:t>
            </w:r>
            <w:r>
              <w:t>мм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FD3353" w:rsidRDefault="009013FB" w:rsidP="00253DD2">
            <w:pPr>
              <w:spacing w:line="259" w:lineRule="auto"/>
              <w:ind w:left="211" w:firstLine="0"/>
              <w:jc w:val="left"/>
              <w:rPr>
                <w:szCs w:val="26"/>
              </w:rPr>
            </w:pPr>
            <w:r w:rsidRPr="00FD3353">
              <w:rPr>
                <w:szCs w:val="26"/>
              </w:rPr>
              <w:t>300 х 40 х 51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firstLine="0"/>
              <w:jc w:val="center"/>
            </w:pPr>
            <w:r>
              <w:t>2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4" w:firstLine="0"/>
              <w:jc w:val="left"/>
            </w:pPr>
            <w:r>
              <w:t>Размер точильно-шлифов</w:t>
            </w:r>
            <w:r w:rsidR="00D86BA8">
              <w:t xml:space="preserve">ального станка, </w:t>
            </w:r>
            <w:r>
              <w:t xml:space="preserve"> </w:t>
            </w:r>
            <w:r w:rsidR="0008446C">
              <w:t xml:space="preserve">не более, </w:t>
            </w:r>
            <w:r>
              <w:t>мм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82" w:firstLine="0"/>
              <w:jc w:val="left"/>
            </w:pPr>
            <w:r>
              <w:t>350 х 530 х 340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10" w:firstLine="0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0" w:firstLine="0"/>
              <w:jc w:val="left"/>
            </w:pPr>
            <w:r>
              <w:t>Скорость вращен</w:t>
            </w:r>
            <w:r w:rsidR="00D86BA8">
              <w:t xml:space="preserve">ия шлифовального круга, </w:t>
            </w:r>
            <w:r>
              <w:t xml:space="preserve"> </w:t>
            </w:r>
            <w:r w:rsidR="0008446C">
              <w:t xml:space="preserve">не более, </w:t>
            </w:r>
            <w:r>
              <w:t>об/мин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2" w:firstLine="0"/>
              <w:jc w:val="center"/>
            </w:pPr>
            <w:r>
              <w:t>1250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9013FB" w:rsidRDefault="009013FB" w:rsidP="00253DD2">
            <w:pPr>
              <w:spacing w:line="259" w:lineRule="auto"/>
              <w:ind w:left="157" w:firstLine="0"/>
              <w:jc w:val="left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4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D86BA8" w:rsidP="00253DD2">
            <w:pPr>
              <w:spacing w:line="259" w:lineRule="auto"/>
              <w:ind w:left="14" w:firstLine="0"/>
              <w:jc w:val="left"/>
            </w:pPr>
            <w:r>
              <w:t xml:space="preserve">Вес, </w:t>
            </w:r>
            <w:r w:rsidR="0008446C">
              <w:t>не более,</w:t>
            </w:r>
            <w:r w:rsidR="009013FB">
              <w:t xml:space="preserve"> кг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right="32" w:firstLine="0"/>
              <w:jc w:val="center"/>
            </w:pPr>
            <w:r>
              <w:t>40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9013FB" w:rsidRDefault="009013FB" w:rsidP="00253DD2">
            <w:pPr>
              <w:spacing w:line="259" w:lineRule="auto"/>
              <w:ind w:right="5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5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firstLine="0"/>
              <w:jc w:val="left"/>
            </w:pPr>
            <w:r>
              <w:t>Диаметр фланца д</w:t>
            </w:r>
            <w:r w:rsidR="00D86BA8">
              <w:t xml:space="preserve">ля патрубка пылеотсоса, </w:t>
            </w:r>
            <w:r>
              <w:t xml:space="preserve"> </w:t>
            </w:r>
            <w:r w:rsidR="0008446C">
              <w:t xml:space="preserve">не менее, </w:t>
            </w:r>
            <w:r>
              <w:t>мм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32" w:firstLine="0"/>
              <w:jc w:val="center"/>
            </w:pPr>
            <w:r>
              <w:t>42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9013FB" w:rsidRDefault="009013FB" w:rsidP="00253DD2">
            <w:pPr>
              <w:spacing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6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9" w:firstLine="0"/>
              <w:jc w:val="left"/>
            </w:pPr>
            <w:r>
              <w:t>Мощ</w:t>
            </w:r>
            <w:r w:rsidR="00D86BA8">
              <w:t xml:space="preserve">ность электродвигателя, </w:t>
            </w:r>
            <w:r>
              <w:t xml:space="preserve"> </w:t>
            </w:r>
            <w:r w:rsidR="0008446C">
              <w:t xml:space="preserve">не более, </w:t>
            </w:r>
            <w:r>
              <w:t>кВт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27" w:firstLine="0"/>
              <w:jc w:val="center"/>
            </w:pPr>
            <w:r>
              <w:t>2,2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9013FB" w:rsidRDefault="009013FB" w:rsidP="00253DD2">
            <w:pPr>
              <w:spacing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7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9" w:firstLine="0"/>
              <w:jc w:val="left"/>
            </w:pPr>
            <w:r>
              <w:t>Регулируемые защитные экраны для глаз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8" w:firstLine="0"/>
              <w:jc w:val="center"/>
            </w:pPr>
            <w:r>
              <w:t>есть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9013FB" w:rsidRDefault="009013FB" w:rsidP="00253DD2">
            <w:pPr>
              <w:spacing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8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0" w:firstLine="0"/>
              <w:jc w:val="left"/>
            </w:pPr>
            <w:r>
              <w:t>Защитные экраны для шлифовальных кругов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8" w:firstLine="0"/>
              <w:jc w:val="center"/>
            </w:pPr>
            <w:r>
              <w:t>есть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9013FB" w:rsidRDefault="009013FB" w:rsidP="00253DD2">
            <w:pPr>
              <w:spacing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9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4" w:firstLine="0"/>
              <w:jc w:val="left"/>
            </w:pPr>
            <w:r>
              <w:t>Закрытые подшипники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3" w:firstLine="0"/>
              <w:jc w:val="center"/>
            </w:pPr>
            <w:r>
              <w:t>есть</w:t>
            </w:r>
          </w:p>
        </w:tc>
      </w:tr>
      <w:tr w:rsidR="009013FB" w:rsidTr="00574F99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83"/>
        </w:trPr>
        <w:tc>
          <w:tcPr>
            <w:tcW w:w="9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574F99" w:rsidRDefault="00D86BA8" w:rsidP="00D86BA8">
            <w:pPr>
              <w:spacing w:line="259" w:lineRule="auto"/>
              <w:ind w:left="1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Подставка </w:t>
            </w:r>
            <w:r w:rsidR="009013FB" w:rsidRPr="00574F99">
              <w:rPr>
                <w:b/>
                <w:sz w:val="24"/>
                <w:szCs w:val="24"/>
              </w:rPr>
              <w:t xml:space="preserve"> </w:t>
            </w:r>
            <w:r w:rsidRPr="00574F99">
              <w:rPr>
                <w:b/>
                <w:sz w:val="24"/>
                <w:szCs w:val="24"/>
              </w:rPr>
              <w:t xml:space="preserve">точильно-шлифовального   станка </w:t>
            </w:r>
            <w:r w:rsidR="009013FB" w:rsidRPr="00574F99">
              <w:rPr>
                <w:b/>
                <w:sz w:val="24"/>
                <w:szCs w:val="24"/>
              </w:rPr>
              <w:t xml:space="preserve">с системой пылеотсоса </w:t>
            </w:r>
          </w:p>
        </w:tc>
      </w:tr>
      <w:tr w:rsidR="009013FB" w:rsidTr="00253DD2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2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9013FB" w:rsidRDefault="009013FB" w:rsidP="00253DD2">
            <w:pPr>
              <w:spacing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9" w:firstLine="0"/>
              <w:jc w:val="left"/>
            </w:pPr>
            <w:r>
              <w:t>Мощность электродвигат</w:t>
            </w:r>
            <w:r w:rsidR="00D86BA8">
              <w:t xml:space="preserve">еля, </w:t>
            </w:r>
            <w:r>
              <w:t xml:space="preserve"> </w:t>
            </w:r>
            <w:r w:rsidR="0008446C">
              <w:t xml:space="preserve">не более, </w:t>
            </w:r>
            <w:r>
              <w:t>кВт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3" w:firstLine="0"/>
              <w:jc w:val="center"/>
            </w:pPr>
            <w:r>
              <w:t>0,55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65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5F67AE">
            <w:pPr>
              <w:spacing w:line="259" w:lineRule="auto"/>
              <w:ind w:firstLine="0"/>
              <w:jc w:val="left"/>
            </w:pPr>
            <w:r>
              <w:t>Скорос</w:t>
            </w:r>
            <w:r w:rsidR="00D86BA8">
              <w:t xml:space="preserve">ть вращения крыльчатки, </w:t>
            </w:r>
            <w:r>
              <w:t xml:space="preserve"> </w:t>
            </w:r>
            <w:r w:rsidR="00414025">
              <w:t xml:space="preserve">не менее, </w:t>
            </w:r>
            <w:r>
              <w:t>об/мин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7" w:firstLine="0"/>
              <w:jc w:val="center"/>
            </w:pPr>
            <w:r>
              <w:t>2800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691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38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12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D86BA8" w:rsidP="00253DD2">
            <w:pPr>
              <w:spacing w:line="259" w:lineRule="auto"/>
              <w:ind w:left="24" w:firstLine="0"/>
              <w:jc w:val="left"/>
            </w:pPr>
            <w:r>
              <w:t xml:space="preserve">Мощность всасывания, </w:t>
            </w:r>
            <w:r w:rsidR="009013FB">
              <w:t xml:space="preserve"> </w:t>
            </w:r>
            <w:r w:rsidR="00414025">
              <w:t xml:space="preserve">не менее, </w:t>
            </w:r>
            <w:r w:rsidR="009013FB">
              <w:t>м3/ч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11" w:firstLine="0"/>
              <w:jc w:val="center"/>
            </w:pPr>
            <w:r>
              <w:t>350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71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13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10" w:firstLine="0"/>
              <w:jc w:val="left"/>
            </w:pPr>
            <w:r>
              <w:t>Диаметр всасывающего шла</w:t>
            </w:r>
            <w:r w:rsidR="00D86BA8">
              <w:t>н</w:t>
            </w:r>
            <w:r>
              <w:t>га, мм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26" w:firstLine="0"/>
              <w:jc w:val="center"/>
            </w:pPr>
            <w:r>
              <w:t>50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725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53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14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24" w:firstLine="0"/>
              <w:jc w:val="left"/>
            </w:pPr>
            <w:r>
              <w:t>Вытяжной шланг для пылеотсоса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35" w:firstLine="0"/>
              <w:jc w:val="center"/>
            </w:pPr>
            <w:r>
              <w:t>есть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693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38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15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19" w:firstLine="0"/>
              <w:jc w:val="left"/>
            </w:pPr>
            <w:r>
              <w:t>Кнопка аварийной остановки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35" w:firstLine="0"/>
              <w:jc w:val="center"/>
            </w:pPr>
            <w:r>
              <w:t>есть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716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53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16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29" w:firstLine="0"/>
              <w:jc w:val="left"/>
            </w:pPr>
            <w:r>
              <w:t>Размер постамента, мм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left="40" w:firstLine="0"/>
              <w:jc w:val="center"/>
            </w:pPr>
            <w:r>
              <w:t>420 х 520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698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11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17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719AC" w:rsidP="00253DD2">
            <w:pPr>
              <w:spacing w:line="259" w:lineRule="auto"/>
              <w:ind w:firstLine="0"/>
              <w:jc w:val="left"/>
            </w:pPr>
            <w:r>
              <w:t xml:space="preserve">Высота, </w:t>
            </w:r>
            <w:r w:rsidR="009013FB">
              <w:t xml:space="preserve"> </w:t>
            </w:r>
            <w:r w:rsidR="00414025">
              <w:t xml:space="preserve">не менее, </w:t>
            </w:r>
            <w:r w:rsidR="009013FB">
              <w:t>мм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right="15" w:firstLine="0"/>
              <w:jc w:val="center"/>
            </w:pPr>
            <w:r>
              <w:t>840</w:t>
            </w:r>
          </w:p>
        </w:tc>
      </w:tr>
      <w:tr w:rsidR="009013FB" w:rsidTr="005F67AE">
        <w:tblPrEx>
          <w:tblCellMar>
            <w:top w:w="221" w:type="dxa"/>
            <w:left w:w="98" w:type="dxa"/>
            <w:bottom w:w="0" w:type="dxa"/>
            <w:right w:w="115" w:type="dxa"/>
          </w:tblCellMar>
        </w:tblPrEx>
        <w:trPr>
          <w:gridBefore w:val="1"/>
          <w:wBefore w:w="13" w:type="dxa"/>
          <w:trHeight w:hRule="exact" w:val="723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Pr="009013FB" w:rsidRDefault="009013FB" w:rsidP="00253DD2">
            <w:pPr>
              <w:spacing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9013FB">
              <w:rPr>
                <w:sz w:val="24"/>
                <w:szCs w:val="24"/>
              </w:rPr>
              <w:t>18</w:t>
            </w:r>
          </w:p>
        </w:tc>
        <w:tc>
          <w:tcPr>
            <w:tcW w:w="6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719AC" w:rsidP="00253DD2">
            <w:pPr>
              <w:spacing w:line="259" w:lineRule="auto"/>
              <w:ind w:left="10" w:firstLine="0"/>
              <w:jc w:val="left"/>
            </w:pPr>
            <w:r>
              <w:t xml:space="preserve">Вес, </w:t>
            </w:r>
            <w:r w:rsidR="009013FB">
              <w:t xml:space="preserve"> </w:t>
            </w:r>
            <w:r w:rsidR="00414025">
              <w:t xml:space="preserve">не более, </w:t>
            </w:r>
            <w:r w:rsidR="009013FB">
              <w:t>кг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3FB" w:rsidRDefault="009013FB" w:rsidP="00253DD2">
            <w:pPr>
              <w:spacing w:line="259" w:lineRule="auto"/>
              <w:ind w:right="29" w:firstLine="0"/>
              <w:jc w:val="center"/>
            </w:pPr>
            <w:r>
              <w:t>45</w:t>
            </w:r>
          </w:p>
        </w:tc>
      </w:tr>
    </w:tbl>
    <w:p w:rsidR="009013FB" w:rsidRPr="00574F99" w:rsidRDefault="00574F99" w:rsidP="00574F99">
      <w:pPr>
        <w:tabs>
          <w:tab w:val="clear" w:pos="1134"/>
        </w:tabs>
        <w:ind w:left="488" w:right="17" w:firstLine="0"/>
        <w:contextualSpacing/>
        <w:rPr>
          <w:b/>
          <w:sz w:val="24"/>
          <w:szCs w:val="24"/>
        </w:rPr>
      </w:pPr>
      <w:r w:rsidRPr="00574F99">
        <w:rPr>
          <w:b/>
          <w:sz w:val="28"/>
          <w:szCs w:val="28"/>
        </w:rPr>
        <w:t>*</w:t>
      </w:r>
      <w:r w:rsidR="00D86BA8" w:rsidRPr="00D86BA8">
        <w:rPr>
          <w:b/>
          <w:sz w:val="24"/>
          <w:szCs w:val="24"/>
          <w:u w:val="single"/>
        </w:rPr>
        <w:t>Или эквивалент</w:t>
      </w:r>
      <w:r w:rsidR="009013FB" w:rsidRPr="00D86BA8">
        <w:rPr>
          <w:b/>
          <w:sz w:val="24"/>
          <w:szCs w:val="24"/>
          <w:u w:val="single"/>
        </w:rPr>
        <w:t>.</w:t>
      </w:r>
    </w:p>
    <w:p w:rsidR="009013FB" w:rsidRDefault="009013FB" w:rsidP="009013FB">
      <w:pPr>
        <w:spacing w:line="240" w:lineRule="auto"/>
        <w:ind w:right="17"/>
      </w:pPr>
    </w:p>
    <w:p w:rsidR="009013FB" w:rsidRPr="00574F99" w:rsidRDefault="009719AC" w:rsidP="009013FB">
      <w:pPr>
        <w:spacing w:after="46" w:line="261" w:lineRule="auto"/>
        <w:ind w:left="436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013FB" w:rsidRPr="00574F99">
        <w:rPr>
          <w:b/>
          <w:sz w:val="24"/>
          <w:szCs w:val="24"/>
        </w:rPr>
        <w:t>. Комплект поставки точильно-шлифовального станка Flott TS 300 SD Р с подставкой МА 600 D</w:t>
      </w:r>
      <w:r w:rsidR="00D86BA8">
        <w:rPr>
          <w:b/>
          <w:sz w:val="24"/>
          <w:szCs w:val="24"/>
        </w:rPr>
        <w:t xml:space="preserve"> </w:t>
      </w:r>
      <w:r w:rsidR="00D86BA8" w:rsidRPr="00D86BA8">
        <w:rPr>
          <w:b/>
          <w:sz w:val="36"/>
          <w:szCs w:val="36"/>
        </w:rPr>
        <w:t>*</w:t>
      </w:r>
      <w:r w:rsidR="009013FB" w:rsidRPr="00574F99">
        <w:rPr>
          <w:b/>
          <w:sz w:val="24"/>
          <w:szCs w:val="24"/>
        </w:rPr>
        <w:t>:</w:t>
      </w:r>
    </w:p>
    <w:tbl>
      <w:tblPr>
        <w:tblStyle w:val="TableGrid"/>
        <w:tblW w:w="9653" w:type="dxa"/>
        <w:tblInd w:w="29" w:type="dxa"/>
        <w:tblCellMar>
          <w:top w:w="58" w:type="dxa"/>
          <w:left w:w="105" w:type="dxa"/>
          <w:bottom w:w="93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7927"/>
        <w:gridCol w:w="1063"/>
      </w:tblGrid>
      <w:tr w:rsidR="009013FB" w:rsidTr="000875C4">
        <w:trPr>
          <w:trHeight w:hRule="exact" w:val="62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9013FB" w:rsidRDefault="009013FB" w:rsidP="00253DD2">
            <w:pPr>
              <w:spacing w:line="259" w:lineRule="auto"/>
              <w:ind w:left="1" w:firstLine="0"/>
              <w:jc w:val="center"/>
            </w:pPr>
            <w:r>
              <w:t>№ поз.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013FB" w:rsidRDefault="009013FB" w:rsidP="00253DD2">
            <w:pPr>
              <w:spacing w:line="259" w:lineRule="auto"/>
              <w:ind w:right="7" w:firstLine="0"/>
              <w:jc w:val="center"/>
            </w:pPr>
            <w:r>
              <w:t>Наименование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013FB" w:rsidRDefault="009013FB" w:rsidP="00253DD2">
            <w:pPr>
              <w:spacing w:after="20" w:line="259" w:lineRule="auto"/>
              <w:ind w:left="32" w:firstLine="0"/>
              <w:jc w:val="left"/>
            </w:pPr>
            <w:r>
              <w:t>Кол-во</w:t>
            </w:r>
          </w:p>
          <w:p w:rsidR="009013FB" w:rsidRDefault="009013FB" w:rsidP="00253DD2">
            <w:pPr>
              <w:spacing w:line="259" w:lineRule="auto"/>
              <w:ind w:left="42" w:firstLine="0"/>
              <w:jc w:val="left"/>
            </w:pPr>
            <w:r>
              <w:t>компл.</w:t>
            </w:r>
          </w:p>
        </w:tc>
      </w:tr>
      <w:tr w:rsidR="009013FB" w:rsidTr="000875C4">
        <w:trPr>
          <w:trHeight w:hRule="exact" w:val="461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after="160" w:line="259" w:lineRule="auto"/>
              <w:ind w:firstLine="0"/>
              <w:jc w:val="center"/>
            </w:pPr>
            <w:r>
              <w:t>1</w:t>
            </w:r>
          </w:p>
        </w:tc>
        <w:tc>
          <w:tcPr>
            <w:tcW w:w="8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574F99" w:rsidRDefault="009013FB" w:rsidP="00253DD2">
            <w:pPr>
              <w:spacing w:line="259" w:lineRule="auto"/>
              <w:ind w:right="14" w:firstLine="0"/>
              <w:jc w:val="center"/>
              <w:rPr>
                <w:b/>
                <w:sz w:val="24"/>
                <w:szCs w:val="24"/>
              </w:rPr>
            </w:pPr>
            <w:r w:rsidRPr="00574F99">
              <w:rPr>
                <w:b/>
                <w:sz w:val="24"/>
                <w:szCs w:val="24"/>
              </w:rPr>
              <w:t>Точильно-шлифовальный станок</w:t>
            </w:r>
            <w:r w:rsidR="009719AC">
              <w:rPr>
                <w:b/>
                <w:sz w:val="24"/>
                <w:szCs w:val="24"/>
              </w:rPr>
              <w:t xml:space="preserve"> </w:t>
            </w:r>
            <w:r w:rsidRPr="00574F99">
              <w:rPr>
                <w:b/>
                <w:sz w:val="24"/>
                <w:szCs w:val="24"/>
              </w:rPr>
              <w:t>в комплекте:</w:t>
            </w:r>
          </w:p>
        </w:tc>
      </w:tr>
      <w:tr w:rsidR="009013FB" w:rsidTr="009719AC">
        <w:trPr>
          <w:trHeight w:val="42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3D58D6" w:rsidRDefault="009013FB" w:rsidP="00253DD2">
            <w:pPr>
              <w:spacing w:line="259" w:lineRule="auto"/>
              <w:ind w:left="5" w:firstLine="0"/>
              <w:jc w:val="center"/>
              <w:rPr>
                <w:szCs w:val="26"/>
              </w:rPr>
            </w:pPr>
            <w:r w:rsidRPr="003D58D6">
              <w:rPr>
                <w:szCs w:val="26"/>
              </w:rPr>
              <w:t>1</w:t>
            </w:r>
            <w:r>
              <w:rPr>
                <w:szCs w:val="26"/>
              </w:rPr>
              <w:t>.1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E902A9">
            <w:pPr>
              <w:spacing w:line="259" w:lineRule="auto"/>
              <w:ind w:left="10" w:right="98" w:hanging="10"/>
              <w:jc w:val="left"/>
            </w:pPr>
            <w:r>
              <w:t>Точильно-шлифовальный станок (в комплекте 1 шт.)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after="160" w:line="259" w:lineRule="auto"/>
              <w:ind w:firstLine="0"/>
              <w:jc w:val="center"/>
            </w:pPr>
            <w:r>
              <w:t>3</w:t>
            </w:r>
          </w:p>
        </w:tc>
      </w:tr>
      <w:tr w:rsidR="009013FB" w:rsidTr="009719AC">
        <w:trPr>
          <w:trHeight w:val="26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3D58D6" w:rsidRDefault="009013FB" w:rsidP="00253DD2">
            <w:pPr>
              <w:spacing w:line="259" w:lineRule="auto"/>
              <w:ind w:left="5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4" w:firstLine="0"/>
              <w:jc w:val="left"/>
            </w:pPr>
            <w:r>
              <w:t>Круг для шлифования (в комплекте 1 шт.)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after="160" w:line="259" w:lineRule="auto"/>
              <w:ind w:firstLine="0"/>
              <w:jc w:val="center"/>
            </w:pPr>
            <w:r>
              <w:t>3</w:t>
            </w:r>
          </w:p>
        </w:tc>
      </w:tr>
      <w:tr w:rsidR="009013FB" w:rsidTr="00253DD2">
        <w:trPr>
          <w:trHeight w:val="108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24" w:firstLine="0"/>
              <w:jc w:val="center"/>
            </w:pPr>
            <w:r>
              <w:t>1.3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4" w:firstLine="0"/>
              <w:jc w:val="left"/>
            </w:pPr>
            <w:r>
              <w:t>Круг для полировки (в комплекте 1 шт.)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3D58D6" w:rsidRDefault="009013FB" w:rsidP="00253DD2">
            <w:pPr>
              <w:spacing w:line="259" w:lineRule="auto"/>
              <w:ind w:left="4" w:firstLine="0"/>
              <w:jc w:val="center"/>
              <w:rPr>
                <w:szCs w:val="26"/>
              </w:rPr>
            </w:pPr>
            <w:r w:rsidRPr="003D58D6">
              <w:rPr>
                <w:szCs w:val="26"/>
              </w:rPr>
              <w:t>3</w:t>
            </w:r>
          </w:p>
        </w:tc>
      </w:tr>
      <w:tr w:rsidR="009013FB" w:rsidTr="000875C4">
        <w:trPr>
          <w:trHeight w:hRule="exact" w:val="322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5" w:firstLine="0"/>
              <w:jc w:val="center"/>
            </w:pPr>
            <w:r>
              <w:t>2</w:t>
            </w:r>
          </w:p>
        </w:tc>
        <w:tc>
          <w:tcPr>
            <w:tcW w:w="8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Pr="00574F99" w:rsidRDefault="009013FB" w:rsidP="00253DD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574F99">
              <w:rPr>
                <w:b/>
                <w:sz w:val="24"/>
                <w:szCs w:val="24"/>
              </w:rPr>
              <w:t>П</w:t>
            </w:r>
            <w:r w:rsidR="009719AC">
              <w:rPr>
                <w:b/>
                <w:sz w:val="24"/>
                <w:szCs w:val="24"/>
              </w:rPr>
              <w:t xml:space="preserve">одставка </w:t>
            </w:r>
            <w:r w:rsidRPr="00574F99">
              <w:rPr>
                <w:b/>
                <w:sz w:val="24"/>
                <w:szCs w:val="24"/>
              </w:rPr>
              <w:t xml:space="preserve"> в комплекте:</w:t>
            </w:r>
          </w:p>
        </w:tc>
      </w:tr>
      <w:tr w:rsidR="009013FB" w:rsidTr="009719AC">
        <w:trPr>
          <w:trHeight w:hRule="exact" w:val="52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24" w:firstLine="0"/>
              <w:jc w:val="center"/>
            </w:pPr>
            <w:r>
              <w:t>2.1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719AC" w:rsidP="00253DD2">
            <w:pPr>
              <w:spacing w:line="259" w:lineRule="auto"/>
              <w:ind w:left="14" w:firstLine="0"/>
              <w:jc w:val="left"/>
            </w:pPr>
            <w:r>
              <w:t xml:space="preserve">Подставка </w:t>
            </w:r>
            <w:r w:rsidR="009013FB">
              <w:t xml:space="preserve"> (в комплекте</w:t>
            </w:r>
            <w:r>
              <w:t xml:space="preserve"> 1</w:t>
            </w:r>
            <w:r w:rsidR="009013FB">
              <w:t xml:space="preserve"> шт.)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after="160" w:line="259" w:lineRule="auto"/>
              <w:ind w:firstLine="0"/>
              <w:jc w:val="center"/>
            </w:pPr>
            <w:r>
              <w:t>3</w:t>
            </w:r>
          </w:p>
        </w:tc>
      </w:tr>
      <w:tr w:rsidR="009013FB" w:rsidTr="00253DD2">
        <w:trPr>
          <w:trHeight w:val="2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68" w:firstLine="0"/>
              <w:jc w:val="left"/>
            </w:pPr>
            <w:r>
              <w:t>2.2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4" w:firstLine="0"/>
              <w:jc w:val="left"/>
            </w:pPr>
            <w:r>
              <w:t>Система пылео</w:t>
            </w:r>
            <w:r w:rsidR="009719AC">
              <w:t xml:space="preserve">тсоса к станку </w:t>
            </w:r>
            <w:r>
              <w:t xml:space="preserve"> (в комплекте 1 шт.)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9013FB" w:rsidTr="00253DD2">
        <w:trPr>
          <w:trHeight w:val="25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right="5" w:firstLine="0"/>
              <w:jc w:val="center"/>
            </w:pPr>
            <w:r>
              <w:t>2.3</w:t>
            </w:r>
          </w:p>
        </w:tc>
        <w:tc>
          <w:tcPr>
            <w:tcW w:w="7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4" w:firstLine="0"/>
              <w:jc w:val="left"/>
            </w:pPr>
            <w:r>
              <w:t>Мешок для сбора пыли (в комплекте 10 шт.)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FB" w:rsidRDefault="009013FB" w:rsidP="00253DD2">
            <w:pPr>
              <w:spacing w:line="259" w:lineRule="auto"/>
              <w:ind w:left="14" w:firstLine="0"/>
              <w:jc w:val="center"/>
            </w:pPr>
            <w:r>
              <w:t>3</w:t>
            </w:r>
          </w:p>
        </w:tc>
      </w:tr>
    </w:tbl>
    <w:p w:rsidR="00574F99" w:rsidRDefault="00574F99" w:rsidP="00574F99">
      <w:pPr>
        <w:tabs>
          <w:tab w:val="clear" w:pos="1134"/>
        </w:tabs>
        <w:ind w:left="488" w:right="17" w:firstLine="0"/>
        <w:contextualSpacing/>
        <w:rPr>
          <w:b/>
          <w:sz w:val="24"/>
          <w:szCs w:val="24"/>
        </w:rPr>
      </w:pPr>
      <w:r w:rsidRPr="00574F99">
        <w:rPr>
          <w:b/>
          <w:sz w:val="28"/>
          <w:szCs w:val="28"/>
        </w:rPr>
        <w:t>*</w:t>
      </w:r>
      <w:r w:rsidR="009719AC" w:rsidRPr="009719AC">
        <w:rPr>
          <w:b/>
          <w:sz w:val="24"/>
          <w:szCs w:val="24"/>
          <w:u w:val="single"/>
        </w:rPr>
        <w:t>Или эквивалент</w:t>
      </w:r>
      <w:r w:rsidRPr="00574F99">
        <w:rPr>
          <w:b/>
          <w:sz w:val="24"/>
          <w:szCs w:val="24"/>
        </w:rPr>
        <w:t>.</w:t>
      </w:r>
    </w:p>
    <w:p w:rsidR="00964A14" w:rsidRPr="00574F99" w:rsidRDefault="00964A14" w:rsidP="00574F99">
      <w:pPr>
        <w:tabs>
          <w:tab w:val="clear" w:pos="1134"/>
        </w:tabs>
        <w:ind w:left="488" w:right="17" w:firstLine="0"/>
        <w:contextualSpacing/>
        <w:rPr>
          <w:b/>
          <w:sz w:val="24"/>
          <w:szCs w:val="24"/>
        </w:rPr>
      </w:pPr>
    </w:p>
    <w:p w:rsidR="009013FB" w:rsidRPr="005C60CA" w:rsidRDefault="009719AC" w:rsidP="009013FB">
      <w:pPr>
        <w:ind w:right="19" w:firstLine="0"/>
        <w:rPr>
          <w:b/>
        </w:rPr>
      </w:pPr>
      <w:r>
        <w:rPr>
          <w:b/>
        </w:rPr>
        <w:t>4</w:t>
      </w:r>
      <w:r w:rsidR="009013FB" w:rsidRPr="005C60CA">
        <w:rPr>
          <w:b/>
        </w:rPr>
        <w:t>.1. Комплект ЗИП на весь период гарантии:</w:t>
      </w:r>
    </w:p>
    <w:p w:rsidR="004E123F" w:rsidRDefault="004E123F" w:rsidP="004E123F">
      <w:pPr>
        <w:spacing w:after="27"/>
        <w:ind w:right="19" w:firstLine="0"/>
      </w:pPr>
      <w:r>
        <w:t>- комплект ЗИП должен быть достаточен для проведения всех регламентных работ в рамках ТО, описанных в инструкции по техническому обслуживанию.</w:t>
      </w:r>
    </w:p>
    <w:p w:rsidR="004E123F" w:rsidRDefault="004E123F" w:rsidP="004E123F">
      <w:pPr>
        <w:spacing w:after="27"/>
        <w:ind w:right="19" w:firstLine="0"/>
      </w:pPr>
      <w:r>
        <w:t>- комплект инструмента и необходимых приспособлений, необходимых для технического обслуживания по ведомости ЗИП завода-изготовителя.</w:t>
      </w:r>
    </w:p>
    <w:p w:rsidR="005F67AE" w:rsidRPr="005C60CA" w:rsidRDefault="004E123F" w:rsidP="004E123F">
      <w:pPr>
        <w:spacing w:after="27"/>
        <w:ind w:right="19" w:firstLine="0"/>
      </w:pPr>
      <w:r>
        <w:lastRenderedPageBreak/>
        <w:t>- срок годности ЗИПа, расходных материалов и быстроизнашивающихся деталей на момент поставки не может быть меньше гарантийного срока оборудования и вспомогательного Оборудования.</w:t>
      </w:r>
    </w:p>
    <w:p w:rsidR="009013FB" w:rsidRPr="00790CDA" w:rsidRDefault="009719AC" w:rsidP="009013FB">
      <w:pPr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013FB" w:rsidRPr="00790CDA">
        <w:rPr>
          <w:b/>
          <w:sz w:val="24"/>
          <w:szCs w:val="24"/>
        </w:rPr>
        <w:t>. Требования к сроку предоставления гарантий.</w:t>
      </w:r>
    </w:p>
    <w:p w:rsidR="008A488F" w:rsidRPr="008A488F" w:rsidRDefault="00790CDA" w:rsidP="008A488F">
      <w:pPr>
        <w:ind w:right="19" w:firstLine="0"/>
        <w:rPr>
          <w:iCs/>
        </w:rPr>
      </w:pPr>
      <w:r>
        <w:t xml:space="preserve">     </w:t>
      </w:r>
      <w:r w:rsidR="009719AC">
        <w:t>5.1</w:t>
      </w:r>
      <w:r>
        <w:t xml:space="preserve"> </w:t>
      </w:r>
      <w:r w:rsidR="008A488F" w:rsidRPr="008A488F">
        <w:rPr>
          <w:iCs/>
        </w:rPr>
        <w:t xml:space="preserve">Поставщик гарантирует соответствие поставляемого Оборудования настоящему техническому заданию. При поставке Оборудования Поставщик представляет гарантийные талоны или аналогичные документы с указанием заводских номеров оборудования и их гарантийного периода. </w:t>
      </w:r>
      <w:r w:rsidR="008A488F" w:rsidRPr="008A488F">
        <w:t xml:space="preserve">Гарантийный срок эксплуатации Оборудования составляет 24 (двадцать четыре) месяца с даты подписания Сторонами Акта о выполнении Услуг/Работ. </w:t>
      </w:r>
    </w:p>
    <w:p w:rsidR="009013FB" w:rsidRDefault="009013FB" w:rsidP="009013FB">
      <w:pPr>
        <w:ind w:right="19" w:firstLine="0"/>
      </w:pPr>
    </w:p>
    <w:p w:rsidR="00790CDA" w:rsidRDefault="00790CDA" w:rsidP="00790CDA">
      <w:pPr>
        <w:spacing w:line="240" w:lineRule="auto"/>
        <w:ind w:right="17" w:firstLine="0"/>
      </w:pPr>
    </w:p>
    <w:p w:rsidR="009719AC" w:rsidRDefault="009719AC" w:rsidP="00790CDA">
      <w:pPr>
        <w:spacing w:line="240" w:lineRule="auto"/>
        <w:ind w:right="17" w:firstLine="0"/>
      </w:pPr>
    </w:p>
    <w:p w:rsidR="00BB4E27" w:rsidRDefault="00BB4E2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br w:type="page"/>
      </w:r>
    </w:p>
    <w:p w:rsidR="00751634" w:rsidRPr="00751634" w:rsidRDefault="00751634" w:rsidP="00751634">
      <w:pPr>
        <w:spacing w:line="240" w:lineRule="auto"/>
        <w:ind w:firstLine="0"/>
        <w:jc w:val="right"/>
        <w:rPr>
          <w:b/>
          <w:color w:val="000000"/>
          <w:sz w:val="24"/>
          <w:szCs w:val="24"/>
        </w:rPr>
      </w:pPr>
      <w:r w:rsidRPr="00751634">
        <w:rPr>
          <w:b/>
          <w:color w:val="000000"/>
          <w:sz w:val="24"/>
          <w:szCs w:val="24"/>
        </w:rPr>
        <w:lastRenderedPageBreak/>
        <w:t>Приложени</w:t>
      </w:r>
      <w:r>
        <w:rPr>
          <w:b/>
          <w:color w:val="000000"/>
          <w:sz w:val="24"/>
          <w:szCs w:val="24"/>
        </w:rPr>
        <w:t>е</w:t>
      </w:r>
      <w:r w:rsidRPr="00751634">
        <w:rPr>
          <w:b/>
          <w:color w:val="000000"/>
          <w:sz w:val="24"/>
          <w:szCs w:val="24"/>
        </w:rPr>
        <w:t xml:space="preserve"> № </w:t>
      </w:r>
      <w:r w:rsidR="00C606E1">
        <w:rPr>
          <w:b/>
          <w:color w:val="000000"/>
          <w:sz w:val="24"/>
          <w:szCs w:val="24"/>
        </w:rPr>
        <w:t>2</w:t>
      </w:r>
    </w:p>
    <w:p w:rsidR="00C606E1" w:rsidRPr="00C606E1" w:rsidRDefault="00C606E1" w:rsidP="00C606E1">
      <w:pPr>
        <w:spacing w:line="240" w:lineRule="auto"/>
        <w:ind w:firstLine="0"/>
        <w:jc w:val="right"/>
        <w:rPr>
          <w:b/>
          <w:color w:val="000000"/>
          <w:sz w:val="24"/>
          <w:szCs w:val="24"/>
        </w:rPr>
      </w:pPr>
      <w:r w:rsidRPr="00C606E1">
        <w:rPr>
          <w:b/>
          <w:color w:val="000000"/>
          <w:sz w:val="24"/>
          <w:szCs w:val="24"/>
        </w:rPr>
        <w:t xml:space="preserve">к Техническому заданию </w:t>
      </w:r>
    </w:p>
    <w:p w:rsidR="00751634" w:rsidRPr="00751634" w:rsidRDefault="00C606E1" w:rsidP="00C606E1">
      <w:pPr>
        <w:spacing w:line="240" w:lineRule="auto"/>
        <w:ind w:firstLine="0"/>
        <w:jc w:val="right"/>
        <w:rPr>
          <w:b/>
          <w:color w:val="000000"/>
          <w:sz w:val="24"/>
          <w:szCs w:val="24"/>
        </w:rPr>
      </w:pPr>
      <w:r w:rsidRPr="00C606E1">
        <w:rPr>
          <w:b/>
          <w:color w:val="000000"/>
          <w:sz w:val="24"/>
          <w:szCs w:val="24"/>
        </w:rPr>
        <w:t>№</w:t>
      </w:r>
      <w:r w:rsidR="00BB4E27">
        <w:rPr>
          <w:b/>
          <w:color w:val="000000"/>
          <w:sz w:val="24"/>
          <w:szCs w:val="24"/>
        </w:rPr>
        <w:t>632/19-ЗП</w:t>
      </w:r>
      <w:r w:rsidRPr="00C606E1">
        <w:rPr>
          <w:b/>
          <w:color w:val="000000"/>
          <w:sz w:val="24"/>
          <w:szCs w:val="24"/>
        </w:rPr>
        <w:t xml:space="preserve"> от «</w:t>
      </w:r>
      <w:r w:rsidR="008A31EB">
        <w:rPr>
          <w:b/>
          <w:color w:val="000000"/>
          <w:sz w:val="24"/>
          <w:szCs w:val="24"/>
        </w:rPr>
        <w:t>26</w:t>
      </w:r>
      <w:r w:rsidRPr="00C606E1">
        <w:rPr>
          <w:b/>
          <w:color w:val="000000"/>
          <w:sz w:val="24"/>
          <w:szCs w:val="24"/>
        </w:rPr>
        <w:t xml:space="preserve">» </w:t>
      </w:r>
      <w:r w:rsidR="008A31EB">
        <w:rPr>
          <w:b/>
          <w:color w:val="000000"/>
          <w:sz w:val="24"/>
          <w:szCs w:val="24"/>
        </w:rPr>
        <w:t xml:space="preserve">ноября </w:t>
      </w:r>
      <w:r w:rsidRPr="00C606E1">
        <w:rPr>
          <w:b/>
          <w:color w:val="000000"/>
          <w:sz w:val="24"/>
          <w:szCs w:val="24"/>
        </w:rPr>
        <w:t>2019 г.</w:t>
      </w:r>
    </w:p>
    <w:p w:rsidR="00C606E1" w:rsidRDefault="00C606E1" w:rsidP="00C606E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8"/>
          <w:szCs w:val="24"/>
          <w:lang w:eastAsia="en-US"/>
        </w:rPr>
      </w:pPr>
    </w:p>
    <w:p w:rsidR="00402492" w:rsidRDefault="00402492" w:rsidP="00C606E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8"/>
          <w:szCs w:val="24"/>
          <w:lang w:eastAsia="en-US"/>
        </w:rPr>
      </w:pPr>
    </w:p>
    <w:p w:rsidR="00402492" w:rsidRPr="00C606E1" w:rsidRDefault="00C606E1" w:rsidP="00C606E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8"/>
          <w:szCs w:val="24"/>
          <w:lang w:eastAsia="en-US"/>
        </w:rPr>
      </w:pPr>
      <w:r w:rsidRPr="00C606E1">
        <w:rPr>
          <w:b/>
          <w:bCs/>
          <w:color w:val="000000"/>
          <w:sz w:val="28"/>
          <w:szCs w:val="24"/>
          <w:lang w:eastAsia="en-US"/>
        </w:rPr>
        <w:t>Сравнительная таблица</w:t>
      </w:r>
    </w:p>
    <w:p w:rsidR="00BA3476" w:rsidRDefault="00C606E1" w:rsidP="00BA3476">
      <w:pPr>
        <w:widowControl w:val="0"/>
        <w:tabs>
          <w:tab w:val="clear" w:pos="1134"/>
        </w:tabs>
        <w:kinsoku/>
        <w:overflowPunct/>
        <w:autoSpaceDE/>
        <w:autoSpaceDN/>
        <w:spacing w:line="259" w:lineRule="auto"/>
        <w:ind w:right="9" w:firstLine="0"/>
        <w:jc w:val="center"/>
        <w:rPr>
          <w:color w:val="000000"/>
          <w:sz w:val="24"/>
          <w:szCs w:val="24"/>
        </w:rPr>
      </w:pPr>
      <w:r w:rsidRPr="00BA3476">
        <w:rPr>
          <w:color w:val="000000"/>
          <w:sz w:val="24"/>
          <w:szCs w:val="24"/>
        </w:rPr>
        <w:t>(т</w:t>
      </w:r>
      <w:r w:rsidR="00751634" w:rsidRPr="00BA3476">
        <w:rPr>
          <w:color w:val="000000"/>
          <w:sz w:val="24"/>
          <w:szCs w:val="24"/>
        </w:rPr>
        <w:t>ехнические данные точильно-шлиф</w:t>
      </w:r>
      <w:r w:rsidR="00BA3476">
        <w:rPr>
          <w:color w:val="000000"/>
          <w:sz w:val="24"/>
          <w:szCs w:val="24"/>
        </w:rPr>
        <w:t xml:space="preserve">овального </w:t>
      </w:r>
      <w:r w:rsidR="00751634" w:rsidRPr="00BA3476">
        <w:rPr>
          <w:color w:val="000000"/>
          <w:sz w:val="24"/>
          <w:szCs w:val="24"/>
        </w:rPr>
        <w:t>станка</w:t>
      </w:r>
    </w:p>
    <w:p w:rsidR="00751634" w:rsidRDefault="00751634" w:rsidP="00BA3476">
      <w:pPr>
        <w:widowControl w:val="0"/>
        <w:tabs>
          <w:tab w:val="clear" w:pos="1134"/>
        </w:tabs>
        <w:kinsoku/>
        <w:overflowPunct/>
        <w:autoSpaceDE/>
        <w:autoSpaceDN/>
        <w:spacing w:line="259" w:lineRule="auto"/>
        <w:ind w:right="9" w:firstLine="0"/>
        <w:jc w:val="center"/>
        <w:rPr>
          <w:color w:val="000000"/>
          <w:sz w:val="24"/>
          <w:szCs w:val="24"/>
        </w:rPr>
      </w:pPr>
      <w:r w:rsidRPr="00BA3476">
        <w:rPr>
          <w:color w:val="000000"/>
          <w:sz w:val="24"/>
          <w:szCs w:val="24"/>
        </w:rPr>
        <w:t xml:space="preserve">    </w:t>
      </w:r>
      <w:r w:rsidRPr="00BA3476">
        <w:rPr>
          <w:color w:val="000000"/>
          <w:sz w:val="24"/>
          <w:szCs w:val="24"/>
          <w:lang w:val="en-US"/>
        </w:rPr>
        <w:t>Flott</w:t>
      </w:r>
      <w:r w:rsidRPr="00BA3476">
        <w:rPr>
          <w:color w:val="000000"/>
          <w:sz w:val="24"/>
          <w:szCs w:val="24"/>
        </w:rPr>
        <w:t xml:space="preserve"> </w:t>
      </w:r>
      <w:r w:rsidRPr="00BA3476">
        <w:rPr>
          <w:color w:val="000000"/>
          <w:sz w:val="24"/>
          <w:szCs w:val="24"/>
          <w:lang w:val="en-US"/>
        </w:rPr>
        <w:t>TS</w:t>
      </w:r>
      <w:r w:rsidRPr="00BA3476">
        <w:rPr>
          <w:color w:val="000000"/>
          <w:sz w:val="24"/>
          <w:szCs w:val="24"/>
        </w:rPr>
        <w:t xml:space="preserve"> 300 </w:t>
      </w:r>
      <w:r w:rsidRPr="00BA3476">
        <w:rPr>
          <w:color w:val="000000"/>
          <w:sz w:val="24"/>
          <w:szCs w:val="24"/>
          <w:lang w:val="en-US"/>
        </w:rPr>
        <w:t>SD</w:t>
      </w:r>
      <w:r w:rsidRPr="00BA3476">
        <w:rPr>
          <w:color w:val="000000"/>
          <w:sz w:val="24"/>
          <w:szCs w:val="24"/>
        </w:rPr>
        <w:t xml:space="preserve"> </w:t>
      </w:r>
      <w:r w:rsidRPr="00BA3476">
        <w:rPr>
          <w:color w:val="000000"/>
          <w:sz w:val="24"/>
          <w:szCs w:val="24"/>
          <w:lang w:val="en-US"/>
        </w:rPr>
        <w:t>P</w:t>
      </w:r>
      <w:r w:rsidRPr="00BA3476">
        <w:rPr>
          <w:color w:val="000000"/>
          <w:sz w:val="24"/>
          <w:szCs w:val="24"/>
        </w:rPr>
        <w:t xml:space="preserve"> с подставкой </w:t>
      </w:r>
      <w:r w:rsidRPr="00BA3476">
        <w:rPr>
          <w:color w:val="000000"/>
          <w:sz w:val="24"/>
          <w:szCs w:val="24"/>
          <w:lang w:val="en-US"/>
        </w:rPr>
        <w:t>MA</w:t>
      </w:r>
      <w:r w:rsidRPr="00BA3476">
        <w:rPr>
          <w:color w:val="000000"/>
          <w:sz w:val="24"/>
          <w:szCs w:val="24"/>
        </w:rPr>
        <w:t xml:space="preserve"> 600 </w:t>
      </w:r>
      <w:r w:rsidRPr="00BA3476">
        <w:rPr>
          <w:color w:val="000000"/>
          <w:sz w:val="24"/>
          <w:szCs w:val="24"/>
          <w:lang w:val="en-US"/>
        </w:rPr>
        <w:t>D</w:t>
      </w:r>
      <w:r w:rsidR="00C606E1" w:rsidRPr="00BA3476">
        <w:rPr>
          <w:color w:val="000000"/>
          <w:sz w:val="24"/>
          <w:szCs w:val="24"/>
        </w:rPr>
        <w:t xml:space="preserve"> *)</w:t>
      </w:r>
    </w:p>
    <w:p w:rsidR="00402492" w:rsidRPr="00BA3476" w:rsidRDefault="00402492" w:rsidP="00BA3476">
      <w:pPr>
        <w:widowControl w:val="0"/>
        <w:tabs>
          <w:tab w:val="clear" w:pos="1134"/>
        </w:tabs>
        <w:kinsoku/>
        <w:overflowPunct/>
        <w:autoSpaceDE/>
        <w:autoSpaceDN/>
        <w:spacing w:line="259" w:lineRule="auto"/>
        <w:ind w:right="9" w:firstLine="0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" w:type="dxa"/>
          <w:right w:w="113" w:type="dxa"/>
        </w:tblCellMar>
        <w:tblLook w:val="04A0" w:firstRow="1" w:lastRow="0" w:firstColumn="1" w:lastColumn="0" w:noHBand="0" w:noVBand="1"/>
      </w:tblPr>
      <w:tblGrid>
        <w:gridCol w:w="675"/>
        <w:gridCol w:w="4458"/>
        <w:gridCol w:w="1921"/>
        <w:gridCol w:w="1843"/>
      </w:tblGrid>
      <w:tr w:rsidR="00751634" w:rsidRPr="00751634" w:rsidTr="00BA3476">
        <w:trPr>
          <w:trHeight w:hRule="exact" w:val="57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51634">
              <w:rPr>
                <w:b/>
                <w:color w:val="000000"/>
                <w:sz w:val="24"/>
                <w:szCs w:val="24"/>
              </w:rPr>
              <w:t>№ поз.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1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51634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51634">
              <w:rPr>
                <w:b/>
                <w:color w:val="000000"/>
                <w:sz w:val="24"/>
                <w:szCs w:val="24"/>
              </w:rPr>
              <w:t>Установочные                       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51634">
              <w:rPr>
                <w:b/>
                <w:color w:val="000000"/>
                <w:sz w:val="24"/>
                <w:szCs w:val="24"/>
              </w:rPr>
              <w:t>Значение                Поставщика</w:t>
            </w:r>
          </w:p>
        </w:tc>
      </w:tr>
      <w:tr w:rsidR="00751634" w:rsidRPr="00751634" w:rsidTr="00BA3476">
        <w:trPr>
          <w:trHeight w:val="254"/>
        </w:trPr>
        <w:tc>
          <w:tcPr>
            <w:tcW w:w="8897" w:type="dxa"/>
            <w:gridSpan w:val="4"/>
            <w:shd w:val="clear" w:color="auto" w:fill="auto"/>
            <w:vAlign w:val="center"/>
          </w:tcPr>
          <w:p w:rsidR="00751634" w:rsidRPr="00751634" w:rsidRDefault="00751634" w:rsidP="00C606E1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 xml:space="preserve">Точильно-шлифовальный станок </w:t>
            </w:r>
          </w:p>
        </w:tc>
      </w:tr>
      <w:tr w:rsidR="00751634" w:rsidRPr="00751634" w:rsidTr="00BA3476">
        <w:trPr>
          <w:trHeight w:val="249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Размеры шлифовального круга,  </w:t>
            </w:r>
            <w:r w:rsidR="004F42F6">
              <w:rPr>
                <w:color w:val="000000"/>
                <w:sz w:val="20"/>
                <w:szCs w:val="20"/>
              </w:rPr>
              <w:t xml:space="preserve">не более, </w:t>
            </w:r>
            <w:r w:rsidRPr="00751634"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300 х 40 х 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Размер точильно-шлифовального станка,  </w:t>
            </w:r>
            <w:r w:rsidR="004F42F6">
              <w:rPr>
                <w:color w:val="000000"/>
                <w:sz w:val="20"/>
                <w:szCs w:val="20"/>
              </w:rPr>
              <w:t xml:space="preserve">не более, </w:t>
            </w:r>
            <w:r w:rsidRPr="00751634"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-113" w:right="-110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350 х 530 х 340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Скорость вращения шлифовального круга, </w:t>
            </w:r>
            <w:r w:rsidR="004F42F6">
              <w:rPr>
                <w:color w:val="000000"/>
                <w:sz w:val="20"/>
                <w:szCs w:val="20"/>
              </w:rPr>
              <w:t xml:space="preserve">не более, </w:t>
            </w:r>
            <w:r w:rsidRPr="00751634">
              <w:rPr>
                <w:color w:val="000000"/>
                <w:sz w:val="20"/>
                <w:szCs w:val="20"/>
              </w:rPr>
              <w:t>об/мин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BA3476">
        <w:trPr>
          <w:trHeight w:val="256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Вес, </w:t>
            </w:r>
            <w:r w:rsidR="004F42F6">
              <w:rPr>
                <w:color w:val="000000"/>
                <w:sz w:val="20"/>
                <w:szCs w:val="20"/>
              </w:rPr>
              <w:t xml:space="preserve">не более, </w:t>
            </w:r>
            <w:r w:rsidRPr="00751634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Диаметр фланца для патрубка пылеотсоса,  </w:t>
            </w:r>
            <w:r w:rsidR="004F42F6">
              <w:rPr>
                <w:color w:val="000000"/>
                <w:sz w:val="20"/>
                <w:szCs w:val="20"/>
              </w:rPr>
              <w:t xml:space="preserve">не менее, </w:t>
            </w:r>
            <w:r w:rsidRPr="00751634"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AA71FB">
        <w:trPr>
          <w:trHeight w:val="281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Мощность электродвигателя,  </w:t>
            </w:r>
            <w:r w:rsidR="004F42F6">
              <w:rPr>
                <w:color w:val="000000"/>
                <w:sz w:val="20"/>
                <w:szCs w:val="20"/>
              </w:rPr>
              <w:t xml:space="preserve">не более, </w:t>
            </w:r>
            <w:r w:rsidRPr="00751634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AA71FB">
        <w:trPr>
          <w:trHeight w:val="23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Регулируемые защитные экраны для глаз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AA71FB">
        <w:trPr>
          <w:trHeight w:val="226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Защитные экраны для шлифовальных кругов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AA71FB">
        <w:trPr>
          <w:trHeight w:val="79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Закрытые подшипники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AA71FB">
        <w:trPr>
          <w:trHeight w:val="242"/>
        </w:trPr>
        <w:tc>
          <w:tcPr>
            <w:tcW w:w="8897" w:type="dxa"/>
            <w:gridSpan w:val="4"/>
            <w:shd w:val="clear" w:color="auto" w:fill="auto"/>
            <w:vAlign w:val="center"/>
          </w:tcPr>
          <w:p w:rsidR="00402492" w:rsidRDefault="00402492" w:rsidP="00C606E1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1634" w:rsidRDefault="00751634" w:rsidP="00C606E1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 xml:space="preserve">Подставка для точильно-шлифовального станка с системой пылеотсоса </w:t>
            </w:r>
          </w:p>
          <w:p w:rsidR="00402492" w:rsidRPr="00751634" w:rsidRDefault="00402492" w:rsidP="00C606E1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Мощность электродвигателя,  </w:t>
            </w:r>
            <w:r w:rsidR="004F42F6">
              <w:rPr>
                <w:color w:val="000000"/>
                <w:sz w:val="20"/>
                <w:szCs w:val="20"/>
              </w:rPr>
              <w:t xml:space="preserve">не более, </w:t>
            </w:r>
            <w:r w:rsidRPr="00751634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BA3476">
        <w:trPr>
          <w:trHeight w:val="337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Скорость  вращения крыльчатки, </w:t>
            </w:r>
            <w:r w:rsidR="004F42F6">
              <w:rPr>
                <w:color w:val="000000"/>
                <w:sz w:val="20"/>
                <w:szCs w:val="20"/>
              </w:rPr>
              <w:t xml:space="preserve">не менее, </w:t>
            </w:r>
            <w:r w:rsidRPr="00751634">
              <w:rPr>
                <w:color w:val="000000"/>
                <w:sz w:val="20"/>
                <w:szCs w:val="20"/>
              </w:rPr>
              <w:t>об/мин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404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Мощность всасывания,  </w:t>
            </w:r>
            <w:r w:rsidR="004F42F6">
              <w:rPr>
                <w:color w:val="000000"/>
                <w:sz w:val="20"/>
                <w:szCs w:val="20"/>
              </w:rPr>
              <w:t xml:space="preserve">не менее, </w:t>
            </w:r>
            <w:r w:rsidRPr="00751634">
              <w:rPr>
                <w:color w:val="000000"/>
                <w:sz w:val="20"/>
                <w:szCs w:val="20"/>
              </w:rPr>
              <w:t>м3/ч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Диаметр всасывающего шланга, 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BA3476">
        <w:trPr>
          <w:trHeight w:val="328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Вытяжной шланг для пылесоса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BA3476">
        <w:trPr>
          <w:trHeight w:val="249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Кнопка аварийной остановки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24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Размер постамента, 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420 х 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Высота,  </w:t>
            </w:r>
            <w:r w:rsidR="004F42F6">
              <w:rPr>
                <w:color w:val="000000"/>
                <w:sz w:val="20"/>
                <w:szCs w:val="20"/>
              </w:rPr>
              <w:t xml:space="preserve">не менее, </w:t>
            </w:r>
            <w:r w:rsidRPr="00751634"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right="12" w:firstLine="0"/>
              <w:jc w:val="center"/>
              <w:rPr>
                <w:color w:val="000000"/>
                <w:sz w:val="24"/>
                <w:szCs w:val="24"/>
              </w:rPr>
            </w:pPr>
            <w:r w:rsidRPr="0075163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7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 xml:space="preserve">Вес,  </w:t>
            </w:r>
            <w:r w:rsidR="004F42F6">
              <w:rPr>
                <w:color w:val="000000"/>
                <w:sz w:val="20"/>
                <w:szCs w:val="20"/>
              </w:rPr>
              <w:t xml:space="preserve">не более, </w:t>
            </w:r>
            <w:r w:rsidRPr="00751634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</w:tbl>
    <w:p w:rsidR="00751634" w:rsidRDefault="00751634" w:rsidP="00751634">
      <w:pPr>
        <w:tabs>
          <w:tab w:val="clear" w:pos="1134"/>
        </w:tabs>
        <w:kinsoku/>
        <w:overflowPunct/>
        <w:autoSpaceDE/>
        <w:autoSpaceDN/>
        <w:spacing w:line="262" w:lineRule="auto"/>
        <w:ind w:hanging="142"/>
        <w:rPr>
          <w:b/>
          <w:color w:val="000000"/>
          <w:sz w:val="24"/>
          <w:szCs w:val="24"/>
          <w:u w:val="single"/>
        </w:rPr>
      </w:pPr>
      <w:r w:rsidRPr="00751634">
        <w:rPr>
          <w:b/>
          <w:color w:val="000000"/>
          <w:sz w:val="20"/>
          <w:szCs w:val="20"/>
        </w:rPr>
        <w:t xml:space="preserve">            </w:t>
      </w:r>
      <w:r w:rsidRPr="00751634">
        <w:rPr>
          <w:b/>
          <w:color w:val="000000"/>
          <w:sz w:val="36"/>
          <w:szCs w:val="36"/>
        </w:rPr>
        <w:t>*</w:t>
      </w:r>
      <w:r w:rsidRPr="00751634">
        <w:rPr>
          <w:b/>
          <w:color w:val="000000"/>
          <w:sz w:val="20"/>
          <w:szCs w:val="20"/>
        </w:rPr>
        <w:t xml:space="preserve"> </w:t>
      </w:r>
      <w:r w:rsidRPr="00751634">
        <w:rPr>
          <w:b/>
          <w:color w:val="000000"/>
          <w:sz w:val="24"/>
          <w:szCs w:val="24"/>
          <w:u w:val="single"/>
        </w:rPr>
        <w:t>Или эквивалент.</w:t>
      </w:r>
    </w:p>
    <w:p w:rsidR="00402492" w:rsidRDefault="00402492" w:rsidP="00751634">
      <w:pPr>
        <w:tabs>
          <w:tab w:val="clear" w:pos="1134"/>
        </w:tabs>
        <w:kinsoku/>
        <w:overflowPunct/>
        <w:autoSpaceDE/>
        <w:autoSpaceDN/>
        <w:spacing w:line="262" w:lineRule="auto"/>
        <w:ind w:hanging="142"/>
        <w:rPr>
          <w:b/>
          <w:color w:val="000000"/>
          <w:sz w:val="20"/>
          <w:szCs w:val="20"/>
        </w:rPr>
      </w:pPr>
    </w:p>
    <w:p w:rsidR="00E879F5" w:rsidRPr="00751634" w:rsidRDefault="00E879F5" w:rsidP="00751634">
      <w:pPr>
        <w:tabs>
          <w:tab w:val="clear" w:pos="1134"/>
        </w:tabs>
        <w:kinsoku/>
        <w:overflowPunct/>
        <w:autoSpaceDE/>
        <w:autoSpaceDN/>
        <w:spacing w:line="262" w:lineRule="auto"/>
        <w:ind w:hanging="142"/>
        <w:rPr>
          <w:b/>
          <w:color w:val="000000"/>
          <w:sz w:val="20"/>
          <w:szCs w:val="20"/>
        </w:rPr>
      </w:pPr>
    </w:p>
    <w:p w:rsidR="00751634" w:rsidRPr="00BA3476" w:rsidRDefault="00C606E1" w:rsidP="00751634">
      <w:pPr>
        <w:tabs>
          <w:tab w:val="clear" w:pos="1134"/>
        </w:tabs>
        <w:kinsoku/>
        <w:overflowPunct/>
        <w:autoSpaceDE/>
        <w:autoSpaceDN/>
        <w:spacing w:line="262" w:lineRule="auto"/>
        <w:ind w:hanging="142"/>
        <w:jc w:val="center"/>
        <w:rPr>
          <w:color w:val="000000"/>
          <w:sz w:val="24"/>
          <w:szCs w:val="24"/>
        </w:rPr>
      </w:pPr>
      <w:r w:rsidRPr="00BA3476">
        <w:rPr>
          <w:color w:val="000000"/>
          <w:sz w:val="24"/>
          <w:szCs w:val="24"/>
        </w:rPr>
        <w:t>(к</w:t>
      </w:r>
      <w:r w:rsidR="00751634" w:rsidRPr="00BA3476">
        <w:rPr>
          <w:color w:val="000000"/>
          <w:sz w:val="24"/>
          <w:szCs w:val="24"/>
        </w:rPr>
        <w:t xml:space="preserve">омплект поставки точильно-шлифовального                                                                       станка </w:t>
      </w:r>
      <w:r w:rsidR="00751634" w:rsidRPr="00BA3476">
        <w:rPr>
          <w:color w:val="000000"/>
          <w:sz w:val="24"/>
          <w:szCs w:val="24"/>
          <w:lang w:val="en-US"/>
        </w:rPr>
        <w:t>Flott</w:t>
      </w:r>
      <w:r w:rsidR="00751634" w:rsidRPr="00BA3476">
        <w:rPr>
          <w:color w:val="000000"/>
          <w:sz w:val="24"/>
          <w:szCs w:val="24"/>
        </w:rPr>
        <w:t xml:space="preserve"> </w:t>
      </w:r>
      <w:r w:rsidR="00751634" w:rsidRPr="00BA3476">
        <w:rPr>
          <w:color w:val="000000"/>
          <w:sz w:val="24"/>
          <w:szCs w:val="24"/>
          <w:lang w:val="en-US"/>
        </w:rPr>
        <w:t>TS</w:t>
      </w:r>
      <w:r w:rsidR="00751634" w:rsidRPr="00BA3476">
        <w:rPr>
          <w:color w:val="000000"/>
          <w:sz w:val="24"/>
          <w:szCs w:val="24"/>
        </w:rPr>
        <w:t xml:space="preserve"> 300 </w:t>
      </w:r>
      <w:r w:rsidR="00751634" w:rsidRPr="00BA3476">
        <w:rPr>
          <w:color w:val="000000"/>
          <w:sz w:val="24"/>
          <w:szCs w:val="24"/>
          <w:lang w:val="en-US"/>
        </w:rPr>
        <w:t>SD</w:t>
      </w:r>
      <w:r w:rsidR="00751634" w:rsidRPr="00BA3476">
        <w:rPr>
          <w:color w:val="000000"/>
          <w:sz w:val="24"/>
          <w:szCs w:val="24"/>
        </w:rPr>
        <w:t xml:space="preserve"> </w:t>
      </w:r>
      <w:r w:rsidR="00751634" w:rsidRPr="00BA3476">
        <w:rPr>
          <w:color w:val="000000"/>
          <w:sz w:val="24"/>
          <w:szCs w:val="24"/>
          <w:lang w:val="en-US"/>
        </w:rPr>
        <w:t>P</w:t>
      </w:r>
      <w:r w:rsidR="00751634" w:rsidRPr="00BA3476">
        <w:rPr>
          <w:color w:val="000000"/>
          <w:sz w:val="24"/>
          <w:szCs w:val="24"/>
        </w:rPr>
        <w:t xml:space="preserve"> с подставкой </w:t>
      </w:r>
      <w:r w:rsidR="00751634" w:rsidRPr="00BA3476">
        <w:rPr>
          <w:color w:val="000000"/>
          <w:sz w:val="24"/>
          <w:szCs w:val="24"/>
          <w:lang w:val="en-US"/>
        </w:rPr>
        <w:t>MA</w:t>
      </w:r>
      <w:r w:rsidR="00751634" w:rsidRPr="00BA3476">
        <w:rPr>
          <w:color w:val="000000"/>
          <w:sz w:val="24"/>
          <w:szCs w:val="24"/>
        </w:rPr>
        <w:t xml:space="preserve"> 600 </w:t>
      </w:r>
      <w:r w:rsidR="00751634" w:rsidRPr="00BA3476">
        <w:rPr>
          <w:color w:val="000000"/>
          <w:sz w:val="24"/>
          <w:szCs w:val="24"/>
          <w:lang w:val="en-US"/>
        </w:rPr>
        <w:t>D</w:t>
      </w:r>
      <w:r w:rsidR="00751634" w:rsidRPr="00BA3476">
        <w:rPr>
          <w:color w:val="000000"/>
          <w:sz w:val="24"/>
          <w:szCs w:val="24"/>
        </w:rPr>
        <w:t xml:space="preserve"> *</w:t>
      </w:r>
      <w:r w:rsidRPr="00BA3476">
        <w:rPr>
          <w:color w:val="000000"/>
          <w:sz w:val="24"/>
          <w:szCs w:val="24"/>
        </w:rPr>
        <w:t>)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1984"/>
        <w:gridCol w:w="1843"/>
      </w:tblGrid>
      <w:tr w:rsidR="00751634" w:rsidRPr="00751634" w:rsidTr="00C606E1">
        <w:trPr>
          <w:trHeight w:hRule="exact" w:val="608"/>
          <w:jc w:val="center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>№ поз.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left="1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>Установочные                       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160" w:line="259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>Значение                Поставщика</w:t>
            </w:r>
          </w:p>
        </w:tc>
      </w:tr>
      <w:tr w:rsidR="00751634" w:rsidRPr="00751634" w:rsidTr="00751634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4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>Точильно-шлифовальный станок  в комплекте:</w:t>
            </w:r>
          </w:p>
        </w:tc>
      </w:tr>
      <w:tr w:rsidR="00751634" w:rsidRPr="00751634" w:rsidTr="00751634">
        <w:trPr>
          <w:trHeight w:val="435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Точильно-шлифовальный станок                                             (в комплекте 1 шт.)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163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Круг для шлифования (в комплекте 1 шт.)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163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Круг для полировки (в комплекте 1 шт.)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163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4"/>
              </w:rPr>
            </w:pPr>
            <w:r w:rsidRPr="00751634">
              <w:rPr>
                <w:b/>
                <w:color w:val="000000"/>
                <w:sz w:val="20"/>
                <w:szCs w:val="20"/>
              </w:rPr>
              <w:t>Подставка  в комплекте:</w:t>
            </w:r>
          </w:p>
        </w:tc>
      </w:tr>
      <w:tr w:rsidR="00751634" w:rsidRPr="00751634" w:rsidTr="00751634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Подставка  (в комплекте 1 шт.)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163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Система пылеотсоса к  (в комплекте 1 шт.)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163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rPr>
                <w:color w:val="000000"/>
                <w:sz w:val="24"/>
              </w:rPr>
            </w:pPr>
          </w:p>
        </w:tc>
      </w:tr>
      <w:tr w:rsidR="00751634" w:rsidRPr="00751634" w:rsidTr="00751634">
        <w:trPr>
          <w:trHeight w:val="66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-113" w:firstLine="0"/>
              <w:jc w:val="left"/>
              <w:rPr>
                <w:color w:val="000000"/>
                <w:sz w:val="20"/>
                <w:szCs w:val="20"/>
              </w:rPr>
            </w:pPr>
            <w:r w:rsidRPr="00751634">
              <w:rPr>
                <w:color w:val="000000"/>
                <w:sz w:val="20"/>
                <w:szCs w:val="20"/>
              </w:rPr>
              <w:t>Мешок для сбора пыли (в комплекте 10 шт.)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163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634" w:rsidRPr="00751634" w:rsidRDefault="00751634" w:rsidP="00751634">
            <w:pPr>
              <w:tabs>
                <w:tab w:val="clear" w:pos="1134"/>
              </w:tabs>
              <w:kinsoku/>
              <w:overflowPunct/>
              <w:autoSpaceDE/>
              <w:autoSpaceDN/>
              <w:spacing w:after="5" w:line="271" w:lineRule="auto"/>
              <w:ind w:right="43" w:firstLine="0"/>
              <w:rPr>
                <w:color w:val="000000"/>
                <w:sz w:val="24"/>
              </w:rPr>
            </w:pPr>
          </w:p>
        </w:tc>
      </w:tr>
    </w:tbl>
    <w:p w:rsidR="00C606E1" w:rsidRDefault="00C606E1" w:rsidP="00C606E1">
      <w:pPr>
        <w:tabs>
          <w:tab w:val="clear" w:pos="1134"/>
          <w:tab w:val="left" w:pos="0"/>
        </w:tabs>
        <w:ind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Pr="00C606E1">
        <w:rPr>
          <w:b/>
          <w:sz w:val="24"/>
          <w:szCs w:val="24"/>
        </w:rPr>
        <w:t xml:space="preserve">* </w:t>
      </w:r>
      <w:r w:rsidRPr="00C606E1">
        <w:rPr>
          <w:b/>
          <w:sz w:val="24"/>
          <w:szCs w:val="24"/>
          <w:u w:val="single"/>
        </w:rPr>
        <w:t>Или эквивалент.</w:t>
      </w:r>
    </w:p>
    <w:p w:rsidR="00402492" w:rsidRDefault="00402492" w:rsidP="00C606E1">
      <w:pPr>
        <w:tabs>
          <w:tab w:val="clear" w:pos="1134"/>
          <w:tab w:val="left" w:pos="0"/>
        </w:tabs>
        <w:ind w:firstLine="0"/>
        <w:jc w:val="left"/>
        <w:rPr>
          <w:b/>
          <w:sz w:val="24"/>
          <w:szCs w:val="24"/>
          <w:u w:val="single"/>
        </w:rPr>
      </w:pPr>
    </w:p>
    <w:sectPr w:rsidR="00402492" w:rsidSect="00A37900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56" w:rsidRDefault="00BF4D56" w:rsidP="00201EB6">
      <w:pPr>
        <w:spacing w:line="240" w:lineRule="auto"/>
      </w:pPr>
      <w:r>
        <w:separator/>
      </w:r>
    </w:p>
  </w:endnote>
  <w:endnote w:type="continuationSeparator" w:id="0">
    <w:p w:rsidR="00BF4D56" w:rsidRDefault="00BF4D56" w:rsidP="00201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56" w:rsidRDefault="00BF4D56" w:rsidP="00201EB6">
      <w:pPr>
        <w:spacing w:line="240" w:lineRule="auto"/>
      </w:pPr>
      <w:r>
        <w:separator/>
      </w:r>
    </w:p>
  </w:footnote>
  <w:footnote w:type="continuationSeparator" w:id="0">
    <w:p w:rsidR="00BF4D56" w:rsidRDefault="00BF4D56" w:rsidP="00201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 w15:restartNumberingAfterBreak="0">
    <w:nsid w:val="05D86AFA"/>
    <w:multiLevelType w:val="multilevel"/>
    <w:tmpl w:val="0F3A8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7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9" w15:restartNumberingAfterBreak="0">
    <w:nsid w:val="09D904EB"/>
    <w:multiLevelType w:val="hybridMultilevel"/>
    <w:tmpl w:val="6004EDA0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1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1ABA7E21"/>
    <w:multiLevelType w:val="hybridMultilevel"/>
    <w:tmpl w:val="2E5E3396"/>
    <w:lvl w:ilvl="0" w:tplc="B212F03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BA250C6"/>
    <w:multiLevelType w:val="multilevel"/>
    <w:tmpl w:val="BEFEA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6" w15:restartNumberingAfterBreak="0">
    <w:nsid w:val="1F4D727A"/>
    <w:multiLevelType w:val="multilevel"/>
    <w:tmpl w:val="1EA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4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8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9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0" w15:restartNumberingAfterBreak="0">
    <w:nsid w:val="32301408"/>
    <w:multiLevelType w:val="hybridMultilevel"/>
    <w:tmpl w:val="7F124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2" w15:restartNumberingAfterBreak="0">
    <w:nsid w:val="38E60E41"/>
    <w:multiLevelType w:val="multilevel"/>
    <w:tmpl w:val="C1508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A2151C9"/>
    <w:multiLevelType w:val="hybridMultilevel"/>
    <w:tmpl w:val="8C807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51B32"/>
    <w:multiLevelType w:val="hybridMultilevel"/>
    <w:tmpl w:val="FD8EF412"/>
    <w:lvl w:ilvl="0" w:tplc="9C7833E6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 w15:restartNumberingAfterBreak="0">
    <w:nsid w:val="513933B4"/>
    <w:multiLevelType w:val="hybridMultilevel"/>
    <w:tmpl w:val="62ACF346"/>
    <w:lvl w:ilvl="0" w:tplc="4CEC76DE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666A1C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7C455E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F60D04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6213E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B20549E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7ECE80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9C6C12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CA5206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3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4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8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0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1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2" w15:restartNumberingAfterBreak="0">
    <w:nsid w:val="6D632D92"/>
    <w:multiLevelType w:val="multilevel"/>
    <w:tmpl w:val="06704224"/>
    <w:styleLink w:val="10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3" w15:restartNumberingAfterBreak="0">
    <w:nsid w:val="70762034"/>
    <w:multiLevelType w:val="hybridMultilevel"/>
    <w:tmpl w:val="4D8EBC2A"/>
    <w:lvl w:ilvl="0" w:tplc="4F64FFA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4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5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6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3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44"/>
  </w:num>
  <w:num w:numId="6">
    <w:abstractNumId w:val="45"/>
  </w:num>
  <w:num w:numId="7">
    <w:abstractNumId w:val="10"/>
  </w:num>
  <w:num w:numId="8">
    <w:abstractNumId w:val="36"/>
  </w:num>
  <w:num w:numId="9">
    <w:abstractNumId w:val="31"/>
  </w:num>
  <w:num w:numId="10">
    <w:abstractNumId w:val="8"/>
  </w:num>
  <w:num w:numId="11">
    <w:abstractNumId w:val="34"/>
  </w:num>
  <w:num w:numId="12">
    <w:abstractNumId w:val="15"/>
  </w:num>
  <w:num w:numId="13">
    <w:abstractNumId w:val="35"/>
  </w:num>
  <w:num w:numId="14">
    <w:abstractNumId w:val="40"/>
  </w:num>
  <w:num w:numId="15">
    <w:abstractNumId w:val="39"/>
  </w:num>
  <w:num w:numId="16">
    <w:abstractNumId w:val="27"/>
  </w:num>
  <w:num w:numId="17">
    <w:abstractNumId w:val="42"/>
  </w:num>
  <w:num w:numId="18">
    <w:abstractNumId w:val="11"/>
  </w:num>
  <w:num w:numId="19">
    <w:abstractNumId w:val="19"/>
  </w:num>
  <w:num w:numId="20">
    <w:abstractNumId w:val="32"/>
  </w:num>
  <w:num w:numId="21">
    <w:abstractNumId w:val="33"/>
  </w:num>
  <w:num w:numId="22">
    <w:abstractNumId w:val="25"/>
  </w:num>
  <w:num w:numId="23">
    <w:abstractNumId w:val="29"/>
  </w:num>
  <w:num w:numId="24">
    <w:abstractNumId w:val="26"/>
  </w:num>
  <w:num w:numId="25">
    <w:abstractNumId w:val="41"/>
  </w:num>
  <w:num w:numId="26">
    <w:abstractNumId w:val="12"/>
  </w:num>
  <w:num w:numId="27">
    <w:abstractNumId w:val="37"/>
  </w:num>
  <w:num w:numId="28">
    <w:abstractNumId w:val="18"/>
  </w:num>
  <w:num w:numId="29">
    <w:abstractNumId w:val="47"/>
  </w:num>
  <w:num w:numId="30">
    <w:abstractNumId w:val="21"/>
  </w:num>
  <w:num w:numId="31">
    <w:abstractNumId w:val="7"/>
  </w:num>
  <w:num w:numId="32">
    <w:abstractNumId w:val="46"/>
  </w:num>
  <w:num w:numId="33">
    <w:abstractNumId w:val="6"/>
  </w:num>
  <w:num w:numId="34">
    <w:abstractNumId w:val="14"/>
  </w:num>
  <w:num w:numId="35">
    <w:abstractNumId w:val="22"/>
  </w:num>
  <w:num w:numId="36">
    <w:abstractNumId w:val="0"/>
  </w:num>
  <w:num w:numId="37">
    <w:abstractNumId w:val="13"/>
  </w:num>
  <w:num w:numId="38">
    <w:abstractNumId w:val="24"/>
  </w:num>
  <w:num w:numId="39">
    <w:abstractNumId w:val="43"/>
  </w:num>
  <w:num w:numId="40">
    <w:abstractNumId w:val="2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9"/>
  </w:num>
  <w:num w:numId="44">
    <w:abstractNumId w:val="23"/>
  </w:num>
  <w:num w:numId="45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A9"/>
    <w:rsid w:val="00000728"/>
    <w:rsid w:val="000009C6"/>
    <w:rsid w:val="00000A0D"/>
    <w:rsid w:val="000018FF"/>
    <w:rsid w:val="00004ADD"/>
    <w:rsid w:val="000149A5"/>
    <w:rsid w:val="000179C7"/>
    <w:rsid w:val="00021960"/>
    <w:rsid w:val="00023766"/>
    <w:rsid w:val="0002412D"/>
    <w:rsid w:val="0002525C"/>
    <w:rsid w:val="0002643D"/>
    <w:rsid w:val="0003450D"/>
    <w:rsid w:val="00037F0A"/>
    <w:rsid w:val="00040638"/>
    <w:rsid w:val="00043473"/>
    <w:rsid w:val="00044B72"/>
    <w:rsid w:val="000469D3"/>
    <w:rsid w:val="00046AD6"/>
    <w:rsid w:val="00047679"/>
    <w:rsid w:val="00050775"/>
    <w:rsid w:val="0005119A"/>
    <w:rsid w:val="0005283B"/>
    <w:rsid w:val="0005524C"/>
    <w:rsid w:val="000618E9"/>
    <w:rsid w:val="000668EC"/>
    <w:rsid w:val="00073555"/>
    <w:rsid w:val="00074057"/>
    <w:rsid w:val="000817F0"/>
    <w:rsid w:val="0008446C"/>
    <w:rsid w:val="000875C4"/>
    <w:rsid w:val="00093379"/>
    <w:rsid w:val="00094CBA"/>
    <w:rsid w:val="00094DA6"/>
    <w:rsid w:val="000963F7"/>
    <w:rsid w:val="000A0344"/>
    <w:rsid w:val="000A24EE"/>
    <w:rsid w:val="000A67F9"/>
    <w:rsid w:val="000B2D0E"/>
    <w:rsid w:val="000B5996"/>
    <w:rsid w:val="000B6C7C"/>
    <w:rsid w:val="000B6DA6"/>
    <w:rsid w:val="000C0579"/>
    <w:rsid w:val="000C0F9D"/>
    <w:rsid w:val="000C2C57"/>
    <w:rsid w:val="000C3E41"/>
    <w:rsid w:val="000C492F"/>
    <w:rsid w:val="000C52CC"/>
    <w:rsid w:val="000C5824"/>
    <w:rsid w:val="000D5064"/>
    <w:rsid w:val="000D6D72"/>
    <w:rsid w:val="000E54BF"/>
    <w:rsid w:val="000F4E87"/>
    <w:rsid w:val="001017A8"/>
    <w:rsid w:val="00102BD1"/>
    <w:rsid w:val="0011711A"/>
    <w:rsid w:val="0012004E"/>
    <w:rsid w:val="00120140"/>
    <w:rsid w:val="001207A2"/>
    <w:rsid w:val="0012663F"/>
    <w:rsid w:val="0013063A"/>
    <w:rsid w:val="0013165E"/>
    <w:rsid w:val="001329CF"/>
    <w:rsid w:val="00134C00"/>
    <w:rsid w:val="00142BDE"/>
    <w:rsid w:val="00143082"/>
    <w:rsid w:val="00143DB2"/>
    <w:rsid w:val="00145DAB"/>
    <w:rsid w:val="001470B0"/>
    <w:rsid w:val="00155848"/>
    <w:rsid w:val="0015749E"/>
    <w:rsid w:val="00160E52"/>
    <w:rsid w:val="001636D7"/>
    <w:rsid w:val="00165C9E"/>
    <w:rsid w:val="00165E53"/>
    <w:rsid w:val="00166C03"/>
    <w:rsid w:val="001677CE"/>
    <w:rsid w:val="001709AC"/>
    <w:rsid w:val="00170EF7"/>
    <w:rsid w:val="0017481F"/>
    <w:rsid w:val="0018333B"/>
    <w:rsid w:val="00183BC6"/>
    <w:rsid w:val="0018588C"/>
    <w:rsid w:val="001925CA"/>
    <w:rsid w:val="00194441"/>
    <w:rsid w:val="00195A14"/>
    <w:rsid w:val="001A366A"/>
    <w:rsid w:val="001B288D"/>
    <w:rsid w:val="001B421F"/>
    <w:rsid w:val="001B78AD"/>
    <w:rsid w:val="001B7D33"/>
    <w:rsid w:val="001C136C"/>
    <w:rsid w:val="001C17DD"/>
    <w:rsid w:val="001C703F"/>
    <w:rsid w:val="001D04B2"/>
    <w:rsid w:val="001D2626"/>
    <w:rsid w:val="001D297D"/>
    <w:rsid w:val="001D465D"/>
    <w:rsid w:val="001F504D"/>
    <w:rsid w:val="001F7519"/>
    <w:rsid w:val="001F7BBC"/>
    <w:rsid w:val="00201BF9"/>
    <w:rsid w:val="00201EB6"/>
    <w:rsid w:val="002023A3"/>
    <w:rsid w:val="0020757A"/>
    <w:rsid w:val="00207A29"/>
    <w:rsid w:val="00212933"/>
    <w:rsid w:val="002140A3"/>
    <w:rsid w:val="002162DB"/>
    <w:rsid w:val="00217ED5"/>
    <w:rsid w:val="00221C81"/>
    <w:rsid w:val="00222149"/>
    <w:rsid w:val="00222717"/>
    <w:rsid w:val="00230C7C"/>
    <w:rsid w:val="002321C8"/>
    <w:rsid w:val="00232709"/>
    <w:rsid w:val="0023427D"/>
    <w:rsid w:val="00237903"/>
    <w:rsid w:val="002467C3"/>
    <w:rsid w:val="002500FE"/>
    <w:rsid w:val="00250405"/>
    <w:rsid w:val="00251EDA"/>
    <w:rsid w:val="00252100"/>
    <w:rsid w:val="00253DD2"/>
    <w:rsid w:val="00254999"/>
    <w:rsid w:val="002565FF"/>
    <w:rsid w:val="0026272C"/>
    <w:rsid w:val="00265268"/>
    <w:rsid w:val="00265A4E"/>
    <w:rsid w:val="00266CDE"/>
    <w:rsid w:val="00270C18"/>
    <w:rsid w:val="00274D5F"/>
    <w:rsid w:val="00275114"/>
    <w:rsid w:val="00281680"/>
    <w:rsid w:val="002874F2"/>
    <w:rsid w:val="0029264B"/>
    <w:rsid w:val="00292D32"/>
    <w:rsid w:val="0029697C"/>
    <w:rsid w:val="002A056E"/>
    <w:rsid w:val="002B0744"/>
    <w:rsid w:val="002B0F60"/>
    <w:rsid w:val="002B5D1A"/>
    <w:rsid w:val="002B674D"/>
    <w:rsid w:val="002C4B1F"/>
    <w:rsid w:val="002C4B6D"/>
    <w:rsid w:val="002C6173"/>
    <w:rsid w:val="002D00E4"/>
    <w:rsid w:val="002D15BE"/>
    <w:rsid w:val="002D1EDE"/>
    <w:rsid w:val="002D4F84"/>
    <w:rsid w:val="002D7296"/>
    <w:rsid w:val="002D7C22"/>
    <w:rsid w:val="002E4AF4"/>
    <w:rsid w:val="002F1807"/>
    <w:rsid w:val="002F1DD5"/>
    <w:rsid w:val="002F293B"/>
    <w:rsid w:val="002F2DF4"/>
    <w:rsid w:val="002F373A"/>
    <w:rsid w:val="002F507D"/>
    <w:rsid w:val="00303BB9"/>
    <w:rsid w:val="0030573B"/>
    <w:rsid w:val="003071F6"/>
    <w:rsid w:val="00310D28"/>
    <w:rsid w:val="00312F1C"/>
    <w:rsid w:val="0031303B"/>
    <w:rsid w:val="00314C31"/>
    <w:rsid w:val="00322C52"/>
    <w:rsid w:val="00324065"/>
    <w:rsid w:val="003241C8"/>
    <w:rsid w:val="00326541"/>
    <w:rsid w:val="00326B6D"/>
    <w:rsid w:val="00327239"/>
    <w:rsid w:val="003273E8"/>
    <w:rsid w:val="003316EE"/>
    <w:rsid w:val="003330DB"/>
    <w:rsid w:val="00336C19"/>
    <w:rsid w:val="003506D4"/>
    <w:rsid w:val="00352A70"/>
    <w:rsid w:val="00354257"/>
    <w:rsid w:val="0035777A"/>
    <w:rsid w:val="00362B5B"/>
    <w:rsid w:val="00371B4A"/>
    <w:rsid w:val="00371D89"/>
    <w:rsid w:val="00380CFF"/>
    <w:rsid w:val="00386202"/>
    <w:rsid w:val="00386D25"/>
    <w:rsid w:val="00390576"/>
    <w:rsid w:val="00394EBE"/>
    <w:rsid w:val="003976CD"/>
    <w:rsid w:val="003A02DF"/>
    <w:rsid w:val="003A1933"/>
    <w:rsid w:val="003B08BD"/>
    <w:rsid w:val="003B47C6"/>
    <w:rsid w:val="003B5964"/>
    <w:rsid w:val="003C2030"/>
    <w:rsid w:val="003D31DF"/>
    <w:rsid w:val="003D3E97"/>
    <w:rsid w:val="003E03CF"/>
    <w:rsid w:val="003E585B"/>
    <w:rsid w:val="003F09F3"/>
    <w:rsid w:val="003F293E"/>
    <w:rsid w:val="003F7E47"/>
    <w:rsid w:val="00402492"/>
    <w:rsid w:val="00402BEB"/>
    <w:rsid w:val="00402F58"/>
    <w:rsid w:val="004038A9"/>
    <w:rsid w:val="00403CA0"/>
    <w:rsid w:val="0040438E"/>
    <w:rsid w:val="00404BE3"/>
    <w:rsid w:val="0040659E"/>
    <w:rsid w:val="004070B1"/>
    <w:rsid w:val="004110CE"/>
    <w:rsid w:val="00414025"/>
    <w:rsid w:val="004248FB"/>
    <w:rsid w:val="00431E30"/>
    <w:rsid w:val="00433B7E"/>
    <w:rsid w:val="00444874"/>
    <w:rsid w:val="00445C75"/>
    <w:rsid w:val="004514B6"/>
    <w:rsid w:val="004556E4"/>
    <w:rsid w:val="00456B05"/>
    <w:rsid w:val="004602BF"/>
    <w:rsid w:val="00462889"/>
    <w:rsid w:val="00466CA8"/>
    <w:rsid w:val="0046792C"/>
    <w:rsid w:val="0047091E"/>
    <w:rsid w:val="004709FD"/>
    <w:rsid w:val="0048070C"/>
    <w:rsid w:val="00485780"/>
    <w:rsid w:val="0049066F"/>
    <w:rsid w:val="00492C06"/>
    <w:rsid w:val="0049661B"/>
    <w:rsid w:val="004970B5"/>
    <w:rsid w:val="004B190D"/>
    <w:rsid w:val="004B3ACA"/>
    <w:rsid w:val="004B6177"/>
    <w:rsid w:val="004C3CBF"/>
    <w:rsid w:val="004D41F1"/>
    <w:rsid w:val="004D6FA5"/>
    <w:rsid w:val="004E123F"/>
    <w:rsid w:val="004E2288"/>
    <w:rsid w:val="004F07EE"/>
    <w:rsid w:val="004F1237"/>
    <w:rsid w:val="004F42F6"/>
    <w:rsid w:val="0050390C"/>
    <w:rsid w:val="005076A1"/>
    <w:rsid w:val="00513FA0"/>
    <w:rsid w:val="0051481D"/>
    <w:rsid w:val="0052352F"/>
    <w:rsid w:val="00533614"/>
    <w:rsid w:val="00542380"/>
    <w:rsid w:val="00542FCE"/>
    <w:rsid w:val="00545D68"/>
    <w:rsid w:val="00547BEA"/>
    <w:rsid w:val="00552DBB"/>
    <w:rsid w:val="0055753E"/>
    <w:rsid w:val="00562686"/>
    <w:rsid w:val="005734E3"/>
    <w:rsid w:val="00574F99"/>
    <w:rsid w:val="00587D0B"/>
    <w:rsid w:val="005926C7"/>
    <w:rsid w:val="00593485"/>
    <w:rsid w:val="00593A3A"/>
    <w:rsid w:val="005955A4"/>
    <w:rsid w:val="005A1EA5"/>
    <w:rsid w:val="005A4A20"/>
    <w:rsid w:val="005A589F"/>
    <w:rsid w:val="005A65DF"/>
    <w:rsid w:val="005B1CFD"/>
    <w:rsid w:val="005B68A9"/>
    <w:rsid w:val="005C750D"/>
    <w:rsid w:val="005D0D3F"/>
    <w:rsid w:val="005D3193"/>
    <w:rsid w:val="005D64AB"/>
    <w:rsid w:val="005E08CA"/>
    <w:rsid w:val="005E1EA8"/>
    <w:rsid w:val="005E37E3"/>
    <w:rsid w:val="005E3E27"/>
    <w:rsid w:val="005E5711"/>
    <w:rsid w:val="005E6DAE"/>
    <w:rsid w:val="005E75DA"/>
    <w:rsid w:val="005F021F"/>
    <w:rsid w:val="005F0AC0"/>
    <w:rsid w:val="005F334D"/>
    <w:rsid w:val="005F67AE"/>
    <w:rsid w:val="005F7030"/>
    <w:rsid w:val="006007F8"/>
    <w:rsid w:val="006022AD"/>
    <w:rsid w:val="006026C1"/>
    <w:rsid w:val="00604C84"/>
    <w:rsid w:val="00606F9A"/>
    <w:rsid w:val="0061100C"/>
    <w:rsid w:val="0061102F"/>
    <w:rsid w:val="00613DDE"/>
    <w:rsid w:val="00614698"/>
    <w:rsid w:val="006159B8"/>
    <w:rsid w:val="006159BA"/>
    <w:rsid w:val="00617D1D"/>
    <w:rsid w:val="006205E6"/>
    <w:rsid w:val="00621619"/>
    <w:rsid w:val="00624B60"/>
    <w:rsid w:val="006255F6"/>
    <w:rsid w:val="00630542"/>
    <w:rsid w:val="0063186C"/>
    <w:rsid w:val="00640BE1"/>
    <w:rsid w:val="00641EE3"/>
    <w:rsid w:val="00656DB0"/>
    <w:rsid w:val="00660550"/>
    <w:rsid w:val="006616CE"/>
    <w:rsid w:val="006653EE"/>
    <w:rsid w:val="00665A8F"/>
    <w:rsid w:val="00667791"/>
    <w:rsid w:val="00667BF5"/>
    <w:rsid w:val="00672DA3"/>
    <w:rsid w:val="00676693"/>
    <w:rsid w:val="00684BC3"/>
    <w:rsid w:val="00685F58"/>
    <w:rsid w:val="00686996"/>
    <w:rsid w:val="00691945"/>
    <w:rsid w:val="00691CCE"/>
    <w:rsid w:val="00692B2F"/>
    <w:rsid w:val="00693ED3"/>
    <w:rsid w:val="0069486D"/>
    <w:rsid w:val="006A2815"/>
    <w:rsid w:val="006A731B"/>
    <w:rsid w:val="006B443F"/>
    <w:rsid w:val="006B4F6B"/>
    <w:rsid w:val="006B74EA"/>
    <w:rsid w:val="006B777C"/>
    <w:rsid w:val="006C3C23"/>
    <w:rsid w:val="006D605E"/>
    <w:rsid w:val="006D6204"/>
    <w:rsid w:val="006E550C"/>
    <w:rsid w:val="006E7220"/>
    <w:rsid w:val="006F26B7"/>
    <w:rsid w:val="006F5280"/>
    <w:rsid w:val="006F6069"/>
    <w:rsid w:val="006F6E29"/>
    <w:rsid w:val="0070033A"/>
    <w:rsid w:val="007015E5"/>
    <w:rsid w:val="007018E9"/>
    <w:rsid w:val="00702BB2"/>
    <w:rsid w:val="00702C3A"/>
    <w:rsid w:val="0070557B"/>
    <w:rsid w:val="007079E5"/>
    <w:rsid w:val="00710096"/>
    <w:rsid w:val="007130F2"/>
    <w:rsid w:val="0071610A"/>
    <w:rsid w:val="007166A2"/>
    <w:rsid w:val="007205FD"/>
    <w:rsid w:val="0073378E"/>
    <w:rsid w:val="00734459"/>
    <w:rsid w:val="00734E66"/>
    <w:rsid w:val="00736966"/>
    <w:rsid w:val="00740645"/>
    <w:rsid w:val="0074112E"/>
    <w:rsid w:val="00742844"/>
    <w:rsid w:val="00745442"/>
    <w:rsid w:val="00747C80"/>
    <w:rsid w:val="00751634"/>
    <w:rsid w:val="0075291F"/>
    <w:rsid w:val="00752A99"/>
    <w:rsid w:val="0075668C"/>
    <w:rsid w:val="00757D5A"/>
    <w:rsid w:val="00765980"/>
    <w:rsid w:val="0076690C"/>
    <w:rsid w:val="007675EA"/>
    <w:rsid w:val="00770368"/>
    <w:rsid w:val="007707F1"/>
    <w:rsid w:val="00770AA7"/>
    <w:rsid w:val="007736BD"/>
    <w:rsid w:val="007756C9"/>
    <w:rsid w:val="007833A7"/>
    <w:rsid w:val="0078361E"/>
    <w:rsid w:val="00785216"/>
    <w:rsid w:val="007852AB"/>
    <w:rsid w:val="00787B41"/>
    <w:rsid w:val="00790952"/>
    <w:rsid w:val="00790CDA"/>
    <w:rsid w:val="00793D17"/>
    <w:rsid w:val="007975B6"/>
    <w:rsid w:val="00797FCE"/>
    <w:rsid w:val="007A079A"/>
    <w:rsid w:val="007A1101"/>
    <w:rsid w:val="007A4F15"/>
    <w:rsid w:val="007A5404"/>
    <w:rsid w:val="007A75DF"/>
    <w:rsid w:val="007B0744"/>
    <w:rsid w:val="007B18D9"/>
    <w:rsid w:val="007B191F"/>
    <w:rsid w:val="007B1FA0"/>
    <w:rsid w:val="007B4092"/>
    <w:rsid w:val="007B7A1A"/>
    <w:rsid w:val="007C06A9"/>
    <w:rsid w:val="007C24A6"/>
    <w:rsid w:val="007C2932"/>
    <w:rsid w:val="007C4818"/>
    <w:rsid w:val="007C502F"/>
    <w:rsid w:val="007C5944"/>
    <w:rsid w:val="007D2967"/>
    <w:rsid w:val="007D7323"/>
    <w:rsid w:val="007D754D"/>
    <w:rsid w:val="007E265A"/>
    <w:rsid w:val="007E26EF"/>
    <w:rsid w:val="007E48B4"/>
    <w:rsid w:val="007F582C"/>
    <w:rsid w:val="007F62FD"/>
    <w:rsid w:val="007F6695"/>
    <w:rsid w:val="00804CA1"/>
    <w:rsid w:val="008050A8"/>
    <w:rsid w:val="00813DC0"/>
    <w:rsid w:val="00816AA7"/>
    <w:rsid w:val="00821E1F"/>
    <w:rsid w:val="008332BF"/>
    <w:rsid w:val="00834963"/>
    <w:rsid w:val="008356BB"/>
    <w:rsid w:val="0084038E"/>
    <w:rsid w:val="00840BCF"/>
    <w:rsid w:val="00841EED"/>
    <w:rsid w:val="00847862"/>
    <w:rsid w:val="0085342F"/>
    <w:rsid w:val="00865E61"/>
    <w:rsid w:val="0087400C"/>
    <w:rsid w:val="00891C46"/>
    <w:rsid w:val="00895515"/>
    <w:rsid w:val="00895DAE"/>
    <w:rsid w:val="008A0EAE"/>
    <w:rsid w:val="008A31EB"/>
    <w:rsid w:val="008A488F"/>
    <w:rsid w:val="008A758C"/>
    <w:rsid w:val="008B56CE"/>
    <w:rsid w:val="008B576D"/>
    <w:rsid w:val="008C121F"/>
    <w:rsid w:val="008C2217"/>
    <w:rsid w:val="008C42FE"/>
    <w:rsid w:val="008C46EF"/>
    <w:rsid w:val="008C471A"/>
    <w:rsid w:val="008C51AD"/>
    <w:rsid w:val="008C5EB6"/>
    <w:rsid w:val="008D4047"/>
    <w:rsid w:val="008D6F86"/>
    <w:rsid w:val="008E6AAF"/>
    <w:rsid w:val="008F13A8"/>
    <w:rsid w:val="008F1CF7"/>
    <w:rsid w:val="008F5AF6"/>
    <w:rsid w:val="008F652A"/>
    <w:rsid w:val="009013FB"/>
    <w:rsid w:val="009018A3"/>
    <w:rsid w:val="00901DD9"/>
    <w:rsid w:val="00905D02"/>
    <w:rsid w:val="00905F8E"/>
    <w:rsid w:val="00915F14"/>
    <w:rsid w:val="00916F7A"/>
    <w:rsid w:val="0091780A"/>
    <w:rsid w:val="009208F4"/>
    <w:rsid w:val="00921D04"/>
    <w:rsid w:val="0093214D"/>
    <w:rsid w:val="00933374"/>
    <w:rsid w:val="009335E7"/>
    <w:rsid w:val="0094788D"/>
    <w:rsid w:val="009546DF"/>
    <w:rsid w:val="00955FC0"/>
    <w:rsid w:val="00956334"/>
    <w:rsid w:val="00964A14"/>
    <w:rsid w:val="00964B78"/>
    <w:rsid w:val="009676A3"/>
    <w:rsid w:val="009719AC"/>
    <w:rsid w:val="009739B8"/>
    <w:rsid w:val="00980338"/>
    <w:rsid w:val="00982540"/>
    <w:rsid w:val="00990D4E"/>
    <w:rsid w:val="009923F1"/>
    <w:rsid w:val="00992F9F"/>
    <w:rsid w:val="00993EB5"/>
    <w:rsid w:val="00994F8E"/>
    <w:rsid w:val="009A0E31"/>
    <w:rsid w:val="009A7811"/>
    <w:rsid w:val="009B4C38"/>
    <w:rsid w:val="009B7395"/>
    <w:rsid w:val="009B7C9C"/>
    <w:rsid w:val="009C1D0A"/>
    <w:rsid w:val="009C78CE"/>
    <w:rsid w:val="009D1D5E"/>
    <w:rsid w:val="009D41E4"/>
    <w:rsid w:val="009E48D0"/>
    <w:rsid w:val="009E5554"/>
    <w:rsid w:val="009F1DBC"/>
    <w:rsid w:val="009F7ED5"/>
    <w:rsid w:val="00A0168B"/>
    <w:rsid w:val="00A02EF3"/>
    <w:rsid w:val="00A13A4D"/>
    <w:rsid w:val="00A13F63"/>
    <w:rsid w:val="00A205FC"/>
    <w:rsid w:val="00A238A2"/>
    <w:rsid w:val="00A23AA3"/>
    <w:rsid w:val="00A3004F"/>
    <w:rsid w:val="00A32456"/>
    <w:rsid w:val="00A358EC"/>
    <w:rsid w:val="00A371BC"/>
    <w:rsid w:val="00A3722E"/>
    <w:rsid w:val="00A37900"/>
    <w:rsid w:val="00A37946"/>
    <w:rsid w:val="00A47034"/>
    <w:rsid w:val="00A47C69"/>
    <w:rsid w:val="00A47F09"/>
    <w:rsid w:val="00A54C02"/>
    <w:rsid w:val="00A57ADC"/>
    <w:rsid w:val="00A602C8"/>
    <w:rsid w:val="00A62086"/>
    <w:rsid w:val="00A64FC3"/>
    <w:rsid w:val="00A7067E"/>
    <w:rsid w:val="00A72E4C"/>
    <w:rsid w:val="00A739FA"/>
    <w:rsid w:val="00A92476"/>
    <w:rsid w:val="00A92ABF"/>
    <w:rsid w:val="00A934DD"/>
    <w:rsid w:val="00A9352E"/>
    <w:rsid w:val="00A935B4"/>
    <w:rsid w:val="00A946AD"/>
    <w:rsid w:val="00AA0592"/>
    <w:rsid w:val="00AA0C68"/>
    <w:rsid w:val="00AA1A1A"/>
    <w:rsid w:val="00AA2E64"/>
    <w:rsid w:val="00AA4397"/>
    <w:rsid w:val="00AA71FB"/>
    <w:rsid w:val="00AB13FB"/>
    <w:rsid w:val="00AB1B3E"/>
    <w:rsid w:val="00AB4D9D"/>
    <w:rsid w:val="00AC0391"/>
    <w:rsid w:val="00AC1967"/>
    <w:rsid w:val="00AC4CAA"/>
    <w:rsid w:val="00AC6D5F"/>
    <w:rsid w:val="00AD060C"/>
    <w:rsid w:val="00AD0E87"/>
    <w:rsid w:val="00AD1E24"/>
    <w:rsid w:val="00AD39FC"/>
    <w:rsid w:val="00AD4D9C"/>
    <w:rsid w:val="00AD633D"/>
    <w:rsid w:val="00AD6885"/>
    <w:rsid w:val="00AF1442"/>
    <w:rsid w:val="00AF49E8"/>
    <w:rsid w:val="00AF5E0A"/>
    <w:rsid w:val="00AF6414"/>
    <w:rsid w:val="00B123C5"/>
    <w:rsid w:val="00B15A31"/>
    <w:rsid w:val="00B2252F"/>
    <w:rsid w:val="00B26495"/>
    <w:rsid w:val="00B26902"/>
    <w:rsid w:val="00B27FB3"/>
    <w:rsid w:val="00B30122"/>
    <w:rsid w:val="00B314B4"/>
    <w:rsid w:val="00B3223E"/>
    <w:rsid w:val="00B33C56"/>
    <w:rsid w:val="00B35B2D"/>
    <w:rsid w:val="00B42EA9"/>
    <w:rsid w:val="00B4671C"/>
    <w:rsid w:val="00B5411A"/>
    <w:rsid w:val="00B5749F"/>
    <w:rsid w:val="00B57F50"/>
    <w:rsid w:val="00B6051C"/>
    <w:rsid w:val="00B66B95"/>
    <w:rsid w:val="00B72C5D"/>
    <w:rsid w:val="00B82CA5"/>
    <w:rsid w:val="00B83456"/>
    <w:rsid w:val="00B86DC6"/>
    <w:rsid w:val="00B87ADD"/>
    <w:rsid w:val="00BA3476"/>
    <w:rsid w:val="00BA37BD"/>
    <w:rsid w:val="00BA54FD"/>
    <w:rsid w:val="00BA671B"/>
    <w:rsid w:val="00BB1972"/>
    <w:rsid w:val="00BB2352"/>
    <w:rsid w:val="00BB4E27"/>
    <w:rsid w:val="00BC4918"/>
    <w:rsid w:val="00BD31A0"/>
    <w:rsid w:val="00BD489B"/>
    <w:rsid w:val="00BF0AD9"/>
    <w:rsid w:val="00BF0E20"/>
    <w:rsid w:val="00BF3C20"/>
    <w:rsid w:val="00BF4D56"/>
    <w:rsid w:val="00BF5E31"/>
    <w:rsid w:val="00C01323"/>
    <w:rsid w:val="00C020BF"/>
    <w:rsid w:val="00C04872"/>
    <w:rsid w:val="00C12B70"/>
    <w:rsid w:val="00C12EEB"/>
    <w:rsid w:val="00C1468A"/>
    <w:rsid w:val="00C23C2B"/>
    <w:rsid w:val="00C256DD"/>
    <w:rsid w:val="00C25BA3"/>
    <w:rsid w:val="00C2689D"/>
    <w:rsid w:val="00C27511"/>
    <w:rsid w:val="00C37257"/>
    <w:rsid w:val="00C42301"/>
    <w:rsid w:val="00C44318"/>
    <w:rsid w:val="00C452AF"/>
    <w:rsid w:val="00C45CB6"/>
    <w:rsid w:val="00C472E9"/>
    <w:rsid w:val="00C502BD"/>
    <w:rsid w:val="00C529BE"/>
    <w:rsid w:val="00C5650C"/>
    <w:rsid w:val="00C601CC"/>
    <w:rsid w:val="00C606E1"/>
    <w:rsid w:val="00C60ED5"/>
    <w:rsid w:val="00C61429"/>
    <w:rsid w:val="00C664D6"/>
    <w:rsid w:val="00C72697"/>
    <w:rsid w:val="00C72AC2"/>
    <w:rsid w:val="00C73C89"/>
    <w:rsid w:val="00C74257"/>
    <w:rsid w:val="00C82BDC"/>
    <w:rsid w:val="00C83222"/>
    <w:rsid w:val="00C83746"/>
    <w:rsid w:val="00C853E6"/>
    <w:rsid w:val="00C86235"/>
    <w:rsid w:val="00C900BE"/>
    <w:rsid w:val="00C90F7C"/>
    <w:rsid w:val="00C92A0B"/>
    <w:rsid w:val="00C93D8E"/>
    <w:rsid w:val="00C94251"/>
    <w:rsid w:val="00C94343"/>
    <w:rsid w:val="00CA1756"/>
    <w:rsid w:val="00CA4EE3"/>
    <w:rsid w:val="00CB05FB"/>
    <w:rsid w:val="00CB1FFD"/>
    <w:rsid w:val="00CB2DD1"/>
    <w:rsid w:val="00CB4A68"/>
    <w:rsid w:val="00CB4DC4"/>
    <w:rsid w:val="00CB5DA2"/>
    <w:rsid w:val="00CB6998"/>
    <w:rsid w:val="00CC3F32"/>
    <w:rsid w:val="00CC4219"/>
    <w:rsid w:val="00CD38A7"/>
    <w:rsid w:val="00CD44A9"/>
    <w:rsid w:val="00CD76ED"/>
    <w:rsid w:val="00CE0A27"/>
    <w:rsid w:val="00CF4994"/>
    <w:rsid w:val="00D029FC"/>
    <w:rsid w:val="00D02D86"/>
    <w:rsid w:val="00D07B12"/>
    <w:rsid w:val="00D12E34"/>
    <w:rsid w:val="00D13049"/>
    <w:rsid w:val="00D15890"/>
    <w:rsid w:val="00D16B32"/>
    <w:rsid w:val="00D23605"/>
    <w:rsid w:val="00D25AEB"/>
    <w:rsid w:val="00D3230A"/>
    <w:rsid w:val="00D349F3"/>
    <w:rsid w:val="00D361F1"/>
    <w:rsid w:val="00D41477"/>
    <w:rsid w:val="00D423EA"/>
    <w:rsid w:val="00D461F6"/>
    <w:rsid w:val="00D462FD"/>
    <w:rsid w:val="00D50A99"/>
    <w:rsid w:val="00D524C6"/>
    <w:rsid w:val="00D53117"/>
    <w:rsid w:val="00D532E8"/>
    <w:rsid w:val="00D548C2"/>
    <w:rsid w:val="00D54D87"/>
    <w:rsid w:val="00D607C8"/>
    <w:rsid w:val="00D609D5"/>
    <w:rsid w:val="00D64433"/>
    <w:rsid w:val="00D73B4C"/>
    <w:rsid w:val="00D73FEB"/>
    <w:rsid w:val="00D81BCE"/>
    <w:rsid w:val="00D82C1A"/>
    <w:rsid w:val="00D859C2"/>
    <w:rsid w:val="00D864BC"/>
    <w:rsid w:val="00D86BA8"/>
    <w:rsid w:val="00D95E4A"/>
    <w:rsid w:val="00DA1E39"/>
    <w:rsid w:val="00DA2BCF"/>
    <w:rsid w:val="00DB664C"/>
    <w:rsid w:val="00DC09E7"/>
    <w:rsid w:val="00DC19BC"/>
    <w:rsid w:val="00DD36C1"/>
    <w:rsid w:val="00DD3910"/>
    <w:rsid w:val="00DD45C9"/>
    <w:rsid w:val="00DD6BF6"/>
    <w:rsid w:val="00DE16D4"/>
    <w:rsid w:val="00DE19DC"/>
    <w:rsid w:val="00DE6EAB"/>
    <w:rsid w:val="00DE758A"/>
    <w:rsid w:val="00DF1404"/>
    <w:rsid w:val="00DF4D5E"/>
    <w:rsid w:val="00DF559A"/>
    <w:rsid w:val="00DF5A0D"/>
    <w:rsid w:val="00DF7C46"/>
    <w:rsid w:val="00E01D55"/>
    <w:rsid w:val="00E01EA5"/>
    <w:rsid w:val="00E205F4"/>
    <w:rsid w:val="00E2662F"/>
    <w:rsid w:val="00E3023A"/>
    <w:rsid w:val="00E3036E"/>
    <w:rsid w:val="00E31C74"/>
    <w:rsid w:val="00E34074"/>
    <w:rsid w:val="00E347F9"/>
    <w:rsid w:val="00E35A75"/>
    <w:rsid w:val="00E37121"/>
    <w:rsid w:val="00E418CB"/>
    <w:rsid w:val="00E50ED6"/>
    <w:rsid w:val="00E51EB8"/>
    <w:rsid w:val="00E5499F"/>
    <w:rsid w:val="00E54FC1"/>
    <w:rsid w:val="00E57152"/>
    <w:rsid w:val="00E575B0"/>
    <w:rsid w:val="00E578D3"/>
    <w:rsid w:val="00E6407B"/>
    <w:rsid w:val="00E64805"/>
    <w:rsid w:val="00E64D38"/>
    <w:rsid w:val="00E65E0E"/>
    <w:rsid w:val="00E7199A"/>
    <w:rsid w:val="00E73DAD"/>
    <w:rsid w:val="00E74692"/>
    <w:rsid w:val="00E76442"/>
    <w:rsid w:val="00E77BFB"/>
    <w:rsid w:val="00E82A0E"/>
    <w:rsid w:val="00E83309"/>
    <w:rsid w:val="00E83620"/>
    <w:rsid w:val="00E8390A"/>
    <w:rsid w:val="00E879F5"/>
    <w:rsid w:val="00E902A9"/>
    <w:rsid w:val="00E904A1"/>
    <w:rsid w:val="00E909B1"/>
    <w:rsid w:val="00E916FB"/>
    <w:rsid w:val="00E92FA4"/>
    <w:rsid w:val="00E96679"/>
    <w:rsid w:val="00EA0458"/>
    <w:rsid w:val="00EA26E5"/>
    <w:rsid w:val="00EA61F7"/>
    <w:rsid w:val="00EA7C1C"/>
    <w:rsid w:val="00EB5A9D"/>
    <w:rsid w:val="00EB5C61"/>
    <w:rsid w:val="00EC02B9"/>
    <w:rsid w:val="00EC5A38"/>
    <w:rsid w:val="00ED5F83"/>
    <w:rsid w:val="00ED6AB1"/>
    <w:rsid w:val="00EE27E9"/>
    <w:rsid w:val="00EE6102"/>
    <w:rsid w:val="00EE68F3"/>
    <w:rsid w:val="00EE73E2"/>
    <w:rsid w:val="00EE7502"/>
    <w:rsid w:val="00EF3930"/>
    <w:rsid w:val="00EF5663"/>
    <w:rsid w:val="00F01643"/>
    <w:rsid w:val="00F0297F"/>
    <w:rsid w:val="00F126BE"/>
    <w:rsid w:val="00F14070"/>
    <w:rsid w:val="00F23AFA"/>
    <w:rsid w:val="00F257DF"/>
    <w:rsid w:val="00F26A86"/>
    <w:rsid w:val="00F33B97"/>
    <w:rsid w:val="00F378E9"/>
    <w:rsid w:val="00F40971"/>
    <w:rsid w:val="00F41BFD"/>
    <w:rsid w:val="00F4351B"/>
    <w:rsid w:val="00F446AC"/>
    <w:rsid w:val="00F476E1"/>
    <w:rsid w:val="00F605C0"/>
    <w:rsid w:val="00F62D41"/>
    <w:rsid w:val="00F63A31"/>
    <w:rsid w:val="00F67567"/>
    <w:rsid w:val="00F74DD3"/>
    <w:rsid w:val="00F7554E"/>
    <w:rsid w:val="00F7751F"/>
    <w:rsid w:val="00F776A3"/>
    <w:rsid w:val="00F77C03"/>
    <w:rsid w:val="00F84140"/>
    <w:rsid w:val="00F84489"/>
    <w:rsid w:val="00F9579D"/>
    <w:rsid w:val="00F962E4"/>
    <w:rsid w:val="00F9643B"/>
    <w:rsid w:val="00F96E64"/>
    <w:rsid w:val="00FB132E"/>
    <w:rsid w:val="00FC07F4"/>
    <w:rsid w:val="00FC35C7"/>
    <w:rsid w:val="00FC6A2D"/>
    <w:rsid w:val="00FC726C"/>
    <w:rsid w:val="00FE4473"/>
    <w:rsid w:val="00FF0595"/>
    <w:rsid w:val="00FF145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AB4"/>
  <w15:docId w15:val="{C0AE0787-458D-4BF8-AC01-B183A3D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6BA8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1"/>
    <w:qFormat/>
    <w:rsid w:val="00F26A86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  <w:szCs w:val="28"/>
    </w:rPr>
  </w:style>
  <w:style w:type="paragraph" w:styleId="2">
    <w:name w:val="heading 2"/>
    <w:basedOn w:val="20"/>
    <w:next w:val="a0"/>
    <w:link w:val="22"/>
    <w:qFormat/>
    <w:rsid w:val="00F26A86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aliases w:val="H3"/>
    <w:basedOn w:val="30"/>
    <w:next w:val="a0"/>
    <w:link w:val="31"/>
    <w:qFormat/>
    <w:rsid w:val="00F26A86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aliases w:val="H4"/>
    <w:basedOn w:val="a0"/>
    <w:next w:val="a0"/>
    <w:link w:val="40"/>
    <w:qFormat/>
    <w:rsid w:val="00F26A86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eading 5 Char,H5 Знак Char,H5 Char"/>
    <w:basedOn w:val="a0"/>
    <w:next w:val="a0"/>
    <w:link w:val="50"/>
    <w:uiPriority w:val="9"/>
    <w:unhideWhenUsed/>
    <w:qFormat/>
    <w:rsid w:val="003B5964"/>
    <w:pPr>
      <w:keepNext/>
      <w:keepLines/>
      <w:tabs>
        <w:tab w:val="clear" w:pos="1134"/>
      </w:tabs>
      <w:kinsoku/>
      <w:overflowPunct/>
      <w:autoSpaceDE/>
      <w:autoSpaceDN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qFormat/>
    <w:rsid w:val="00F26A86"/>
    <w:pPr>
      <w:tabs>
        <w:tab w:val="clear" w:pos="1134"/>
        <w:tab w:val="num" w:pos="1152"/>
      </w:tabs>
      <w:kinsoku/>
      <w:overflowPunct/>
      <w:autoSpaceDE/>
      <w:autoSpaceDN/>
      <w:spacing w:before="240" w:after="60" w:line="240" w:lineRule="auto"/>
      <w:ind w:left="1152" w:hanging="1152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F26A86"/>
    <w:pPr>
      <w:tabs>
        <w:tab w:val="clear" w:pos="1134"/>
        <w:tab w:val="num" w:pos="1296"/>
      </w:tabs>
      <w:kinsoku/>
      <w:overflowPunct/>
      <w:autoSpaceDE/>
      <w:autoSpaceDN/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6A86"/>
    <w:pPr>
      <w:tabs>
        <w:tab w:val="clear" w:pos="1134"/>
        <w:tab w:val="num" w:pos="1440"/>
      </w:tabs>
      <w:kinsoku/>
      <w:overflowPunct/>
      <w:autoSpaceDE/>
      <w:autoSpaceDN/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26A86"/>
    <w:pPr>
      <w:tabs>
        <w:tab w:val="clear" w:pos="1134"/>
        <w:tab w:val="num" w:pos="1584"/>
      </w:tabs>
      <w:kinsoku/>
      <w:overflowPunct/>
      <w:autoSpaceDE/>
      <w:autoSpaceDN/>
      <w:spacing w:before="240" w:after="60" w:line="240" w:lineRule="auto"/>
      <w:ind w:left="1584" w:hanging="1584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Ненумерованный список Знак"/>
    <w:link w:val="a5"/>
    <w:uiPriority w:val="99"/>
    <w:locked/>
    <w:rsid w:val="002D1EDE"/>
  </w:style>
  <w:style w:type="paragraph" w:styleId="a5">
    <w:name w:val="List Paragraph"/>
    <w:aliases w:val="Ненумерованный список"/>
    <w:basedOn w:val="a0"/>
    <w:link w:val="a4"/>
    <w:uiPriority w:val="99"/>
    <w:qFormat/>
    <w:rsid w:val="002D1EDE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41">
    <w:name w:val="Абзац списка4"/>
    <w:basedOn w:val="a0"/>
    <w:rsid w:val="002D1EDE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table" w:customStyle="1" w:styleId="23">
    <w:name w:val="Сетка таблицы2"/>
    <w:basedOn w:val="a2"/>
    <w:next w:val="a6"/>
    <w:uiPriority w:val="59"/>
    <w:rsid w:val="006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39"/>
    <w:rsid w:val="0068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C4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4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а текст"/>
    <w:basedOn w:val="a0"/>
    <w:rsid w:val="005E5711"/>
    <w:pPr>
      <w:spacing w:before="40" w:after="40" w:line="240" w:lineRule="auto"/>
      <w:ind w:left="57" w:right="57" w:firstLine="0"/>
      <w:jc w:val="left"/>
    </w:pPr>
    <w:rPr>
      <w:szCs w:val="24"/>
    </w:rPr>
  </w:style>
  <w:style w:type="table" w:customStyle="1" w:styleId="12">
    <w:name w:val="Сетка таблицы1"/>
    <w:basedOn w:val="a2"/>
    <w:next w:val="a6"/>
    <w:rsid w:val="005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6"/>
    <w:uiPriority w:val="59"/>
    <w:rsid w:val="005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6"/>
    <w:rsid w:val="0013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6"/>
    <w:rsid w:val="002E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D16B32"/>
    <w:rPr>
      <w:rFonts w:ascii="Times New Roman" w:hAnsi="Times New Roman"/>
      <w:sz w:val="20"/>
    </w:rPr>
  </w:style>
  <w:style w:type="table" w:customStyle="1" w:styleId="210">
    <w:name w:val="Сетка таблицы21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6"/>
    <w:uiPriority w:val="59"/>
    <w:rsid w:val="0020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Знак"/>
    <w:basedOn w:val="a0"/>
    <w:link w:val="ab"/>
    <w:uiPriority w:val="99"/>
    <w:unhideWhenUsed/>
    <w:rsid w:val="00201EB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Знак Знак4"/>
    <w:basedOn w:val="a1"/>
    <w:link w:val="aa"/>
    <w:uiPriority w:val="99"/>
    <w:rsid w:val="00201EB6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201EB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01EB6"/>
    <w:rPr>
      <w:rFonts w:ascii="Times New Roman" w:eastAsia="Times New Roman" w:hAnsi="Times New Roman" w:cs="Times New Roman"/>
      <w:lang w:eastAsia="ru-RU"/>
    </w:rPr>
  </w:style>
  <w:style w:type="table" w:customStyle="1" w:styleId="25">
    <w:name w:val="Сетка таблицы25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1636D7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5E08CA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5E08CA"/>
    <w:pPr>
      <w:tabs>
        <w:tab w:val="clear" w:pos="1134"/>
      </w:tabs>
      <w:kinsoku/>
      <w:overflowPunct/>
      <w:autoSpaceDE/>
      <w:autoSpaceDN/>
      <w:spacing w:after="20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5E08CA"/>
    <w:rPr>
      <w:sz w:val="20"/>
      <w:szCs w:val="20"/>
    </w:rPr>
  </w:style>
  <w:style w:type="character" w:customStyle="1" w:styleId="50">
    <w:name w:val="Заголовок 5 Знак"/>
    <w:aliases w:val="Heading 5 Char Знак,H5 Знак Char Знак,H5 Char Знак"/>
    <w:basedOn w:val="a1"/>
    <w:link w:val="5"/>
    <w:uiPriority w:val="9"/>
    <w:rsid w:val="003B59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B5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">
    <w:name w:val="xl24"/>
    <w:basedOn w:val="a0"/>
    <w:rsid w:val="003B5964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kern w:val="1"/>
      <w:sz w:val="24"/>
      <w:szCs w:val="24"/>
      <w:lang w:eastAsia="ar-SA"/>
    </w:rPr>
  </w:style>
  <w:style w:type="table" w:customStyle="1" w:styleId="61">
    <w:name w:val="Сетка таблицы6"/>
    <w:basedOn w:val="a2"/>
    <w:next w:val="a6"/>
    <w:uiPriority w:val="59"/>
    <w:rsid w:val="006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6"/>
    <w:uiPriority w:val="59"/>
    <w:rsid w:val="00D7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"/>
    <w:rsid w:val="00F26A86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"/>
    <w:rsid w:val="00F26A86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aliases w:val="H3 Знак"/>
    <w:basedOn w:val="a1"/>
    <w:link w:val="3"/>
    <w:rsid w:val="00F26A86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F26A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26A8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F26A8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6A8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F26A86"/>
    <w:rPr>
      <w:rFonts w:ascii="Cambria" w:eastAsia="Times New Roman" w:hAnsi="Cambria" w:cs="Times New Roman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F26A86"/>
  </w:style>
  <w:style w:type="paragraph" w:styleId="af2">
    <w:name w:val="footnote text"/>
    <w:basedOn w:val="a0"/>
    <w:link w:val="af3"/>
    <w:uiPriority w:val="99"/>
    <w:semiHidden/>
    <w:unhideWhenUsed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semiHidden/>
    <w:rsid w:val="00F26A8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1"/>
    <w:uiPriority w:val="99"/>
    <w:rsid w:val="00F26A86"/>
    <w:rPr>
      <w:rFonts w:cs="Times New Roman"/>
      <w:sz w:val="20"/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F26A86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F26A86"/>
    <w:rPr>
      <w:b/>
      <w:bCs/>
      <w:sz w:val="20"/>
      <w:szCs w:val="20"/>
    </w:rPr>
  </w:style>
  <w:style w:type="paragraph" w:customStyle="1" w:styleId="af7">
    <w:name w:val="Блок"/>
    <w:basedOn w:val="a0"/>
    <w:link w:val="af8"/>
    <w:uiPriority w:val="99"/>
    <w:qFormat/>
    <w:rsid w:val="00F26A86"/>
    <w:pPr>
      <w:spacing w:before="3360" w:after="600" w:line="240" w:lineRule="auto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8">
    <w:name w:val="Блок Знак"/>
    <w:basedOn w:val="a1"/>
    <w:link w:val="af7"/>
    <w:uiPriority w:val="99"/>
    <w:rsid w:val="00F26A86"/>
    <w:rPr>
      <w:rFonts w:ascii="Arial" w:eastAsia="Times New Roman" w:hAnsi="Arial" w:cs="Arial"/>
      <w:b/>
      <w:sz w:val="72"/>
      <w:szCs w:val="72"/>
      <w:lang w:eastAsia="ru-RU"/>
    </w:rPr>
  </w:style>
  <w:style w:type="table" w:customStyle="1" w:styleId="110">
    <w:name w:val="Сетка таблицы1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F26A86"/>
  </w:style>
  <w:style w:type="character" w:customStyle="1" w:styleId="af9">
    <w:name w:val="комментарий"/>
    <w:rsid w:val="00F26A86"/>
    <w:rPr>
      <w:b/>
      <w:i/>
      <w:shd w:val="clear" w:color="auto" w:fill="FFFF99"/>
    </w:rPr>
  </w:style>
  <w:style w:type="paragraph" w:customStyle="1" w:styleId="-">
    <w:name w:val="Введение-заголовок"/>
    <w:basedOn w:val="a0"/>
    <w:link w:val="-0"/>
    <w:qFormat/>
    <w:rsid w:val="00F26A8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F26A8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Style4">
    <w:name w:val="Style4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7" w:lineRule="exact"/>
      <w:ind w:firstLine="0"/>
    </w:pPr>
    <w:rPr>
      <w:sz w:val="24"/>
      <w:szCs w:val="24"/>
    </w:rPr>
  </w:style>
  <w:style w:type="character" w:customStyle="1" w:styleId="FontStyle14">
    <w:name w:val="Font Style14"/>
    <w:rsid w:val="00F26A86"/>
    <w:rPr>
      <w:rFonts w:ascii="Times New Roman" w:hAnsi="Times New Roman" w:cs="Times New Roman"/>
      <w:sz w:val="22"/>
      <w:szCs w:val="22"/>
    </w:rPr>
  </w:style>
  <w:style w:type="paragraph" w:styleId="afa">
    <w:name w:val="Body Text Indent"/>
    <w:basedOn w:val="a0"/>
    <w:link w:val="afb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360"/>
    </w:pPr>
    <w:rPr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F2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semiHidden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720"/>
    </w:pPr>
    <w:rPr>
      <w:sz w:val="24"/>
      <w:szCs w:val="18"/>
    </w:rPr>
  </w:style>
  <w:style w:type="character" w:customStyle="1" w:styleId="2a">
    <w:name w:val="Основной текст с отступом 2 Знак"/>
    <w:basedOn w:val="a1"/>
    <w:link w:val="29"/>
    <w:semiHidden/>
    <w:rsid w:val="00F26A8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Style1">
    <w:name w:val="Style1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6" w:lineRule="exact"/>
      <w:ind w:firstLine="480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77" w:lineRule="exact"/>
      <w:ind w:firstLine="379"/>
    </w:pPr>
    <w:rPr>
      <w:sz w:val="24"/>
      <w:szCs w:val="24"/>
    </w:rPr>
  </w:style>
  <w:style w:type="paragraph" w:customStyle="1" w:styleId="Style3">
    <w:name w:val="Style3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6" w:lineRule="exact"/>
      <w:ind w:firstLine="355"/>
    </w:pPr>
    <w:rPr>
      <w:sz w:val="24"/>
      <w:szCs w:val="24"/>
    </w:rPr>
  </w:style>
  <w:style w:type="paragraph" w:customStyle="1" w:styleId="Style6">
    <w:name w:val="Style6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1">
    <w:name w:val="Font Style11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26A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F26A86"/>
    <w:rPr>
      <w:rFonts w:ascii="Times New Roman" w:hAnsi="Times New Roman" w:cs="Times New Roman"/>
      <w:sz w:val="26"/>
      <w:szCs w:val="26"/>
    </w:rPr>
  </w:style>
  <w:style w:type="paragraph" w:styleId="20">
    <w:name w:val="List Number 2"/>
    <w:basedOn w:val="a0"/>
    <w:uiPriority w:val="99"/>
    <w:semiHidden/>
    <w:unhideWhenUsed/>
    <w:rsid w:val="00F26A86"/>
    <w:pPr>
      <w:ind w:firstLine="0"/>
      <w:contextualSpacing/>
    </w:pPr>
    <w:rPr>
      <w:szCs w:val="28"/>
    </w:rPr>
  </w:style>
  <w:style w:type="paragraph" w:styleId="30">
    <w:name w:val="List Number 3"/>
    <w:basedOn w:val="a0"/>
    <w:uiPriority w:val="99"/>
    <w:semiHidden/>
    <w:unhideWhenUsed/>
    <w:rsid w:val="00F26A86"/>
    <w:pPr>
      <w:tabs>
        <w:tab w:val="num" w:pos="360"/>
      </w:tabs>
      <w:contextualSpacing/>
    </w:pPr>
    <w:rPr>
      <w:szCs w:val="28"/>
    </w:rPr>
  </w:style>
  <w:style w:type="paragraph" w:styleId="afc">
    <w:name w:val="Title"/>
    <w:basedOn w:val="a0"/>
    <w:link w:val="afd"/>
    <w:qFormat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fd">
    <w:name w:val="Заголовок Знак"/>
    <w:basedOn w:val="a1"/>
    <w:link w:val="afc"/>
    <w:rsid w:val="00F26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b">
    <w:name w:val="Основной текст (2)_"/>
    <w:basedOn w:val="a1"/>
    <w:link w:val="2c"/>
    <w:rsid w:val="00F26A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F26A8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1140" w:line="0" w:lineRule="atLeast"/>
      <w:ind w:hanging="2620"/>
      <w:jc w:val="center"/>
    </w:pPr>
    <w:rPr>
      <w:b/>
      <w:bCs/>
      <w:lang w:eastAsia="en-US"/>
    </w:rPr>
  </w:style>
  <w:style w:type="paragraph" w:styleId="afe">
    <w:name w:val="Body Text"/>
    <w:aliases w:val="Знак Знак"/>
    <w:basedOn w:val="a0"/>
    <w:link w:val="aff"/>
    <w:unhideWhenUsed/>
    <w:rsid w:val="00F26A86"/>
    <w:pPr>
      <w:spacing w:after="120"/>
    </w:pPr>
    <w:rPr>
      <w:szCs w:val="28"/>
    </w:rPr>
  </w:style>
  <w:style w:type="character" w:customStyle="1" w:styleId="aff">
    <w:name w:val="Основной текст Знак"/>
    <w:aliases w:val="Знак Знак Знак"/>
    <w:basedOn w:val="a1"/>
    <w:link w:val="afe"/>
    <w:rsid w:val="00F26A86"/>
    <w:rPr>
      <w:rFonts w:ascii="Times New Roman" w:eastAsia="Times New Roman" w:hAnsi="Times New Roman" w:cs="Times New Roman"/>
      <w:szCs w:val="28"/>
      <w:lang w:eastAsia="ru-RU"/>
    </w:rPr>
  </w:style>
  <w:style w:type="paragraph" w:styleId="aff0">
    <w:name w:val="Plain Text"/>
    <w:aliases w:val=" Знак"/>
    <w:basedOn w:val="a0"/>
    <w:link w:val="aff1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 Знак Знак"/>
    <w:basedOn w:val="a1"/>
    <w:link w:val="aff0"/>
    <w:rsid w:val="00F26A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F26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F26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0"/>
    <w:rsid w:val="00F26A86"/>
    <w:pPr>
      <w:tabs>
        <w:tab w:val="clear" w:pos="1134"/>
      </w:tabs>
      <w:kinsoku/>
      <w:overflowPunct/>
      <w:autoSpaceDE/>
      <w:autoSpaceDN/>
      <w:spacing w:before="120" w:after="120" w:line="240" w:lineRule="exact"/>
      <w:ind w:left="709" w:firstLine="0"/>
    </w:pPr>
    <w:rPr>
      <w:sz w:val="24"/>
      <w:szCs w:val="20"/>
    </w:rPr>
  </w:style>
  <w:style w:type="paragraph" w:styleId="33">
    <w:name w:val="Body Text 3"/>
    <w:basedOn w:val="a0"/>
    <w:link w:val="34"/>
    <w:uiPriority w:val="99"/>
    <w:rsid w:val="00F26A86"/>
    <w:pPr>
      <w:tabs>
        <w:tab w:val="clear" w:pos="1134"/>
      </w:tabs>
      <w:kinsoku/>
      <w:overflowPunct/>
      <w:autoSpaceDE/>
      <w:autoSpaceDN/>
      <w:spacing w:after="120" w:line="240" w:lineRule="auto"/>
      <w:ind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F26A8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0"/>
    <w:rsid w:val="00F26A86"/>
    <w:pPr>
      <w:tabs>
        <w:tab w:val="clear" w:pos="1134"/>
      </w:tabs>
      <w:suppressAutoHyphens/>
      <w:kinsoku/>
      <w:overflowPunct/>
      <w:autoSpaceDE/>
      <w:autoSpaceDN/>
      <w:spacing w:before="120" w:line="240" w:lineRule="auto"/>
      <w:ind w:left="360" w:firstLine="0"/>
    </w:pPr>
    <w:rPr>
      <w:sz w:val="24"/>
      <w:szCs w:val="24"/>
      <w:lang w:eastAsia="ar-SA"/>
    </w:rPr>
  </w:style>
  <w:style w:type="paragraph" w:customStyle="1" w:styleId="12pt">
    <w:name w:val="Стиль 12 pt по ширине"/>
    <w:basedOn w:val="a0"/>
    <w:autoRedefine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0"/>
    </w:rPr>
  </w:style>
  <w:style w:type="character" w:customStyle="1" w:styleId="12pt0">
    <w:name w:val="Стиль 12 pt"/>
    <w:rsid w:val="00F26A86"/>
    <w:rPr>
      <w:rFonts w:cs="Times New Roman"/>
      <w:sz w:val="24"/>
      <w:szCs w:val="24"/>
    </w:rPr>
  </w:style>
  <w:style w:type="paragraph" w:customStyle="1" w:styleId="Normal1">
    <w:name w:val="Normal1"/>
    <w:rsid w:val="00F26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Normal1"/>
    <w:rsid w:val="00F26A86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F26A86"/>
    <w:pPr>
      <w:spacing w:before="0" w:after="0"/>
      <w:jc w:val="both"/>
    </w:pPr>
    <w:rPr>
      <w:sz w:val="28"/>
    </w:rPr>
  </w:style>
  <w:style w:type="character" w:customStyle="1" w:styleId="14">
    <w:name w:val="Знак Знак1"/>
    <w:semiHidden/>
    <w:locked/>
    <w:rsid w:val="00F26A86"/>
    <w:rPr>
      <w:sz w:val="16"/>
      <w:szCs w:val="16"/>
      <w:lang w:val="x-none" w:eastAsia="x-none" w:bidi="ar-SA"/>
    </w:rPr>
  </w:style>
  <w:style w:type="character" w:customStyle="1" w:styleId="2d">
    <w:name w:val="Знак Знак2"/>
    <w:semiHidden/>
    <w:locked/>
    <w:rsid w:val="00F26A86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F26A86"/>
    <w:rPr>
      <w:sz w:val="24"/>
      <w:szCs w:val="24"/>
      <w:lang w:val="ru-RU" w:eastAsia="ru-RU" w:bidi="ar-SA"/>
    </w:rPr>
  </w:style>
  <w:style w:type="paragraph" w:customStyle="1" w:styleId="15">
    <w:name w:val="Обычный1"/>
    <w:rsid w:val="00F26A86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сновной текст1"/>
    <w:basedOn w:val="15"/>
    <w:link w:val="aff2"/>
    <w:rsid w:val="00F26A86"/>
    <w:pPr>
      <w:ind w:right="-1"/>
    </w:pPr>
    <w:rPr>
      <w:snapToGrid/>
    </w:rPr>
  </w:style>
  <w:style w:type="paragraph" w:customStyle="1" w:styleId="212">
    <w:name w:val="Основной текст с отступом 21"/>
    <w:basedOn w:val="15"/>
    <w:rsid w:val="00F26A86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3">
    <w:name w:val="Гипертекстовая ссылка"/>
    <w:uiPriority w:val="99"/>
    <w:rsid w:val="00F26A86"/>
    <w:rPr>
      <w:color w:val="106BBE"/>
    </w:rPr>
  </w:style>
  <w:style w:type="paragraph" w:customStyle="1" w:styleId="ConsPlusCell">
    <w:name w:val="ConsPlusCell"/>
    <w:uiPriority w:val="99"/>
    <w:rsid w:val="00F26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110">
    <w:name w:val="Сетка таблицы111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F26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F26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link w:val="16"/>
    <w:rsid w:val="00F26A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Основной текст + Малые прописные"/>
    <w:rsid w:val="00F26A8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F26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0"/>
    <w:link w:val="37"/>
    <w:uiPriority w:val="99"/>
    <w:unhideWhenUsed/>
    <w:rsid w:val="00F26A86"/>
    <w:pPr>
      <w:tabs>
        <w:tab w:val="clear" w:pos="1134"/>
      </w:tabs>
      <w:kinsoku/>
      <w:overflowPunct/>
      <w:autoSpaceDE/>
      <w:autoSpaceDN/>
      <w:spacing w:after="120" w:line="240" w:lineRule="auto"/>
      <w:ind w:left="283" w:firstLine="0"/>
      <w:jc w:val="left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F26A86"/>
    <w:rPr>
      <w:rFonts w:ascii="Arial" w:eastAsia="Times New Roman" w:hAnsi="Arial" w:cs="Times New Roman"/>
      <w:sz w:val="16"/>
      <w:szCs w:val="16"/>
      <w:lang w:eastAsia="ru-RU"/>
    </w:rPr>
  </w:style>
  <w:style w:type="character" w:styleId="aff5">
    <w:name w:val="page number"/>
    <w:rsid w:val="00F26A86"/>
    <w:rPr>
      <w:rFonts w:cs="Times New Roman"/>
    </w:rPr>
  </w:style>
  <w:style w:type="character" w:customStyle="1" w:styleId="FontStyle42">
    <w:name w:val="Font Style42"/>
    <w:uiPriority w:val="99"/>
    <w:rsid w:val="00F26A86"/>
    <w:rPr>
      <w:rFonts w:ascii="Times New Roman" w:hAnsi="Times New Roman" w:cs="Times New Roman" w:hint="default"/>
      <w:b/>
      <w:bCs/>
      <w:spacing w:val="-10"/>
    </w:rPr>
  </w:style>
  <w:style w:type="paragraph" w:customStyle="1" w:styleId="2e">
    <w:name w:val="Обычный2"/>
    <w:rsid w:val="00F26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2e"/>
    <w:rsid w:val="00F26A86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">
    <w:name w:val="Основной текст2"/>
    <w:basedOn w:val="2e"/>
    <w:rsid w:val="00F26A86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F26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F26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F26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F26A86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F26A86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сновной текст3"/>
    <w:basedOn w:val="38"/>
    <w:rsid w:val="00F26A86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F26A86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88" w:lineRule="exact"/>
      <w:ind w:firstLine="701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33">
    <w:name w:val="Font Style33"/>
    <w:uiPriority w:val="99"/>
    <w:rsid w:val="00F26A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F26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Абзац списка2"/>
    <w:basedOn w:val="a0"/>
    <w:rsid w:val="00F26A86"/>
    <w:pPr>
      <w:tabs>
        <w:tab w:val="clear" w:pos="1134"/>
      </w:tabs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hAnsi="Calibri" w:cs="Calibri"/>
      <w:lang w:eastAsia="en-US"/>
    </w:rPr>
  </w:style>
  <w:style w:type="table" w:customStyle="1" w:styleId="310">
    <w:name w:val="Сетка таблицы3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1">
    <w:name w:val="Body Text 2"/>
    <w:basedOn w:val="a0"/>
    <w:link w:val="2f2"/>
    <w:unhideWhenUsed/>
    <w:rsid w:val="00F26A86"/>
    <w:pPr>
      <w:spacing w:after="120" w:line="480" w:lineRule="auto"/>
    </w:pPr>
    <w:rPr>
      <w:szCs w:val="28"/>
    </w:rPr>
  </w:style>
  <w:style w:type="character" w:customStyle="1" w:styleId="2f2">
    <w:name w:val="Основной текст 2 Знак"/>
    <w:basedOn w:val="a1"/>
    <w:link w:val="2f1"/>
    <w:rsid w:val="00F26A86"/>
    <w:rPr>
      <w:rFonts w:ascii="Times New Roman" w:eastAsia="Times New Roman" w:hAnsi="Times New Roman" w:cs="Times New Roman"/>
      <w:szCs w:val="28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F26A86"/>
  </w:style>
  <w:style w:type="paragraph" w:customStyle="1" w:styleId="17">
    <w:name w:val="Текст1"/>
    <w:basedOn w:val="a0"/>
    <w:rsid w:val="00F26A86"/>
    <w:pPr>
      <w:tabs>
        <w:tab w:val="clear" w:pos="1134"/>
      </w:tabs>
      <w:suppressAutoHyphens/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1 текст"/>
    <w:basedOn w:val="a0"/>
    <w:link w:val="19"/>
    <w:qFormat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left="357" w:firstLine="0"/>
    </w:pPr>
    <w:rPr>
      <w:rFonts w:ascii="Arial Narrow" w:hAnsi="Arial Narrow"/>
      <w:sz w:val="24"/>
      <w:szCs w:val="24"/>
    </w:rPr>
  </w:style>
  <w:style w:type="character" w:customStyle="1" w:styleId="19">
    <w:name w:val="1 текст Знак"/>
    <w:link w:val="18"/>
    <w:rsid w:val="00F26A86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DE3">
    <w:name w:val="1 DE3"/>
    <w:basedOn w:val="a0"/>
    <w:link w:val="1DE30"/>
    <w:qFormat/>
    <w:rsid w:val="00F26A86"/>
    <w:pPr>
      <w:widowControl w:val="0"/>
      <w:numPr>
        <w:numId w:val="4"/>
      </w:numPr>
      <w:tabs>
        <w:tab w:val="clear" w:pos="1134"/>
      </w:tabs>
      <w:kinsoku/>
      <w:overflowPunct/>
      <w:adjustRightInd w:val="0"/>
      <w:spacing w:before="120" w:line="340" w:lineRule="exact"/>
      <w:contextualSpacing/>
    </w:pPr>
    <w:rPr>
      <w:rFonts w:ascii="Arial Narrow" w:hAnsi="Arial Narrow"/>
      <w:b/>
      <w:sz w:val="24"/>
      <w:szCs w:val="24"/>
      <w:lang w:val="en-US"/>
    </w:rPr>
  </w:style>
  <w:style w:type="character" w:customStyle="1" w:styleId="1DE30">
    <w:name w:val="1 DE3 Знак"/>
    <w:link w:val="1DE3"/>
    <w:rsid w:val="00F26A86"/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paragraph" w:customStyle="1" w:styleId="11DE">
    <w:name w:val="1.1 список DE"/>
    <w:basedOn w:val="1DE3"/>
    <w:qFormat/>
    <w:rsid w:val="00F26A86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1"/>
    <w:rsid w:val="00F26A86"/>
  </w:style>
  <w:style w:type="character" w:customStyle="1" w:styleId="apple-converted-space">
    <w:name w:val="apple-converted-space"/>
    <w:basedOn w:val="a1"/>
    <w:rsid w:val="00F26A86"/>
  </w:style>
  <w:style w:type="table" w:customStyle="1" w:styleId="410">
    <w:name w:val="Сетка таблицы4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qFormat/>
    <w:rsid w:val="00F26A86"/>
    <w:pPr>
      <w:spacing w:after="0" w:line="240" w:lineRule="auto"/>
    </w:pPr>
    <w:rPr>
      <w:rFonts w:ascii="Calibri" w:eastAsia="Calibri" w:hAnsi="Calibri" w:cs="Times New Roman"/>
    </w:rPr>
  </w:style>
  <w:style w:type="paragraph" w:styleId="aff7">
    <w:name w:val="Revision"/>
    <w:hidden/>
    <w:uiPriority w:val="99"/>
    <w:semiHidden/>
    <w:rsid w:val="00F26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2">
    <w:name w:val="Заголовок №5_"/>
    <w:link w:val="53"/>
    <w:rsid w:val="00F26A86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0"/>
    <w:link w:val="52"/>
    <w:rsid w:val="00F26A86"/>
    <w:pPr>
      <w:shd w:val="clear" w:color="auto" w:fill="FFFFFF"/>
      <w:tabs>
        <w:tab w:val="clear" w:pos="1134"/>
      </w:tabs>
      <w:kinsoku/>
      <w:overflowPunct/>
      <w:autoSpaceDE/>
      <w:autoSpaceDN/>
      <w:spacing w:after="960" w:line="0" w:lineRule="atLeast"/>
      <w:ind w:firstLine="0"/>
      <w:outlineLvl w:val="4"/>
    </w:pPr>
    <w:rPr>
      <w:rFonts w:cstheme="minorBidi"/>
      <w:spacing w:val="-3"/>
      <w:sz w:val="23"/>
      <w:szCs w:val="23"/>
      <w:lang w:eastAsia="en-US"/>
    </w:rPr>
  </w:style>
  <w:style w:type="paragraph" w:customStyle="1" w:styleId="Style9">
    <w:name w:val="Style9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74" w:lineRule="exact"/>
      <w:ind w:firstLine="0"/>
    </w:pPr>
    <w:rPr>
      <w:sz w:val="24"/>
      <w:szCs w:val="24"/>
    </w:rPr>
  </w:style>
  <w:style w:type="character" w:customStyle="1" w:styleId="FontStyle24">
    <w:name w:val="Font Style24"/>
    <w:basedOn w:val="a1"/>
    <w:uiPriority w:val="99"/>
    <w:rsid w:val="00F26A86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3"/>
    <w:uiPriority w:val="99"/>
    <w:semiHidden/>
    <w:unhideWhenUsed/>
    <w:rsid w:val="00F26A86"/>
  </w:style>
  <w:style w:type="paragraph" w:customStyle="1" w:styleId="xl42">
    <w:name w:val="xl42"/>
    <w:basedOn w:val="a0"/>
    <w:rsid w:val="00F26A8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eastAsia="Arial Unicode MS"/>
      <w:sz w:val="28"/>
      <w:szCs w:val="28"/>
    </w:rPr>
  </w:style>
  <w:style w:type="paragraph" w:customStyle="1" w:styleId="aff8">
    <w:name w:val="ПодразделТ"/>
    <w:basedOn w:val="a0"/>
    <w:next w:val="a0"/>
    <w:rsid w:val="00F26A86"/>
    <w:pPr>
      <w:keepNext/>
      <w:keepLines/>
      <w:tabs>
        <w:tab w:val="clear" w:pos="1134"/>
      </w:tabs>
      <w:kinsoku/>
      <w:overflowPunct/>
      <w:autoSpaceDE/>
      <w:autoSpaceDN/>
      <w:spacing w:before="360" w:after="360" w:line="312" w:lineRule="auto"/>
      <w:ind w:firstLine="720"/>
      <w:outlineLvl w:val="1"/>
    </w:pPr>
    <w:rPr>
      <w:b/>
      <w:sz w:val="32"/>
      <w:szCs w:val="20"/>
    </w:rPr>
  </w:style>
  <w:style w:type="paragraph" w:styleId="aff9">
    <w:name w:val="toa heading"/>
    <w:basedOn w:val="a0"/>
    <w:next w:val="a0"/>
    <w:semiHidden/>
    <w:rsid w:val="00F26A86"/>
    <w:pPr>
      <w:tabs>
        <w:tab w:val="clear" w:pos="1134"/>
      </w:tabs>
      <w:kinsoku/>
      <w:overflowPunct/>
      <w:autoSpaceDE/>
      <w:autoSpaceDN/>
      <w:spacing w:before="120" w:line="240" w:lineRule="auto"/>
      <w:ind w:left="170" w:firstLine="0"/>
      <w:jc w:val="left"/>
    </w:pPr>
    <w:rPr>
      <w:bCs/>
      <w:sz w:val="28"/>
      <w:szCs w:val="24"/>
    </w:rPr>
  </w:style>
  <w:style w:type="paragraph" w:customStyle="1" w:styleId="121">
    <w:name w:val="Табличный 12Ц1"/>
    <w:basedOn w:val="a0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sz w:val="24"/>
      <w:szCs w:val="20"/>
    </w:rPr>
  </w:style>
  <w:style w:type="table" w:styleId="54">
    <w:name w:val="Table Grid 5"/>
    <w:basedOn w:val="a2"/>
    <w:rsid w:val="00F26A8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F26A86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F26A86"/>
    <w:rPr>
      <w:rFonts w:cs="AG_Helvetica"/>
      <w:color w:val="6C6E70"/>
      <w:sz w:val="18"/>
      <w:szCs w:val="18"/>
    </w:rPr>
  </w:style>
  <w:style w:type="numbering" w:customStyle="1" w:styleId="2f3">
    <w:name w:val="Нет списка2"/>
    <w:next w:val="a3"/>
    <w:uiPriority w:val="99"/>
    <w:semiHidden/>
    <w:unhideWhenUsed/>
    <w:rsid w:val="00F26A86"/>
  </w:style>
  <w:style w:type="numbering" w:customStyle="1" w:styleId="3a">
    <w:name w:val="Нет списка3"/>
    <w:next w:val="a3"/>
    <w:uiPriority w:val="99"/>
    <w:semiHidden/>
    <w:unhideWhenUsed/>
    <w:rsid w:val="00F26A86"/>
  </w:style>
  <w:style w:type="numbering" w:customStyle="1" w:styleId="43">
    <w:name w:val="Нет списка4"/>
    <w:next w:val="a3"/>
    <w:uiPriority w:val="99"/>
    <w:semiHidden/>
    <w:unhideWhenUsed/>
    <w:rsid w:val="00F26A86"/>
  </w:style>
  <w:style w:type="table" w:customStyle="1" w:styleId="510">
    <w:name w:val="Сетка таблицы5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5"/>
    <w:qFormat/>
    <w:rsid w:val="00F26A86"/>
    <w:pPr>
      <w:widowControl/>
      <w:tabs>
        <w:tab w:val="clear" w:pos="1134"/>
      </w:tabs>
      <w:spacing w:before="0"/>
      <w:ind w:left="0"/>
      <w:contextualSpacing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0"/>
    <w:link w:val="-20"/>
    <w:rsid w:val="00F26A8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F26A86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ffa">
    <w:name w:val="По умолчанию A"/>
    <w:rsid w:val="00F26A8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firstLine="567"/>
      <w:jc w:val="both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3"/>
    <w:rsid w:val="00F26A86"/>
    <w:pPr>
      <w:numPr>
        <w:numId w:val="5"/>
      </w:numPr>
    </w:pPr>
  </w:style>
  <w:style w:type="numbering" w:customStyle="1" w:styleId="21">
    <w:name w:val="Список 21"/>
    <w:basedOn w:val="a3"/>
    <w:rsid w:val="00F26A86"/>
    <w:pPr>
      <w:numPr>
        <w:numId w:val="6"/>
      </w:numPr>
    </w:pPr>
  </w:style>
  <w:style w:type="numbering" w:customStyle="1" w:styleId="312">
    <w:name w:val="Список 31"/>
    <w:basedOn w:val="a3"/>
    <w:rsid w:val="00F26A86"/>
  </w:style>
  <w:style w:type="numbering" w:customStyle="1" w:styleId="412">
    <w:name w:val="Список 41"/>
    <w:basedOn w:val="a3"/>
    <w:rsid w:val="00F26A86"/>
  </w:style>
  <w:style w:type="numbering" w:customStyle="1" w:styleId="List0">
    <w:name w:val="List 0"/>
    <w:basedOn w:val="a3"/>
    <w:rsid w:val="00F26A86"/>
  </w:style>
  <w:style w:type="numbering" w:customStyle="1" w:styleId="512">
    <w:name w:val="Список 51"/>
    <w:basedOn w:val="a3"/>
    <w:rsid w:val="00F26A86"/>
  </w:style>
  <w:style w:type="numbering" w:customStyle="1" w:styleId="List6">
    <w:name w:val="List 6"/>
    <w:basedOn w:val="a3"/>
    <w:rsid w:val="00F26A86"/>
  </w:style>
  <w:style w:type="numbering" w:customStyle="1" w:styleId="List7">
    <w:name w:val="List 7"/>
    <w:basedOn w:val="a3"/>
    <w:rsid w:val="00F26A86"/>
  </w:style>
  <w:style w:type="numbering" w:customStyle="1" w:styleId="List8">
    <w:name w:val="List 8"/>
    <w:basedOn w:val="a3"/>
    <w:rsid w:val="00F26A86"/>
  </w:style>
  <w:style w:type="numbering" w:customStyle="1" w:styleId="List9">
    <w:name w:val="List 9"/>
    <w:basedOn w:val="a3"/>
    <w:rsid w:val="00F26A86"/>
  </w:style>
  <w:style w:type="numbering" w:customStyle="1" w:styleId="affb">
    <w:name w:val="Тире"/>
    <w:rsid w:val="00F26A86"/>
  </w:style>
  <w:style w:type="numbering" w:customStyle="1" w:styleId="List10">
    <w:name w:val="List 10"/>
    <w:basedOn w:val="affb"/>
    <w:rsid w:val="00F26A86"/>
  </w:style>
  <w:style w:type="numbering" w:customStyle="1" w:styleId="List11">
    <w:name w:val="List 11"/>
    <w:basedOn w:val="a3"/>
    <w:rsid w:val="00F26A86"/>
  </w:style>
  <w:style w:type="numbering" w:customStyle="1" w:styleId="List12">
    <w:name w:val="List 12"/>
    <w:basedOn w:val="a3"/>
    <w:rsid w:val="00F26A86"/>
  </w:style>
  <w:style w:type="numbering" w:customStyle="1" w:styleId="List13">
    <w:name w:val="List 13"/>
    <w:basedOn w:val="a3"/>
    <w:rsid w:val="00F26A86"/>
  </w:style>
  <w:style w:type="numbering" w:customStyle="1" w:styleId="List14">
    <w:name w:val="List 14"/>
    <w:basedOn w:val="a3"/>
    <w:rsid w:val="00F26A86"/>
  </w:style>
  <w:style w:type="numbering" w:customStyle="1" w:styleId="List15">
    <w:name w:val="List 15"/>
    <w:basedOn w:val="a3"/>
    <w:rsid w:val="00F26A86"/>
  </w:style>
  <w:style w:type="numbering" w:customStyle="1" w:styleId="List18">
    <w:name w:val="List 18"/>
    <w:basedOn w:val="a3"/>
    <w:rsid w:val="00F26A86"/>
  </w:style>
  <w:style w:type="numbering" w:customStyle="1" w:styleId="List16">
    <w:name w:val="List 16"/>
    <w:basedOn w:val="a3"/>
    <w:rsid w:val="00F26A86"/>
  </w:style>
  <w:style w:type="numbering" w:customStyle="1" w:styleId="List17">
    <w:name w:val="List 17"/>
    <w:basedOn w:val="a3"/>
    <w:rsid w:val="00F26A86"/>
  </w:style>
  <w:style w:type="character" w:customStyle="1" w:styleId="Hyperlink0">
    <w:name w:val="Hyperlink.0"/>
    <w:basedOn w:val="a1"/>
    <w:rsid w:val="00F26A86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3"/>
    <w:rsid w:val="00F26A86"/>
  </w:style>
  <w:style w:type="numbering" w:customStyle="1" w:styleId="List20">
    <w:name w:val="List 20"/>
    <w:basedOn w:val="a3"/>
    <w:rsid w:val="00F26A86"/>
  </w:style>
  <w:style w:type="numbering" w:customStyle="1" w:styleId="List22">
    <w:name w:val="List 22"/>
    <w:basedOn w:val="a3"/>
    <w:rsid w:val="00F26A86"/>
  </w:style>
  <w:style w:type="numbering" w:customStyle="1" w:styleId="List21">
    <w:name w:val="List 21"/>
    <w:basedOn w:val="a3"/>
    <w:rsid w:val="00F26A86"/>
  </w:style>
  <w:style w:type="numbering" w:customStyle="1" w:styleId="List23">
    <w:name w:val="List 23"/>
    <w:basedOn w:val="a3"/>
    <w:rsid w:val="00F26A86"/>
  </w:style>
  <w:style w:type="character" w:customStyle="1" w:styleId="affc">
    <w:name w:val="Ссылка"/>
    <w:rsid w:val="00F26A86"/>
    <w:rPr>
      <w:color w:val="0000FF"/>
      <w:u w:val="single" w:color="0000FF"/>
    </w:rPr>
  </w:style>
  <w:style w:type="numbering" w:customStyle="1" w:styleId="List24">
    <w:name w:val="List 24"/>
    <w:basedOn w:val="a3"/>
    <w:rsid w:val="00F26A86"/>
  </w:style>
  <w:style w:type="numbering" w:customStyle="1" w:styleId="55">
    <w:name w:val="Нет списка5"/>
    <w:next w:val="a3"/>
    <w:uiPriority w:val="99"/>
    <w:semiHidden/>
    <w:unhideWhenUsed/>
    <w:rsid w:val="00F26A86"/>
  </w:style>
  <w:style w:type="table" w:customStyle="1" w:styleId="120">
    <w:name w:val="Сетка таблицы1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F26A86"/>
  </w:style>
  <w:style w:type="numbering" w:customStyle="1" w:styleId="112">
    <w:name w:val="Нет списка112"/>
    <w:next w:val="a3"/>
    <w:uiPriority w:val="99"/>
    <w:semiHidden/>
    <w:unhideWhenUsed/>
    <w:rsid w:val="00F26A86"/>
  </w:style>
  <w:style w:type="table" w:customStyle="1" w:styleId="513">
    <w:name w:val="Сетка таблицы 51"/>
    <w:basedOn w:val="a2"/>
    <w:next w:val="54"/>
    <w:rsid w:val="00F26A8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3"/>
    <w:uiPriority w:val="99"/>
    <w:semiHidden/>
    <w:unhideWhenUsed/>
    <w:rsid w:val="00F26A86"/>
  </w:style>
  <w:style w:type="numbering" w:customStyle="1" w:styleId="313">
    <w:name w:val="Нет списка31"/>
    <w:next w:val="a3"/>
    <w:uiPriority w:val="99"/>
    <w:semiHidden/>
    <w:unhideWhenUsed/>
    <w:rsid w:val="00F26A86"/>
  </w:style>
  <w:style w:type="numbering" w:customStyle="1" w:styleId="413">
    <w:name w:val="Нет списка41"/>
    <w:next w:val="a3"/>
    <w:uiPriority w:val="99"/>
    <w:semiHidden/>
    <w:unhideWhenUsed/>
    <w:rsid w:val="00F26A86"/>
  </w:style>
  <w:style w:type="table" w:customStyle="1" w:styleId="130">
    <w:name w:val="Сетка таблицы13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F26A86"/>
    <w:rPr>
      <w:rFonts w:ascii="Times New Roman" w:hAnsi="Times New Roman"/>
      <w:sz w:val="22"/>
    </w:rPr>
  </w:style>
  <w:style w:type="paragraph" w:customStyle="1" w:styleId="Style24">
    <w:name w:val="Style24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table" w:customStyle="1" w:styleId="330">
    <w:name w:val="Сетка таблицы33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F26A86"/>
  </w:style>
  <w:style w:type="table" w:customStyle="1" w:styleId="140">
    <w:name w:val="Сетка таблицы14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0"/>
    <w:rsid w:val="00F26A86"/>
    <w:pPr>
      <w:widowControl w:val="0"/>
      <w:tabs>
        <w:tab w:val="clear" w:pos="1134"/>
      </w:tabs>
      <w:suppressAutoHyphens/>
      <w:kinsoku/>
      <w:overflowPunct/>
      <w:autoSpaceDN/>
      <w:spacing w:line="240" w:lineRule="auto"/>
      <w:ind w:firstLine="0"/>
    </w:pPr>
    <w:rPr>
      <w:sz w:val="24"/>
      <w:szCs w:val="24"/>
      <w:lang w:eastAsia="ar-SA"/>
    </w:rPr>
  </w:style>
  <w:style w:type="table" w:customStyle="1" w:styleId="340">
    <w:name w:val="Сетка таблицы34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F26A86"/>
  </w:style>
  <w:style w:type="table" w:customStyle="1" w:styleId="150">
    <w:name w:val="Сетка таблицы15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1470B0"/>
  </w:style>
  <w:style w:type="table" w:customStyle="1" w:styleId="160">
    <w:name w:val="Сетка таблицы16"/>
    <w:basedOn w:val="a2"/>
    <w:next w:val="a6"/>
    <w:uiPriority w:val="59"/>
    <w:rsid w:val="001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1470B0"/>
  </w:style>
  <w:style w:type="table" w:customStyle="1" w:styleId="1120">
    <w:name w:val="Сетка таблицы112"/>
    <w:basedOn w:val="a2"/>
    <w:next w:val="a6"/>
    <w:rsid w:val="0014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6"/>
    <w:uiPriority w:val="59"/>
    <w:rsid w:val="00147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uiPriority w:val="99"/>
    <w:semiHidden/>
    <w:unhideWhenUsed/>
    <w:rsid w:val="001470B0"/>
  </w:style>
  <w:style w:type="table" w:customStyle="1" w:styleId="430">
    <w:name w:val="Сетка таблицы43"/>
    <w:basedOn w:val="a2"/>
    <w:next w:val="a6"/>
    <w:uiPriority w:val="59"/>
    <w:rsid w:val="00147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1470B0"/>
  </w:style>
  <w:style w:type="numbering" w:customStyle="1" w:styleId="222">
    <w:name w:val="Нет списка22"/>
    <w:next w:val="a3"/>
    <w:uiPriority w:val="99"/>
    <w:semiHidden/>
    <w:unhideWhenUsed/>
    <w:rsid w:val="001470B0"/>
  </w:style>
  <w:style w:type="numbering" w:customStyle="1" w:styleId="321">
    <w:name w:val="Нет списка32"/>
    <w:next w:val="a3"/>
    <w:uiPriority w:val="99"/>
    <w:semiHidden/>
    <w:unhideWhenUsed/>
    <w:rsid w:val="001470B0"/>
  </w:style>
  <w:style w:type="numbering" w:customStyle="1" w:styleId="421">
    <w:name w:val="Нет списка42"/>
    <w:next w:val="a3"/>
    <w:uiPriority w:val="99"/>
    <w:semiHidden/>
    <w:unhideWhenUsed/>
    <w:rsid w:val="001470B0"/>
  </w:style>
  <w:style w:type="table" w:customStyle="1" w:styleId="530">
    <w:name w:val="Сетка таблицы53"/>
    <w:basedOn w:val="a2"/>
    <w:next w:val="a6"/>
    <w:uiPriority w:val="59"/>
    <w:rsid w:val="001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3"/>
    <w:rsid w:val="001470B0"/>
    <w:pPr>
      <w:numPr>
        <w:numId w:val="7"/>
      </w:numPr>
    </w:pPr>
  </w:style>
  <w:style w:type="numbering" w:customStyle="1" w:styleId="211">
    <w:name w:val="Список 211"/>
    <w:basedOn w:val="a3"/>
    <w:rsid w:val="001470B0"/>
    <w:pPr>
      <w:numPr>
        <w:numId w:val="8"/>
      </w:numPr>
    </w:pPr>
  </w:style>
  <w:style w:type="numbering" w:customStyle="1" w:styleId="311">
    <w:name w:val="Список 311"/>
    <w:basedOn w:val="a3"/>
    <w:rsid w:val="001470B0"/>
    <w:pPr>
      <w:numPr>
        <w:numId w:val="9"/>
      </w:numPr>
    </w:pPr>
  </w:style>
  <w:style w:type="numbering" w:customStyle="1" w:styleId="411">
    <w:name w:val="Список 411"/>
    <w:basedOn w:val="a3"/>
    <w:rsid w:val="001470B0"/>
    <w:pPr>
      <w:numPr>
        <w:numId w:val="10"/>
      </w:numPr>
    </w:pPr>
  </w:style>
  <w:style w:type="numbering" w:customStyle="1" w:styleId="List01">
    <w:name w:val="List 01"/>
    <w:basedOn w:val="a3"/>
    <w:rsid w:val="001470B0"/>
    <w:pPr>
      <w:numPr>
        <w:numId w:val="11"/>
      </w:numPr>
    </w:pPr>
  </w:style>
  <w:style w:type="numbering" w:customStyle="1" w:styleId="511">
    <w:name w:val="Список 511"/>
    <w:basedOn w:val="a3"/>
    <w:rsid w:val="001470B0"/>
    <w:pPr>
      <w:numPr>
        <w:numId w:val="12"/>
      </w:numPr>
    </w:pPr>
  </w:style>
  <w:style w:type="numbering" w:customStyle="1" w:styleId="List61">
    <w:name w:val="List 61"/>
    <w:basedOn w:val="a3"/>
    <w:rsid w:val="001470B0"/>
    <w:pPr>
      <w:numPr>
        <w:numId w:val="13"/>
      </w:numPr>
    </w:pPr>
  </w:style>
  <w:style w:type="numbering" w:customStyle="1" w:styleId="List71">
    <w:name w:val="List 71"/>
    <w:basedOn w:val="a3"/>
    <w:rsid w:val="001470B0"/>
    <w:pPr>
      <w:numPr>
        <w:numId w:val="14"/>
      </w:numPr>
    </w:pPr>
  </w:style>
  <w:style w:type="numbering" w:customStyle="1" w:styleId="List81">
    <w:name w:val="List 81"/>
    <w:basedOn w:val="a3"/>
    <w:rsid w:val="001470B0"/>
    <w:pPr>
      <w:numPr>
        <w:numId w:val="15"/>
      </w:numPr>
    </w:pPr>
  </w:style>
  <w:style w:type="numbering" w:customStyle="1" w:styleId="List91">
    <w:name w:val="List 91"/>
    <w:basedOn w:val="a3"/>
    <w:rsid w:val="001470B0"/>
    <w:pPr>
      <w:numPr>
        <w:numId w:val="16"/>
      </w:numPr>
    </w:pPr>
  </w:style>
  <w:style w:type="numbering" w:customStyle="1" w:styleId="10">
    <w:name w:val="Тире1"/>
    <w:rsid w:val="001470B0"/>
    <w:pPr>
      <w:numPr>
        <w:numId w:val="17"/>
      </w:numPr>
    </w:pPr>
  </w:style>
  <w:style w:type="numbering" w:customStyle="1" w:styleId="List101">
    <w:name w:val="List 101"/>
    <w:basedOn w:val="affb"/>
    <w:rsid w:val="001470B0"/>
    <w:pPr>
      <w:numPr>
        <w:numId w:val="18"/>
      </w:numPr>
    </w:pPr>
  </w:style>
  <w:style w:type="numbering" w:customStyle="1" w:styleId="List111">
    <w:name w:val="List 111"/>
    <w:basedOn w:val="a3"/>
    <w:rsid w:val="001470B0"/>
    <w:pPr>
      <w:numPr>
        <w:numId w:val="19"/>
      </w:numPr>
    </w:pPr>
  </w:style>
  <w:style w:type="numbering" w:customStyle="1" w:styleId="List121">
    <w:name w:val="List 121"/>
    <w:basedOn w:val="a3"/>
    <w:rsid w:val="001470B0"/>
    <w:pPr>
      <w:numPr>
        <w:numId w:val="20"/>
      </w:numPr>
    </w:pPr>
  </w:style>
  <w:style w:type="numbering" w:customStyle="1" w:styleId="List131">
    <w:name w:val="List 131"/>
    <w:basedOn w:val="a3"/>
    <w:rsid w:val="001470B0"/>
    <w:pPr>
      <w:numPr>
        <w:numId w:val="21"/>
      </w:numPr>
    </w:pPr>
  </w:style>
  <w:style w:type="numbering" w:customStyle="1" w:styleId="List141">
    <w:name w:val="List 141"/>
    <w:basedOn w:val="a3"/>
    <w:rsid w:val="001470B0"/>
    <w:pPr>
      <w:numPr>
        <w:numId w:val="22"/>
      </w:numPr>
    </w:pPr>
  </w:style>
  <w:style w:type="numbering" w:customStyle="1" w:styleId="List151">
    <w:name w:val="List 151"/>
    <w:basedOn w:val="a3"/>
    <w:rsid w:val="001470B0"/>
    <w:pPr>
      <w:numPr>
        <w:numId w:val="23"/>
      </w:numPr>
    </w:pPr>
  </w:style>
  <w:style w:type="numbering" w:customStyle="1" w:styleId="List181">
    <w:name w:val="List 181"/>
    <w:basedOn w:val="a3"/>
    <w:rsid w:val="001470B0"/>
    <w:pPr>
      <w:numPr>
        <w:numId w:val="24"/>
      </w:numPr>
    </w:pPr>
  </w:style>
  <w:style w:type="numbering" w:customStyle="1" w:styleId="List161">
    <w:name w:val="List 161"/>
    <w:basedOn w:val="a3"/>
    <w:rsid w:val="001470B0"/>
    <w:pPr>
      <w:numPr>
        <w:numId w:val="25"/>
      </w:numPr>
    </w:pPr>
  </w:style>
  <w:style w:type="numbering" w:customStyle="1" w:styleId="List171">
    <w:name w:val="List 171"/>
    <w:basedOn w:val="a3"/>
    <w:rsid w:val="001470B0"/>
    <w:pPr>
      <w:numPr>
        <w:numId w:val="26"/>
      </w:numPr>
    </w:pPr>
  </w:style>
  <w:style w:type="numbering" w:customStyle="1" w:styleId="List191">
    <w:name w:val="List 191"/>
    <w:basedOn w:val="a3"/>
    <w:rsid w:val="001470B0"/>
    <w:pPr>
      <w:numPr>
        <w:numId w:val="27"/>
      </w:numPr>
    </w:pPr>
  </w:style>
  <w:style w:type="numbering" w:customStyle="1" w:styleId="List201">
    <w:name w:val="List 201"/>
    <w:basedOn w:val="a3"/>
    <w:rsid w:val="001470B0"/>
    <w:pPr>
      <w:numPr>
        <w:numId w:val="28"/>
      </w:numPr>
    </w:pPr>
  </w:style>
  <w:style w:type="numbering" w:customStyle="1" w:styleId="List221">
    <w:name w:val="List 221"/>
    <w:basedOn w:val="a3"/>
    <w:rsid w:val="001470B0"/>
    <w:pPr>
      <w:numPr>
        <w:numId w:val="29"/>
      </w:numPr>
    </w:pPr>
  </w:style>
  <w:style w:type="numbering" w:customStyle="1" w:styleId="List211">
    <w:name w:val="List 211"/>
    <w:basedOn w:val="a3"/>
    <w:rsid w:val="001470B0"/>
    <w:pPr>
      <w:numPr>
        <w:numId w:val="30"/>
      </w:numPr>
    </w:pPr>
  </w:style>
  <w:style w:type="numbering" w:customStyle="1" w:styleId="List231">
    <w:name w:val="List 231"/>
    <w:basedOn w:val="a3"/>
    <w:rsid w:val="001470B0"/>
    <w:pPr>
      <w:numPr>
        <w:numId w:val="31"/>
      </w:numPr>
    </w:pPr>
  </w:style>
  <w:style w:type="numbering" w:customStyle="1" w:styleId="List241">
    <w:name w:val="List 241"/>
    <w:basedOn w:val="a3"/>
    <w:rsid w:val="001470B0"/>
    <w:pPr>
      <w:numPr>
        <w:numId w:val="32"/>
      </w:numPr>
    </w:pPr>
  </w:style>
  <w:style w:type="numbering" w:customStyle="1" w:styleId="514">
    <w:name w:val="Нет списка51"/>
    <w:next w:val="a3"/>
    <w:uiPriority w:val="99"/>
    <w:semiHidden/>
    <w:unhideWhenUsed/>
    <w:rsid w:val="001470B0"/>
  </w:style>
  <w:style w:type="table" w:customStyle="1" w:styleId="2120">
    <w:name w:val="Сетка таблицы212"/>
    <w:basedOn w:val="a2"/>
    <w:next w:val="a6"/>
    <w:rsid w:val="0014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1470B0"/>
  </w:style>
  <w:style w:type="numbering" w:customStyle="1" w:styleId="1121">
    <w:name w:val="Нет списка1121"/>
    <w:next w:val="a3"/>
    <w:uiPriority w:val="99"/>
    <w:semiHidden/>
    <w:unhideWhenUsed/>
    <w:rsid w:val="001470B0"/>
  </w:style>
  <w:style w:type="numbering" w:customStyle="1" w:styleId="2111">
    <w:name w:val="Нет списка211"/>
    <w:next w:val="a3"/>
    <w:uiPriority w:val="99"/>
    <w:semiHidden/>
    <w:unhideWhenUsed/>
    <w:rsid w:val="001470B0"/>
  </w:style>
  <w:style w:type="numbering" w:customStyle="1" w:styleId="3111">
    <w:name w:val="Нет списка311"/>
    <w:next w:val="a3"/>
    <w:uiPriority w:val="99"/>
    <w:semiHidden/>
    <w:unhideWhenUsed/>
    <w:rsid w:val="001470B0"/>
  </w:style>
  <w:style w:type="numbering" w:customStyle="1" w:styleId="4110">
    <w:name w:val="Нет списка411"/>
    <w:next w:val="a3"/>
    <w:uiPriority w:val="99"/>
    <w:semiHidden/>
    <w:unhideWhenUsed/>
    <w:rsid w:val="001470B0"/>
  </w:style>
  <w:style w:type="table" w:customStyle="1" w:styleId="612">
    <w:name w:val="Сетка таблицы612"/>
    <w:basedOn w:val="a2"/>
    <w:next w:val="a6"/>
    <w:uiPriority w:val="99"/>
    <w:rsid w:val="001470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1470B0"/>
  </w:style>
  <w:style w:type="numbering" w:customStyle="1" w:styleId="710">
    <w:name w:val="Нет списка71"/>
    <w:next w:val="a3"/>
    <w:uiPriority w:val="99"/>
    <w:semiHidden/>
    <w:unhideWhenUsed/>
    <w:rsid w:val="001470B0"/>
  </w:style>
  <w:style w:type="table" w:customStyle="1" w:styleId="170">
    <w:name w:val="Сетка таблицы17"/>
    <w:basedOn w:val="a2"/>
    <w:next w:val="a6"/>
    <w:uiPriority w:val="39"/>
    <w:rsid w:val="005F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Emphasis"/>
    <w:basedOn w:val="a1"/>
    <w:qFormat/>
    <w:rsid w:val="0046792C"/>
    <w:rPr>
      <w:i/>
      <w:iCs/>
    </w:rPr>
  </w:style>
  <w:style w:type="table" w:customStyle="1" w:styleId="232">
    <w:name w:val="Сетка таблицы232"/>
    <w:basedOn w:val="a2"/>
    <w:next w:val="a6"/>
    <w:uiPriority w:val="59"/>
    <w:rsid w:val="00D5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next w:val="a6"/>
    <w:uiPriority w:val="59"/>
    <w:rsid w:val="00D5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0C0F9D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="Calibri" w:hAnsi="Calibri"/>
      <w:lang w:val="en-US" w:eastAsia="en-US"/>
    </w:rPr>
  </w:style>
  <w:style w:type="paragraph" w:styleId="a">
    <w:name w:val="List Number"/>
    <w:basedOn w:val="a0"/>
    <w:uiPriority w:val="99"/>
    <w:rsid w:val="00445C75"/>
    <w:pPr>
      <w:numPr>
        <w:numId w:val="36"/>
      </w:numPr>
      <w:tabs>
        <w:tab w:val="clear" w:pos="1134"/>
        <w:tab w:val="num" w:pos="926"/>
      </w:tabs>
      <w:kinsoku/>
      <w:overflowPunct/>
      <w:autoSpaceDE/>
      <w:autoSpaceDN/>
      <w:spacing w:line="240" w:lineRule="auto"/>
      <w:ind w:left="360"/>
      <w:contextualSpacing/>
      <w:jc w:val="left"/>
    </w:pPr>
    <w:rPr>
      <w:rFonts w:eastAsia="Calibri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976CD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976C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F13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6E29-F072-4D18-B70A-A39E0FCA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Елена Николаевна</dc:creator>
  <cp:keywords/>
  <dc:description/>
  <cp:lastModifiedBy>Степанова Наталья Михайловна</cp:lastModifiedBy>
  <cp:revision>3</cp:revision>
  <cp:lastPrinted>2019-11-20T06:53:00Z</cp:lastPrinted>
  <dcterms:created xsi:type="dcterms:W3CDTF">2019-11-26T03:56:00Z</dcterms:created>
  <dcterms:modified xsi:type="dcterms:W3CDTF">2019-11-29T05:29:00Z</dcterms:modified>
</cp:coreProperties>
</file>