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17" w:rsidRDefault="00E24317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</w:p>
    <w:p w:rsidR="00E24317" w:rsidRDefault="00B66244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С О Г Л А Ш Е Н И Е №______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4317">
        <w:tc>
          <w:tcPr>
            <w:tcW w:w="4785" w:type="dxa"/>
          </w:tcPr>
          <w:p w:rsidR="00E24317" w:rsidRDefault="00B66244" w:rsidP="00B66244">
            <w:pPr>
              <w:tabs>
                <w:tab w:val="left" w:pos="0"/>
              </w:tabs>
              <w:spacing w:before="120" w:after="120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г. Липецк</w:t>
            </w:r>
          </w:p>
        </w:tc>
        <w:tc>
          <w:tcPr>
            <w:tcW w:w="4785" w:type="dxa"/>
          </w:tcPr>
          <w:p w:rsidR="00E24317" w:rsidRDefault="00B66244" w:rsidP="00B66244">
            <w:pPr>
              <w:tabs>
                <w:tab w:val="left" w:pos="0"/>
              </w:tabs>
              <w:spacing w:before="120" w:after="12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____ _________________ 2021 года</w:t>
            </w:r>
          </w:p>
        </w:tc>
      </w:tr>
    </w:tbl>
    <w:p w:rsidR="00E24317" w:rsidRDefault="00E24317">
      <w:pPr>
        <w:tabs>
          <w:tab w:val="left" w:pos="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24317" w:rsidRDefault="00B66244">
      <w:pPr>
        <w:pStyle w:val="ac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 (</w:t>
      </w:r>
      <w:r>
        <w:rPr>
          <w:rFonts w:cstheme="minorHAnsi"/>
          <w:i/>
          <w:sz w:val="24"/>
          <w:szCs w:val="24"/>
        </w:rPr>
        <w:t>указать наименование контрагента</w:t>
      </w:r>
      <w:r>
        <w:rPr>
          <w:rFonts w:cstheme="minorHAnsi"/>
          <w:sz w:val="24"/>
          <w:szCs w:val="24"/>
        </w:rPr>
        <w:t xml:space="preserve">), именуемое в дальнейшем «Сторона-1», в лице ______________________________, действующего на основании _______________________________________________________________________________, с одной стороны, и </w:t>
      </w:r>
    </w:p>
    <w:p w:rsidR="00B66244" w:rsidRPr="00F65840" w:rsidRDefault="00B66244" w:rsidP="00B66244">
      <w:pPr>
        <w:pStyle w:val="ac"/>
        <w:numPr>
          <w:ilvl w:val="0"/>
          <w:numId w:val="17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0" w:name="_Toc13577028"/>
      <w:r>
        <w:rPr>
          <w:rFonts w:cstheme="minorHAnsi"/>
          <w:b/>
          <w:sz w:val="24"/>
          <w:szCs w:val="24"/>
        </w:rPr>
        <w:t>Публичное акционерное общество «</w:t>
      </w:r>
      <w:r w:rsidRPr="005767A0">
        <w:rPr>
          <w:rFonts w:cstheme="minorHAnsi"/>
          <w:b/>
          <w:sz w:val="24"/>
          <w:szCs w:val="24"/>
        </w:rPr>
        <w:t>НОВОЛИП</w:t>
      </w:r>
      <w:r>
        <w:rPr>
          <w:rFonts w:cstheme="minorHAnsi"/>
          <w:b/>
          <w:sz w:val="24"/>
          <w:szCs w:val="24"/>
        </w:rPr>
        <w:t>ЕЦКИЙ МЕТАЛЛУРГИЧЕСКИЙ КОМБИНАТ»</w:t>
      </w:r>
      <w:r w:rsidRPr="00935D78">
        <w:rPr>
          <w:rFonts w:cstheme="minorHAnsi"/>
          <w:sz w:val="24"/>
          <w:szCs w:val="24"/>
        </w:rPr>
        <w:t>, именуемое в дальнейшем «Сторона-2», в лице</w:t>
      </w:r>
      <w:r w:rsidR="00326176" w:rsidRPr="00326176">
        <w:rPr>
          <w:rFonts w:cstheme="minorHAnsi"/>
          <w:sz w:val="24"/>
          <w:szCs w:val="24"/>
        </w:rPr>
        <w:t xml:space="preserve"> </w:t>
      </w:r>
      <w:r w:rsidR="00326176" w:rsidRPr="00D012F8">
        <w:rPr>
          <w:rFonts w:cstheme="minorHAnsi"/>
          <w:sz w:val="24"/>
          <w:szCs w:val="24"/>
        </w:rPr>
        <w:t xml:space="preserve">в лице Липатова Евгения </w:t>
      </w:r>
      <w:proofErr w:type="gramStart"/>
      <w:r w:rsidR="00326176" w:rsidRPr="00D012F8">
        <w:rPr>
          <w:rFonts w:cstheme="minorHAnsi"/>
          <w:sz w:val="24"/>
          <w:szCs w:val="24"/>
        </w:rPr>
        <w:t>Анатольевича</w:t>
      </w:r>
      <w:r>
        <w:rPr>
          <w:rFonts w:cstheme="minorHAnsi"/>
          <w:sz w:val="24"/>
          <w:szCs w:val="24"/>
        </w:rPr>
        <w:t xml:space="preserve"> </w:t>
      </w:r>
      <w:r w:rsidRPr="00935D78">
        <w:rPr>
          <w:rFonts w:cstheme="minorHAnsi"/>
          <w:sz w:val="24"/>
          <w:szCs w:val="24"/>
        </w:rPr>
        <w:t>,</w:t>
      </w:r>
      <w:proofErr w:type="gramEnd"/>
      <w:r w:rsidRPr="00935D78">
        <w:rPr>
          <w:rFonts w:cstheme="minorHAnsi"/>
          <w:sz w:val="24"/>
          <w:szCs w:val="24"/>
        </w:rPr>
        <w:t xml:space="preserve"> </w:t>
      </w:r>
      <w:r w:rsidR="005F29E6" w:rsidRPr="005F29E6">
        <w:rPr>
          <w:rFonts w:cstheme="minorHAnsi"/>
          <w:sz w:val="24"/>
          <w:szCs w:val="24"/>
        </w:rPr>
        <w:t>действующей на основании доверенно</w:t>
      </w:r>
      <w:r w:rsidR="005F29E6" w:rsidRPr="005F29E6">
        <w:rPr>
          <w:rFonts w:cstheme="minorHAnsi"/>
          <w:sz w:val="24"/>
          <w:szCs w:val="24"/>
        </w:rPr>
        <w:softHyphen/>
        <w:t xml:space="preserve">сти № </w:t>
      </w:r>
      <w:r w:rsidR="00326176" w:rsidRPr="00D012F8">
        <w:rPr>
          <w:rFonts w:cstheme="minorHAnsi"/>
          <w:sz w:val="24"/>
          <w:szCs w:val="24"/>
        </w:rPr>
        <w:t xml:space="preserve">№ ДОВ-СО-1010-115/2020 от 21.12.2020 </w:t>
      </w:r>
      <w:r w:rsidR="005F29E6" w:rsidRPr="005F29E6">
        <w:rPr>
          <w:rFonts w:cstheme="minorHAnsi"/>
          <w:sz w:val="24"/>
          <w:szCs w:val="24"/>
        </w:rPr>
        <w:t>г.</w:t>
      </w:r>
      <w:r w:rsidRPr="005F29E6">
        <w:rPr>
          <w:rFonts w:cstheme="minorHAnsi"/>
          <w:sz w:val="24"/>
          <w:szCs w:val="24"/>
        </w:rPr>
        <w:t xml:space="preserve">, </w:t>
      </w:r>
      <w:r w:rsidRPr="00935D78">
        <w:rPr>
          <w:rFonts w:cstheme="minorHAnsi"/>
          <w:sz w:val="24"/>
          <w:szCs w:val="24"/>
        </w:rPr>
        <w:t xml:space="preserve">с другой стороны, в дальнейшем совместно именуемые </w:t>
      </w:r>
      <w:r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Стороны</w:t>
      </w:r>
      <w:r>
        <w:rPr>
          <w:rFonts w:cstheme="minorHAnsi"/>
          <w:sz w:val="24"/>
          <w:szCs w:val="24"/>
        </w:rPr>
        <w:t>»</w:t>
      </w:r>
      <w:r w:rsidRPr="00935D78">
        <w:rPr>
          <w:rFonts w:cstheme="minorHAnsi"/>
          <w:sz w:val="24"/>
          <w:szCs w:val="24"/>
        </w:rPr>
        <w:t xml:space="preserve">, заключили настоящее </w:t>
      </w:r>
      <w:r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Соглашение</w:t>
      </w:r>
      <w:r>
        <w:rPr>
          <w:rFonts w:cstheme="minorHAnsi"/>
          <w:sz w:val="24"/>
          <w:szCs w:val="24"/>
        </w:rPr>
        <w:t>»</w:t>
      </w:r>
      <w:r w:rsidRPr="00935D78">
        <w:rPr>
          <w:rFonts w:cstheme="minorHAnsi"/>
          <w:sz w:val="24"/>
          <w:szCs w:val="24"/>
        </w:rPr>
        <w:t xml:space="preserve"> о нижеследующем: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ОПРЕДЕЛЕНИЯ</w:t>
      </w:r>
      <w:bookmarkEnd w:id="0"/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>
        <w:rPr>
          <w:rFonts w:eastAsia="Times New Roman" w:cs="Times New Roman"/>
          <w:kern w:val="28"/>
          <w:sz w:val="24"/>
          <w:szCs w:val="24"/>
        </w:rPr>
        <w:t>В настоящем Соглашении применены следующие термины с соответствующими определениями: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>
        <w:rPr>
          <w:rFonts w:eastAsia="Times New Roman" w:cs="Times New Roman"/>
          <w:b/>
          <w:kern w:val="28"/>
          <w:sz w:val="24"/>
          <w:szCs w:val="24"/>
        </w:rPr>
        <w:t>«Акт о выявленном нарушении/Акт»</w:t>
      </w:r>
      <w:r>
        <w:rPr>
          <w:rFonts w:eastAsia="Times New Roman" w:cs="Times New Roman"/>
          <w:kern w:val="28"/>
          <w:sz w:val="24"/>
          <w:szCs w:val="24"/>
        </w:rPr>
        <w:t xml:space="preserve"> - документ, составляемый Стороной-2 в случае обнаружения неисполнения или ненадлежащего исполнения условий настоящего Соглашения Стороной-1 и/или Привлеченными лицами, порядок оформления которого определен в разделе </w:t>
      </w:r>
      <w:r>
        <w:rPr>
          <w:rFonts w:eastAsia="Times New Roman" w:cs="Times New Roman"/>
          <w:kern w:val="28"/>
          <w:sz w:val="24"/>
          <w:szCs w:val="24"/>
        </w:rPr>
        <w:fldChar w:fldCharType="begin"/>
      </w:r>
      <w:r>
        <w:rPr>
          <w:rFonts w:eastAsia="Times New Roman" w:cs="Times New Roman"/>
          <w:kern w:val="28"/>
          <w:sz w:val="24"/>
          <w:szCs w:val="24"/>
        </w:rPr>
        <w:instrText xml:space="preserve"> REF _Ref78532129 \r \h </w:instrText>
      </w:r>
      <w:r>
        <w:rPr>
          <w:rFonts w:eastAsia="Times New Roman" w:cs="Times New Roman"/>
          <w:kern w:val="28"/>
          <w:sz w:val="24"/>
          <w:szCs w:val="24"/>
        </w:rPr>
      </w:r>
      <w:r>
        <w:rPr>
          <w:rFonts w:eastAsia="Times New Roman" w:cs="Times New Roman"/>
          <w:kern w:val="28"/>
          <w:sz w:val="24"/>
          <w:szCs w:val="24"/>
        </w:rPr>
        <w:fldChar w:fldCharType="separate"/>
      </w:r>
      <w:r>
        <w:rPr>
          <w:rFonts w:eastAsia="Times New Roman" w:cs="Times New Roman"/>
          <w:kern w:val="28"/>
          <w:sz w:val="24"/>
          <w:szCs w:val="24"/>
        </w:rPr>
        <w:t>12</w:t>
      </w:r>
      <w:r>
        <w:rPr>
          <w:rFonts w:eastAsia="Times New Roman" w:cs="Times New Roman"/>
          <w:kern w:val="28"/>
          <w:sz w:val="24"/>
          <w:szCs w:val="24"/>
        </w:rPr>
        <w:fldChar w:fldCharType="end"/>
      </w:r>
      <w:r>
        <w:rPr>
          <w:rFonts w:eastAsia="Times New Roman" w:cs="Times New Roman"/>
          <w:kern w:val="28"/>
          <w:sz w:val="24"/>
          <w:szCs w:val="24"/>
        </w:rPr>
        <w:t xml:space="preserve"> настоящего Соглашения. 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«Государственный орган»</w:t>
      </w:r>
      <w:r>
        <w:rPr>
          <w:sz w:val="24"/>
          <w:szCs w:val="24"/>
        </w:rPr>
        <w:t xml:space="preserve"> - все органы государственной власти и/или муниципальные органы, которым подведомственны, поднадзорны отношения в сфере охраны труда, промышленной и пожарной безопасности производства работ, охраны окружающей среды, </w:t>
      </w:r>
      <w:proofErr w:type="spellStart"/>
      <w:r>
        <w:rPr>
          <w:sz w:val="24"/>
          <w:szCs w:val="24"/>
        </w:rPr>
        <w:t>внутриобъектового</w:t>
      </w:r>
      <w:proofErr w:type="spellEnd"/>
      <w:r>
        <w:rPr>
          <w:sz w:val="24"/>
          <w:szCs w:val="24"/>
        </w:rPr>
        <w:t xml:space="preserve"> и пропускного режимов, а также любые ин</w:t>
      </w:r>
      <w:bookmarkStart w:id="1" w:name="_GoBack"/>
      <w:bookmarkEnd w:id="1"/>
      <w:r>
        <w:rPr>
          <w:sz w:val="24"/>
          <w:szCs w:val="24"/>
        </w:rPr>
        <w:t>ые органы государственной власти и/или муниципальные органы, которые могут участвовать в процессе исполнения Договоров в части выдачи согласований, разрешений, заключений, проведения сертификаций, испытаний.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 «Договор»</w:t>
      </w:r>
      <w:r>
        <w:rPr>
          <w:sz w:val="24"/>
          <w:szCs w:val="24"/>
        </w:rPr>
        <w:t xml:space="preserve"> - договор и/или соглашение между Стороной-1 и Стороной-2, предусматривающее выполнение работ по строительству, реконструкции, монтажу, ремонту и содержанию оборудования, зданий и сооружений Стороны-2, оказание услуг по техническому и сервисному обслуживанию, авторскому надзору за реализацией проектов и/или других видов работ (услуг), включая поставку/транспортировку продукции на территорию либо с территории Стороны-2.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«Законодательство»</w:t>
      </w:r>
      <w:r>
        <w:rPr>
          <w:sz w:val="24"/>
          <w:szCs w:val="24"/>
        </w:rPr>
        <w:t xml:space="preserve"> - означает все применимые в России (a) положения конституции, соглашений, нормативно-правовых актов, законов, кодексов, правил, положений, постановлений и распоряжений какого-либо Государственного органа, (b) одобрения Государственного органа, (c) приказы, решения, запрещения, представления, определения и постановления или договоры с Государственным органом.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rFonts w:cs="Times New Roman"/>
          <w:sz w:val="24"/>
          <w:szCs w:val="32"/>
        </w:rPr>
      </w:pPr>
      <w:r>
        <w:rPr>
          <w:rFonts w:cs="Times New Roman"/>
          <w:b/>
          <w:sz w:val="24"/>
          <w:szCs w:val="32"/>
        </w:rPr>
        <w:t>«Кардинальные правила безопасности»</w:t>
      </w:r>
      <w:r>
        <w:rPr>
          <w:rFonts w:cs="Times New Roman"/>
          <w:sz w:val="24"/>
          <w:szCs w:val="32"/>
        </w:rPr>
        <w:t xml:space="preserve"> - правила безопасности, нарушение которых может повлечь за собой наиболее тяжкие последствия, и нарушение которых строго запрещено на </w:t>
      </w:r>
      <w:r>
        <w:rPr>
          <w:rFonts w:cs="Times New Roman"/>
          <w:sz w:val="24"/>
          <w:szCs w:val="32"/>
        </w:rPr>
        <w:lastRenderedPageBreak/>
        <w:t>территории Стороны-2 в целях предотвращения/минимизации рисков в области промышленной безопасности и охраны труда.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rFonts w:cstheme="minorHAnsi"/>
          <w:strike/>
          <w:sz w:val="28"/>
          <w:szCs w:val="24"/>
        </w:rPr>
      </w:pPr>
      <w:r>
        <w:rPr>
          <w:rFonts w:cs="Times New Roman"/>
          <w:b/>
          <w:sz w:val="24"/>
          <w:szCs w:val="32"/>
        </w:rPr>
        <w:t xml:space="preserve">«Нарушение» </w:t>
      </w:r>
      <w:r>
        <w:rPr>
          <w:rFonts w:cs="Times New Roman"/>
          <w:sz w:val="24"/>
          <w:szCs w:val="32"/>
        </w:rPr>
        <w:t>- однократное совершение Стороной-1 и/или Привлеченными лицами нарушений, указанных в Приложении № 1.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«ПОР» </w:t>
      </w:r>
      <w:r>
        <w:rPr>
          <w:sz w:val="24"/>
          <w:szCs w:val="24"/>
        </w:rPr>
        <w:t>- совокупность организационно-технологических документов, определяющих сроки, последовательность, способы и средства выполнения работ.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«ППР» </w:t>
      </w:r>
      <w:r>
        <w:rPr>
          <w:sz w:val="24"/>
          <w:szCs w:val="24"/>
        </w:rPr>
        <w:t>- совокупность текстовых и графических документов, устанавливающих методы и последовательность выполнения строительно-монтажных работ, безопасные, рациональные способы качественного выполнения технологических операций, состав и степень детализации которых определяется спецификой и объемом выполняемых строительно-монтажных работ.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«Привлеченные лица»</w:t>
      </w:r>
      <w:r>
        <w:rPr>
          <w:sz w:val="24"/>
          <w:szCs w:val="24"/>
        </w:rPr>
        <w:t xml:space="preserve"> - лица, привлеченные Стороной-1 для выполнения работ по Договорам (включая, без ограничений, субподрядчиков, поставщиков, экспедиторов), работников таких лиц, привлеченных Стороной-1, а также иных лиц, заявленных Стороной-1 в качестве работников/представителей Стороны-1 или работников/представителей лиц, привлеченных Стороной-1.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«Происшествие» </w:t>
      </w:r>
      <w:r>
        <w:rPr>
          <w:sz w:val="24"/>
          <w:szCs w:val="24"/>
        </w:rPr>
        <w:t xml:space="preserve">- нежелательное событие, которое привело или могло привести к нанесению вреда здоровью человека или ущербу имуществу,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несчастный случай, авария, инцидент, пожар.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«Средства безопасности» </w:t>
      </w:r>
      <w:r>
        <w:rPr>
          <w:sz w:val="24"/>
          <w:szCs w:val="24"/>
        </w:rPr>
        <w:t>- означает все соответствующие виды средств защиты (включая средства индивидуальной защиты), необходимые для обеспечения безопасности населения, персонала Стороны-1/Привлеченных лиц и Стороны-2, дорожного движения, а также примыкающих зданий, сооружений, вывесок/указателей и инвентаря, и включающие в себя, в том числе, жилеты, специальную обувь, каски, щиты, крепления, штыри и иные опоры, воздуходувки, ограждения.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«Субподрядная организация» </w:t>
      </w:r>
      <w:r>
        <w:rPr>
          <w:sz w:val="24"/>
          <w:szCs w:val="24"/>
        </w:rPr>
        <w:t>- категория Привлеченного лица, выполняющего работы по договору(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) подряда. </w:t>
      </w:r>
    </w:p>
    <w:p w:rsidR="00E24317" w:rsidRDefault="00B66244">
      <w:pPr>
        <w:tabs>
          <w:tab w:val="center" w:pos="567"/>
        </w:tabs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Определения, употребляемые выше в единственном числе, могут употребляться также и во множественном числе, где это требуется по смыслу настоящего Соглашения.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Слова, термины и аббревиатуры, используемые в настоящем Соглашении со ссылкой на Законодательство или без такой ссылки, но имеющие четкое определение в Законодательстве, следует толковать в соответствии с Законодательством.</w:t>
      </w:r>
    </w:p>
    <w:p w:rsidR="00E24317" w:rsidRDefault="00B66244">
      <w:pPr>
        <w:tabs>
          <w:tab w:val="center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Слова, термины и аббревиатуры, используемые в настоящем Соглашении без определения, но имеющие общепризнанное техническое или коммерческое значение в Российской Федерации, используются в настоящем Соглашении в наиболее всеобъемлющем и широком толковании указанного общепризнанного значения в Российской Федерации.</w:t>
      </w:r>
    </w:p>
    <w:p w:rsidR="00E24317" w:rsidRDefault="00B66244">
      <w:pPr>
        <w:pStyle w:val="ac"/>
        <w:numPr>
          <w:ilvl w:val="0"/>
          <w:numId w:val="7"/>
        </w:numPr>
        <w:tabs>
          <w:tab w:val="left" w:pos="567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ПРЕДМЕТ СОГЛАШЕНИЯ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Предметом настоящего Соглашения является:</w:t>
      </w:r>
    </w:p>
    <w:p w:rsidR="00E24317" w:rsidRDefault="00B66244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Организация взаимодействия Сторон в целях соблюдения требований нормативных документов по охране труда, промышленной и пожарной безопасности производства работ, охране окружающей среды, пропускного и </w:t>
      </w:r>
      <w:proofErr w:type="spellStart"/>
      <w:r>
        <w:rPr>
          <w:rFonts w:cstheme="minorHAnsi"/>
          <w:sz w:val="24"/>
          <w:szCs w:val="24"/>
        </w:rPr>
        <w:t>внутриобъектового</w:t>
      </w:r>
      <w:proofErr w:type="spellEnd"/>
      <w:r>
        <w:rPr>
          <w:rFonts w:cstheme="minorHAnsi"/>
          <w:sz w:val="24"/>
          <w:szCs w:val="24"/>
        </w:rPr>
        <w:t xml:space="preserve"> режимов при выполнении работ/оказании услуг для производственных нужд Стороны-2 и/или поставке/транспортировке продукции </w:t>
      </w:r>
      <w:r>
        <w:rPr>
          <w:rFonts w:cstheme="minorHAnsi"/>
          <w:sz w:val="24"/>
          <w:szCs w:val="24"/>
        </w:rPr>
        <w:lastRenderedPageBreak/>
        <w:t xml:space="preserve">на территорию/с территории Стороны-2 </w:t>
      </w:r>
      <w:r>
        <w:rPr>
          <w:rFonts w:ascii="Calibri" w:hAnsi="Calibri"/>
          <w:sz w:val="24"/>
          <w:szCs w:val="24"/>
        </w:rPr>
        <w:t xml:space="preserve">и/или аренде имущества </w:t>
      </w:r>
      <w:r>
        <w:rPr>
          <w:sz w:val="24"/>
          <w:szCs w:val="24"/>
        </w:rPr>
        <w:t>Стороны-2</w:t>
      </w:r>
      <w:r>
        <w:rPr>
          <w:rFonts w:cstheme="minorHAnsi"/>
          <w:sz w:val="24"/>
          <w:szCs w:val="24"/>
        </w:rPr>
        <w:t xml:space="preserve"> в рамках исполнения договорных обязательств;</w:t>
      </w:r>
    </w:p>
    <w:p w:rsidR="00E24317" w:rsidRDefault="00B66244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Организация соблюдения Стороной-1 основных правил безопасности на территории Стороны-2 в целях предотвращения/минимизации рисков в области охраны труда и промышленной безопасности (далее – Кардинальные правила безопасности);</w:t>
      </w:r>
    </w:p>
    <w:p w:rsidR="00E24317" w:rsidRDefault="00B66244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Формирование и распространение единых правил для работников Стороны-1 и/или Привлеченных лиц, выполняющих работы по договору со Стороной-2;</w:t>
      </w:r>
    </w:p>
    <w:p w:rsidR="00E24317" w:rsidRDefault="00B66244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Усиление внимания работников Стороны-1 и/или Привлеченных лиц к опасностям, связанным с проведением работ на производственных объектах, при использовании любого вида транспорта, при работе в административно-бытовых корпусах и офисных зданиях Стороны-2;</w:t>
      </w:r>
    </w:p>
    <w:p w:rsidR="00E24317" w:rsidRDefault="00B66244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Развитие культуры недопустимости существенных нарушений в области охраны труда и промышленной безопасности, которые могут привести к причинению вреда людям и имуществу Стороны-2 и/или третьих лиц при выполнении работ;</w:t>
      </w:r>
    </w:p>
    <w:p w:rsidR="00E24317" w:rsidRDefault="00B66244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Организация порядка передачи Стороной-1 и/или Привлеченными лицами оперативной информации о Происшествиях в области охраны труда, промышленной безопасности и экологии, проведению внутренних расследований Стороны-1 и участие в расследовании Происшествий Стороны-2, разработке и выполнению Стороной-1 корректирующих действий.</w:t>
      </w:r>
    </w:p>
    <w:p w:rsidR="00E24317" w:rsidRDefault="00B66244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 по настоящему Соглашению является юридическое или физическое лицо, выполняющее работы/оказывающее услуги для производственных нужд Стороны-2 и/или осуществляющее транспортировку/поставку продукции на территорию либо с территории Стороны-2 и/или по аренде имущества Стороны-2 по Договору.</w:t>
      </w:r>
    </w:p>
    <w:p w:rsidR="00E24317" w:rsidRDefault="00B66244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обязуется отвечать перед Стороной-2 за неисполнение и/или ненадлежащее исполнение обязательств по настоящему Соглашению и Договорам, действующим на момент подписания настоящего Соглашения и/или заключенным Сторонами в пределах срока действия Соглашения. </w:t>
      </w:r>
    </w:p>
    <w:p w:rsidR="00E24317" w:rsidRDefault="00B66244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ПРИНЦИПЫ СОГЛАШЕНИЯ</w:t>
      </w:r>
    </w:p>
    <w:p w:rsidR="00E24317" w:rsidRDefault="00B66244">
      <w:pPr>
        <w:spacing w:before="120" w:after="120" w:line="240" w:lineRule="auto"/>
        <w:ind w:left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Стороны признают, что 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обеспечение эффективного производства при выполнении работ/оказании услуг на территории Стороны-2 без Происшествий;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эффективное управление потенциальными рисками для жизни и здоровья работников; 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эффективное управление потенциальными производственными рисками для предотвращения негативного воздействия на окружающую среду;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неукоснительное соблюдение российских и международных требований в сфере охраны труда, промышленной и пожарной безопасности, в сфере охраны окружающей среды;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постоянное повышение уровня компетенций работников в области охраны труда, промышленной и пожарной безопасности, в природоохранной сфере;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обеспечение открытости показателей в сфере охраны труда, промышленной и пожарной безопасности, производственной деятельности и в сфере воздействия на окружающую среду;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личный пример единоличного исполнительного органа, его заместителей, главного инженера своим работникам, включающий в себя личное посещение собраний по охране труда, промышленной и пожарной безопасности не реже 1 раза в месяц, организацию проведения проверок и обзорных мероприятий по охране труда, промышленной и пожарной безопасности, охране окружающей среды, пример высокой культуры на всех уровнях деятельности, личное использование Средств безопасности</w:t>
      </w:r>
    </w:p>
    <w:p w:rsidR="00E24317" w:rsidRDefault="00B66244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является существенными условиями настоящего Соглашения и соблюдение Сторонами вышеуказанных положений является важнейшим аспектом деятельности Сторон.</w:t>
      </w:r>
    </w:p>
    <w:p w:rsidR="00E24317" w:rsidRDefault="00B66244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СРЕДСТВА БЕЗОПАСНОСТИ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2" w:name="_Ref530132013"/>
      <w:r>
        <w:rPr>
          <w:rFonts w:cstheme="minorHAnsi"/>
          <w:sz w:val="24"/>
          <w:szCs w:val="24"/>
        </w:rPr>
        <w:t xml:space="preserve">При выполнении работ на территории Стороны-2, Сторона-1 обязуется обеспечить соблюдение требований действующего Законодательства в области охраны труда, окружающей среды, промышленной и пожарной безопасности, а также локальных нормативных актов Стороны-2, как действующих на момент подписания настоящего Соглашения, так и тех, которые будут действовать в период выполнения работ/оказания услуг по Договорам.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3" w:name="_Ref78534687"/>
      <w:r>
        <w:rPr>
          <w:rFonts w:cstheme="minorHAnsi"/>
          <w:sz w:val="24"/>
          <w:szCs w:val="24"/>
        </w:rPr>
        <w:t>Сторона-1 обязана:</w:t>
      </w:r>
      <w:bookmarkEnd w:id="3"/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иметь все необходимые Средства безопасности, использование которых предусмотрено нормативными актами в сфере охраны труда, окружающей среды, промышленной и пожарной безопасности и потребуется для выполнения работ, предусмотренных Договорами. Средства безопасности должны иметься в наличии на рабочем месте (рабочей площадке), а также поддерживаться в работоспособном состоянии, либо заменяться на новые. Кроме того, Сторона-1 обязана следить за использованием необходимых для выполнения данного вида работ Средств безопасности своими работниками и Привлеченными лицами, даже если они не связаны непосредственно с выполнением работ по Договорам;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обеспечить наличие в своем штате специалистов по охране труда, промышленной и пожарной безопасности в количестве, требующемся для безопасного проведения работ, а также обеспечить условия для их работы. В целях исполнения настоящего обязательства Сторона-1 обеспечивает непосредственно на объекте производства работ присутствие на постоянной основе специалистов по охране труда, промышленной и пожарной безопасности в количестве не менее 1-го на каждые 50 рабочих. В случае выполнения работ на объекте меньшим количеством персонала (менее 50 рабочих) допускается наличие специалиста по охране труда с частичным присутствием (совмещением) не менее 1 раза в неделю. В случае выполнения работ по непроизводственным функциям персоналом более 50 человек, по согласованию со Стороной-2 допускается наличие специалиста по охране труда с частичным присутствием на объектах выполнения работ не менее 1 раза в неделю.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4" w:name="_Ref78534971"/>
      <w:r>
        <w:rPr>
          <w:rFonts w:cstheme="minorHAnsi"/>
          <w:sz w:val="24"/>
          <w:szCs w:val="24"/>
        </w:rPr>
        <w:t xml:space="preserve">В целях обновления и приобретения дополнительных Средств безопасности (помимо указанных в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_Ref78534687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3.2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) Сторона-1 вправе приобрести такие Средства безопасности, а также выполнить дополнительные мероприятия по обеспечению безопасного производства </w:t>
      </w:r>
      <w:r>
        <w:rPr>
          <w:rFonts w:cstheme="minorHAnsi"/>
          <w:sz w:val="24"/>
          <w:szCs w:val="24"/>
        </w:rPr>
        <w:lastRenderedPageBreak/>
        <w:t>работ. Сторона-1 может предъявить Стороне-2 к возмещению документально подтвержденные затраты на приобретение указанных выше Средств безопасности и выполнение дополнительных мероприятий не чаще одного раза в календарный год в срок до 1 октября соответствующего календарного года. Для принятия решения о возможности компенсации затрат Сторона-2 в течение 3-х календарных месяцев вправе провести аудит Стороны-1 на предмет достаточности Средств безопасности, мероприятий по охране труда и охране окружающей среды, и обоснованности произведенных затрат. По результатам проведенного аудита Сторона-2 принимает решение о компенсации либо об отказе в компенсации затрат, о чем уведомляет Сторону-1 в течение 10 рабочих дней с даты окончания аудита. Затраты Стороны-1 на приобретение дополнительных Средств безопасности и выполнение дополнительных мероприятий, предусмотренных настоящим пунктом, могут быть компенсированы Стороной-2 только при отсутствии фактов нарушения Кардинальных правил безопасности в соответствии с Приложением № 1, на момент предъявления затрат за отчетный период (календарный год).</w:t>
      </w:r>
      <w:bookmarkEnd w:id="4"/>
      <w:r>
        <w:rPr>
          <w:rFonts w:cstheme="minorHAnsi"/>
          <w:sz w:val="24"/>
          <w:szCs w:val="24"/>
        </w:rPr>
        <w:t xml:space="preserve">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5" w:name="_Ref78534978"/>
      <w:r>
        <w:rPr>
          <w:rFonts w:cstheme="minorHAnsi"/>
          <w:sz w:val="24"/>
          <w:szCs w:val="24"/>
        </w:rPr>
        <w:t>При появлении в процессе выполнения работ необходимости в организации и проведении дополнительных мероприятий, требующихся по мнению Стороны-2 для организации безопасного производства работ, Сторона-2 вправе потребовать от Стороны-1 их выполнения, а Сторона-1 обязан их выполнить. Затраты, понесенные Стороной-1 при выполнении дополнительных мероприятий, компенсируются Стороной-2 при отсутствии фактов нарушения Кардинальных правил безопасности и при условии документального подтверждения затрат.</w:t>
      </w:r>
      <w:bookmarkEnd w:id="5"/>
    </w:p>
    <w:p w:rsidR="00E24317" w:rsidRDefault="00B6624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Перечень, объем и стоимость Средств безопасности и мероприятий, указанных в </w:t>
      </w:r>
      <w:proofErr w:type="spellStart"/>
      <w:r>
        <w:rPr>
          <w:rFonts w:cstheme="minorHAnsi"/>
          <w:sz w:val="24"/>
          <w:szCs w:val="24"/>
        </w:rPr>
        <w:t>п.п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_Ref78534971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3.3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.,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_Ref78534978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3.4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., порядок их выполнения и оплаты Стороны определяют спецификацией (дополнением) к настоящему Соглашению.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наличии у Стороны-2 Средств безопасности, требующихся для выполнения мероприятий, указанных в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_Ref78534971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3.3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.,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_Ref78534978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3.4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., она вправе предоставить их Стороне-1, последняя обязана их принять и использовать по назначению, а по окончании работ возвратить их Стороне-2 в нормальном (исправном) состоянии с учетом естественного износа.</w:t>
      </w:r>
      <w:bookmarkEnd w:id="2"/>
    </w:p>
    <w:p w:rsidR="00E24317" w:rsidRDefault="00B66244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ОБЯЗАННОСТИ СТОРОНЫ-2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 допуске к работам в условиях действующего производства обеспечить выполнение мероприятий по охране труда, промышленной и пожарной безопасности, в том числе: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своевременную выдачу Стороне-1 наряда-допуска на выполнение работ повышенной опасности, наряда-допуска на проведение огневых работ и наряда-допуска на проведение газоопасных работ, а также других видов работ повышенной опасности;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выполнение мероприятий по обеспечению безопасности труда, возложенных на подразделение Стороны-2, указанных в наряде-допуске;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проведение инструктажа по охране труда инженерно-технических работников Стороны-1, ответственных за проведение работ повышенной опасности;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согласование ПОР и ППР в части условий выполнения работ и выполнения мероприятий по охране труда, промышленной и пожарной безопасности, охране окружающей среды. Максимальный срок рассмотрения ПОР, ППР каждым согласующим структурным подразделением Стороны-2 не может превышать 5 рабочих дней. Во избежание сомнений, несогласование Стороной-2 ПОР, ППР по вине </w:t>
      </w:r>
      <w:r>
        <w:rPr>
          <w:rFonts w:cstheme="minorHAnsi"/>
          <w:sz w:val="24"/>
          <w:szCs w:val="24"/>
        </w:rPr>
        <w:lastRenderedPageBreak/>
        <w:t>Стороны-1, не является основанием для увеличения срока выполнения работ в соответствии с условиями Договоров;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обеспечить в необходимых случаях своевременную подготовку строительной площадки для передачи ее Стороне-1 по акту-допуску для производства строительно-монтажных работ, а после завершения строительно-монтажных работ обеспечить приемку территории, выделенной под строительную площадку.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Компенсировать затраты Стороны-1 на приобретение Средств безопасности и выполнение мероприятий на условиях, предусмотренных </w:t>
      </w:r>
      <w:proofErr w:type="spellStart"/>
      <w:r>
        <w:rPr>
          <w:rFonts w:cstheme="minorHAnsi"/>
          <w:sz w:val="24"/>
          <w:szCs w:val="24"/>
        </w:rPr>
        <w:t>п.п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_Ref78534971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3.3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_Ref78534978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3.4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настоящего Соглашения.</w:t>
      </w:r>
    </w:p>
    <w:p w:rsidR="00E24317" w:rsidRDefault="00B66244">
      <w:pPr>
        <w:pStyle w:val="ac"/>
        <w:numPr>
          <w:ilvl w:val="0"/>
          <w:numId w:val="8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ПРАВА СТОРОНЫ-2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Проводить проверки деятельности Стороны-1 в области состояния охраны труда, промышленной и пожарной безопасности, охраны окружающей среды.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bookmarkStart w:id="6" w:name="_Ref78543204"/>
      <w:r>
        <w:rPr>
          <w:rFonts w:cstheme="minorHAnsi"/>
          <w:sz w:val="24"/>
          <w:szCs w:val="24"/>
        </w:rPr>
        <w:t>В случае выявления фактов нарушения Кардинальных правил безопасности потребовать от персонала Стороны-1 остановить производство работ.</w:t>
      </w:r>
      <w:bookmarkEnd w:id="6"/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В случае выявления неудовлетворительного состояния электроустановок прекратить подачу электроэнергии.</w:t>
      </w:r>
    </w:p>
    <w:p w:rsidR="00E24317" w:rsidRDefault="00B66244">
      <w:pPr>
        <w:pStyle w:val="ac"/>
        <w:numPr>
          <w:ilvl w:val="0"/>
          <w:numId w:val="8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ОБЯЗАННОСТИ СТОРОНЫ-1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момент подписания настоящего Соглашения иметь действующее заключение о прохождении квалификации на соответствие требованиям законодательства в области ОТПБ со следующим статусом:</w:t>
      </w:r>
    </w:p>
    <w:p w:rsidR="00E24317" w:rsidRDefault="00B66244">
      <w:pPr>
        <w:pStyle w:val="ac"/>
        <w:numPr>
          <w:ilvl w:val="0"/>
          <w:numId w:val="3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Квалифицирован;</w:t>
      </w:r>
    </w:p>
    <w:p w:rsidR="00E24317" w:rsidRDefault="00B66244">
      <w:pPr>
        <w:pStyle w:val="ac"/>
        <w:numPr>
          <w:ilvl w:val="0"/>
          <w:numId w:val="3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Квалифицирован с ограничениями.</w:t>
      </w:r>
    </w:p>
    <w:p w:rsidR="00E24317" w:rsidRDefault="00B66244">
      <w:pPr>
        <w:tabs>
          <w:tab w:val="left" w:pos="0"/>
          <w:tab w:val="left" w:pos="567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Ограничения, установленные в процессе квалификации по ОТПБ не должны быть связанны с планируемым к выполнению видом работ/оказанием услуг, видами хозяйственной и производственной деятельности, а также опасными промышленными объектами предприятия, на котором планируется выполнение работ/оказание услуг.  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 начала выполнения работ по Договорам обеспечить прохождение работниками Стороны-1 вводного инструктажа, обучение по 4-х часовой программе, обучение практическим навыкам выполнения работ повышенной опасности (работ в замкнутых пространствах, работ с применением подъемных сооружений, работ на высоте, огневых, газоопасных работ). Обеспечить проверку знаний работников Стороны-1 в форме тестирования, проводимого Стороной-2, с правом однократной повторной пересдачи. Работнику Стороны-1, не прошедшему проверку знаний, запрещается выполнение любых работ на территории Стороны-2 (лишение пропуска).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Организовать выполнение работ в полном соответствии с действующими нормативными документами РФ по охране труда, промышленной и пожарной безопасности, охраны окружающей среды.</w:t>
      </w:r>
    </w:p>
    <w:p w:rsidR="00E24317" w:rsidRDefault="00B66244" w:rsidP="00612D45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Style w:val="affc"/>
          <w:rFonts w:cstheme="minorHAnsi"/>
          <w:color w:val="auto"/>
          <w:sz w:val="24"/>
          <w:szCs w:val="24"/>
          <w:u w:val="none"/>
        </w:rPr>
      </w:pPr>
      <w:bookmarkStart w:id="7" w:name="_Ref78543095"/>
      <w:r>
        <w:rPr>
          <w:rFonts w:cstheme="minorHAnsi"/>
          <w:sz w:val="24"/>
          <w:szCs w:val="24"/>
        </w:rPr>
        <w:t xml:space="preserve">В течение 10 (десяти) календарных дней с момента заключения настоящего Соглашения самостоятельно ознакомиться с нормативными документами Стороны-2 в сфере охраны труда, окружающей среды, промышленной и пожарной безопасности, пропускного и </w:t>
      </w:r>
      <w:proofErr w:type="spellStart"/>
      <w:r>
        <w:rPr>
          <w:rFonts w:cstheme="minorHAnsi"/>
          <w:sz w:val="24"/>
          <w:szCs w:val="24"/>
        </w:rPr>
        <w:lastRenderedPageBreak/>
        <w:t>внутриобъектового</w:t>
      </w:r>
      <w:proofErr w:type="spellEnd"/>
      <w:r>
        <w:rPr>
          <w:rFonts w:cstheme="minorHAnsi"/>
          <w:sz w:val="24"/>
          <w:szCs w:val="24"/>
        </w:rPr>
        <w:t xml:space="preserve"> режимов, соответствующих характеру выполняемых работ и размещённым на портале Стороны-2 в сети Инте</w:t>
      </w:r>
      <w:r w:rsidR="00612D45">
        <w:rPr>
          <w:rFonts w:cstheme="minorHAnsi"/>
          <w:sz w:val="24"/>
          <w:szCs w:val="24"/>
        </w:rPr>
        <w:t xml:space="preserve">рнет по адресу: </w:t>
      </w:r>
      <w:r w:rsidR="00612D45" w:rsidRPr="00947237">
        <w:rPr>
          <w:rFonts w:cstheme="minorHAnsi"/>
          <w:sz w:val="24"/>
          <w:szCs w:val="24"/>
          <w:u w:val="single"/>
        </w:rPr>
        <w:t>https://lipetsk.nlmk.com/documents</w:t>
      </w:r>
      <w:r>
        <w:rPr>
          <w:rStyle w:val="affc"/>
          <w:rFonts w:cstheme="minorHAnsi"/>
          <w:iCs/>
          <w:color w:val="auto"/>
          <w:sz w:val="24"/>
          <w:szCs w:val="24"/>
          <w:u w:val="none"/>
        </w:rPr>
        <w:t>.</w:t>
      </w:r>
      <w:bookmarkEnd w:id="7"/>
      <w:r>
        <w:rPr>
          <w:rStyle w:val="affc"/>
          <w:rFonts w:cstheme="minorHAnsi"/>
          <w:iCs/>
          <w:sz w:val="24"/>
          <w:szCs w:val="24"/>
        </w:rPr>
        <w:t xml:space="preserve">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требования нормативных документов Стороны-2 в сфере охраны труда, промышленной безопасности и пожарной безопасности, охраны окружающей среды в части обеспечения безопасности выполняемых работ.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Разработать и утвердить локальный нормативный акт по управлению охраной труда, промышленной безопасности и пожарной безопасности, охраной окружающей среды. Указанный документ должен соответствовать требованиям локальных нормативных актов Стороны-2 в данной сфере, в том числе учитывать требования Регламента (Положения) по управлению подрядными организациями в области охраны труда, промышленной и пожарной безопасности, охраны окружающей среды на территории Стороны-2 в действующей на момент утверждения редакции.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Осуществлять управление рисками в сфере охраны труда, окружающей среды, промышленной и пожарной безопасности в соответствии с действующими локальными нормативными актами Стороны-2 по управлению рисками. Сторона-1 обязана ознакомиться с указанными нормативными документами в течение 10 (Десяти) календарных дней с момента заключения настоящего Соглашения, а Сторона-2 обязана предоставить Стороне-1 возможность ознакомления. Сторона-1 вправе повторно ознакомиться с нормативными документами в процессе исполнения Договоров.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Перед началом выполнения работ повышенной опасности Сторона-1 обязана провести оценку рисков планируемых работ. В случае выявления рисков Сторона-1 выполняет необходимые мероприятия для их устранения (минимизации).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>Разработать, утвердить и ознакомить работников с должностными инструкциями, определяющими порядок участия каждого работника в деятельности по</w:t>
      </w:r>
      <w:r>
        <w:rPr>
          <w:rFonts w:cstheme="minorHAnsi"/>
          <w:sz w:val="24"/>
          <w:szCs w:val="24"/>
        </w:rPr>
        <w:t xml:space="preserve"> охране труда, окружающей среды, промышленной и пожарной безопасности</w:t>
      </w:r>
      <w:r>
        <w:rPr>
          <w:rFonts w:cs="Arial"/>
          <w:sz w:val="24"/>
          <w:szCs w:val="24"/>
        </w:rPr>
        <w:t>, его компетентность и ответственность.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Обеспечить своим работникам на Строительной площадке доступ к организационной схеме, показывающей порядок взаимодействия между Стороной-2, Стороной-1 и Привлеченными лицами, включая специалистов по охране труда, промышленной и пожарной безопасности, охране окружающей среды.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Использовать при производстве работ грузоподъемные сооружения, зарегистрированные в соответствии с действующими нормативными документами </w:t>
      </w:r>
      <w:proofErr w:type="spellStart"/>
      <w:r>
        <w:rPr>
          <w:rFonts w:cstheme="minorHAnsi"/>
          <w:sz w:val="24"/>
          <w:szCs w:val="24"/>
        </w:rPr>
        <w:t>Ростехнадзора</w:t>
      </w:r>
      <w:proofErr w:type="spellEnd"/>
      <w:r>
        <w:rPr>
          <w:rFonts w:cstheme="minorHAnsi"/>
          <w:sz w:val="24"/>
          <w:szCs w:val="24"/>
        </w:rPr>
        <w:t>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>Обеспечивать безопасность дорожного движения, техническое состояние и оборудование транспортных средств, участвующих в дорожном движении. Если транспортное средство каким-либо образом окажется в небезопасном состоянии или в состоянии, способном создать угрозу безопасности труда, оно выводится из эксплуатации до тех пор, пока не будет снова приведено в полностью исправное с точки зрения безопасности состояние, при этом запрещается ремонт транспортных средств вне согласованных со Стороной-2 мест. Сторона-1 обязана оборудовать все транспортные средства ремнями безопасности водителей и пассажиров, и использовать их при движении транспортного средства.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Привлекать к выполнению работ персонал прошедший специализированное обучение, а также проверку знаний по охране труда (аттестацию по промышленной безопасности, обучение по пожарной безопасности), охране окружающей среды и экологической безопасности (подготовка руководителя организации и специалистов, ответственных за принятие решений при осуществлении деятельности, которая оказывает или может оказать негативное воздействие на окружающую среду), обращению с отходами (документ о квалификации по результатам профессионального обучения, необходимого при работах с отходами </w:t>
      </w:r>
      <w:r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en-US"/>
        </w:rPr>
        <w:t>IV</w:t>
      </w:r>
      <w:r>
        <w:rPr>
          <w:rFonts w:cstheme="minorHAnsi"/>
          <w:sz w:val="24"/>
          <w:szCs w:val="24"/>
        </w:rPr>
        <w:t xml:space="preserve"> классов опасности), по профессии или виду планируемых работ.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Обеспечить проведение инструктажа по охране труда, экологической, промышленной и пожарной безопасности работников, проводящих работы/оказывающих услуги по Договорам.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Осуществлять контроль соблюдения требований норм и правил по охране труда, окружающей среды, промышленной и пожарной безопасности.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Обеспечить обучение своего персонала охране труда при производстве работ в производственных условиях Стороны-2 с соблюдением соответствующих норм и правил, предусмотренных Законодательством, а также норм, действующих у Стороны-2. Все виды обучения, в том числе практические занятия, должны быть оформлены документально с указанием сотрудников, прошедших обучение. Специалисты по охране труда, промышленной и пожарной безопасности должны отвечать требованиям Законодательства по уровню компетентности и подготовленности.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Предоставлять представителям Стороны-2 право проверки (в </w:t>
      </w:r>
      <w:proofErr w:type="spellStart"/>
      <w:r>
        <w:rPr>
          <w:rFonts w:cstheme="minorHAnsi"/>
          <w:sz w:val="24"/>
          <w:szCs w:val="24"/>
        </w:rPr>
        <w:t>т.ч</w:t>
      </w:r>
      <w:proofErr w:type="spellEnd"/>
      <w:r>
        <w:rPr>
          <w:rFonts w:cstheme="minorHAnsi"/>
          <w:sz w:val="24"/>
          <w:szCs w:val="24"/>
        </w:rPr>
        <w:t>. проведения аудита) состояния охраны труда, промышленной и пожарной безопасности, соблюдения требований по охране окружающей среды, а также не позднее 5 (пяти) календарных дней с момента получения письменного уведомления Стороны-2 (либо в иной срок, установленный Стороной-2) направлять документы, подтверждающие соблюдение данных требований.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Принимать участие в собраниях (совещаниях) для обсуждения вопросов по охране труда, промышленной и пожарной безопасности, выполнять согласованные на них решения. Периодичность проведения собраний (совещаний) определяет Сторона-2 путем направления Стороне-1 соответствующего уведомления.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Незамедлительно приостановить (прекратить) выполнение работ при возникновении риска Происшествия, отсутствия должной подготовки Стороной-2 места проведения работ, не оформления/не своевременной выдачи Стороной-2 установленных разрешительных документов (в </w:t>
      </w:r>
      <w:proofErr w:type="spellStart"/>
      <w:r>
        <w:rPr>
          <w:rFonts w:cstheme="minorHAnsi"/>
          <w:sz w:val="24"/>
          <w:szCs w:val="24"/>
        </w:rPr>
        <w:t>т.ч</w:t>
      </w:r>
      <w:proofErr w:type="spellEnd"/>
      <w:r>
        <w:rPr>
          <w:rFonts w:cstheme="minorHAnsi"/>
          <w:sz w:val="24"/>
          <w:szCs w:val="24"/>
        </w:rPr>
        <w:t xml:space="preserve">. наряд-допусков).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Устранить нарушения и несоответствия, выявленные представителями Стороны-2, в сроки, указанный в Акте и/или отчете о результатах аудита Стороны-1.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требования нормативных документов Стороны-2 в части обеспечения охраны окружающей среды, включая требования по обращению с отходами и содержанию территории, на которой размещаются объекты (бытовки, места хранения оборудования и т.п.) Стороны-1 или производится выполнение работ, в том числе: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инициировать указание мест накопления отходов Стороны-1, образующихся в процессе </w:t>
      </w:r>
      <w:r>
        <w:rPr>
          <w:rFonts w:cstheme="minorHAnsi"/>
          <w:sz w:val="24"/>
          <w:szCs w:val="24"/>
        </w:rPr>
        <w:t xml:space="preserve">выполнения работ, при разработке и согласовании документа, </w:t>
      </w:r>
      <w:r>
        <w:rPr>
          <w:rFonts w:cstheme="minorHAnsi"/>
          <w:sz w:val="24"/>
          <w:szCs w:val="24"/>
        </w:rPr>
        <w:lastRenderedPageBreak/>
        <w:t>регламентирующего безопасную последовательность выполнения работ (ПОР, ППР и др.);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организовать обращение, включая накопление, с собственными отходами в том числе на основании договоров, заключенных со специализированными организациями;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осуществлять доставку, хранение и использование материалов, отходов и продукции способами, обеспечивающими предотвращение пыления, </w:t>
      </w:r>
      <w:proofErr w:type="spellStart"/>
      <w:r>
        <w:rPr>
          <w:rFonts w:cstheme="minorHAnsi"/>
          <w:sz w:val="24"/>
          <w:szCs w:val="24"/>
        </w:rPr>
        <w:t>просыпей</w:t>
      </w:r>
      <w:proofErr w:type="spellEnd"/>
      <w:r>
        <w:rPr>
          <w:rFonts w:cstheme="minorHAnsi"/>
          <w:sz w:val="24"/>
          <w:szCs w:val="24"/>
        </w:rPr>
        <w:t xml:space="preserve"> и утечек;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производить выполнение</w:t>
      </w:r>
      <w:r>
        <w:rPr>
          <w:sz w:val="24"/>
          <w:szCs w:val="24"/>
        </w:rPr>
        <w:t xml:space="preserve"> работ с мероприятиями, исключающими или максимально снижающими негативное воздействие на окружающую среду.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требования природоохранного законодательства при нахождении на территории Стороны-2.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Выполнять требования нормативных документов Стороны-2 о пропускном и </w:t>
      </w:r>
      <w:proofErr w:type="spellStart"/>
      <w:r>
        <w:rPr>
          <w:rFonts w:cstheme="minorHAnsi"/>
          <w:sz w:val="24"/>
          <w:szCs w:val="24"/>
        </w:rPr>
        <w:t>внутриобъектовом</w:t>
      </w:r>
      <w:proofErr w:type="spellEnd"/>
      <w:r>
        <w:rPr>
          <w:rFonts w:cstheme="minorHAnsi"/>
          <w:sz w:val="24"/>
          <w:szCs w:val="24"/>
        </w:rPr>
        <w:t xml:space="preserve"> режимах.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Использовать Средства безопасности при работе и нахождении на объектах Стороны-2, в соответствии с ее требованиями.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Использовать исправные каски защитные исключительно оранжевого цвета, оборудованные подбородочным ремешком.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Содержать санитарно-бытовые помещения, строительные городки, строительные вагончики в надлежащем порядке в соответствии с санитарно-гигиеническими и противопожарными требованиями.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Обеспечить выполнение персоналом Стороны-1 правил внутреннего трудового распорядка, установленных у Стороны-2 (пропускной режим, режим рабочего времени, трудовая дисциплина и т.д.).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позднее 3 (трех) месяцев с момента получения Стороной-1 статуса «базового подрядчика Стороны-2» заключить дополнение к настоящему Соглашению, предусматривающее выполнение Стороной-1 программы развития и ключевых показателей по охране труда, промышленной и пожарной безопасности.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bookmarkStart w:id="8" w:name="_Ref78544867"/>
      <w:r>
        <w:rPr>
          <w:rFonts w:cstheme="minorHAnsi"/>
          <w:sz w:val="24"/>
          <w:szCs w:val="24"/>
        </w:rPr>
        <w:t>Обеспечить за свой счет заключение договора добровольного страхования от несчастных случаев на производстве и профзаболеваний работников Стороны-1, выполняющих работы на территории Стороны-2 либо находящихся на строительной площадке, на срок не менее, чем срок выполнения работ по Договорам. Договорами добровольного страхования должна быть определена страховая сумма, выплачиваемая каждому потерпевшему работнику Стороны-1 в зависимости от тяжести несчастного случая и родственникам (законным представителям) погибшего работника Стороны-1. Сторона-1 обязана в течение 5 (пяти) рабочих дней после соответствующего запроса Стороны-2 предоставить копию указанного выше договора страхования.</w:t>
      </w:r>
      <w:bookmarkEnd w:id="8"/>
      <w:r>
        <w:rPr>
          <w:rFonts w:cstheme="minorHAnsi"/>
          <w:sz w:val="24"/>
          <w:szCs w:val="24"/>
        </w:rPr>
        <w:t xml:space="preserve">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Обеспечить привлечение к работам по Договорам персонал, с которым заключены трудовые договоры в порядке, предусмотренном Разделом </w:t>
      </w:r>
      <w:r>
        <w:rPr>
          <w:rFonts w:cstheme="minorHAnsi"/>
          <w:sz w:val="24"/>
          <w:szCs w:val="24"/>
          <w:lang w:val="en-US"/>
        </w:rPr>
        <w:t>III</w:t>
      </w:r>
      <w:r>
        <w:rPr>
          <w:rFonts w:cstheme="minorHAnsi"/>
          <w:sz w:val="24"/>
          <w:szCs w:val="24"/>
        </w:rPr>
        <w:t xml:space="preserve"> Трудового кодекса РФ. Количество такого персонала должно составлять 100 % от общего числа работников Стороны-1, выполняющих работы по Договорам. Сторона-1 обязана в течение 5 (пяти) рабочих дней после соответствующего запроса Стороны-2 предоставить копии штатного расписания, приказов по личному составу, трудовых договоров, иных внутренних документов Стороны-1. В целях реализации требований настоящего пункта Сторона-1 </w:t>
      </w:r>
      <w:r>
        <w:rPr>
          <w:rFonts w:cstheme="minorHAnsi"/>
          <w:sz w:val="24"/>
          <w:szCs w:val="24"/>
        </w:rPr>
        <w:lastRenderedPageBreak/>
        <w:t>обязуется запросить и получить согласие работников на обработку персональных данных. В случае необходимости привлечения высококвалифицированных работников на выполнение разовых работ по договорам гражданско-правового характера или иным договорам, отличным от трудового, Сторона-1 обязана согласовать привлечение такого персонала со Стороной-2.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случае привлечения Стороной-1 с письменного согласия Стороны-2, в порядке, установленном Договорами, третьих лиц, Сторона-1 обязана включить в заключаемые с указанными лицами договоры условия о соблюдении требований и применении ответственности по охране труда, промышленной и пожарной безопасности, охране окружающей среды, </w:t>
      </w:r>
      <w:proofErr w:type="spellStart"/>
      <w:r>
        <w:rPr>
          <w:rFonts w:cstheme="minorHAnsi"/>
          <w:sz w:val="24"/>
          <w:szCs w:val="24"/>
        </w:rPr>
        <w:t>внутриобъектового</w:t>
      </w:r>
      <w:proofErr w:type="spellEnd"/>
      <w:r>
        <w:rPr>
          <w:rFonts w:cstheme="minorHAnsi"/>
          <w:sz w:val="24"/>
          <w:szCs w:val="24"/>
        </w:rPr>
        <w:t xml:space="preserve"> и пропускного режима, предусмотренные настоящим Соглашением. Сторона-1 несет безусловную ответственность за осуществление контроля, ознакомление и исполнение требований и условий по охране труда, промышленной и пожарной безопасности, охране окружающей среды, </w:t>
      </w:r>
      <w:proofErr w:type="spellStart"/>
      <w:r>
        <w:rPr>
          <w:rFonts w:cstheme="minorHAnsi"/>
          <w:sz w:val="24"/>
          <w:szCs w:val="24"/>
        </w:rPr>
        <w:t>внутриобъектового</w:t>
      </w:r>
      <w:proofErr w:type="spellEnd"/>
      <w:r>
        <w:rPr>
          <w:rFonts w:cstheme="minorHAnsi"/>
          <w:sz w:val="24"/>
          <w:szCs w:val="24"/>
        </w:rPr>
        <w:t xml:space="preserve"> и пропускного режима, установленных настоящим Соглашением привлеченными третьими лицами. В случае выявления нарушений третьими лицами, привлеченными Стороной-1, требований по охране труда, промышленной и пожарной безопасности охране окружающей среды, </w:t>
      </w:r>
      <w:proofErr w:type="spellStart"/>
      <w:r>
        <w:rPr>
          <w:rFonts w:cstheme="minorHAnsi"/>
          <w:sz w:val="24"/>
          <w:szCs w:val="24"/>
        </w:rPr>
        <w:t>внутриобъектового</w:t>
      </w:r>
      <w:proofErr w:type="spellEnd"/>
      <w:r>
        <w:rPr>
          <w:rFonts w:cstheme="minorHAnsi"/>
          <w:sz w:val="24"/>
          <w:szCs w:val="24"/>
        </w:rPr>
        <w:t xml:space="preserve"> и пропускного режима Сторона-1 несет ответственность за данные нарушения как за свои собственные. По требованию Стороны-2 Сторона-1 обязана предоставить копии договоров, заключенных ей с третьими лицами и, в случае наличия у Стороны-2 замечаний по тексту, обеспечить внесение в договор соответствующих изменений.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должна соблюдать следующие экологические требования:</w:t>
      </w:r>
    </w:p>
    <w:p w:rsidR="00E24317" w:rsidRDefault="00B66244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Стороне-1 запрещено: 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эксплуатировать технологическое оборудование при отключенных (находящихся в неработоспособном состоянии) газоочистных и пылеулавливающих установках;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осуществлять сброс производственных сточных вод и жидких отходов на территорию Стороны-2 и в системы хозяйственно-бытовой и ливневой канализации;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осуществлять несанкционированный сброс производственных сточных вод и жидких отходов в системы фенольной и шламовой канализаций без предварительного согласования со Стороной-2;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захламлять территорию структурных подразделений Стороны-2 отходами;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сжигать отходы производства и потребления без использования специальных установок, соответствующих требованиям Законодательства;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игнорировать мероприятия по снижению выбросов в атмосферный воздух при объявлении режима неблагоприятных метеорологических условий (НМУ);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складировать отходы, образующиеся в процессе деятельности, вне специальных площадок и контейнеров, без сортировки по видам и способам обращения с ними;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накапливать отходы строительного мусора (ФККО 81290101724) с содержанием кусков бетона, железобетона и строительного кирпича, размеры которых по максимальному габаритному размеру превышают 500 мм;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уничтожать или повреждать зеленые насаждения на территории предприятия Стороны-2;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осуществлять действия, направленные на сокрытие и/или искажение фактов и обстоятельств деятельности</w:t>
      </w:r>
      <w:r>
        <w:rPr>
          <w:rFonts w:ascii="Calibri" w:hAnsi="Calibri"/>
          <w:sz w:val="24"/>
          <w:szCs w:val="24"/>
        </w:rPr>
        <w:t>, негативно влияющие на окружающую среду;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</w:pPr>
      <w:r>
        <w:rPr>
          <w:sz w:val="24"/>
          <w:szCs w:val="24"/>
        </w:rPr>
        <w:t xml:space="preserve"> и</w:t>
      </w:r>
      <w:r>
        <w:rPr>
          <w:rFonts w:ascii="Calibri" w:hAnsi="Calibri"/>
          <w:sz w:val="24"/>
          <w:szCs w:val="24"/>
        </w:rPr>
        <w:t xml:space="preserve">гнорировать выполнение </w:t>
      </w:r>
      <w:r>
        <w:rPr>
          <w:rFonts w:cstheme="minorHAnsi"/>
          <w:sz w:val="24"/>
          <w:szCs w:val="24"/>
        </w:rPr>
        <w:t>мероприятий</w:t>
      </w:r>
      <w:r>
        <w:rPr>
          <w:rFonts w:ascii="Calibri" w:hAnsi="Calibri"/>
          <w:sz w:val="24"/>
          <w:szCs w:val="24"/>
        </w:rPr>
        <w:t xml:space="preserve"> по устранению нарушений и несоответствий, выявленных в процессе производственного экологического контроля и аудитов;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использовать технику, технологии, материалы, вещества и другую продукцию, а также применять технологическое оборудование и другие технические средства, если они не отвечают установленным законодательством требованиям охраны атмосферного воздуха;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использовать материалы, вещества и продукцию, которые могут привести к превышениям ПДК на границе санитарно-защитной зоны (СЗЗ) Стороны-2;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производить мойку транспортных средств вне отведенных для этого мест;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сбрасывать вне отведенных мест, оговоренных Договором, отдельным соглашением, решением, локальным актом Стороны-2, сточные воды, нефтепродукты, химические реагенты, различные отходы; 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загрязнять открытый грунт нефтепродуктами, </w:t>
      </w:r>
      <w:proofErr w:type="spellStart"/>
      <w:r>
        <w:rPr>
          <w:rFonts w:ascii="Calibri" w:hAnsi="Calibri"/>
          <w:sz w:val="24"/>
          <w:szCs w:val="24"/>
        </w:rPr>
        <w:t>нефтемаслоотходами</w:t>
      </w:r>
      <w:proofErr w:type="spellEnd"/>
      <w:r>
        <w:rPr>
          <w:rFonts w:ascii="Calibri" w:hAnsi="Calibri"/>
          <w:sz w:val="24"/>
          <w:szCs w:val="24"/>
        </w:rPr>
        <w:t>, кислотами, щелочами, лакокрасочными материалами, химическими веществами и прочими веществами, и отходами;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сжигать любые виды отходов на территории Стороны-2 вне специально предназначенных для этих целей установках;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накапливать отходы производства и потребления на площадках, не предусмотренных проектом нормативов образования отходов и лимитов на их размещение (ПНООЛР);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переполнять контейнеры, предназначенные для временного накопления отходов, и захламлять контейнерные площадки;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использовать в производстве химические реагенты, не имеющие гигиенических сертификатов соответствия, паспортов безопасности веществ (при требованиях к данным веществам) и инструкций по безопасности ведения работ с соответствующими химическими реагентами и мерам оказания медицинской помощи при негативном воздействии на здоровье человека;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вести охоту и рыбную ловлю на территории Стороны-2 и в зоне реализации проектов по строительству объектов Стороны-2;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хранить и использовать пылящие материалы без выполнения мероприятий по пылеподавлению различными способами с применением воды или других средств;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накапливать пылящий материал в </w:t>
      </w:r>
      <w:proofErr w:type="spellStart"/>
      <w:r>
        <w:rPr>
          <w:rFonts w:ascii="Calibri" w:hAnsi="Calibri"/>
          <w:sz w:val="24"/>
          <w:szCs w:val="24"/>
        </w:rPr>
        <w:t>водоохранной</w:t>
      </w:r>
      <w:proofErr w:type="spellEnd"/>
      <w:r>
        <w:rPr>
          <w:rFonts w:ascii="Calibri" w:hAnsi="Calibri"/>
          <w:sz w:val="24"/>
          <w:szCs w:val="24"/>
        </w:rPr>
        <w:t xml:space="preserve"> зоне, а также в границах 1-го и 2-го поясов санитарной охраны источников питьевого водоснабжения.</w:t>
      </w:r>
    </w:p>
    <w:p w:rsidR="00E24317" w:rsidRDefault="00B66244">
      <w:pPr>
        <w:tabs>
          <w:tab w:val="left" w:pos="426"/>
          <w:tab w:val="left" w:pos="851"/>
        </w:tabs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Сторона-1 должна соблюдать: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выполнение производственного процесса, погрузки и разгрузки продукции в (из) транспортные средства с применением средств и мероприятий по пылеподавлению. Сторона-1 ограничивает погрузочно-разгрузочные работы при интенсивном ветре, приводящем к повышенному </w:t>
      </w:r>
      <w:proofErr w:type="spellStart"/>
      <w:r>
        <w:rPr>
          <w:rFonts w:ascii="Calibri" w:hAnsi="Calibri"/>
          <w:sz w:val="24"/>
          <w:szCs w:val="24"/>
        </w:rPr>
        <w:t>пылеуносу</w:t>
      </w:r>
      <w:proofErr w:type="spellEnd"/>
      <w:r>
        <w:rPr>
          <w:rFonts w:ascii="Calibri" w:hAnsi="Calibri"/>
          <w:sz w:val="24"/>
          <w:szCs w:val="24"/>
        </w:rPr>
        <w:t xml:space="preserve"> и видимым выбросам на участках проведения работ;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меры по предотвращению пыления при транспортировке пылящего материала по территории Стороны-1 и вне ее границ. Доставка пылящего материала должна осуществляться специализированным автотранспортом или приспособленными автосамосвалами с плотно закрывающимися бортам и накрытыми тентами, предотвращающими выветривание и просыпку перевозимого материала. Сторона-1 предпримет все меры для недопущения перегрузки автотранспорта сверх установленных бортов;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график полива дорог (при осуществлении перевозок пылящих материалов), в соответствии с которым будет производить увлажнение дорог для пылеподавления в местах производства работ (непосредственно увлажнение может производиться как самой Стороной-1, так и любым третьим лицом). Разработанный Стороной-1 указанный график должен быть согласован со Стороной-2;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типовые мероприятия, направленные на снижение пыления при наступлении неблагоприятных метеорологических условий (НМУ);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обеспечение эффективной и бесперебойной работы всех газоочистных установок (при наличии), усиливать контроль за их эксплуатацией. Не допускать остановок газоочистных систем на планово-предупредительные ремонты. Не осуществлять выгрузку пыли из сухих пылеуловителей и бункеров пыли;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увеличение периодичности увлажнения автодорог на территории выполняемых работ;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не допущение остановок систем пылеподавления;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прекращение испытания оборудования, связанные с изменением технологического режима, приводящего к увеличению выбросов загрязняющих веществ. </w:t>
      </w:r>
    </w:p>
    <w:p w:rsidR="00E24317" w:rsidRDefault="00B66244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9" w:name="_Ref3383022"/>
      <w:r>
        <w:rPr>
          <w:rFonts w:cstheme="minorHAnsi"/>
          <w:b/>
          <w:sz w:val="24"/>
          <w:szCs w:val="24"/>
        </w:rPr>
        <w:t>ПРАВА СТОРОН</w:t>
      </w:r>
      <w:bookmarkEnd w:id="9"/>
      <w:r>
        <w:rPr>
          <w:rFonts w:cstheme="minorHAnsi"/>
          <w:b/>
          <w:sz w:val="24"/>
          <w:szCs w:val="24"/>
        </w:rPr>
        <w:t>Ы-1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1418"/>
        </w:tabs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Не приступать к работам, а начатые работы приостановить в случае невыполнения Стороной-2 комплекса мероприятий по охране труда, промышленной и пожарной безопасности.</w:t>
      </w:r>
    </w:p>
    <w:p w:rsidR="00E24317" w:rsidRDefault="00B66244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ОХРАНА ЗДОРОВЬЯ</w:t>
      </w:r>
    </w:p>
    <w:p w:rsidR="00E24317" w:rsidRDefault="00B66244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обязана обеспечить, чтобы все работники, участвующие в выполнении работ на территории Стороны-2, были пригодны по физическому и психическому состоянию здоровья к выполнению работ по Договорам.</w:t>
      </w:r>
    </w:p>
    <w:p w:rsidR="00E24317" w:rsidRDefault="00B66244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отвечает за наличие у работников действующих заключений по результатам обязательных медицинских освидетельствований и осмотров:</w:t>
      </w:r>
    </w:p>
    <w:p w:rsidR="00E24317" w:rsidRDefault="00B66244">
      <w:pPr>
        <w:pStyle w:val="ac"/>
        <w:numPr>
          <w:ilvl w:val="2"/>
          <w:numId w:val="8"/>
        </w:numPr>
        <w:spacing w:before="120" w:after="120" w:line="240" w:lineRule="auto"/>
        <w:ind w:left="1145"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опасности, предусмотренных </w:t>
      </w:r>
      <w:hyperlink r:id="rId8" w:history="1">
        <w:r>
          <w:rPr>
            <w:rFonts w:cstheme="minorHAnsi"/>
            <w:sz w:val="24"/>
            <w:szCs w:val="24"/>
          </w:rPr>
          <w:t>Перечнем</w:t>
        </w:r>
      </w:hyperlink>
      <w:r>
        <w:rPr>
          <w:rFonts w:cstheme="minorHAnsi"/>
          <w:sz w:val="24"/>
          <w:szCs w:val="24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- Решения врачебной комиссии, создаваемой органом управления здравоохранением, о результатах обязательного психиатрического </w:t>
      </w:r>
      <w:r>
        <w:rPr>
          <w:rFonts w:cstheme="minorHAnsi"/>
          <w:sz w:val="24"/>
          <w:szCs w:val="24"/>
        </w:rPr>
        <w:lastRenderedPageBreak/>
        <w:t>освидетельствования, которое проводится перед приемом на работу и далее 1 раз в 5 лет;</w:t>
      </w:r>
    </w:p>
    <w:p w:rsidR="00E24317" w:rsidRDefault="00B66244">
      <w:pPr>
        <w:pStyle w:val="ac"/>
        <w:numPr>
          <w:ilvl w:val="2"/>
          <w:numId w:val="8"/>
        </w:numPr>
        <w:spacing w:before="120" w:after="120" w:line="240" w:lineRule="auto"/>
        <w:ind w:left="1145"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 водителей транспортных средств - Медицинского заключения о наличии (об отсутствии) медицинских противопоказаний, медицинских показаний или медицинских ограничений к управлению транспортными средствами;</w:t>
      </w:r>
    </w:p>
    <w:p w:rsidR="00E24317" w:rsidRDefault="00B66244">
      <w:pPr>
        <w:pStyle w:val="ac"/>
        <w:numPr>
          <w:ilvl w:val="2"/>
          <w:numId w:val="8"/>
        </w:numPr>
        <w:spacing w:before="120" w:after="120" w:line="24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 всех работников - Действующих заключений по результатам обязательных предварительных (периодических) медицинских осмотров. </w:t>
      </w:r>
    </w:p>
    <w:p w:rsidR="00E24317" w:rsidRDefault="00B66244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обеспечивает проведение текущих (</w:t>
      </w:r>
      <w:proofErr w:type="spellStart"/>
      <w:r>
        <w:rPr>
          <w:rFonts w:cstheme="minorHAnsi"/>
          <w:sz w:val="24"/>
          <w:szCs w:val="24"/>
        </w:rPr>
        <w:t>предсменные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предрейсовые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послесменные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послерейсовые</w:t>
      </w:r>
      <w:proofErr w:type="spellEnd"/>
      <w:r>
        <w:rPr>
          <w:rFonts w:cstheme="minorHAnsi"/>
          <w:sz w:val="24"/>
          <w:szCs w:val="24"/>
        </w:rPr>
        <w:t xml:space="preserve">) медицинских осмотров всех работников отдельных видов работ (профессий). По требованию Стороны-2 Сторона-1 формирует и направляет списки работников по профессиям, подлежащих прохождению </w:t>
      </w:r>
      <w:proofErr w:type="spellStart"/>
      <w:r>
        <w:rPr>
          <w:rFonts w:cstheme="minorHAnsi"/>
          <w:sz w:val="24"/>
          <w:szCs w:val="24"/>
        </w:rPr>
        <w:t>предсменных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предрейсовых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послесменных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послерейсовых</w:t>
      </w:r>
      <w:proofErr w:type="spellEnd"/>
      <w:r>
        <w:rPr>
          <w:rFonts w:cstheme="minorHAnsi"/>
          <w:sz w:val="24"/>
          <w:szCs w:val="24"/>
        </w:rPr>
        <w:t xml:space="preserve"> медицинских осмотров.</w:t>
      </w:r>
    </w:p>
    <w:p w:rsidR="00E24317" w:rsidRDefault="00B66244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обязана обеспечить условия и возможность оказания своим работникам при исполнении ими трудовых обязанностей на территории Стороны-2 необходимой первичной медико-санитарной помощи в случае травм и заболеваний в неотложной и экстренной формах, а также динамического наблюдения за лицами из группы риска по сердечно-сосудистым заболеваниям, проведение </w:t>
      </w:r>
      <w:proofErr w:type="spellStart"/>
      <w:r>
        <w:rPr>
          <w:rFonts w:cstheme="minorHAnsi"/>
          <w:sz w:val="24"/>
          <w:szCs w:val="24"/>
        </w:rPr>
        <w:t>предсменных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предрейсовых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послесменных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послерейсовых</w:t>
      </w:r>
      <w:proofErr w:type="spellEnd"/>
      <w:r>
        <w:rPr>
          <w:rFonts w:cstheme="minorHAnsi"/>
          <w:sz w:val="24"/>
          <w:szCs w:val="24"/>
        </w:rPr>
        <w:t xml:space="preserve"> медицинских осмотров посредством организации деятельности фельдшерского здравпункта или заключения договора с медицинской организацией, осуществляющей медицинское обеспечение на территории Стороны-2. </w:t>
      </w:r>
    </w:p>
    <w:p w:rsidR="00E24317" w:rsidRDefault="00B66244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обязана отстранить от работы (не допускать к работе) работника, не прошедшего в установленном порядке обязательные медицинские освидетельствования и медицинские осмотры, а также по состоянию здоровья имеющего признаки заболевания, отравления, алкогольного, наркотического или иного токсического опьянения. </w:t>
      </w:r>
    </w:p>
    <w:p w:rsidR="00E24317" w:rsidRDefault="00B66244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случае выявлении нарушений в состоянии здоровья работника для вынесения заключений, а также решения вопроса о наличии у работника признаков временной нетрудоспособности и нуждаемости в оказании медицинской помощи Сторона-1 обязана обеспечить направление работника в медицинскую организацию (здравпункт) Стороны-2 или иную организацию, осуществляющую медицинскую деятельность, в которой работнику оказывается первичная медико-санитарная помощь. </w:t>
      </w:r>
    </w:p>
    <w:p w:rsidR="00E24317" w:rsidRDefault="00B66244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должна обеспечить выполнение медицинских рекомендаций по реализации комплекса оздоровительных мероприятий, включая профилактические и другие мероприятия в отношении работников, указанных в Заключительном акте. </w:t>
      </w:r>
    </w:p>
    <w:p w:rsidR="00E24317" w:rsidRDefault="00B66244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обязана разработать и утвердить в качестве локального нормативного акта положение (стандарт) в отношении алкоголя и наркотиков в соответствии с действующими локальными нормативными актами Стороны-2 по контролю употребления алкоголя и наркотиков на рабочих местах и на территории Стороны-2. Положение (стандарт) должно содержать тотальный запрет на нахождение работников Стороны-1 в алкогольном и наркотическом опьянении на территории Стороны-2, порядок и периодичность контроля работников Стороны-1 на алкогольное и наркотическое опьянение, действия, предпринимаемые Сторонами, при обнаружении работников Стороны-1 в состоянии алкогольного и наркотического опьянения. Работники Стороны-1 обязаны проходить проверку (в том числе по требованию и с </w:t>
      </w:r>
      <w:r>
        <w:rPr>
          <w:rFonts w:cstheme="minorHAnsi"/>
          <w:sz w:val="24"/>
          <w:szCs w:val="24"/>
        </w:rPr>
        <w:lastRenderedPageBreak/>
        <w:t xml:space="preserve">использованием оборудования Стороны-2) по контролю употребления алкоголя и наркотиков на рабочих местах и на территории Стороны-2. </w:t>
      </w:r>
    </w:p>
    <w:p w:rsidR="00E24317" w:rsidRDefault="00B66244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организует проведение проверки по контролю употребления алкоголя и наркотиков в следующем режиме: 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 водители, машинисты и операторы технологических установок и оборудования Стороны-1: ежедневно, перед началом выполнения работ;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персонал Стороны-1 (выборочно) при входе на рабочую площадку Стороны-1 и/или территорию Стороны-2, а также в процессе выполнения работ: ежедневно.</w:t>
      </w:r>
    </w:p>
    <w:p w:rsidR="00E24317" w:rsidRDefault="00B66244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обязана в соответствии с Положением по обеспечению готовности к экстренной медицинской помощи и медицинской эвакуации П HS-279-0080-2020: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обеспечить на месте производства работ персонал, обученный по учебным программам первой помощи;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сформировать санитарные посты для оказания экстренной помощи, укомплектованные необходимыми материальными ресурсами (аптечка для оказания первой помощи, автоматические наружные дефибрилляторы, станция для промывки глаз);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 начала выполнения работ ознакомить всех работников с планом экстренного медицинского реагирования (ПЭМР) и Информационного листа, проводить проверку знаний у работников алгоритмов поведения в экстренной ситуации при выполнении работ на территории Стороны-2 и вызова экстренных служб при наличии пострадавших;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обеспечивать участие работников в проведении учебно-тренировочных занятий по оказанию первой помощи.</w:t>
      </w:r>
    </w:p>
    <w:p w:rsidR="00E24317" w:rsidRDefault="00B66244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отвечает за наличие обязательного страхования от несчастных случаев на производстве и профессионального заболевания у всего персонала. При наличии несчастного случая на производстве, а также установления острого или хронического профессионального заболевания у работника Сторона-1 обязана провести соответствующее расследование с соблюдением срока и порядка, принять необходимые меры к недопущению аналогичных ситуаций в будущем.</w:t>
      </w:r>
    </w:p>
    <w:p w:rsidR="00E24317" w:rsidRDefault="00B66244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КАРДИНАЛЬНЫЕ ПРАВИЛА БЕЗОПАСНОСТИ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Сторона-1 обязуется обеспечить соблюдение своими работниками и/или работниками Привлеченных лиц следующих Кардинальных правил безопасности: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0" w:name="_Ref78543241"/>
      <w:r>
        <w:rPr>
          <w:sz w:val="24"/>
          <w:szCs w:val="24"/>
        </w:rPr>
        <w:t>НЕТ АЛКОГОЛЮ И НАРКОТИКАМ: запрещено находиться на территории предприятия в состоянии алкогольного, наркотического или иного токсического опьянения, а также проносить и хранить на территории предприятия алкогольные напитки, наркотические или иные токсические вещества.</w:t>
      </w:r>
      <w:bookmarkEnd w:id="10"/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1" w:name="_Ref78543249"/>
      <w:r>
        <w:rPr>
          <w:sz w:val="24"/>
          <w:szCs w:val="24"/>
        </w:rPr>
        <w:t>СООБЩАЙ О ПРОИСШЕСТВИЯХ: запрещено скрывать или искажать факты и обстоятельства происшествий и несчастных случаев на производстве.</w:t>
      </w:r>
      <w:bookmarkEnd w:id="11"/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ПОЛУЧИ ДОПУСК: запрещено выполнять работы повышенной опасности без действующего допуска.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ЗАЩИТИ СЕБЯ ОТ ПАДЕНИЯ: запрещено работать на высоте без применения страховочной системы.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ИСПОЛЬЗУЙ ГАЗОАНАЛИЗАТОРЫ: запрещено проводить работы в газоопасных местах и замкнутых пространствах без индивидуальных газоанализаторов.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КОНТРОЛИРУЙ ИСТОЧНИК ОГНЯ: запрещено проводить огневые работы в местах нахождения легковоспламеняющихся паров и веществ.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НАХОДИСЬ В ОПАСНОЙ ЗОНЕ: запрещено пересекать ограждение опасной зоны оборудования, машин и механизмов.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ПЕРЕМЕЩАЙ ГРУЗЫ БЕЗОПАСНО: запрещено перемещать грузы неустановленным способом, нарушать схему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>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ОТКЛЮЧАЙ ЗАЩИТНЫЕ УСТРОЙСТВА: необходимо получить разрешение перед отключением защитных и предохранительных устройств.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ИСКЛЮЧИ ВОЗДЕЙСТВИЕ ИСТОЧНИКОВ ЭНЕРГИИ: запрещено выполнять ремонт или обслуживание оборудования, не убедившись, что оно отключено и не содержит остаточной энергии.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СОБЛЮДАЙ ПРАВИЛА ДОРОЖНОГО ДВИЖЕНИЯ: запрещено нарушать правила безопасности при управлении транспортным средством или передвигаясь пешком.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ИСПОЛЬЗУЙ СРЕДСТВА ИНДИВИДУАЛЬНОЙ ЗАЩИТЫ: запрещено выполнять работу без использования СИЗ или в неисправных СИЗ.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обязана ознакомить своих работников и/или работников Привлеченных лиц с Кардинальными правилами безопасности и локальными нормативными актами Стороны-2 по их исполнению и применению, в том числе с Положением о Кардинальных правилах безопасности. Локальные нормативные акты размещаются на портале Стороны-2 в сети Интернет по адресу, указанному в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_Ref78543095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6.4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Соглашения.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целях исполнения обязательства по ознакомлению своих работников и/или работников Привлеченных лиц Сторона-1 размещает плакаты Кардинальных правил безопасности (Приложение № 2) в приемных, в кабинетах руководителей, на информационных стендах, в залах совещаний, в комнатах сменно-встречных собраний, помещениях пребывания персонала. Сторона-1 обеспечивает распространение памяток (буклетов) с Кардинальными правилами безопасности среди своих работников и/или работников Привлеченных лиц. Сторона-1 проводит ознакомление с требованиями Кардинальных правил безопасности и мерами ответственности за их нарушение работников Привлеченных лиц в ходе совещаний, сменно-встречных собраний, путем рассылки материалов по электронной почте, при проведении вводного инструктажа Привлеченным лицам, а также при проведении иных видов инструктажей. Сторона-2 вправе провести проверку выполнения Стороной-1 указанных в настоящем пункте обязательств и выдать замечания по устранению нарушений.     </w:t>
      </w:r>
    </w:p>
    <w:p w:rsidR="00E24317" w:rsidRDefault="00B662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Без ущерба положениям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_Ref78543204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5.2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Соглашения Сторона-2 вправе отстранить нарушителя Кардинальных правил безопасности от выполнения работ с постоянным либо временным запретом на выполнение любых работ на территории Стороны-2 (аннулирование либо приостановление пропуска).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2" w:name="_Ref78543297"/>
      <w:r>
        <w:rPr>
          <w:sz w:val="24"/>
          <w:szCs w:val="24"/>
        </w:rPr>
        <w:t xml:space="preserve">В </w:t>
      </w:r>
      <w:r>
        <w:rPr>
          <w:rFonts w:eastAsia="Times New Roman" w:cs="Times New Roman"/>
          <w:sz w:val="24"/>
          <w:szCs w:val="32"/>
        </w:rPr>
        <w:t xml:space="preserve">случае нарушения работником Стороны-1 и/или </w:t>
      </w:r>
      <w:r>
        <w:rPr>
          <w:rFonts w:cstheme="minorHAnsi"/>
          <w:sz w:val="24"/>
          <w:szCs w:val="24"/>
        </w:rPr>
        <w:t>работником Привлеченных лиц</w:t>
      </w:r>
      <w:r>
        <w:rPr>
          <w:rFonts w:eastAsia="Times New Roman" w:cs="Times New Roman"/>
          <w:sz w:val="24"/>
          <w:szCs w:val="32"/>
        </w:rPr>
        <w:t xml:space="preserve"> Кардинальных правил безопасности «НЕТ АЛКОГОЛЮ И НАРКОТИКАМ», </w:t>
      </w:r>
      <w:r>
        <w:rPr>
          <w:rFonts w:eastAsia="Times New Roman" w:cs="Times New Roman"/>
          <w:sz w:val="24"/>
          <w:szCs w:val="32"/>
        </w:rPr>
        <w:lastRenderedPageBreak/>
        <w:t>«СООБЩАЙ О ПРОИСШЕСТВИЯХ» (</w:t>
      </w:r>
      <w:proofErr w:type="spellStart"/>
      <w:r>
        <w:rPr>
          <w:rFonts w:eastAsia="Times New Roman" w:cs="Times New Roman"/>
          <w:sz w:val="24"/>
          <w:szCs w:val="32"/>
        </w:rPr>
        <w:t>п.п</w:t>
      </w:r>
      <w:proofErr w:type="spellEnd"/>
      <w:r>
        <w:rPr>
          <w:rFonts w:eastAsia="Times New Roman" w:cs="Times New Roman"/>
          <w:sz w:val="24"/>
          <w:szCs w:val="32"/>
        </w:rPr>
        <w:t xml:space="preserve">. </w:t>
      </w:r>
      <w:r>
        <w:rPr>
          <w:rFonts w:eastAsia="Times New Roman" w:cs="Times New Roman"/>
          <w:sz w:val="24"/>
          <w:szCs w:val="32"/>
        </w:rPr>
        <w:fldChar w:fldCharType="begin"/>
      </w:r>
      <w:r>
        <w:rPr>
          <w:rFonts w:eastAsia="Times New Roman" w:cs="Times New Roman"/>
          <w:sz w:val="24"/>
          <w:szCs w:val="32"/>
        </w:rPr>
        <w:instrText xml:space="preserve"> REF _Ref78543241 \r \h </w:instrText>
      </w:r>
      <w:r>
        <w:rPr>
          <w:rFonts w:eastAsia="Times New Roman" w:cs="Times New Roman"/>
          <w:sz w:val="24"/>
          <w:szCs w:val="32"/>
        </w:rPr>
      </w:r>
      <w:r>
        <w:rPr>
          <w:rFonts w:eastAsia="Times New Roman" w:cs="Times New Roman"/>
          <w:sz w:val="24"/>
          <w:szCs w:val="32"/>
        </w:rPr>
        <w:fldChar w:fldCharType="separate"/>
      </w:r>
      <w:r>
        <w:rPr>
          <w:rFonts w:eastAsia="Times New Roman" w:cs="Times New Roman"/>
          <w:sz w:val="24"/>
          <w:szCs w:val="32"/>
        </w:rPr>
        <w:t>9.1.1</w:t>
      </w:r>
      <w:r>
        <w:rPr>
          <w:rFonts w:eastAsia="Times New Roman" w:cs="Times New Roman"/>
          <w:sz w:val="24"/>
          <w:szCs w:val="32"/>
        </w:rPr>
        <w:fldChar w:fldCharType="end"/>
      </w:r>
      <w:r>
        <w:rPr>
          <w:rFonts w:eastAsia="Times New Roman" w:cs="Times New Roman"/>
          <w:sz w:val="24"/>
          <w:szCs w:val="32"/>
        </w:rPr>
        <w:t xml:space="preserve">, </w:t>
      </w:r>
      <w:r>
        <w:rPr>
          <w:rFonts w:eastAsia="Times New Roman" w:cs="Times New Roman"/>
          <w:sz w:val="24"/>
          <w:szCs w:val="32"/>
        </w:rPr>
        <w:fldChar w:fldCharType="begin"/>
      </w:r>
      <w:r>
        <w:rPr>
          <w:rFonts w:eastAsia="Times New Roman" w:cs="Times New Roman"/>
          <w:sz w:val="24"/>
          <w:szCs w:val="32"/>
        </w:rPr>
        <w:instrText xml:space="preserve"> REF _Ref78543249 \r \h </w:instrText>
      </w:r>
      <w:r>
        <w:rPr>
          <w:rFonts w:eastAsia="Times New Roman" w:cs="Times New Roman"/>
          <w:sz w:val="24"/>
          <w:szCs w:val="32"/>
        </w:rPr>
      </w:r>
      <w:r>
        <w:rPr>
          <w:rFonts w:eastAsia="Times New Roman" w:cs="Times New Roman"/>
          <w:sz w:val="24"/>
          <w:szCs w:val="32"/>
        </w:rPr>
        <w:fldChar w:fldCharType="separate"/>
      </w:r>
      <w:r>
        <w:rPr>
          <w:rFonts w:eastAsia="Times New Roman" w:cs="Times New Roman"/>
          <w:sz w:val="24"/>
          <w:szCs w:val="32"/>
        </w:rPr>
        <w:t>9.1.2</w:t>
      </w:r>
      <w:r>
        <w:rPr>
          <w:rFonts w:eastAsia="Times New Roman" w:cs="Times New Roman"/>
          <w:sz w:val="24"/>
          <w:szCs w:val="32"/>
        </w:rPr>
        <w:fldChar w:fldCharType="end"/>
      </w:r>
      <w:r>
        <w:rPr>
          <w:rFonts w:eastAsia="Times New Roman" w:cs="Times New Roman"/>
          <w:sz w:val="24"/>
          <w:szCs w:val="32"/>
        </w:rPr>
        <w:t xml:space="preserve"> настоящего Соглашения) нарушитель отстраняется от</w:t>
      </w:r>
      <w:r>
        <w:rPr>
          <w:rFonts w:cstheme="minorHAnsi"/>
          <w:sz w:val="24"/>
          <w:szCs w:val="24"/>
        </w:rPr>
        <w:t xml:space="preserve"> выполнения работ с постоянным запретом на выполнение любых работ на территории Стороны-2 (аннулирование пропуска).</w:t>
      </w:r>
      <w:bookmarkEnd w:id="12"/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Times New Roman" w:cs="Times New Roman"/>
          <w:sz w:val="24"/>
          <w:szCs w:val="32"/>
        </w:rPr>
        <w:t xml:space="preserve">случае нарушения работником Стороны-1 и/или </w:t>
      </w:r>
      <w:r>
        <w:rPr>
          <w:rFonts w:cstheme="minorHAnsi"/>
          <w:sz w:val="24"/>
          <w:szCs w:val="24"/>
        </w:rPr>
        <w:t xml:space="preserve">работником Привлеченных лиц иных Кардинальных правил безопасности, не указанных в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_Ref78543297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9.4.1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настоящего Соглашения, нарушитель </w:t>
      </w:r>
      <w:r>
        <w:rPr>
          <w:rFonts w:eastAsia="Times New Roman" w:cs="Times New Roman"/>
          <w:sz w:val="24"/>
          <w:szCs w:val="32"/>
        </w:rPr>
        <w:t>отстраняется от</w:t>
      </w:r>
      <w:r>
        <w:rPr>
          <w:rFonts w:cstheme="minorHAnsi"/>
          <w:sz w:val="24"/>
          <w:szCs w:val="24"/>
        </w:rPr>
        <w:t xml:space="preserve"> выполнения работ с запретом на выполнение любых работ на территории Стороны-2 на срок до 3 (трех) календарных месяцев (приостановление пропуска). </w:t>
      </w:r>
      <w:r>
        <w:rPr>
          <w:sz w:val="24"/>
          <w:szCs w:val="24"/>
        </w:rPr>
        <w:t xml:space="preserve">При повторном нарушении указанных в настоящем пункте Кардинальных правил безопасности в течение календарного года, </w:t>
      </w:r>
      <w:r>
        <w:rPr>
          <w:rFonts w:eastAsia="Times New Roman" w:cs="Times New Roman"/>
          <w:sz w:val="24"/>
          <w:szCs w:val="32"/>
        </w:rPr>
        <w:t>нарушитель отстраняется от</w:t>
      </w:r>
      <w:r>
        <w:rPr>
          <w:rFonts w:cstheme="minorHAnsi"/>
          <w:sz w:val="24"/>
          <w:szCs w:val="24"/>
        </w:rPr>
        <w:t xml:space="preserve"> выполнения работ с постоянным запретом на выполнение любых работ на территории Стороны-2 (аннулирование пропуска).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 неоднократном нарушении работниками Стороны-1 Кардинальных правил безопасности Сторона-2 вправе применить запрет на выполнение любых работ на ее территории (лишение пропуска) в отношении непосредственного руководителя нарушителей (мастер, прораб, начальник участка и др.).</w:t>
      </w:r>
    </w:p>
    <w:p w:rsidR="00E24317" w:rsidRDefault="00B66244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Сторона-1 обязана организовать расследование причин каждого факта нарушения работником Стороны-1 и/или работником Привлеченных лиц Кардинальных правил безопасности. По результатам расследования Сторона-1 в течение пяти рабочих дней с момента нарушения обязана разработать и предоставить на рассмотрение Стороне-2 план мероприятий по недопущению нарушений Кардинальных правил безопасности. Сторона-1 обязана реализовать мероприятия в согласованные со Стороной-2 сроки.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426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РАССЛЕДОВАНИЕ И УЧЕТ ПРОИСШЕСТВИЙ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Информирование и оповещение о Происшествии в соответствии с Положением по оповещению, регистрации и расследованию происшествий в области охраны труда, промышленной безопасности и экологии П HS-279-0049-2020 (далее – Положение) и схемой информирования является первичной обязанностью Стороны-1 при его выявлении.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целях исполнения обязательства по оповещению о Происшествиях Сторона-1 размещает в принадлежащих ей на законных основаниях зданиях, помещениях (в том числе не являющихся объектами недвижимости) на территории Стороны-2 таблички с указанием: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номеров телефонов, по которым можно круглосуточно сообщить о происшествии, вызвать скорую помощь, спасателей, оперативные службы;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информации о местоположении (наименование производства, цеха, участка, номер корпуса, ворот и т.д.) для облегчения вызова скорой помощи, спасателей и иных оперативных служб на место происшествия.</w:t>
      </w:r>
    </w:p>
    <w:p w:rsidR="00E24317" w:rsidRDefault="00B66244">
      <w:pPr>
        <w:pStyle w:val="ac"/>
        <w:tabs>
          <w:tab w:val="left" w:pos="0"/>
          <w:tab w:val="left" w:pos="567"/>
        </w:tabs>
        <w:spacing w:before="120" w:after="120" w:line="240" w:lineRule="auto"/>
        <w:ind w:left="57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Кроме того, работники Стороны-1 и/или Привлеченных лиц должны быть обеспечены карманными памятками и/или наклейками на каске с указанием телефонов служб экстренного реагирования. Сторона-2 вправе провести проверку выполнения   Стороной-1 указанных в настоящем пункте обязательств и выдать замечания по устранению нарушений.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Сторона-1 обязана самостоятельно расследовать каждое Происшествие и предоставлять Стороне-2 копию отчета о результатах расследования, принятых мерах по устранению последствий и анализ причин Происшествия. Сторона-2 проводит собственное расследование происшествий Стороны-1 и/или Привлеченных лиц в соответствии с Положением. При проведении такого расследования в комиссию по требованию Стороны-2 включается представитель Стороны-1 в лице единоличного исполнительного органа или по согласованию со Стороной-2 его заместитель (технический директор, главный инженер и др.). В процессе расследования происшествия Сторона-1 и/или Привлеченные лица обязаны оказывать содействие расследованию, включающее в себя неограниченный доступ к объектам, оборудованию, материалам, персоналу и документации Стороны-1 и/или Привлеченных лиц. Для реализации указанного выше содействия, а также соблюдения требований настоящего Соглашения и Положения в целом, Сторона-1 включает соответствующие условия в договоры с Привлечёнными лицами.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13" w:name="_Ref78543672"/>
      <w:r>
        <w:rPr>
          <w:rFonts w:cstheme="minorHAnsi"/>
          <w:sz w:val="24"/>
          <w:szCs w:val="24"/>
        </w:rPr>
        <w:t>Разработанные Сторонами в ходе расследования Происшествия Стороны-1 корректирующие действия обязательны к исполнению Стороной-1 и/или Привлеченными лицами в установленные комиссией по расследованию Происшествия сроки.</w:t>
      </w:r>
      <w:bookmarkEnd w:id="13"/>
      <w:r>
        <w:rPr>
          <w:rFonts w:cstheme="minorHAnsi"/>
          <w:sz w:val="24"/>
          <w:szCs w:val="24"/>
        </w:rPr>
        <w:t xml:space="preserve">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14" w:name="_Ref78543688"/>
      <w:r>
        <w:rPr>
          <w:rFonts w:cstheme="minorHAnsi"/>
          <w:sz w:val="24"/>
          <w:szCs w:val="24"/>
        </w:rPr>
        <w:t>В целях предупреждения Происшествий в аналогичной производственной среде других производственных объектов, в работе с аналогичным оборудованием или технологическим процессом Сторона-1 обязана самостоятельно обеспечить выполнение корректирующих действий, указанных в направляемых Стороной-2 планах действий (приложение к извлеченным урокам), оперативных действиях (молнии по безопасности), информационных письмах и т.д. Допускается разработка собственного плана корректирующих действий Стороны-1 при условии установления более жестких требований, не противоречащих и не снижающих эффективность мероприятий, отраженных в указанных выше документах, направленных Стороной-2.</w:t>
      </w:r>
      <w:bookmarkEnd w:id="14"/>
      <w:r>
        <w:rPr>
          <w:rFonts w:cstheme="minorHAnsi"/>
          <w:sz w:val="24"/>
          <w:szCs w:val="24"/>
        </w:rPr>
        <w:t xml:space="preserve">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предоставляет документы, подтверждающие фактическое исполнение указанных в </w:t>
      </w:r>
      <w:proofErr w:type="spellStart"/>
      <w:r>
        <w:rPr>
          <w:rFonts w:cstheme="minorHAnsi"/>
          <w:sz w:val="24"/>
          <w:szCs w:val="24"/>
        </w:rPr>
        <w:t>п.п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_Ref78543672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10.4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_Ref78543688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10.5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корректирующих действий, в течение 5 (Пяти) календарных дней с момента получения соответствующего запроса Стороны-2. 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Сторона-1 обязана обеспечить систему информирования собственных работников и работников Привлеченных лиц о происшествиях, в соответствии с информацией, направляемой Стороной-2 (извлеченные уроки, молнии и т.д.), при этом должно быть предусмотрено информирование всего персонала с учетом сменного графика работы, вновь принимаемого персонала, отсутствующего персонала по причине отпуска, болезни и т.д.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УПРАВЛЕНИЕ СУБПОДРЯДНЫМИ ОРГАНИЗАЦИЯМИ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случае привлечения Стороной-1 Субподрядной организации к выполнению работ, Сторона-1 должна разработать внутренний регламентирующий документ по взаимодействию с Субподрядной организацией в области ОТПБ. В документе должны содержаться требования по ОТПБ, предъявляемые Субподрядной организации при заключении договора и проведению работ. Устанавливаемые регламентирующим документом требования по ОТПБ к Субподрядной организации должны быть не ниже, чем требования по ОТПБ предъявляемые Стороной-2 к Стороне-1.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Сторона - 1 ограничивает до двух максимальное количество уровней привлекаемых Субподрядных организаций для выполнения работ по договору, за исключением организаций, предоставляющих аренду спецтехники и оказывающих услуги, не связанные со строительно-монтажными работами на площадке.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обязана обеспечить функционирование системы управления ОТПБ привлекаемой Субподрядной организации. Специалисты ОТПБ Стороны-1 должны быть назначены распорядительным документом по организации ответственными за контроль соблюдения требований по ОТПБ при производстве работ Субподрядной организации. Проверки Субподрядной организации Стороной-1 должны осуществляться в соответствии с утвержденным графиком, результаты проверок должны оформляться Стороной-1 в виде актов-предписаний и направляться Субподрядной организации для исполнения.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обязана до начала производства работ ознакомить персонал Субподрядной организации с правилами внутреннего трудового распорядка, системой организации работ повышенной опасности, Кардинальными правилами безопасности, дисциплинарной ответственностью и штрафными санкции за нарушения требований ОТПБ, установленными Стороной-2.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совместно с Субподрядной организацией должна провести анализ опасностей и оценку рисков планируемых работ, разработать мероприятия по управлению рисками, произвести выбор безопасного метода работ, указать данную информацию в ППР и направить на согласование Стороны-2.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случае привлечения Стороной-1 Субподрядных организаций для исполнения работ по договору, Сторона-1 должна направить Стороне-2 письмо с запросом на согласование Субподрядной организации на бланке организации за подписью руководителя. Информация о привлекаемой Субподрядной организации, содержащаяся в письме, должна включать в себя: планируемые виды работ, обоснование для привлечения Субподрядной организации к данным видам работ, сроки выполнения работ, планируемая численность персонала и техники, статус квалификации Субподрядной организации у Стороны-2, включая информацию о статусе квалификации по разделу ОТПБ, установленным ограничениям по видам работ и предприятиям.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должна организовать процедуру допуска к работе Субподрядной организации. До заключения договора с Субподрядной организацией, Сторона-1 должна провести проверку по ОТПБ Субподрядной организации на предмет возможности выполнения работ на территории Стороны-2 в соответствии с требованиями ОТПБ, предъявляемыми Стороной-2. Результаты проверки Строна-1 направляет письмом в адрес Стороны-2, подтверждая возможность выполнения работ Субподрядной организацией в соответствии с требованиями ОТПБ, предъявляемыми Стороной-2.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После мобилизации Субподрядной организации на объект Стороны-2, Сторона-1 должна провести проверку готовности Субподрядной организации к выполнению работ с учетом требований ОТПБ и, при необходимости, выдать акт-допуск в соответствии с требованиями, установленными нормативным актами Стороны-2.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должна включить Субподрядную организацию в свою систему управления безопасностью с учетом требований Положения по управлению подрядными </w:t>
      </w:r>
      <w:r>
        <w:rPr>
          <w:rFonts w:cstheme="minorHAnsi"/>
          <w:sz w:val="24"/>
          <w:szCs w:val="24"/>
        </w:rPr>
        <w:lastRenderedPageBreak/>
        <w:t>организациями в области охраны труда, промышленной и пожарной безопасности, охраны окружающей среды на территории Стороны-2.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Сторона-2 должна осуществлять взаимодействие с субподрядными организациями с участием Стороны-1 и при ее непосредственным контроле. Все меры дисциплинарного воздействия и премирования должны осуществляться напрямую между Сторонами, подписавшими настоящее Соглашение.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Перед допуском персонала Субподрядной организации к выполнению работ, Сторона-1 должна проверить наличие необходимых квалификационных удостоверений по видам выполняемых работ, обучений и аттестаций в области охраны труда, промышленной безопасности, пожарно-технического минимума, электробезопасности, работам на высоте у сотрудников Субподрядной организации. Сторона-1 обязана не допускать к производству работ персонал Субподрядной организации, не имеющий соответствующей квалификации по видам выполняемых работ.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Сторона-2 оставляет за собой право запрета допуска Субподрядной организации Стороны-1 для выполнения работ на объектах Стороны-2.</w:t>
      </w:r>
    </w:p>
    <w:p w:rsidR="00E24317" w:rsidRDefault="00B66244">
      <w:pPr>
        <w:pStyle w:val="ac"/>
        <w:numPr>
          <w:ilvl w:val="1"/>
          <w:numId w:val="26"/>
        </w:numPr>
        <w:spacing w:after="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несет полную ответственность за все действия Субподрядной организации, а также иных организаций и лиц, привлекаемых Стороной-1 для исполнения принятых на себя договорных обязательств на объектах Стороны-2.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15" w:name="_Ref78532129"/>
      <w:r>
        <w:rPr>
          <w:rFonts w:cstheme="minorHAnsi"/>
          <w:b/>
          <w:sz w:val="24"/>
          <w:szCs w:val="24"/>
        </w:rPr>
        <w:t>ПОРЯДОК УСТАНОВЛЕНИЯ ФАКТА НАРУШЕНИЯ. ДЕЙСТВИЯ СТОРОН ПО ОБМЕНУ ИНФОРМАЦИЕЙ И ДОКУМЕНТАМИ ПРИ УСТАНОВЛЕНИИ ФАКТА НАРУШЕНИЯ</w:t>
      </w:r>
      <w:bookmarkEnd w:id="15"/>
    </w:p>
    <w:p w:rsidR="00E24317" w:rsidRDefault="00B66244">
      <w:pPr>
        <w:pStyle w:val="ac"/>
        <w:numPr>
          <w:ilvl w:val="1"/>
          <w:numId w:val="26"/>
        </w:numPr>
        <w:tabs>
          <w:tab w:val="left" w:pos="709"/>
          <w:tab w:val="left" w:pos="1134"/>
          <w:tab w:val="left" w:pos="1418"/>
        </w:tabs>
        <w:spacing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Факт нарушения подтверждается Актом о выявленном нарушении, который составляется работником Стороны-2. В случае обнаружения неисполнения или ненадлежащего исполнения условий настоящего Соглашения Стороной-1 или Привлеченными лицами, представитель/работник Стороны-2 имеет право оформить Акт, который составляется не позднее 3 (трех) рабочих дней с момента выявления нарушения.</w:t>
      </w:r>
    </w:p>
    <w:p w:rsidR="00E24317" w:rsidRDefault="00B66244">
      <w:pPr>
        <w:tabs>
          <w:tab w:val="left" w:pos="709"/>
          <w:tab w:val="left" w:pos="1134"/>
          <w:tab w:val="left" w:pos="1418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Акте указывается: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место выявления нарушения; 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наименование агрегата (объекта капитального строительства или ремонта) – для Акта о выявленном нарушении охраны труда, промышленной и пожарной безопасности;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время совершения нарушения;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нормативного документа, требования которого были нарушены;           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сведения о нарушителе (фамилия, имя, отчество физического лица (нарушителя), профессия (должность);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сведения о предприятии (организации), работником которой является нарушитель.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Представитель/работник Стороны-2, проводящий проверку, вправе осуществить фото- или видеосъемку факта нарушения и приложить их к Акту в качестве доказательств, подтверждающих факт выявленного нарушения.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Акт подписывается лицом, проводящим проверку, нарушителем/уполномоченным представителем предприятия работником которого является нарушитель, другими лицами, в случае их участия (присутствия) в проверке. При этом нарушитель/уполномоченный представитель предприятия, работником которого является нарушитель, вправе указать в Акте свои пояснения по факту выявленного нарушения. При отказе виновного лица и/или уполномоченного представителя Стороны-1, работником которого является нарушитель, от подписания Акта в нём делается соответствующая отметка. Факт отказа от подписания Акта удостоверяется подписями лиц, участвующих в расследовании обстоятельств выявленного нарушения.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случае согласия нарушителя (уполномоченного представителя предприятия, работником которого является нарушитель) с Актом, такой Акт считается достаточным и безусловным подтверждением факта нарушения требований, указанных в настоящем Соглашении. Данный Акт Сторона-2 направляет Стороне-1 на адрес ее электронной почты, указанный в настоящем Соглашении, для сведения и принятия мер по исключению повторения нарушения. Сторона-1 обязана в течение 3 (трёх) рабочих дней направить Стороне-2 письменное сообщение о принятых мерах и проведенных мероприятиях по Акту. Такое сообщение направляется на адрес электронной почты Стороне-2, указанный в настоящем Соглашении.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случае немотивированного отказа нарушителя (уполномоченного представителя предприятия, работником которого является нарушитель) от подписания Акта, или в случае несогласия нарушителя (уполномоченного представителя предприятия, работником которого является нарушитель) с обстоятельствами, изложенными в Акте, Сторона-2 обязана направить односторонне подписанный Акт Стороне-1 для рассмотрения на его адрес электронной почты. Сторона-1 при получении Акта обязана в течение 3 (трёх) рабочих дней направить Стороне-2 на адрес ее электронной почты, подписанный Акт или мотивированный отказ от его подписания. В случае мотивированного отказа Стороны в 10-дневный срок проводят дополнительную проверку обстоятельств выявленного нарушения.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отсутствии мотивированного отказа от подписания Акта односторонне подписанный Акт является достаточным и безусловным подтверждением факта нарушения настоящего Соглашения. К односторонне подписанному Акту в обязательном порядке прикладываются мотивированный отказ Стороны-1 (в случае если Стороны в рамках дополнительной проверки не пришли к соглашению об отмене Акта) или доказательства отправки односторонне подписанного Акта на подпись Стороне-1 (в случае если Сторона-1 в течение 3 (трех) рабочих дней не направила мотивированный отказ от подписания Акта). В отсутствие одного из указанных документов односторонне подписанный Акт считается недействительным.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Акт, составленный и рассмотренный с соблюдением вышеуказанных требований, признается Сторонами надлежащим доказательством факта нарушения.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Акт о нарушении правил безопасности движения и организации перевозок грузов составляется в одностороннем порядке Стороной-2. Обязательным приложением к такому Акту и надлежащим доказательством факта нарушения является фотография, сделанная прибором фиксации нарушений.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выявлении нарушений Стороной-1 или Привлеченными лицами требований нормативных документов законодательства РФ в области охраны труда, промышленной </w:t>
      </w:r>
      <w:r>
        <w:rPr>
          <w:rFonts w:cstheme="minorHAnsi"/>
          <w:sz w:val="24"/>
          <w:szCs w:val="24"/>
        </w:rPr>
        <w:lastRenderedPageBreak/>
        <w:t>и пожарной безопасности, не указанных в Приложении №1 и не представляющих непосредственную угрозу жизни и здоровью работников, представитель/работник Стороны-2 имеет право оформить Протокол с требованием устранить выявленное нарушение в установленный срок, который составляется не позднее 3 (трех) рабочих дней с момента выявления нарушения. В Протоколе указывается: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место выявления нарушения; 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наименование агрегата (объекта капитального строительства или ремонта);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время выявления нарушения;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  нормативного документа, требования которого были нарушены; 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установленный Стороной-2 срок для устранения нарушения; 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сведения о предприятии (организации), допустившей нарушение.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Представитель/работник Стороны-2, проводящий проверку, вправе осуществить фото- или видеосъемку факта нарушения и приложить их к Протоколу в качестве доказательств, подтверждающих факт выявленного нарушения.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Данный Протокол Сторона-2 направляет Стороне-1 на адрес его электронной почты, указанный в настоящем Соглашении, для сведения и принятия мер по устранению нарушения. Сторона-1 обязана в установленный в Протоколе срок направить Стороне-2 письменное сообщение о принятых мерах и проведенных мероприятиях по устранению нарушений, указанных в Протоколе. Такое сообщение направляется на адрес электронной почты Стороне-2, указанный в настоящем Соглашении.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В случае невыполнения требований по устранению выявленного нарушения, указанного в Протоколе, в установленный срок, Сторона-2 имеет право предъявить Стороне-1 претензию об уплате штрафа в соответствии с Приложением №1 настоящего Соглашения.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Предъявление претензии об уплате штрафа не освобождает Сторону-1 от ответственности за устранение выявленного нарушения.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ОТВЕТСТВЕННОСТЬ ЗА НАРУШЕНИЕ ТРЕБОВАНИЙ ПО ОХРАНЕ ТРУДА, ПРОМЫШЛЕННОЙ И ПОЖАРНОЙ БЕЗОПАСНОСТИ, ВНУТРИОБЪЕКТОВОГО И ПРОПУСКНОГО РЕЖИМОВ, ОХРАНЫ ОКРУЖАЮЩЕЙ СРЕДЫ,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ПРАВИЛ БЕЗОПАСНОСТИ ДВИЖЕНИЯ И ОРГАНИЗАЦИИ ПЕРЕВОЗОК ГРУЗОВ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случае совершения Стороной-1, Привлеченными лицами нарушений, указанных в Приложении №1, в случае группового тяжелого несчастного случая или несчастного случая со смертельным исходом или сокрытие несчастного случая с работником(</w:t>
      </w:r>
      <w:proofErr w:type="spellStart"/>
      <w:r>
        <w:rPr>
          <w:rFonts w:cstheme="minorHAnsi"/>
          <w:sz w:val="24"/>
          <w:szCs w:val="24"/>
        </w:rPr>
        <w:t>ами</w:t>
      </w:r>
      <w:proofErr w:type="spellEnd"/>
      <w:r>
        <w:rPr>
          <w:rFonts w:cstheme="minorHAnsi"/>
          <w:sz w:val="24"/>
          <w:szCs w:val="24"/>
        </w:rPr>
        <w:t>) Стороны-1 и/или Привлеченных лиц, а также при причинении имущественного ущерба Стороне-2 Сторона-1 несёт ответственность в виде уплаты штрафа и возмещения убытков.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Претензия об уплате штрафа/возмещении убытков предъявляется Стороне-1 в случае наступления группового тяжелого несчастного случая, несчастного случая со смертельным исходом, сокрытия несчастного случая с работником(</w:t>
      </w:r>
      <w:proofErr w:type="spellStart"/>
      <w:r>
        <w:rPr>
          <w:rFonts w:cstheme="minorHAnsi"/>
          <w:sz w:val="24"/>
          <w:szCs w:val="24"/>
        </w:rPr>
        <w:t>ами</w:t>
      </w:r>
      <w:proofErr w:type="spellEnd"/>
      <w:r>
        <w:rPr>
          <w:rFonts w:cstheme="minorHAnsi"/>
          <w:sz w:val="24"/>
          <w:szCs w:val="24"/>
        </w:rPr>
        <w:t xml:space="preserve">) Стороны-1 и/или Привлеченных лиц, а также выявления Стороной-2 нарушений требований нормативных документов по охране труда, промышленной и пожарной безопасности, </w:t>
      </w:r>
      <w:r>
        <w:rPr>
          <w:rFonts w:cstheme="minorHAnsi"/>
          <w:sz w:val="24"/>
          <w:szCs w:val="24"/>
        </w:rPr>
        <w:lastRenderedPageBreak/>
        <w:t xml:space="preserve">охраны окружающей среды, пропускного и </w:t>
      </w:r>
      <w:proofErr w:type="spellStart"/>
      <w:r>
        <w:rPr>
          <w:rFonts w:cstheme="minorHAnsi"/>
          <w:sz w:val="24"/>
          <w:szCs w:val="24"/>
        </w:rPr>
        <w:t>внутриобъектового</w:t>
      </w:r>
      <w:proofErr w:type="spellEnd"/>
      <w:r>
        <w:rPr>
          <w:rFonts w:cstheme="minorHAnsi"/>
          <w:sz w:val="24"/>
          <w:szCs w:val="24"/>
        </w:rPr>
        <w:t xml:space="preserve"> режимов, правил безопасности движения и организации перевозок грузов при выполнении работ/оказании услуг на производственных объектах Стороны-2 и/или поставке/транспортировке продукции на территорию/с территории Стороны-2. </w:t>
      </w:r>
      <w:r>
        <w:rPr>
          <w:rFonts w:cstheme="minorHAnsi"/>
          <w:strike/>
          <w:sz w:val="24"/>
          <w:szCs w:val="24"/>
        </w:rPr>
        <w:t xml:space="preserve">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Претензия об уплате штрафа в случае группового тяжелого несчастного случая или несчастного случая со смертельным исходом с работником(</w:t>
      </w:r>
      <w:proofErr w:type="spellStart"/>
      <w:r>
        <w:rPr>
          <w:rFonts w:cstheme="minorHAnsi"/>
          <w:sz w:val="24"/>
          <w:szCs w:val="24"/>
        </w:rPr>
        <w:t>ами</w:t>
      </w:r>
      <w:proofErr w:type="spellEnd"/>
      <w:r>
        <w:rPr>
          <w:rFonts w:cstheme="minorHAnsi"/>
          <w:sz w:val="24"/>
          <w:szCs w:val="24"/>
        </w:rPr>
        <w:t xml:space="preserve">) Стороны-1 и/или Привлеченных лиц не предъявляется Стороне-1 при условии выплаты страховой компанией в рамках договора добровольного страхования от несчастных случаев (п.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_Ref78544867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6.29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Договора) или непосредственно Стороной-1 потерпевшим, родственникам (законным представителям) погибшего компенсации в размере, не менее, чем сумма штрафа. Сторона-1 обязана предоставить Стороне-2 документы, подтверждающие произведенные выплаты.      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16" w:name="_Ref78545229"/>
      <w:r>
        <w:rPr>
          <w:rFonts w:cstheme="minorHAnsi"/>
          <w:sz w:val="24"/>
          <w:szCs w:val="24"/>
        </w:rPr>
        <w:t>Претензия об уплате штрафа направляется Стороне-1 на адрес ее электронной почты, указанной в настоящем Соглашении. К претензии прикладываются Акты о нарушениях, составленные в порядке, установленном настоящим Соглашением.</w:t>
      </w:r>
      <w:bookmarkEnd w:id="16"/>
      <w:r>
        <w:rPr>
          <w:rFonts w:cstheme="minorHAnsi"/>
          <w:sz w:val="24"/>
          <w:szCs w:val="24"/>
        </w:rPr>
        <w:t xml:space="preserve">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bookmarkStart w:id="17" w:name="_Ref78545241"/>
      <w:r>
        <w:rPr>
          <w:rFonts w:cstheme="minorHAnsi"/>
          <w:sz w:val="24"/>
          <w:szCs w:val="24"/>
        </w:rPr>
        <w:t>Сторона-1 в течение 10-ти дней с момента получения претензии обязана рассмотреть ее, по результатам рассмотрения оплатить или направить Стороне-2 на адрес ее электронной почты письменный отзыв на претензию. При оплате претензии банковские расходы несет Сторона-1. В случае невозможности оплаты претензии в рублях РФ, Стороны дополнительно согласовывают банковские реквизиты Стороны-2, валюту платежа и курс пересчета суммы штрафа в валюту платежа. Неоплата, оставление без рассмотрения и ответа претензии Стороной-1 является основанием для уменьшения цены любого Договора на сумму претензии и/или проведения Стороной-2 зачета претензионной суммы в одностороннем порядке, путем прекращения своего встречного обязательства по любому Договору, заключенному Стороной-2 со Стороной-1, по которому Сторона-2 имеет перед Стороной-1 встречные однородные обязательства. Если Сторона-1 не согласна с фактом вменяемого ей нарушения она вправе направить Стороне-2 отзыв на претензию, который последняя обязана рассмотреть и дать мотивированный ответ.</w:t>
      </w:r>
      <w:bookmarkEnd w:id="17"/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После направления мотивированного ответа в адрес Стороны-1 Сторона-2 оставляет за собой право уменьшить цену любого Договора на сумму претензии и/или провести зачет претензионной суммы в одностороннем порядке, путем прекращения своего встречного обязательства по любому Договору, заключенному Стороной-2 со Стороной-1, по которому Сторона-2 имеет перед Стороной-1 встречные однородные обязательства. В случае если Сторона-1 не согласна с уменьшением цены Договора и/или зачетом претензионной суммы она вправе обратиться в Согласительную комиссию Стороны-2 с целью урегулирования спора. До вынесения решения Согласительной комиссии зачет претензионных сумм приостанавливается.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оплате </w:t>
      </w:r>
      <w:r>
        <w:rPr>
          <w:rFonts w:ascii="Calibri" w:hAnsi="Calibri" w:cs="Calibri"/>
          <w:sz w:val="24"/>
          <w:szCs w:val="24"/>
        </w:rPr>
        <w:t xml:space="preserve">Стороной-1 </w:t>
      </w:r>
      <w:r>
        <w:rPr>
          <w:rFonts w:cstheme="minorHAnsi"/>
          <w:sz w:val="24"/>
          <w:szCs w:val="24"/>
        </w:rPr>
        <w:t xml:space="preserve">претензии за нарушения, предусмотренные Приложением №1 к настоящему Соглашению (за исключением штрафа за групповой несчастной случай или несчастный случай со смертельным исходом), не позднее 14 (четырнадцати) дней с момента отправки Стороной-2 претензии на электронный адрес Стороны-1, претензия может быть оплачена в размере 50 (пятидесяти) % от размера штрафа, указанного в претензии. Сторона-1 обязуется представить Стороне-2 платежное поручение, подтверждающее факт оплаты претензии, не позднее 3 (трех) дней с момента оплаты. В </w:t>
      </w:r>
      <w:r>
        <w:rPr>
          <w:rFonts w:cstheme="minorHAnsi"/>
          <w:sz w:val="24"/>
          <w:szCs w:val="24"/>
        </w:rPr>
        <w:lastRenderedPageBreak/>
        <w:t>платёжном поручении необходимо указать номер, дату претензии, сумму, оплата 50%, без НДС.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Стороны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согласились, что обмен электронными копиями документов в порядке п.п.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_Ref78545229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13.4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_Ref78545241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13.5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настоящего Соглашения является достаточным и не требует обмена оригиналами документов. Любая Сторона вправе потребовать предоставления оригинала документа, направленного ей другой Стороной по электронной почте.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В целях стимулирования Стороны-1 к выполнению работ/оказанию услуг на территории Стороны-2 без Происшествий и нарушений по охране труда, окружающей среды, промышленной и пожарной безопасности Сторона-2 вправе отозвать выставленную в соответствии с настоящим разделом претензию за нарушения, предусмотренные Приложением №1, при условии выполнения Стороной-1 дополнительных мероприятий по обеспечению безопасного производства работ, направленных на минимизацию рисков подобных выявленным нарушениям. Мероприятия должны включать в себя в том числе повышение уровня материально-технического обеспечения Стороны-1 в сфере охраны труда, окружающей среды, промышленной и пожарной безопасности (приобретение специализированных промышленных лесов, промышленных ограждений, страховочных систем и т.п.). Для реализации указанного права Сторона-1 письменно обращается к Стороне-2 не позднее 5 (пяти) рабочих дней с даты получения претензии об отзыве претензии и сообщает о планируемых корректирующих мероприятиях и их предварительной стоимости. Стоимость мероприятий не может быть ниже суммы предъявленной претензии. Сторона-2 в течение 20 (двадцати) календарных дней рассматривает обращение Стороны-1 и по ее итогам принимает решение об утверждении плана корректирующих мероприятий либо об отказе в удовлетворении обращения Стороны-1. Сроки реализации мероприятий не должны превышать 3-х месяцев с даты утверждения плана корректирующих мероприятий, в исключительных случаях, срок реализации мероприятий может быть продлен или уменьшен по согласованию Сторон. По итогам выполнения корректирующих мероприятий Сторона-1 предоставляет Стороне-2 отчет о выполнении мероприятий с приложением подтверждающих документов, выполнение корректирующих мероприятий и утверждение Стороной-2 отчета является основанием для отзыва претензии.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ПРЕМИРОВАНИЕ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целях стимулирования Стороны-1 к выполнению работ/оказанию услуг на территории Стороны-2 без Происшествий и нарушений по охране труда, окружающей среды, промышленной и пожарной безопасности Сторона-2 вправе премировать Сторону-1. В случае решения о стимулировании Стороны 1, Сторона 2 определяет условия и порядок премирования, а также перечень целевых ключевых показателей.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Основанием выплаты премии является результат деятельности Стороны-1 в сфере охраны труда, окружающей среды, промышленной и пожарной безопасности, подтверждающий достижение целевых ключевых показателей.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случае наступления группового несчастного случая или несчастного случая со смертельным исходом с работником Стороны-1 и/или Привлеченных лиц Сторона-1 лишается права на получение любых видов премий по Договорам, в том числе премий за выполнение работ по Договорам в срок либо за досрочное выполнение работ. Данная норма распространяется как на согласованные Сторонами в Договорах и/или </w:t>
      </w:r>
      <w:r>
        <w:rPr>
          <w:rFonts w:cstheme="minorHAnsi"/>
          <w:sz w:val="24"/>
          <w:szCs w:val="24"/>
        </w:rPr>
        <w:lastRenderedPageBreak/>
        <w:t>дополнительных соглашениях к ним премиях на дату наступления несчастного случая, так и после указанной даты.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РАССМОТРЕНИЕ СПОРОВ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Споры, возникшие между Сторонами при исполнении настоящего Соглашения, подлежат рассмотрению в Арбитражном суде по месту нахождения Стороны-2 в соответствии с Законодательством Российской Федерации.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30-дневный срок с момента её получения. Претензия может быть отправлена посредством электронной почты на электронные адреса Сторон, указанные в Разделе 23 настоящего Соглашения. </w:t>
      </w:r>
    </w:p>
    <w:p w:rsidR="00E24317" w:rsidRDefault="00B66244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Претензии, отправленные таким способом,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(или с момента отправки электронного письма, если функция автоматического ответа на сервере получателя не настроена либо отключена).</w:t>
      </w:r>
    </w:p>
    <w:p w:rsidR="00E24317" w:rsidRDefault="00B66244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претензии, заверенные подписью и печатью отправителя. Досылка оригиналов претензионных материалов, отправленных посредством электронной почты, не является обязательным условием, но может быть осуществлена по адресам, указанным в Разделе 23 настоящего Соглашения.</w:t>
      </w:r>
    </w:p>
    <w:p w:rsidR="00E24317" w:rsidRDefault="00B66244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Порядок предъявления и рассмотрения претензий, установленный настоящим разделом, не распространяется на порядок выставления и рассмотрения претензий Стороны-2 к Стороне-1 за нарушение требований по охране труда, промышленной и пожарной безопасности, </w:t>
      </w:r>
      <w:proofErr w:type="spellStart"/>
      <w:r>
        <w:rPr>
          <w:rFonts w:cstheme="minorHAnsi"/>
          <w:sz w:val="24"/>
          <w:szCs w:val="24"/>
        </w:rPr>
        <w:t>внутриобъектового</w:t>
      </w:r>
      <w:proofErr w:type="spellEnd"/>
      <w:r>
        <w:rPr>
          <w:rFonts w:cstheme="minorHAnsi"/>
          <w:sz w:val="24"/>
          <w:szCs w:val="24"/>
        </w:rPr>
        <w:t xml:space="preserve"> и пропускного режимов, охраны окружающей среды, правил безопасности движения и организации перевозок грузов, который регулируется разделом 13 настоящего Соглашения. 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ЗАВЕРЕНИЯ ОБ ОБСТОЯТЕЛЬСТВАХ И ВОЗМЕЩЕНИЕ ПОТЕРЬ</w:t>
      </w: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  <w:bookmarkStart w:id="18" w:name="_Ref20587056"/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E24317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соответствии со ст. 431.2 ГК РФ, Сторона-1 настоящим предоставляет Стороне-2 заверения о следующих обстоятельствах, имеющих значение для заключения, исполнения и/или прекращения настоящего Соглашения:</w:t>
      </w:r>
      <w:bookmarkEnd w:id="18"/>
    </w:p>
    <w:p w:rsidR="00E24317" w:rsidRDefault="00B66244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лицо, заключающее (подписывающее) Соглашение, действует в пределах полномочий, определенных действующим к дате заключения Соглашения Уставом/доверенностью;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получила все необходимые корпоративные одобрения Соглашения в порядке, предусмотренном действующим Законодательством, в том числе, если Соглашение является для нее крупной сделкой или сделкой с заинтересованностью; 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имеет соответствующие лицензии (разрешения) для выполнения Соглашения (если требуется лицензия) и нет никаких обстоятельств, которые </w:t>
      </w:r>
      <w:r>
        <w:rPr>
          <w:rFonts w:cstheme="minorHAnsi"/>
          <w:sz w:val="24"/>
          <w:szCs w:val="24"/>
        </w:rPr>
        <w:lastRenderedPageBreak/>
        <w:t>могут повлиять на действительность лицензии (разрешения) в течение всего срока действия Соглашения;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обладает и будет обладать в течении срока действия Соглашения достаточными возможностями для своевременного и полного (надлежащего) исполнения своих обязательств по Соглашению;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не находится в процессе реорганизации или ликвидации;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отношении Стороны-1 не возбуждались и не осуществляются процедуры банкротства и отсутствуют какие-либо основания для возбуждения процедур банкротства в отношении Стороны-1; 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Стороны-1 исполнить свои обязательства по настоящему Соглашению;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Сторона-1 оценила все свои риски, связанные с исполнением настоящего Соглашения (в </w:t>
      </w:r>
      <w:proofErr w:type="spellStart"/>
      <w:r>
        <w:rPr>
          <w:rFonts w:cstheme="minorHAnsi"/>
          <w:sz w:val="24"/>
          <w:szCs w:val="24"/>
        </w:rPr>
        <w:t>т.ч</w:t>
      </w:r>
      <w:proofErr w:type="spellEnd"/>
      <w:r>
        <w:rPr>
          <w:rFonts w:cstheme="minorHAnsi"/>
          <w:sz w:val="24"/>
          <w:szCs w:val="24"/>
        </w:rPr>
        <w:t>. с уплатой штрафов, убытков, неустоек);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 уплачиваются все налоги и сборы в соответствии с действующим Законодательством, а также ведётся и своевременно подаётся в налоговые и иные Государственные органы налоговая, статистическая и иная государственная отчетность;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Стороной-1 осуществляется предпринимательская (хозяйственная) деятельность в соответствии с требованиями действующего Законодательства и отсутствуют факты, которые прямо или косвенно могут повлиять на исполнение договорных (налоговых) обязательств; 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имеет руководителя и достоверный юридический адрес согласно действующему Уставу и учредительным документам.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имеет свидетельство о государственной регистрации, свидетельство о постановке на налоговый учёт;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 Стороны-1 отсутствуют факты предоставления документов в налоговый орган с заведомо недостоверными сведениями;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не ведет деятельность, не направленную на получение прибыли. Исключение составляют юридические лица, основная деятельность которых согласно учредительным документам не направлена на извлечение прибыли;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 Стороны-1 отсутствуют несоответствия показателей отчетности по сравнению со сведениями о движении денежных средств на расчетных счетах;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имеет в наличии основные средства и трудовые ресурсы для целей ведения производственно-хозяйственной деятельности;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 Стороны-1 отсутствуют факты регистрации организации и представления отчетности через представителя по доверенности. Если названные действия осуществлялись/осуществляются представителем Стороны-1 по доверенности, то Сторона-1 заверяет, что такой представитель действительно уполномочен Стороной-1; 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у Стороны-1 отсутствуют факты неуплаты/неполной уплаты налогов и/или таможенных платежей по всей цепочке взаимозависимых лиц со Стороной-1. Для целей исполнения настоящего пункта взаимозависимыми лицами являются лица, способные оказывать влияние на условия и (или) результаты сделок, совершаемых Стороной-1 и /или экономические результаты деятельности указанных лиц;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 Стороны-1 отсутствуют факты незаконного вывода денежных средств за границу. </w:t>
      </w:r>
    </w:p>
    <w:p w:rsidR="00E24317" w:rsidRDefault="00B66244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19" w:name="_Ref24632908"/>
      <w:r>
        <w:rPr>
          <w:rFonts w:cstheme="minorHAnsi"/>
          <w:sz w:val="24"/>
          <w:szCs w:val="24"/>
        </w:rPr>
        <w:t xml:space="preserve">Сторона-1 обязуется не позднее 15 (пятнадцатого) числа каждого месяца, следующего после окончания каждого календарного квартала предоставлять Стороне-2 письменные заверения о обстоятельствах, указанных в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_Ref20587056 \w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16.1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, по состоянию на дату окончания соответствующего квартала.</w:t>
      </w:r>
      <w:bookmarkEnd w:id="19"/>
      <w:r>
        <w:rPr>
          <w:rFonts w:cstheme="minorHAnsi"/>
          <w:sz w:val="24"/>
          <w:szCs w:val="24"/>
        </w:rPr>
        <w:t xml:space="preserve"> </w:t>
      </w:r>
    </w:p>
    <w:p w:rsidR="00E24317" w:rsidRDefault="00B66244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Заверения Стороны-1 имеют для Стороны-2 существенное значение. Сторона-2 приняла решение о заключении Соглашения со Стороной-1 на условиях, указанных в настоящем Соглашении, с учётом заверений Стороны-1. Сторона-2 не заключала бы Соглашение или заключила бы его на иных условиях, если бы имела сведения о недостоверности вышеуказанных заверений Стороны-2.</w:t>
      </w:r>
    </w:p>
    <w:p w:rsidR="00E24317" w:rsidRDefault="00B66244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20" w:name="_Ref20580719"/>
      <w:r>
        <w:rPr>
          <w:rFonts w:cstheme="minorHAnsi"/>
          <w:sz w:val="24"/>
          <w:szCs w:val="24"/>
        </w:rPr>
        <w:t>В соответствии со ст. 406.1 ГК РФ, Сторона-1 обязуется, в течение 5 (пяти) рабочих дней с даты соответствующего требования Стороны-2, возместить имущественные потери Стороны-2, возникшие в случае наступления любого из следующих обстоятельств:</w:t>
      </w:r>
      <w:bookmarkEnd w:id="20"/>
    </w:p>
    <w:p w:rsidR="00E24317" w:rsidRDefault="00B66244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предъявление Стороне-2 всех претензий, требований, судебных исков и т.п. со стороны Государственных органов, имеющих право выносить властные предписания, обязательные к исполнению, в связи с действиями Стороны-1 при исполнении настоящего Соглашения;</w:t>
      </w:r>
    </w:p>
    <w:p w:rsidR="00E24317" w:rsidRDefault="00B66244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предъявление Стороне-2 претензий, требований и судебных исков со стороны третьих лиц, которые могут возникнуть в связи с исполнением Стороной-1 настоящего Соглашения, включая, без ограничений, нарушение требований нормативных документов по охране труда, промышленной безопасности и пожарной безопасности, охране окружающей среды, причинение убытков имуществу и/или здоровью третьих лиц.</w:t>
      </w:r>
    </w:p>
    <w:p w:rsidR="00E24317" w:rsidRDefault="00B66244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Размер имущественных потерь, подлежащих возмещению Стороной-1 в соответствии с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_Ref20580719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16.4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равен совокупной сумме убытков, издержек и расходов, возникших у Стороны-2 в связи с наступлением указанных в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_Ref20580719 \w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16.4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обстоятельств.</w:t>
      </w:r>
    </w:p>
    <w:p w:rsidR="00E24317" w:rsidRDefault="00B66244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bCs/>
          <w:iCs/>
          <w:sz w:val="24"/>
          <w:szCs w:val="24"/>
        </w:rPr>
      </w:pPr>
      <w:bookmarkStart w:id="21" w:name="_Ref24632127"/>
      <w:r>
        <w:rPr>
          <w:rFonts w:cstheme="minorHAnsi"/>
          <w:bCs/>
          <w:iCs/>
          <w:sz w:val="24"/>
          <w:szCs w:val="24"/>
        </w:rPr>
        <w:t xml:space="preserve">В случае если суд примет решение о выплате Стороной-1 в пользу Стороны-2 каких-либо неустойки, штрафа, предусмотренных настоящим Соглашением, и при этом примет решение об уменьшении размера таких неустойки, штрафа в соответствии со ст. 333 ГК РФ, и в случае если такое решение вступит в законную силу, Сторона-1 обязуется в соответствии со статьей </w:t>
      </w:r>
      <w:r>
        <w:rPr>
          <w:rFonts w:cstheme="minorHAnsi"/>
          <w:sz w:val="24"/>
          <w:szCs w:val="24"/>
        </w:rPr>
        <w:t xml:space="preserve">406.1 ГК РФ, возместить имущественные потери Стороны-2, возникшие в результате такого уменьшения неустойки (штрафа). </w:t>
      </w:r>
      <w:r>
        <w:rPr>
          <w:rFonts w:cstheme="minorHAnsi"/>
          <w:iCs/>
          <w:sz w:val="24"/>
          <w:szCs w:val="24"/>
        </w:rPr>
        <w:t>Размер возмещения таких потерь равен разнице между размером неустойки (штрафа), заявленным Стороной-2 в ходе судебного разбирательства, и размером неустойки, определенным решением суда</w:t>
      </w:r>
      <w:r>
        <w:rPr>
          <w:rFonts w:cstheme="minorHAnsi"/>
          <w:sz w:val="24"/>
          <w:szCs w:val="24"/>
        </w:rPr>
        <w:t>.</w:t>
      </w:r>
      <w:bookmarkEnd w:id="21"/>
    </w:p>
    <w:p w:rsidR="00E24317" w:rsidRDefault="00B66244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 xml:space="preserve">Сторона-1 обязуется возместить имущественные потери Стороны-2 в соответствии с пунктами </w:t>
      </w:r>
      <w:r>
        <w:rPr>
          <w:rFonts w:cstheme="minorHAnsi"/>
          <w:bCs/>
          <w:iCs/>
          <w:sz w:val="24"/>
          <w:szCs w:val="24"/>
        </w:rPr>
        <w:fldChar w:fldCharType="begin"/>
      </w:r>
      <w:r>
        <w:rPr>
          <w:rFonts w:cstheme="minorHAnsi"/>
          <w:bCs/>
          <w:iCs/>
          <w:sz w:val="24"/>
          <w:szCs w:val="24"/>
        </w:rPr>
        <w:instrText xml:space="preserve"> REF _Ref20580719 \r \h </w:instrText>
      </w:r>
      <w:r>
        <w:rPr>
          <w:rFonts w:cstheme="minorHAnsi"/>
          <w:bCs/>
          <w:iCs/>
          <w:sz w:val="24"/>
          <w:szCs w:val="24"/>
        </w:rPr>
      </w:r>
      <w:r>
        <w:rPr>
          <w:rFonts w:cstheme="minorHAnsi"/>
          <w:bCs/>
          <w:iCs/>
          <w:sz w:val="24"/>
          <w:szCs w:val="24"/>
        </w:rPr>
        <w:fldChar w:fldCharType="separate"/>
      </w:r>
      <w:r>
        <w:rPr>
          <w:rFonts w:cstheme="minorHAnsi"/>
          <w:bCs/>
          <w:iCs/>
          <w:sz w:val="24"/>
          <w:szCs w:val="24"/>
        </w:rPr>
        <w:t>16.4</w:t>
      </w:r>
      <w:r>
        <w:rPr>
          <w:rFonts w:cstheme="minorHAnsi"/>
          <w:bCs/>
          <w:iCs/>
          <w:sz w:val="24"/>
          <w:szCs w:val="24"/>
        </w:rPr>
        <w:fldChar w:fldCharType="end"/>
      </w:r>
      <w:r>
        <w:rPr>
          <w:rFonts w:cstheme="minorHAnsi"/>
          <w:bCs/>
          <w:iCs/>
          <w:sz w:val="24"/>
          <w:szCs w:val="24"/>
        </w:rPr>
        <w:t xml:space="preserve"> и </w:t>
      </w:r>
      <w:r>
        <w:rPr>
          <w:rFonts w:cstheme="minorHAnsi"/>
          <w:bCs/>
          <w:iCs/>
          <w:sz w:val="24"/>
          <w:szCs w:val="24"/>
        </w:rPr>
        <w:fldChar w:fldCharType="begin"/>
      </w:r>
      <w:r>
        <w:rPr>
          <w:rFonts w:cstheme="minorHAnsi"/>
          <w:bCs/>
          <w:iCs/>
          <w:sz w:val="24"/>
          <w:szCs w:val="24"/>
        </w:rPr>
        <w:instrText xml:space="preserve"> REF _Ref24632127 \r \h </w:instrText>
      </w:r>
      <w:r>
        <w:rPr>
          <w:rFonts w:cstheme="minorHAnsi"/>
          <w:bCs/>
          <w:iCs/>
          <w:sz w:val="24"/>
          <w:szCs w:val="24"/>
        </w:rPr>
      </w:r>
      <w:r>
        <w:rPr>
          <w:rFonts w:cstheme="minorHAnsi"/>
          <w:bCs/>
          <w:iCs/>
          <w:sz w:val="24"/>
          <w:szCs w:val="24"/>
        </w:rPr>
        <w:fldChar w:fldCharType="separate"/>
      </w:r>
      <w:r>
        <w:rPr>
          <w:rFonts w:cstheme="minorHAnsi"/>
          <w:bCs/>
          <w:iCs/>
          <w:sz w:val="24"/>
          <w:szCs w:val="24"/>
        </w:rPr>
        <w:t>16.6</w:t>
      </w:r>
      <w:r>
        <w:rPr>
          <w:rFonts w:cstheme="minorHAnsi"/>
          <w:bCs/>
          <w:iCs/>
          <w:sz w:val="24"/>
          <w:szCs w:val="24"/>
        </w:rPr>
        <w:fldChar w:fldCharType="end"/>
      </w:r>
      <w:r>
        <w:rPr>
          <w:rFonts w:cstheme="minorHAnsi"/>
          <w:bCs/>
          <w:iCs/>
          <w:sz w:val="24"/>
          <w:szCs w:val="24"/>
        </w:rPr>
        <w:t xml:space="preserve"> в течение 5 (пяти) рабочих дней с даты предъявления Стороной-2 соответствующего требования.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КОНФИДЕНЦИАЛЬНОСТЬ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Стороны обязуются сохранять строгую конфиденциальность информации, полученной в ходе исполнения настоящего Соглашения, и принять все возможные меры, чтобы предохранить полученную информацию от разглашения.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 исполнении настоящего Соглашения Сторона-1 обязуется допускать своего работника к обработке конфиденциальной информации Стороны-2 только в связи с исполнением Соглашения в рамках должностных обязанностей указанного работника, за исключением случаев, предусмотренных Законодательством.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ФОРС-МАЖОР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Стороны не несут ответственности за неисполнение (ненадлежащее исполнение) обязательств, предусмотренных настоящим Соглашением, если данное неисполнение (ненадлежащее исполнение) произошло вследствие стихийных явлений природы и запретительных мер Государственных органов, наступивших после заключения настоящего Соглашения и препятствующих его полному или частичному исполнению.</w:t>
      </w:r>
    </w:p>
    <w:p w:rsidR="00E24317" w:rsidRDefault="00B66244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Наступление таких обстоятельств при условии надлежащего уведомления в соответствии с условиями настоящего раздела продлевает срок исполнения обязательств по Соглашению соразмерно периоду действия форс-мажорного обстоятельства без возмещения убытков.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случае наступления форс-мажорных обстоятельств, сторона, для которой такие обстоятельства возникли, обязана немедленно в письменной форме известить другую сторону о наступлении и прекращении действия этого обстоятельства, однако не позднее 5 (пяти) дней с момента их наступления/прекращения. В дальнейшем, подтверждением факта наступления и периода действия форс-мажорных обстоятельств является документ, выданный уполномоченным органом.</w:t>
      </w:r>
    </w:p>
    <w:p w:rsidR="00E24317" w:rsidRDefault="00B66244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Сторона, затронутая этим обстоятельством, если своевременно не объявит о его наступлении, не может ссылаться на него, кроме случаев, когда само это обстоятельство препятствовало отправлению такого сообщения. 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 возникновении форс-мажорных обстоятельств, стороны действуют из соображений минимизации возможных потерь и убытков.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случаях, когда обстоятельства непреодолимой силы продолжают действовать более 30 (тридцати) календарных дней, Стороны обязаны провести переговоры с целью выявления приемлемых для них альтернативных способов исполнения условий Соглашения.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ПЕРЕДАЧА ПРАВ И ОБЯЗАННОСТЕЙ ПО СОГЛАШЕНИЮ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Стороны договорились о том, что передача прав и/или обязанностей Стороны-1 по настоящему Соглашению третьим лицам не допускается без предварительного письменного согласия Стороны-2. В случае, если Сторона-1 передала свои права (обязанности) по настоящему Соглашению третьим лицам без письменного согласия </w:t>
      </w:r>
      <w:r>
        <w:rPr>
          <w:rFonts w:cstheme="minorHAnsi"/>
          <w:sz w:val="24"/>
          <w:szCs w:val="24"/>
        </w:rPr>
        <w:lastRenderedPageBreak/>
        <w:t>Стороны-2, Сторона-1 обязана уплатить штраф в размере 100 000 рублей, а также возместить убытки сверх суммы штрафа, возникшие в связи с такой передачей.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АНТИКОРРУПЦИОННАЯ ОГОВОРКА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её имени третьими лицами.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исполнении Соглашения каждая Сторона гарантирует принятие мер, направленных на предотвращение нарушения применимого антикоррупционного Законодательства. 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 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СРОК ДЕЙСТВИЯ, ИЗМЕНЕНИЕ, ДОПОЛНЕНИЕ И ПРЕКРАЩЕНИЕ СОГЛАШЕНИЯ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Соглашение (изменения, дополнения к нему) вступает в силу с </w:t>
      </w:r>
      <w:r w:rsidR="00C1753E">
        <w:rPr>
          <w:rFonts w:cstheme="minorHAnsi"/>
          <w:sz w:val="24"/>
          <w:szCs w:val="24"/>
        </w:rPr>
        <w:t>01.01.2022 г.</w:t>
      </w:r>
      <w:r>
        <w:rPr>
          <w:rFonts w:cstheme="minorHAnsi"/>
          <w:sz w:val="24"/>
          <w:szCs w:val="24"/>
        </w:rPr>
        <w:t xml:space="preserve"> и действует до момента его расторжения. При этом подписи уполномоченных лиц Сторон должны быть скреплены печатью.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момента вступления в силу настоящего Соглашения иные заключенные между Сторонами соглашения и дополнения в сфере охраны труда, промышленной и пожарной безопасности производства работ, охраны окружающей среды, </w:t>
      </w:r>
      <w:proofErr w:type="spellStart"/>
      <w:r>
        <w:rPr>
          <w:rFonts w:cstheme="minorHAnsi"/>
          <w:sz w:val="24"/>
          <w:szCs w:val="24"/>
        </w:rPr>
        <w:t>внутриобъектового</w:t>
      </w:r>
      <w:proofErr w:type="spellEnd"/>
      <w:r>
        <w:rPr>
          <w:rFonts w:cstheme="minorHAnsi"/>
          <w:sz w:val="24"/>
          <w:szCs w:val="24"/>
        </w:rPr>
        <w:t xml:space="preserve"> и пропускного режимов признаются расторгнутыми, при этом обязательства, возникшие до момента их расторжения, подлежат исполнению в полном объеме.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Условия настоящего Соглашения, имеющие специфический предмет регулирования, применяются к Стороне-1 только в случае заключения и исполнения соответствующего Договора. Решение об отнесении условий настоящего Соглашения к общим или специфическим принимает Сторона-2 по мотивированному запросу Стороны-1.    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Настоящее Соглашение, а также все изменения, дополнения и иная переписка к нему действительны, если подписаны первыми лицами Сторон, имеющими право на совершение подобных действий согласно действующим Учредительным документам, либо другими лицами Сторон, имеющими доверенности на совершение подобных действий, оформленными в соответствии с действующим Законодательством.</w:t>
      </w:r>
    </w:p>
    <w:p w:rsidR="00E24317" w:rsidRDefault="00B66244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Каждая Сторона при подписании настоящего Соглашения, а также всех изменений, дополнений и иной переписки к нему вправе ознакомиться с оригиналами </w:t>
      </w:r>
      <w:r>
        <w:rPr>
          <w:rFonts w:cstheme="minorHAnsi"/>
          <w:sz w:val="24"/>
          <w:szCs w:val="24"/>
        </w:rPr>
        <w:lastRenderedPageBreak/>
        <w:t>вышеуказанных документов или потребовать предоставления их копий, заверенных первыми лицами соответствующей из Сторон.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Сторона-2 вправе в одностороннем порядке расторгнуть настоящее Соглашение без обращения в суд, предварительно письменно предупредив Сторону-1 за 20 (двадцать) дней до предполагаемой даты расторжения.</w:t>
      </w:r>
    </w:p>
    <w:p w:rsidR="00E24317" w:rsidRDefault="00B6624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Сторона-2 вправе расторгнуть Договоры, заключенные со Стороной-1 (помимо оснований, указанных в самих Договорах), в одностороннем порядке и потребовать возмещения убытков, вызванных их расторжением в следующих случаях: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произошедшего несчастного случая со смертельным исходом или группового несчастного случая с работником Стороны-1, Привлеченных лиц;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происшествия на опасном производственном объекте по вине Стороны-1;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систематического (5 и более раз) совершения нарушений Кардинальных правил безопасности работниками Стороны-1, Привлеченных лиц;</w:t>
      </w:r>
    </w:p>
    <w:p w:rsidR="00E24317" w:rsidRDefault="00B6624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появлении подтвержденных свидетельств систематического нарушения    Стороной-1, Привлеченными лицами обязательств, изложенных в настоящем Соглашении, и игнорировании принципов охраны окружающей среды, приоритетность которых признана мировым сообществом, требований в области охраны труда, промышленной и пожарной безопасности, транспортной безопасности и других видов технической безопасности, требований </w:t>
      </w:r>
      <w:proofErr w:type="spellStart"/>
      <w:r>
        <w:rPr>
          <w:rFonts w:cstheme="minorHAnsi"/>
          <w:sz w:val="24"/>
          <w:szCs w:val="24"/>
        </w:rPr>
        <w:t>внутриобъектового</w:t>
      </w:r>
      <w:proofErr w:type="spellEnd"/>
      <w:r>
        <w:rPr>
          <w:rFonts w:cstheme="minorHAnsi"/>
          <w:sz w:val="24"/>
          <w:szCs w:val="24"/>
        </w:rPr>
        <w:t xml:space="preserve"> и пропускного режима Стороны-2.</w:t>
      </w:r>
    </w:p>
    <w:p w:rsidR="00E24317" w:rsidRDefault="00B6624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 переписке обязательна ссылка на регистрационный номер Дирекции по правовым вопросам Стороны-2.</w:t>
      </w:r>
    </w:p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22" w:name="_Ref530128125"/>
      <w:r>
        <w:rPr>
          <w:rFonts w:cstheme="minorHAnsi"/>
          <w:b/>
          <w:sz w:val="24"/>
          <w:szCs w:val="24"/>
        </w:rPr>
        <w:t>ПЕРЕЧЕНЬ ПРИЛОЖЕНИЙ</w:t>
      </w:r>
    </w:p>
    <w:p w:rsidR="00E24317" w:rsidRDefault="00B66244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Перечень штрафных санкций за неисполнение договорных обязательств</w:t>
      </w:r>
    </w:p>
    <w:p w:rsidR="00E24317" w:rsidRDefault="00B66244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Кардинальные правила безопасности (плакат)</w:t>
      </w:r>
    </w:p>
    <w:bookmarkEnd w:id="22"/>
    <w:p w:rsidR="00E24317" w:rsidRDefault="00B66244">
      <w:pPr>
        <w:pStyle w:val="ac"/>
        <w:numPr>
          <w:ilvl w:val="0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АДРЕСА, РЕКВИЗИТЫ И ПОДПИСИ СТОРОН</w:t>
      </w:r>
    </w:p>
    <w:tbl>
      <w:tblPr>
        <w:tblStyle w:val="ab"/>
        <w:tblW w:w="9843" w:type="dxa"/>
        <w:tblInd w:w="-8" w:type="dxa"/>
        <w:tblLook w:val="04A0" w:firstRow="1" w:lastRow="0" w:firstColumn="1" w:lastColumn="0" w:noHBand="0" w:noVBand="1"/>
      </w:tblPr>
      <w:tblGrid>
        <w:gridCol w:w="2535"/>
        <w:gridCol w:w="3729"/>
        <w:gridCol w:w="3579"/>
      </w:tblGrid>
      <w:tr w:rsidR="00E24317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17" w:rsidRDefault="00E24317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317" w:rsidRDefault="00B66244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СТОРОНА-1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317" w:rsidRDefault="00B66244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СТОРОНА-2</w:t>
            </w:r>
          </w:p>
        </w:tc>
      </w:tr>
      <w:tr w:rsidR="00E24317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317" w:rsidRDefault="00B66244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Код предприятия (ПФМ)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17" w:rsidRDefault="00E24317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17" w:rsidRDefault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40670">
              <w:rPr>
                <w:rFonts w:cstheme="minorHAnsi"/>
                <w:b/>
                <w:sz w:val="20"/>
                <w:szCs w:val="20"/>
              </w:rPr>
              <w:t>1010.101195</w:t>
            </w:r>
          </w:p>
        </w:tc>
      </w:tr>
      <w:tr w:rsidR="00E24317">
        <w:trPr>
          <w:trHeight w:val="65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317" w:rsidRDefault="00B66244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17" w:rsidRDefault="00E24317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17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40670">
              <w:rPr>
                <w:rFonts w:cstheme="minorHAnsi"/>
                <w:sz w:val="20"/>
                <w:szCs w:val="20"/>
              </w:rPr>
              <w:t>Публичное акционерное общество «Новолипецкий металлургический комбинат»</w:t>
            </w:r>
          </w:p>
        </w:tc>
      </w:tr>
      <w:tr w:rsidR="00E24317">
        <w:trPr>
          <w:trHeight w:val="55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317" w:rsidRDefault="00B66244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Краткое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17" w:rsidRDefault="00E24317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17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40670">
              <w:rPr>
                <w:rFonts w:cstheme="minorHAnsi"/>
                <w:sz w:val="20"/>
                <w:szCs w:val="20"/>
              </w:rPr>
              <w:t>ПАО «НЛМК»</w:t>
            </w:r>
          </w:p>
        </w:tc>
      </w:tr>
      <w:tr w:rsidR="00E24317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317" w:rsidRDefault="00B66244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17" w:rsidRDefault="00E24317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17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BF4B4D">
              <w:rPr>
                <w:rFonts w:cstheme="minorHAnsi"/>
                <w:sz w:val="20"/>
                <w:szCs w:val="20"/>
              </w:rPr>
              <w:t>398040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F4B4D">
              <w:rPr>
                <w:rFonts w:cstheme="minorHAnsi"/>
                <w:sz w:val="20"/>
                <w:szCs w:val="20"/>
              </w:rPr>
              <w:t>г. Липецк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F4B4D">
              <w:rPr>
                <w:rFonts w:cstheme="minorHAnsi"/>
                <w:sz w:val="20"/>
                <w:szCs w:val="20"/>
              </w:rPr>
              <w:t>пл. Металлургов, 2</w:t>
            </w:r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Почтовый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Pr="008A318A" w:rsidRDefault="009D69E9" w:rsidP="009D69E9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BF4B4D">
              <w:rPr>
                <w:rFonts w:cstheme="minorHAnsi"/>
                <w:sz w:val="20"/>
                <w:szCs w:val="20"/>
              </w:rPr>
              <w:t>398040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F4B4D">
              <w:rPr>
                <w:rFonts w:cstheme="minorHAnsi"/>
                <w:sz w:val="20"/>
                <w:szCs w:val="20"/>
              </w:rPr>
              <w:t>г. Липецк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F4B4D">
              <w:rPr>
                <w:rFonts w:cstheme="minorHAnsi"/>
                <w:sz w:val="20"/>
                <w:szCs w:val="20"/>
              </w:rPr>
              <w:t>пл. Металлургов, 2</w:t>
            </w:r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D06B64" w:rsidP="009D69E9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+7 920-510-13-45</w:t>
            </w:r>
          </w:p>
          <w:p w:rsidR="009D69E9" w:rsidRDefault="00D06B64" w:rsidP="00D06B64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9D69E9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ргеев</w:t>
            </w:r>
            <w:r w:rsidR="009D69E9">
              <w:rPr>
                <w:rFonts w:cstheme="minorHAnsi"/>
                <w:sz w:val="20"/>
                <w:szCs w:val="20"/>
              </w:rPr>
              <w:t xml:space="preserve"> Ар</w:t>
            </w:r>
            <w:r>
              <w:rPr>
                <w:rFonts w:cstheme="minorHAnsi"/>
                <w:sz w:val="20"/>
                <w:szCs w:val="20"/>
              </w:rPr>
              <w:t>тем</w:t>
            </w:r>
            <w:r w:rsidR="009D69E9">
              <w:rPr>
                <w:rFonts w:cstheme="minorHAnsi"/>
                <w:sz w:val="20"/>
                <w:szCs w:val="20"/>
              </w:rPr>
              <w:t xml:space="preserve"> Леонидович</w:t>
            </w:r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Электронная почта (</w:t>
            </w:r>
            <w:r>
              <w:rPr>
                <w:rFonts w:cstheme="minorHAnsi"/>
                <w:sz w:val="20"/>
                <w:szCs w:val="20"/>
                <w:lang w:val="en-US"/>
              </w:rPr>
              <w:t>e-mail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494F6F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hyperlink r:id="rId9" w:history="1">
              <w:r w:rsidR="00D06B64" w:rsidRPr="004A6B6B">
                <w:rPr>
                  <w:rStyle w:val="affc"/>
                  <w:lang w:val="en-US"/>
                </w:rPr>
                <w:t>sergeev_ale</w:t>
              </w:r>
              <w:r w:rsidR="00D06B64" w:rsidRPr="004A6B6B">
                <w:rPr>
                  <w:rStyle w:val="affc"/>
                </w:rPr>
                <w:t>@cscentr.com</w:t>
              </w:r>
            </w:hyperlink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40670">
              <w:rPr>
                <w:rFonts w:cstheme="minorHAnsi"/>
                <w:sz w:val="20"/>
                <w:szCs w:val="20"/>
              </w:rPr>
              <w:t>4823006703</w:t>
            </w:r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КПП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40670">
              <w:rPr>
                <w:rFonts w:cstheme="minorHAnsi"/>
                <w:sz w:val="20"/>
                <w:szCs w:val="20"/>
              </w:rPr>
              <w:t>997550001</w:t>
            </w:r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ОГРН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A87747">
              <w:rPr>
                <w:rFonts w:cstheme="minorHAnsi"/>
                <w:sz w:val="20"/>
                <w:szCs w:val="20"/>
              </w:rPr>
              <w:t>1024800823123</w:t>
            </w:r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Номер расчетного 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Pr="008A318A" w:rsidRDefault="009D69E9" w:rsidP="009D69E9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C40670">
              <w:rPr>
                <w:rFonts w:cstheme="minorHAnsi"/>
                <w:sz w:val="20"/>
                <w:szCs w:val="20"/>
              </w:rPr>
              <w:t>40702810500000114727</w:t>
            </w:r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Номер корсчета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40670">
              <w:rPr>
                <w:rFonts w:cstheme="minorHAnsi"/>
                <w:sz w:val="20"/>
                <w:szCs w:val="20"/>
              </w:rPr>
              <w:t>30101810000000000256</w:t>
            </w:r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40670">
              <w:rPr>
                <w:rFonts w:cstheme="minorHAnsi"/>
                <w:sz w:val="20"/>
                <w:szCs w:val="20"/>
              </w:rPr>
              <w:t>ПАО «РОСБАНК»</w:t>
            </w:r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БИК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40670">
              <w:rPr>
                <w:rFonts w:cstheme="minorHAnsi"/>
                <w:sz w:val="20"/>
                <w:szCs w:val="20"/>
              </w:rPr>
              <w:t>044525256</w:t>
            </w:r>
          </w:p>
        </w:tc>
      </w:tr>
      <w:tr w:rsidR="009D69E9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E9" w:rsidRDefault="009D69E9" w:rsidP="009D69E9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BF4B4D">
              <w:rPr>
                <w:rFonts w:cstheme="minorHAnsi"/>
                <w:sz w:val="20"/>
                <w:szCs w:val="20"/>
              </w:rPr>
              <w:t>107078</w:t>
            </w:r>
            <w:r>
              <w:rPr>
                <w:rFonts w:cstheme="minorHAnsi"/>
                <w:sz w:val="20"/>
                <w:szCs w:val="20"/>
              </w:rPr>
              <w:t>, г</w:t>
            </w:r>
            <w:r w:rsidRPr="00C40670">
              <w:rPr>
                <w:rFonts w:cstheme="minorHAnsi"/>
                <w:sz w:val="20"/>
                <w:szCs w:val="20"/>
              </w:rPr>
              <w:t>. Москва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9D69E9" w:rsidRDefault="009D69E9" w:rsidP="009D69E9">
            <w:pPr>
              <w:tabs>
                <w:tab w:val="left" w:pos="0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40670">
              <w:rPr>
                <w:rFonts w:cstheme="minorHAnsi"/>
                <w:sz w:val="20"/>
                <w:szCs w:val="20"/>
              </w:rPr>
              <w:t>ул. Маши Порываевой, д.34</w:t>
            </w:r>
          </w:p>
        </w:tc>
      </w:tr>
    </w:tbl>
    <w:tbl>
      <w:tblPr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E24317">
        <w:trPr>
          <w:trHeight w:val="823"/>
        </w:trPr>
        <w:tc>
          <w:tcPr>
            <w:tcW w:w="4785" w:type="dxa"/>
            <w:shd w:val="clear" w:color="auto" w:fill="auto"/>
          </w:tcPr>
          <w:p w:rsidR="00E24317" w:rsidRDefault="00B66244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Сторона-1:</w:t>
            </w:r>
          </w:p>
          <w:p w:rsidR="00E24317" w:rsidRDefault="00B66244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________________</w:t>
            </w:r>
          </w:p>
          <w:p w:rsidR="00E24317" w:rsidRDefault="00B66244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:rsidR="00E24317" w:rsidRDefault="00B66244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Сторона-2:</w:t>
            </w:r>
          </w:p>
          <w:p w:rsidR="00E24317" w:rsidRDefault="00B66244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:rsidR="00E24317" w:rsidRDefault="00B66244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</w:tr>
    </w:tbl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</w:rPr>
      </w:pPr>
    </w:p>
    <w:p w:rsidR="00E24317" w:rsidRDefault="00E24317">
      <w:pPr>
        <w:spacing w:after="0" w:line="240" w:lineRule="auto"/>
        <w:rPr>
          <w:rFonts w:cstheme="minorHAnsi"/>
          <w:b/>
          <w:sz w:val="28"/>
        </w:rPr>
      </w:pPr>
    </w:p>
    <w:p w:rsidR="00E24317" w:rsidRDefault="00B66244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ПРИЛОЖЕНИЕ №1 </w:t>
      </w:r>
      <w:r>
        <w:rPr>
          <w:rFonts w:cstheme="minorHAnsi"/>
          <w:b/>
          <w:sz w:val="28"/>
        </w:rPr>
        <w:tab/>
      </w:r>
    </w:p>
    <w:p w:rsidR="00E24317" w:rsidRDefault="00B66244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к Соглашению</w:t>
      </w:r>
    </w:p>
    <w:p w:rsidR="00E24317" w:rsidRDefault="00B66244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от ___ ___________20__ года № _________</w:t>
      </w:r>
    </w:p>
    <w:p w:rsidR="00E24317" w:rsidRDefault="00E24317">
      <w:pPr>
        <w:jc w:val="center"/>
        <w:rPr>
          <w:rFonts w:cstheme="minorHAnsi"/>
          <w:b/>
          <w:sz w:val="28"/>
        </w:rPr>
      </w:pPr>
    </w:p>
    <w:p w:rsidR="00E24317" w:rsidRDefault="00B6624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Перечень штрафных санкций за неисполнение договорных обязательств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3119"/>
      </w:tblGrid>
      <w:tr w:rsidR="00E24317">
        <w:trPr>
          <w:trHeight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jc w:val="center"/>
              <w:rPr>
                <w:b/>
              </w:rPr>
            </w:pPr>
            <w:r>
              <w:rPr>
                <w:b/>
              </w:rPr>
              <w:t>Нарушение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jc w:val="center"/>
              <w:rPr>
                <w:b/>
              </w:rPr>
            </w:pPr>
            <w:r>
              <w:rPr>
                <w:b/>
              </w:rPr>
              <w:t>Сумма штрафа, взыскиваемого за каждое нарушение (тыс. руб.)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Раздел 1. Нарушения требований нормативных документов по охране труда, промышленной и пожарной безопасности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E24317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Неисполнение в установленный срок требований Стороны-2 по устранению выявленных нарушений в области охраны труда и промышленной безопасности, указанных в актах, предписаниях, письмах и иных документах/сообщениях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Неисполнение в установленный срок решений, закрепленных в протоколах совещаний со Стороной-2 в области охраны труда и промышленной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Осуществление действий, направленных на сокрытие и/или искажение фактов и обстоятельств Происшествий, за исключением несчастных случаев с работниками Стороны-1 и/или Привлеченных лиц (Кардинальное правило СООБЩАЙ О ПРОИСШЕСТВИЯХ).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Невыполнение в установленный срок Стороной-1 и/или Привлеченными лицами корректирующих действий, согласованных Стороной-1 и Стороной-2 в ходе расследования происшествий, а также не предоставление в установленный в запросе Стороны-2 срок документов, подтверждающих фактическое исполнение корректирующих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Выполнение работ, не предусмотренных предметом Договора, за исключением случаев, когда работы поручены Стороне-1 в особом порядке (например, путем предварительного соглашения, гарантийного письма или в аварийном порядке).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Несанкционированное отключение (демонтаж) Стороной-1/Привлеченными лицами защитной блокировки технологических агрегатов, оборудования, машин и механизмов. </w:t>
            </w:r>
            <w:r>
              <w:rPr>
                <w:rFonts w:cstheme="minorHAnsi"/>
              </w:rPr>
              <w:t xml:space="preserve">(Кардинальное правило </w:t>
            </w:r>
            <w:r>
              <w:t>НЕ ОТКЛЮЧАЙ ЗАЩИТНЫЕ УСТРОЙСТВА)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Нахождение работников Стороны-1/Привлеченных лиц или расположение частей их тел за ограждением опасной зоны во время работы технологических агрегатов, оборудования, машин и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механизмов. </w:t>
            </w:r>
            <w:r>
              <w:rPr>
                <w:rFonts w:cstheme="minorHAnsi"/>
              </w:rPr>
              <w:t xml:space="preserve">(Кардинальное правило </w:t>
            </w:r>
            <w:r>
              <w:t>НЕ НАХОДИСЬ В ОПАСНОЙ ЗОНЕ)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Выполнение работ по ремонту, очистке, техническому обслуживанию, смазке оборудования и инструмента без разборки силовой схемы и предварительного отключения от источников применяемых видов энергии. </w:t>
            </w:r>
            <w:r>
              <w:rPr>
                <w:rFonts w:cstheme="minorHAnsi"/>
              </w:rPr>
              <w:t xml:space="preserve">(Кардинальное правило </w:t>
            </w:r>
            <w:r>
              <w:t>ИСКЛЮЧИ ВОЗДЕЙСТВИЕ ИСТОЧНИКОВ ЭНЕРГИИ)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Работа на высоте без прохождения проверки знаний безопасных методов выполнения работ на высоте на территории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Работа на высоте без применения Средств безопасности (страховочной привязи, анкерного устройства) </w:t>
            </w:r>
            <w:r>
              <w:rPr>
                <w:rFonts w:cstheme="minorHAnsi"/>
                <w:szCs w:val="20"/>
              </w:rPr>
              <w:t>и выполнения мероприятий, обеспечивающих безопасность работ на высоте.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cstheme="minorHAnsi"/>
              </w:rPr>
              <w:t xml:space="preserve">(Кардинальные правила </w:t>
            </w:r>
            <w:r>
              <w:t>ЗАЩИТИ СЕБЯ ОТ ПАДЕНИЯ)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Проведение работ в газоопасных местах и замкнутых пространствах без индивидуальных газоанализаторов. </w:t>
            </w:r>
            <w:r>
              <w:rPr>
                <w:rFonts w:cstheme="minorHAnsi"/>
              </w:rPr>
              <w:t>(Кардинальные правила</w:t>
            </w:r>
            <w:r>
              <w:t xml:space="preserve"> ИСПОЛЬЗУЙ ГАЗОАНАЛИЗАТОРЫ)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Нарушение требований пожарной безопасности, повлекшее возгорание,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</w:rPr>
              <w:t>без уничтожения или повреждения имущества Стророны-2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Нарушение требований пожарной безопасности, повлекшее возникновение пожара и уничтожение или повреждение имущества Стророны-2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+ возмещение затрат на ремонт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Нарушение Стороной-1 требований Стороны-2 к организации строительных площадок, утвержденных локальным нормативным актом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Нарушение Требований по охране здоровья граждан от воздействия окружающего табачного дыма и ограничению курения, утвержденных локальным нормативным актом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Нарушение требований по прохождению работниками Стороны-1 обязательных медицинских освидетельствований и медицинских осмотров.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Нарушение требований по обучению работников Стороны-1 оказанию первой помощи.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Нарушение санитарно-гигиенических требований и требований пожарной безопасности, регламентирующих условия содержания санитарно-бытовых помещений, строительных городков, строительных вагончиков при выполнении подрядных работ, предусмотренных законодательными нормативными актами и локальными нормативными актами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Самовольное подключение к сетям энергоснабжения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Инциденты, аварии на объектах энергохозяйства, приведшие к отключению </w:t>
            </w:r>
            <w:proofErr w:type="spellStart"/>
            <w:r>
              <w:rPr>
                <w:rFonts w:ascii="Calibri" w:hAnsi="Calibri" w:cs="Calibri"/>
              </w:rPr>
              <w:t>энергопотребителей</w:t>
            </w:r>
            <w:proofErr w:type="spellEnd"/>
            <w:r>
              <w:rPr>
                <w:rFonts w:ascii="Calibri" w:hAnsi="Calibri" w:cs="Calibri"/>
              </w:rPr>
              <w:t xml:space="preserve">/повреждению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энергооборудования</w:t>
            </w:r>
            <w:proofErr w:type="spellEnd"/>
            <w:r>
              <w:rPr>
                <w:rFonts w:ascii="Calibri" w:hAnsi="Calibri" w:cs="Calibri"/>
              </w:rPr>
              <w:t>, произошедшие по вине Стороны-1 на объектах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Механическое повреждение наземных и/или подземных коммуникаций (в том числе трубопроводов, емкостей), происшедшее по вине Стороны-1 на объектах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+ возмещение затрат на ремонт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Выполнение работ персоналом Стороны-1 без разработанного и согласованного со Стороной-2 ПОР, ППР, технологической карты.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персоналом Стороны-1 без разрешительных документов, согласованных со Стороной-2 (акт-допуск и пр.)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Самовольное возобновление работ, выполнение которых было приостановлено представителем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повышенной опасности (газоопасные, огневые, работы в электроустановках, работы на высоте) без оформления наряда-допуска и выполнения мероприятий, обеспечивающих безопасность работ. </w:t>
            </w:r>
            <w:r>
              <w:rPr>
                <w:rFonts w:cstheme="minorHAnsi"/>
              </w:rPr>
              <w:t xml:space="preserve">(Кардинальное правило </w:t>
            </w:r>
            <w:r>
              <w:t>ПОЛУЧИ ДОПУСК, КОНТРОЛИРУЙ ИСТОЧНИК ОГНЯ)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Допуск к выполнению работ без соответствующего обучения и допуска работников Стороны-1 и/или Привлеченных лиц (Кардинальное правило </w:t>
            </w:r>
            <w:r>
              <w:t>ПОЛУЧИ ДОПУСК)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Необеспечение Стороной-1 рабочих мест работников:</w:t>
            </w:r>
            <w:r>
              <w:rPr>
                <w:rFonts w:ascii="Calibri" w:hAnsi="Calibri" w:cs="Calibri"/>
              </w:rPr>
              <w:br/>
              <w:t>– первичными средствами пожаротушения;</w:t>
            </w:r>
            <w:r>
              <w:rPr>
                <w:rFonts w:ascii="Calibri" w:hAnsi="Calibri" w:cs="Calibri"/>
              </w:rPr>
              <w:br/>
              <w:t>– средствами коллективной защиты;</w:t>
            </w:r>
            <w:r>
              <w:rPr>
                <w:rFonts w:ascii="Calibri" w:hAnsi="Calibri" w:cs="Calibri"/>
              </w:rPr>
              <w:br/>
              <w:t>– аптечками первой медицинской помощи;</w:t>
            </w:r>
            <w:r>
              <w:rPr>
                <w:rFonts w:ascii="Calibri" w:hAnsi="Calibri" w:cs="Calibri"/>
              </w:rPr>
              <w:br/>
              <w:t>– заземляющими устройствами;</w:t>
            </w:r>
            <w:r>
              <w:rPr>
                <w:rFonts w:ascii="Calibri" w:hAnsi="Calibri" w:cs="Calibri"/>
              </w:rPr>
              <w:br/>
              <w:t>– электроосвещением во взрывобезопасном исполнении;</w:t>
            </w:r>
            <w:r>
              <w:rPr>
                <w:rFonts w:ascii="Calibri" w:hAnsi="Calibri" w:cs="Calibri"/>
              </w:rPr>
              <w:br/>
              <w:t>– предупредительными знаками (плакатами, аншлагами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с неисправным и/или неиспытанным инструментом и оборудованием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>Нарушение требований по складированию и размещению грузов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Нарушение требований эксплуатации подъёмных сооружений и грузозахватных приспособлений, а также выполнение работ с нарушениями требований нормативных актов, </w:t>
            </w:r>
            <w:r>
              <w:rPr>
                <w:rFonts w:cstheme="minorHAnsi"/>
              </w:rPr>
              <w:t>предусмотренных Федеральными нормами и правилами промышленной безопасности, охраны труда и локальными нормативными требованиями Стороны-2</w:t>
            </w:r>
            <w:r>
              <w:rPr>
                <w:rFonts w:ascii="Calibri" w:hAnsi="Calibri" w:cs="Calibri"/>
              </w:rPr>
              <w:t>, запрещающих их выполнение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Отсутствие положительных результатов аттестации по промышленной безопасности ответственных лиц, а также удостоверений обслуживающего персонала на эксплуатацию и обслуживание объектов, подконтрольных </w:t>
            </w:r>
            <w:proofErr w:type="spellStart"/>
            <w:r>
              <w:rPr>
                <w:rFonts w:cstheme="minorHAnsi"/>
              </w:rPr>
              <w:t>Ростехнадзору</w:t>
            </w:r>
            <w:proofErr w:type="spellEnd"/>
            <w:r>
              <w:rPr>
                <w:rFonts w:cstheme="minorHAnsi"/>
              </w:rPr>
              <w:t xml:space="preserve">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Перемещение грузов с нарушением схем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строповки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или установленных способов перемещения, нахождение под перемещаемым грузом. </w:t>
            </w:r>
            <w:r>
              <w:rPr>
                <w:rFonts w:cstheme="minorHAnsi"/>
              </w:rPr>
              <w:t xml:space="preserve">(Кардинальное правило </w:t>
            </w:r>
            <w:r>
              <w:t>ПЕРЕМЕЩАЙ ГРУЗЫ БЕЗОПАСНО)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Тяжелый несчастный случай с работником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Сокрытие несчастного случая с работником(</w:t>
            </w:r>
            <w:proofErr w:type="spellStart"/>
            <w:r>
              <w:rPr>
                <w:rFonts w:ascii="Calibri" w:hAnsi="Calibri" w:cs="Calibri"/>
              </w:rPr>
              <w:t>ами</w:t>
            </w:r>
            <w:proofErr w:type="spellEnd"/>
            <w:r>
              <w:rPr>
                <w:rFonts w:ascii="Calibri" w:hAnsi="Calibri" w:cs="Calibri"/>
              </w:rPr>
              <w:t>)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Групповой несчастный случай или несчастный случай со смертельным исходом с работником(</w:t>
            </w:r>
            <w:proofErr w:type="spellStart"/>
            <w:r>
              <w:rPr>
                <w:rFonts w:ascii="Calibri" w:hAnsi="Calibri" w:cs="Calibri"/>
              </w:rPr>
              <w:t>ами</w:t>
            </w:r>
            <w:proofErr w:type="spellEnd"/>
            <w:r>
              <w:rPr>
                <w:rFonts w:ascii="Calibri" w:hAnsi="Calibri" w:cs="Calibri"/>
              </w:rPr>
              <w:t>)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1500, но не более суммы договора / Сторона-2 имеет право на одностороннее расторжение договора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Раздел 2. Нарушение правил безопасности движения (Кардинальное правило СОБЛЮДАЙ ПРАВИЛА ДОРОЖНОГО ДВИЖЕНИЯ) и организации перевозок пассажиров и грузов по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E24317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Нарушение работником Стороны-1 Правил дорожного движения, маршрута движения транспорта и Основных Положений по допуску транспортных средств к эксплуатации (за исключением нарушений, предусмотренных отдельными пунктами настоящего Приложения)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Нарушение обязанностей должностных лиц Стороны-1  по обеспечению безопасности дорожного движения, требований к безопасной эксплуатации самоходных машин и механизмов, маршрута движения транспорта, передвижение по дорогам и подъездным путям, не указанным в "Схеме движения автомобильного транспорта", выданной Стороной-2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Превышение установленной скорости движения транспортного средства.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Отсутствие у водителя одного из документов, необходимых для управления транспортным средством:</w:t>
            </w:r>
            <w:r>
              <w:rPr>
                <w:rFonts w:ascii="Calibri" w:hAnsi="Calibri" w:cs="Calibri"/>
                <w:color w:val="000000"/>
              </w:rPr>
              <w:br/>
              <w:t xml:space="preserve"> - водительского удостоверения на право управления транспортным средством (далее-ТС) соответствующей категории;</w:t>
            </w:r>
            <w:r>
              <w:rPr>
                <w:rFonts w:ascii="Calibri" w:hAnsi="Calibri" w:cs="Calibri"/>
                <w:color w:val="000000"/>
              </w:rPr>
              <w:br/>
              <w:t>- полиса ОСАГО;</w:t>
            </w:r>
            <w:r>
              <w:rPr>
                <w:rFonts w:ascii="Calibri" w:hAnsi="Calibri" w:cs="Calibri"/>
                <w:color w:val="000000"/>
              </w:rPr>
              <w:br/>
              <w:t>- регистрационных документов на ТС;</w:t>
            </w:r>
            <w:r>
              <w:rPr>
                <w:rFonts w:ascii="Calibri" w:hAnsi="Calibri" w:cs="Calibri"/>
                <w:color w:val="000000"/>
              </w:rPr>
              <w:br/>
              <w:t>- путевого листа соответствующей формы на данное транспортное средство (в случае управления ТС принадлежащим организации, а также индивидуальному предпринимателю, оказывающему услуги по перевозке грузов, пассажиров и багажа) или договора аренды ТС (в случае управления ТС переданным водителю организацией по договору аренды);</w:t>
            </w:r>
            <w:r>
              <w:rPr>
                <w:rFonts w:ascii="Calibri" w:hAnsi="Calibri" w:cs="Calibri"/>
                <w:color w:val="000000"/>
              </w:rPr>
              <w:br/>
              <w:t xml:space="preserve">- талона о прохождении государственного технического осмотра ТС (для ТС, зарегистрированных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Гостехнадзоре</w:t>
            </w:r>
            <w:proofErr w:type="spellEnd"/>
            <w:r>
              <w:rPr>
                <w:rFonts w:ascii="Calibri" w:hAnsi="Calibri" w:cs="Calibri"/>
                <w:color w:val="000000"/>
              </w:rPr>
              <w:t>);</w:t>
            </w:r>
            <w:r>
              <w:rPr>
                <w:rFonts w:ascii="Calibri" w:hAnsi="Calibri" w:cs="Calibri"/>
                <w:color w:val="000000"/>
              </w:rPr>
              <w:br/>
              <w:t xml:space="preserve">- в случае перевозки опасного груза (далее - ОГ) (лицензионной карточки на транспортное средство с отметкой "Перевозка ОГ"; свидетельства о допуске ТС к перевозке ОГ, свидетельства о допуске водителя к перевозке ОГ – ДОПОГ, свидетельства, аварийной карточки системы информации об опасности,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товарно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транспортной накладной;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- в случае транспортирования отходов 1-4 классов опасности паспорта отхода и документа о квалификации, выданного по результатам прохождения профессионального обучения или получения дополнительного профессионального образования, необходимого для работы с отходами 1-4 классов 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Отсутствие в путевом листе отметки о прохождении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предрейсового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медицинского осмотра.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Перевозка пылящих грузов навалом (насыпью) без специального укрытия (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автополога</w:t>
            </w:r>
            <w:proofErr w:type="spellEnd"/>
            <w:r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Перевозка материалов, веществ, отходов и продукции в транспортных средствах, допускающих их выветривание, просыпку и пролив.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Мойка транспортных средств на территории Стороны-2 вне специально оборудованных для этого мест, предусмотренных ППР или проектом организации строительства.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Въезд транспортного средства Стороны-1/Привлеченных лиц на территорию внутренних помещений (цеха, производства и т.п.) Стороны-2 с остатками груза на кузове, раме и прочих элементах транспортного средства, а также с утечками эксплуатационных жидкостей.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Нарушения Правил дорожного движения, выявленные приборами фото-видео фиксации и средствами измерения,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приборами автоматической фиксации 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Движение задним ходом без подачи звукового сигнала о начале движения транспортного средства.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Разговор по телефону во время движения без использования гарнитуры  </w:t>
            </w:r>
            <w:proofErr w:type="spellStart"/>
            <w:r>
              <w:rPr>
                <w:rFonts w:cstheme="minorHAnsi"/>
              </w:rPr>
              <w:t>hands-free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Неиспользование водителями и пассажирами ремня безопасности, предусмотренного  заводом-изготовителем.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Использование ТС с неисправностью, при которой запрещена его эксплуатация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/ Запрет на въезд до устранения нарушения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Нарушения Правил дорожного движения, повлекшие уничтожение, повреждение объектов дорожного хозяйства (шлагбаумы, дорожные знаки и т.п.) или иного имущества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+ возмещение затрат на ремонт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на запрещающий сигнал светофора при перевозке пассажиров автобусами, в результате которого произошло дорожно-транспортное происшествие, либо причинен ущерб жизни и здоровью работников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Пересечение железнодорожных путей на запрещающий сигнал светофора и в необорудованных местах. </w:t>
            </w:r>
            <w:r>
              <w:rPr>
                <w:rFonts w:cstheme="minorHAnsi"/>
              </w:rPr>
              <w:t>(Кардинальное правило СОБЛЮДАЙ ПРАВИЛА ДОРОЖНОГО ДВИЖЕНИЯ).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Нарушение Правил дорожного движения, совершенное работником Стороны-1 в состоянии алкогольного опьянения и повлекшее причинение тяжкого вреда здоровью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Нарушение Правил дорожного движения, совершенное работником Стороны-1 в состоянии алкогольного опьянения и повлекшее смерть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 но не более суммы договора</w:t>
            </w:r>
          </w:p>
        </w:tc>
      </w:tr>
      <w:tr w:rsidR="00E24317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Раздел 3. Нарушения требований нормативных документов в сфере охраны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Несоблюдение Стороной-1 экологических, санитарно-эпидемиологических и иных требований при сборе, накоплении, хранении, обезвреживании, транспортировке отходов 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Допуск к работе на объектах и территории Стороны-2 лиц, не прошедших обучение в соответствии с требованиями природоохранного Законодательства.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Переполнение контейнеров, предназначенных для накопления отходов, и захламление контейнерных площадок.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Сжигание отходов производства и потребления на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Загрязнение открытого грунта  кислотами, щелочами, лакокрасочными материалами, химическими веществами, конденсатом коксового, доменного и смешанного газов, шламовой пульпой, нефтепродуктами,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нефтемаслоотходами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остатками цементного раствора, после промывки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бетоносмесителей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Хранение и использование пылящих материалов, веществ, отходов и продукции без применения мер пылеподавления (например, тенты, увлажнение, водяная завеса).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Самовольное складирование или утилизация любых видов отходов вне отведенных мест.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Накопление собственных отходов Стороны-1 вне собственных контейнеров или контейнеров, арендованных у Стороны-2, а также вне площадок, оборудованных в соответствии с требованиями санитарных правил и норм и предусмотренных ПОР (ППР).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Отведение сточных вод, образующихся в результате промывки энергетического оборудования технической водой в систему промышленно-ливневой канализации Стороны-2 без согласования с соответствующим подразделением.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Сброс промывной воды в систему хозяйственно-бытовой канализации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Отведение (сброс) отработанных растворов в канализационные системы и на грунт.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Выполнение работ с отклонениями от требований проектов (планов) проведения работ, проектов (планов) организации строительства и т.п. в части охраны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Раздел 4. Нарушения пропускного и </w:t>
            </w:r>
            <w:proofErr w:type="spellStart"/>
            <w:r>
              <w:rPr>
                <w:rFonts w:ascii="Calibri" w:hAnsi="Calibri" w:cs="Calibri"/>
                <w:b/>
              </w:rPr>
              <w:t>внутриобъектового</w:t>
            </w:r>
            <w:proofErr w:type="spellEnd"/>
            <w:r>
              <w:rPr>
                <w:rFonts w:ascii="Calibri" w:hAnsi="Calibri" w:cs="Calibri"/>
                <w:b/>
              </w:rPr>
              <w:t xml:space="preserve"> режимов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Направление/допуск к производству работ на объектах Стороны-2 работников и/или транспорта Стороны-1 без оформленных в установленном Стороной-2 порядке пропусков либо с недействительным пропуском.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пропуска другому лицу (использование чужого пропуска) для доступа на объекты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>Предоставление для оформления пропуска поддельных документов и заявок.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Порча инженерно-технических средств охраны.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Проход (проезд) на территорию (с территории) Стороны-2 в неустановленном месте, минуя контрольно-пропускные пункты (КПП).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привлечение иностранной рабочей силы.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(вынос) материальных ценностей без оформления соответствующих документов либо по документам, оформленным Стороной-1/Привлеченными лицами ненадлежащим образом.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Несанкционированное проведение Стороной-1/Привлеченными лицами без предварительного письменного разрешения Стороны-2 видео- и фотосъемки на территории Стороны-2 (за исключением видеорегистраторов, установленных на автотранспортных средствах Стороны-1 и/или Привлеченных лиц, фотосъемки специалистами по ОТ и ПБ или допускающих Стороны-1 при осуществлении ими служебных обязанностей).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  <w:strike/>
              </w:rPr>
            </w:pPr>
            <w:r>
              <w:rPr>
                <w:rFonts w:ascii="Calibri" w:hAnsi="Calibri" w:cs="Calibri"/>
              </w:rPr>
              <w:t>Пронос, провоз (включая попытку совершения указанных действий),  хранение, распространение, транспортировка на территории Стороны-2:</w:t>
            </w:r>
            <w:r>
              <w:rPr>
                <w:rFonts w:ascii="Calibri" w:hAnsi="Calibri" w:cs="Calibri"/>
              </w:rPr>
              <w:br/>
              <w:t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Стороны-2, при условии соблюдения установленных правил и норм безопасности при перевозке и хранении;</w:t>
            </w:r>
            <w:r>
              <w:rPr>
                <w:rFonts w:ascii="Calibri" w:hAnsi="Calibri" w:cs="Calibri"/>
              </w:rPr>
              <w:br/>
              <w:t xml:space="preserve">– огнестрельного, газового, </w:t>
            </w:r>
            <w:r>
              <w:rPr>
                <w:sz w:val="24"/>
              </w:rPr>
              <w:t>травматического,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</w:rPr>
              <w:t>метательного,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</w:rPr>
              <w:t xml:space="preserve">сигнального, </w:t>
            </w:r>
            <w:r>
              <w:rPr>
                <w:rFonts w:ascii="Calibri" w:hAnsi="Calibri" w:cs="Calibri"/>
              </w:rPr>
              <w:t xml:space="preserve">пневматического, </w:t>
            </w:r>
            <w:r>
              <w:rPr>
                <w:sz w:val="24"/>
              </w:rPr>
              <w:t>в том числе зарядов к данным видам оружия,</w:t>
            </w:r>
            <w:r>
              <w:rPr>
                <w:rFonts w:ascii="Calibri" w:hAnsi="Calibri" w:cs="Calibri"/>
              </w:rPr>
              <w:t xml:space="preserve"> холодного оружия, </w:t>
            </w:r>
            <w:r>
              <w:rPr>
                <w:sz w:val="24"/>
              </w:rPr>
              <w:t xml:space="preserve">электрошоковых устройств, искровых разрядников, газовых (аэрозольных) баллончиков, пиротехнических средств, </w:t>
            </w:r>
            <w:r>
              <w:rPr>
                <w:rFonts w:ascii="Calibri" w:hAnsi="Calibri" w:cs="Calibri"/>
              </w:rPr>
              <w:t>за исключением случаев, предусмотренных действующим законодательством РФ;</w:t>
            </w:r>
          </w:p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– иных запрещенных в гражданском обороте веществ и предметов.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сдача пропуска с истекшим сроком действия, уволенного работника в отдел пропусков Стороны-2 в течение 1 месяца с даты окончания действия пропуска или даты увольнения. Утрата действующего пропуска.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Хищение или попытка хищения материальных ценностей с территории Стороны-2 (вынос ТМЦ физическим лицом).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Хищение или попытка хищения материальных ценностей с территории Стороны-2 с использованием автотранспорта Стороны-1/Привлеченных лиц.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Непредставление Стороной-1/Привлеченными лицами в отдел пропусков Стороны-2 в установленные сроки (до 01 февраля календарного года) перечня материальных ценностей, имеющихся в наличии на территории Стороны-2, или предоставление перечня, содержащего недостоверные сведения.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материалов Стороной-1/Привлеченными лицами при выполнении работ на территории Стороны-2 без регистрации их ввоза (вноса) на КПП.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субподрядчиков/соисполнителей для выполнения работ/услуг без предварительного письменного согласования со Стороной-2.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2431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Перемещение или попытка перемещения веществ, вызывающих алкогольное, наркотическое, токсическое или иное опьянение, или их аналогов через контрольно-пропускной пункт (КПП) или по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Нахождение на территории Стороны-2 или попытка прохода через КПП работников Стороны-1 в состоянии алкогольного, наркотического или иного токсического опьянения. </w:t>
            </w:r>
            <w:r>
              <w:rPr>
                <w:rFonts w:cstheme="minorHAnsi"/>
              </w:rPr>
              <w:t xml:space="preserve">(Кардинальное правило </w:t>
            </w:r>
            <w:r>
              <w:t>НЕТ АЛКОГОЛЮ И НАРКОТИКАМ).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E24317">
        <w:trPr>
          <w:trHeight w:val="61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Раздел 5. </w:t>
            </w:r>
            <w:r>
              <w:rPr>
                <w:b/>
                <w:sz w:val="24"/>
                <w:szCs w:val="24"/>
              </w:rPr>
              <w:t>Нарушения при работе на высоте на инвестиционных проектах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 xml:space="preserve">Применение средств </w:t>
            </w:r>
            <w:proofErr w:type="spellStart"/>
            <w:r>
              <w:t>подмащивания</w:t>
            </w:r>
            <w:proofErr w:type="spellEnd"/>
            <w:r>
              <w:t xml:space="preserve"> с нарушениями конструкции, отклонением от вертикали (выше указанных в ППР), отсутствующими, деформированными или неисправными элементами, соединениями, замками, тормозами колес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 xml:space="preserve">Применение лестниц, не прошедших испытание, имеющих деформацию элементов, не входящих в комплект изготовителя средств </w:t>
            </w:r>
            <w:proofErr w:type="spellStart"/>
            <w:r>
              <w:t>подмащивания</w:t>
            </w:r>
            <w:proofErr w:type="spellEnd"/>
            <w:r>
              <w:t>, не имеющих бирки, приспособлений для крепления (крюков, упоров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  <w:szCs w:val="24"/>
              </w:rPr>
              <w:t xml:space="preserve">Применение средств </w:t>
            </w:r>
            <w:proofErr w:type="spellStart"/>
            <w:r>
              <w:rPr>
                <w:rFonts w:cstheme="minorHAnsi"/>
                <w:szCs w:val="24"/>
              </w:rPr>
              <w:t>подмащивания</w:t>
            </w:r>
            <w:proofErr w:type="spellEnd"/>
            <w:r>
              <w:rPr>
                <w:rFonts w:cstheme="minorHAnsi"/>
                <w:szCs w:val="24"/>
              </w:rPr>
              <w:t xml:space="preserve"> без заземления. Применение лесов, установленных на открытом воздухе, без грозозащитных устройств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 xml:space="preserve">Применение средств </w:t>
            </w:r>
            <w:proofErr w:type="spellStart"/>
            <w:r>
              <w:t>подмащивания</w:t>
            </w:r>
            <w:proofErr w:type="spellEnd"/>
            <w:r>
              <w:t>, расположенных ближе 0,6 м от габарита транспортных средств и 1,0 м от габарита поворотной части подъемных сооружений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 xml:space="preserve">Не проведение ответственным лицом, периодического осмотра средств </w:t>
            </w:r>
            <w:proofErr w:type="spellStart"/>
            <w:r>
              <w:t>подмащивания</w:t>
            </w:r>
            <w:proofErr w:type="spellEnd"/>
            <w:r>
              <w:t xml:space="preserve"> (лесов, вышек), анкерных линий с отметкой в бирке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>Применение деревянных настилов без пропитки огнезащитным составом на установленных лесах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50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 xml:space="preserve">Применение каркасных щитовых настилов, не обеспечивающих крепление специальными установочными скобами и крепежом к ригелям конструкции лесов и вышек (средств </w:t>
            </w:r>
            <w:proofErr w:type="spellStart"/>
            <w:r>
              <w:t>подмащивания</w:t>
            </w:r>
            <w:proofErr w:type="spellEnd"/>
            <w: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50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  <w:szCs w:val="24"/>
              </w:rPr>
              <w:t xml:space="preserve">Применение средств </w:t>
            </w:r>
            <w:proofErr w:type="spellStart"/>
            <w:r>
              <w:rPr>
                <w:rFonts w:cstheme="minorHAnsi"/>
                <w:szCs w:val="24"/>
              </w:rPr>
              <w:t>подмащивания</w:t>
            </w:r>
            <w:proofErr w:type="spellEnd"/>
            <w:r>
              <w:rPr>
                <w:rFonts w:cstheme="minorHAnsi"/>
                <w:szCs w:val="24"/>
              </w:rPr>
              <w:t xml:space="preserve"> (леса, вышки), не обладающих достаточной собственной расчетной устойчивостью и высотой более 4,0 м без крепления к прочным частям здания и/или сооружения способами, указанными в эксплуатационной документации изготовителя или в организационно-технологической документации (ППР) на производство работ. Эксплуатация вышек, высотой более 4,0 м, без применения стабилизаторов (упоров)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50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  <w:szCs w:val="24"/>
              </w:rPr>
              <w:t>Производство работ в нескольких ярусах по одной вертикали без промежуточных защитных настилов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 xml:space="preserve">Эксплуатация анкерных линий в нарушение требований технических условий предприятия-изготовителя, не прошедших сертификацию, установленных не в соответствии с </w:t>
            </w:r>
            <w:proofErr w:type="spellStart"/>
            <w:r>
              <w:t>ППРв</w:t>
            </w:r>
            <w:proofErr w:type="spellEnd"/>
            <w:r>
              <w:t>, при отсутствии или деформации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</w:pPr>
            <w:r>
              <w:t>Для анкерных линий высотой 4.0 м и более - 100</w:t>
            </w:r>
          </w:p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Для анкерных линий высотой до 4.0 м – 20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 xml:space="preserve">Применение анкерной линии с превышением максимального количества пользователей установленной в </w:t>
            </w:r>
            <w:proofErr w:type="spellStart"/>
            <w:r>
              <w:t>ППРв</w:t>
            </w:r>
            <w:proofErr w:type="spellEnd"/>
            <w:r>
              <w:t>, паспорте завода-изготовителя, указанной на бирке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50</w:t>
            </w:r>
          </w:p>
        </w:tc>
      </w:tr>
      <w:tr w:rsidR="00E24317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E2431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17" w:rsidRDefault="00B66244">
            <w:pPr>
              <w:spacing w:after="0"/>
              <w:jc w:val="both"/>
            </w:pPr>
            <w:r>
              <w:t xml:space="preserve">Применение средств </w:t>
            </w:r>
            <w:proofErr w:type="spellStart"/>
            <w:r>
              <w:t>подмащивания</w:t>
            </w:r>
            <w:proofErr w:type="spellEnd"/>
            <w:r>
              <w:t>, анкерных линий, не прошедших процедуру приемки, установленную Стороной-2.</w:t>
            </w:r>
          </w:p>
          <w:p w:rsidR="00E24317" w:rsidRDefault="00B66244">
            <w:pPr>
              <w:spacing w:after="0"/>
              <w:rPr>
                <w:rFonts w:ascii="Calibri" w:hAnsi="Calibri" w:cs="Calibri"/>
              </w:rPr>
            </w:pPr>
            <w:r>
              <w:t xml:space="preserve">Эксплуатация средств </w:t>
            </w:r>
            <w:proofErr w:type="spellStart"/>
            <w:r>
              <w:t>подмащивания</w:t>
            </w:r>
            <w:proofErr w:type="spellEnd"/>
            <w:r>
              <w:t>, анкерных линий без бирки или при наличии бирки красного цвета, при отсутствии оформленного и подписанного (установленными ответственными специалистами) чек-листа для проведения проверки рабочего места на высоте.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17" w:rsidRDefault="00B66244">
            <w:pPr>
              <w:jc w:val="center"/>
              <w:rPr>
                <w:rFonts w:ascii="Calibri" w:hAnsi="Calibri" w:cs="Calibri"/>
              </w:rPr>
            </w:pPr>
            <w:r>
              <w:t>50</w:t>
            </w:r>
          </w:p>
        </w:tc>
      </w:tr>
    </w:tbl>
    <w:tbl>
      <w:tblPr>
        <w:tblpPr w:leftFromText="180" w:rightFromText="180" w:vertAnchor="text" w:horzAnchor="margin" w:tblpY="216"/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E24317">
        <w:trPr>
          <w:trHeight w:val="823"/>
        </w:trPr>
        <w:tc>
          <w:tcPr>
            <w:tcW w:w="4785" w:type="dxa"/>
            <w:shd w:val="clear" w:color="auto" w:fill="auto"/>
          </w:tcPr>
          <w:p w:rsidR="00E24317" w:rsidRDefault="00E24317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:rsidR="00E24317" w:rsidRDefault="00B66244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Сторона-1:</w:t>
            </w:r>
          </w:p>
          <w:p w:rsidR="00E24317" w:rsidRDefault="00E24317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:rsidR="00E24317" w:rsidRDefault="00B66244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________________ </w:t>
            </w:r>
          </w:p>
          <w:p w:rsidR="00E24317" w:rsidRDefault="00B66244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:rsidR="00E24317" w:rsidRDefault="00E24317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:rsidR="00E24317" w:rsidRDefault="00B66244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Сторона-2:</w:t>
            </w:r>
          </w:p>
          <w:p w:rsidR="00E24317" w:rsidRDefault="00E24317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:rsidR="00E24317" w:rsidRDefault="00B66244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:rsidR="00E24317" w:rsidRDefault="00B66244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М.П.</w:t>
            </w:r>
          </w:p>
        </w:tc>
      </w:tr>
    </w:tbl>
    <w:p w:rsidR="00E24317" w:rsidRDefault="00E24317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</w:p>
    <w:p w:rsidR="00E24317" w:rsidRDefault="00E24317">
      <w:pPr>
        <w:rPr>
          <w:rFonts w:cstheme="minorHAnsi"/>
          <w:sz w:val="24"/>
          <w:szCs w:val="24"/>
        </w:rPr>
      </w:pPr>
    </w:p>
    <w:p w:rsidR="00E24317" w:rsidRDefault="00B66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8"/>
          <w:szCs w:val="24"/>
        </w:rPr>
        <w:lastRenderedPageBreak/>
        <w:t>ПРИЛОЖЕНИЕ №2</w:t>
      </w:r>
    </w:p>
    <w:p w:rsidR="00E24317" w:rsidRDefault="00B66244">
      <w:pPr>
        <w:spacing w:after="0" w:line="240" w:lineRule="auto"/>
        <w:ind w:hanging="24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к Соглашению</w:t>
      </w:r>
    </w:p>
    <w:p w:rsidR="00E24317" w:rsidRDefault="00B66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от ___ ___________202___года № _________</w:t>
      </w:r>
    </w:p>
    <w:p w:rsidR="00E24317" w:rsidRDefault="00E24317">
      <w:pPr>
        <w:spacing w:after="0" w:line="240" w:lineRule="auto"/>
        <w:jc w:val="center"/>
        <w:rPr>
          <w:b/>
          <w:sz w:val="28"/>
        </w:rPr>
      </w:pPr>
    </w:p>
    <w:p w:rsidR="00E24317" w:rsidRDefault="00B662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Кардинальные правила безопасности (плакат)</w:t>
      </w:r>
    </w:p>
    <w:p w:rsidR="00E24317" w:rsidRDefault="00B6624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597496" cy="7920371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11" cy="79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3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851" w:bottom="1135" w:left="1418" w:header="851" w:footer="0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6F" w:rsidRDefault="00494F6F">
      <w:pPr>
        <w:spacing w:after="0" w:line="240" w:lineRule="auto"/>
      </w:pPr>
      <w:r>
        <w:separator/>
      </w:r>
    </w:p>
  </w:endnote>
  <w:endnote w:type="continuationSeparator" w:id="0">
    <w:p w:rsidR="00494F6F" w:rsidRDefault="0049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44" w:rsidRDefault="00B6624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-140970</wp:posOffset>
              </wp:positionV>
              <wp:extent cx="5286375" cy="254442"/>
              <wp:effectExtent l="0" t="0" r="9525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244" w:rsidRDefault="00B66244">
                          <w:pPr>
                            <w:spacing w:after="0" w:line="20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Типовая форма утверждена приказом № 1-722-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П-ОД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 от   08. 10. 2021 г.                   </w:t>
                          </w:r>
                        </w:p>
                        <w:p w:rsidR="00B66244" w:rsidRDefault="00B6624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1.1pt;width:416.25pt;height:20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" stroked="f">
              <v:textbox>
                <w:txbxContent>
                  <w:p w:rsidR="00B66244" w:rsidRDefault="00B66244">
                    <w:pPr>
                      <w:spacing w:after="0" w:line="200" w:lineRule="exact"/>
                      <w:rPr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Типовая форма утверждена приказом № 1-722-</w:t>
                    </w:r>
                    <w:proofErr w:type="gramStart"/>
                    <w:r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П-ОД</w:t>
                    </w:r>
                    <w:proofErr w:type="gramEnd"/>
                    <w:r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  от   08. 10. 2021 г.                   </w:t>
                    </w:r>
                  </w:p>
                  <w:p w:rsidR="00B66244" w:rsidRDefault="00B66244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126880814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6176">
          <w:rPr>
            <w:noProof/>
          </w:rPr>
          <w:t>40</w:t>
        </w:r>
        <w:r>
          <w:rPr>
            <w:noProof/>
          </w:rPr>
          <w:fldChar w:fldCharType="end"/>
        </w:r>
      </w:sdtContent>
    </w:sdt>
  </w:p>
  <w:p w:rsidR="00B66244" w:rsidRDefault="00B662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44" w:rsidRDefault="00B6624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-54058</wp:posOffset>
              </wp:positionV>
              <wp:extent cx="5286375" cy="254442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244" w:rsidRDefault="00B66244">
                          <w:pPr>
                            <w:spacing w:after="0" w:line="20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Типовая форма утверждена приказом № 1-722-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П-ОД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    от 08.10.2021г.                   </w:t>
                          </w:r>
                        </w:p>
                        <w:p w:rsidR="00B66244" w:rsidRDefault="00B6624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-4.25pt;width:416.25pt;height:20.0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" stroked="f">
              <v:textbox>
                <w:txbxContent>
                  <w:p w:rsidR="00B66244" w:rsidRDefault="00B66244">
                    <w:pPr>
                      <w:spacing w:after="0" w:line="200" w:lineRule="exact"/>
                      <w:rPr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Типовая форма утверждена приказом № 1-722-</w:t>
                    </w:r>
                    <w:proofErr w:type="gramStart"/>
                    <w:r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П-ОД</w:t>
                    </w:r>
                    <w:proofErr w:type="gramEnd"/>
                    <w:r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     от 08.10.2021г.                   </w:t>
                    </w:r>
                  </w:p>
                  <w:p w:rsidR="00B66244" w:rsidRDefault="00B66244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70290086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617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66244" w:rsidRDefault="00B662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6F" w:rsidRDefault="00494F6F">
      <w:pPr>
        <w:spacing w:after="0" w:line="240" w:lineRule="auto"/>
      </w:pPr>
      <w:r>
        <w:separator/>
      </w:r>
    </w:p>
  </w:footnote>
  <w:footnote w:type="continuationSeparator" w:id="0">
    <w:p w:rsidR="00494F6F" w:rsidRDefault="0049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44" w:rsidRDefault="00B662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890270</wp:posOffset>
              </wp:positionH>
              <wp:positionV relativeFrom="paragraph">
                <wp:posOffset>-245110</wp:posOffset>
              </wp:positionV>
              <wp:extent cx="5286375" cy="361950"/>
              <wp:effectExtent l="0" t="0" r="9525" b="0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244" w:rsidRDefault="00B66244">
                          <w:pPr>
                            <w:spacing w:after="0" w:line="200" w:lineRule="exact"/>
                            <w:jc w:val="right"/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Соглашение в сфере охраны труда, промышленной и пожарной безопасности производства</w:t>
                          </w:r>
                        </w:p>
                        <w:p w:rsidR="00B66244" w:rsidRDefault="00B66244">
                          <w:pPr>
                            <w:spacing w:after="0" w:line="200" w:lineRule="exact"/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работ, охраны окружающей среды,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внутриобъектового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и пропускного режимов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0.1pt;margin-top:-19.3pt;width:416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" stroked="f">
              <v:textbox>
                <w:txbxContent>
                  <w:p w:rsidR="00B66244" w:rsidRDefault="00B66244">
                    <w:pPr>
                      <w:spacing w:after="0" w:line="200" w:lineRule="exact"/>
                      <w:jc w:val="right"/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Соглашение в сфере охраны труда, промышленной и пожарной безопасности производства</w:t>
                    </w:r>
                  </w:p>
                  <w:p w:rsidR="00B66244" w:rsidRDefault="00B66244">
                    <w:pPr>
                      <w:spacing w:after="0" w:line="200" w:lineRule="exact"/>
                      <w:jc w:val="right"/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работ, охраны окружающей среды, </w:t>
                    </w:r>
                    <w:proofErr w:type="spellStart"/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внутриобъектового</w:t>
                    </w:r>
                    <w:proofErr w:type="spellEnd"/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и пропускного режимов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12065</wp:posOffset>
          </wp:positionH>
          <wp:positionV relativeFrom="paragraph">
            <wp:posOffset>-200660</wp:posOffset>
          </wp:positionV>
          <wp:extent cx="669290" cy="359410"/>
          <wp:effectExtent l="0" t="0" r="0" b="254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44" w:rsidRDefault="00B66244">
    <w:pPr>
      <w:pStyle w:val="a7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-97017</wp:posOffset>
          </wp:positionV>
          <wp:extent cx="1339200" cy="720000"/>
          <wp:effectExtent l="0" t="0" r="0" b="444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-285750</wp:posOffset>
              </wp:positionV>
              <wp:extent cx="3587115" cy="436880"/>
              <wp:effectExtent l="0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244" w:rsidRDefault="00B6624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1.25pt;margin-top:-22.5pt;width:282.45pt;height:34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" stroked="f">
              <v:textbox>
                <w:txbxContent>
                  <w:p w:rsidR="00B66244" w:rsidRDefault="00B6624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057"/>
    <w:multiLevelType w:val="hybridMultilevel"/>
    <w:tmpl w:val="FFDC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5FA"/>
    <w:multiLevelType w:val="hybridMultilevel"/>
    <w:tmpl w:val="E42C2DBE"/>
    <w:lvl w:ilvl="0" w:tplc="6054D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AC713A"/>
    <w:multiLevelType w:val="hybridMultilevel"/>
    <w:tmpl w:val="EAC40840"/>
    <w:lvl w:ilvl="0" w:tplc="FA2AA5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434F"/>
    <w:multiLevelType w:val="hybridMultilevel"/>
    <w:tmpl w:val="832CC13E"/>
    <w:lvl w:ilvl="0" w:tplc="21D8D85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6DBC"/>
    <w:multiLevelType w:val="multilevel"/>
    <w:tmpl w:val="27A651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47F95"/>
    <w:multiLevelType w:val="hybridMultilevel"/>
    <w:tmpl w:val="86D64B74"/>
    <w:lvl w:ilvl="0" w:tplc="0A385058">
      <w:start w:val="1"/>
      <w:numFmt w:val="russianLower"/>
      <w:lvlText w:val="%1)"/>
      <w:lvlJc w:val="left"/>
      <w:pPr>
        <w:ind w:left="1721" w:hanging="360"/>
      </w:pPr>
      <w:rPr>
        <w:rFonts w:hint="default"/>
        <w:b/>
        <w:bCs/>
      </w:rPr>
    </w:lvl>
    <w:lvl w:ilvl="1" w:tplc="D2327926">
      <w:start w:val="1"/>
      <w:numFmt w:val="russianLower"/>
      <w:lvlText w:val="%2)"/>
      <w:lvlJc w:val="left"/>
      <w:pPr>
        <w:ind w:left="2441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" w15:restartNumberingAfterBreak="0">
    <w:nsid w:val="1A574237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DA"/>
    <w:multiLevelType w:val="hybridMultilevel"/>
    <w:tmpl w:val="46D003CA"/>
    <w:lvl w:ilvl="0" w:tplc="CA5A89B6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1E345670"/>
    <w:multiLevelType w:val="multilevel"/>
    <w:tmpl w:val="A0F2F1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8085B"/>
    <w:multiLevelType w:val="hybridMultilevel"/>
    <w:tmpl w:val="4D92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A7D"/>
    <w:multiLevelType w:val="hybridMultilevel"/>
    <w:tmpl w:val="D2F46F2E"/>
    <w:lvl w:ilvl="0" w:tplc="F9061A00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31B43F1"/>
    <w:multiLevelType w:val="multilevel"/>
    <w:tmpl w:val="80F83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73076"/>
    <w:multiLevelType w:val="multilevel"/>
    <w:tmpl w:val="05386D72"/>
    <w:lvl w:ilvl="0">
      <w:start w:val="1"/>
      <w:numFmt w:val="decimal"/>
      <w:lvlRestart w:val="0"/>
      <w:pStyle w:val="Schedule1"/>
      <w:isLgl/>
      <w:lvlText w:val="%1.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chedule2"/>
      <w:isLgl/>
      <w:lvlText w:val="%1.%2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Restart w:val="0"/>
      <w:pStyle w:val="Schedule3"/>
      <w:isLgl/>
      <w:lvlText w:val="%1.%2.%3"/>
      <w:lvlJc w:val="left"/>
      <w:pPr>
        <w:tabs>
          <w:tab w:val="num" w:pos="5409"/>
        </w:tabs>
        <w:ind w:left="540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ru-RU"/>
      </w:rPr>
    </w:lvl>
    <w:lvl w:ilvl="3">
      <w:start w:val="1"/>
      <w:numFmt w:val="lowerLetter"/>
      <w:lvlRestart w:val="0"/>
      <w:pStyle w:val="Schedule4"/>
      <w:lvlText w:val="(%4)"/>
      <w:lvlJc w:val="left"/>
      <w:pPr>
        <w:tabs>
          <w:tab w:val="num" w:pos="5953"/>
        </w:tabs>
        <w:ind w:left="595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chedule5"/>
      <w:lvlText w:val="(%5)"/>
      <w:lvlJc w:val="left"/>
      <w:pPr>
        <w:tabs>
          <w:tab w:val="num" w:pos="6520"/>
        </w:tabs>
        <w:ind w:left="6520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0"/>
      <w:pStyle w:val="Schedule6"/>
      <w:lvlText w:val="(%6)"/>
      <w:lvlJc w:val="left"/>
      <w:pPr>
        <w:tabs>
          <w:tab w:val="num" w:pos="7569"/>
        </w:tabs>
        <w:ind w:left="756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0"/>
      <w:pStyle w:val="Schedule7"/>
      <w:lvlText w:val="(%7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lvlRestart w:val="0"/>
      <w:lvlText w:val="(%8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Restart w:val="0"/>
      <w:lvlText w:val="(%9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36A47A47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1761"/>
    <w:multiLevelType w:val="hybridMultilevel"/>
    <w:tmpl w:val="4D9E0BB2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7E52EE"/>
    <w:multiLevelType w:val="multilevel"/>
    <w:tmpl w:val="5114DBB4"/>
    <w:lvl w:ilvl="0">
      <w:start w:val="10"/>
      <w:numFmt w:val="decimal"/>
      <w:lvlText w:val="%1"/>
      <w:lvlJc w:val="left"/>
      <w:pPr>
        <w:ind w:left="716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6F1468"/>
    <w:multiLevelType w:val="hybridMultilevel"/>
    <w:tmpl w:val="1D3871CE"/>
    <w:lvl w:ilvl="0" w:tplc="2BE69E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655FE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DF264C"/>
    <w:multiLevelType w:val="multilevel"/>
    <w:tmpl w:val="783E4EC6"/>
    <w:lvl w:ilvl="0">
      <w:start w:val="1"/>
      <w:numFmt w:val="decimal"/>
      <w:lvlText w:val="%1"/>
      <w:lvlJc w:val="left"/>
      <w:pPr>
        <w:ind w:left="716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5AF7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0F3BD9"/>
    <w:multiLevelType w:val="hybridMultilevel"/>
    <w:tmpl w:val="EE749F3C"/>
    <w:lvl w:ilvl="0" w:tplc="618CCA3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3334"/>
    <w:multiLevelType w:val="hybridMultilevel"/>
    <w:tmpl w:val="6FA80636"/>
    <w:lvl w:ilvl="0" w:tplc="CDA4B266">
      <w:start w:val="1"/>
      <w:numFmt w:val="decimal"/>
      <w:lvlText w:val="Приложение № 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4556636"/>
    <w:multiLevelType w:val="hybridMultilevel"/>
    <w:tmpl w:val="5CA23CF2"/>
    <w:lvl w:ilvl="0" w:tplc="082E1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37E6D"/>
    <w:multiLevelType w:val="hybridMultilevel"/>
    <w:tmpl w:val="B5DEAAD0"/>
    <w:lvl w:ilvl="0" w:tplc="B2E69DE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8CB"/>
    <w:multiLevelType w:val="hybridMultilevel"/>
    <w:tmpl w:val="0A3030A4"/>
    <w:lvl w:ilvl="0" w:tplc="E3747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B2C27"/>
    <w:multiLevelType w:val="hybridMultilevel"/>
    <w:tmpl w:val="E992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64C3"/>
    <w:multiLevelType w:val="multilevel"/>
    <w:tmpl w:val="AA6A51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3B626E"/>
    <w:multiLevelType w:val="multilevel"/>
    <w:tmpl w:val="6F162DF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8523A15"/>
    <w:multiLevelType w:val="multilevel"/>
    <w:tmpl w:val="1362E8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33"/>
  </w:num>
  <w:num w:numId="5">
    <w:abstractNumId w:val="2"/>
  </w:num>
  <w:num w:numId="6">
    <w:abstractNumId w:val="13"/>
  </w:num>
  <w:num w:numId="7">
    <w:abstractNumId w:val="31"/>
  </w:num>
  <w:num w:numId="8">
    <w:abstractNumId w:val="22"/>
  </w:num>
  <w:num w:numId="9">
    <w:abstractNumId w:val="15"/>
  </w:num>
  <w:num w:numId="10">
    <w:abstractNumId w:val="25"/>
  </w:num>
  <w:num w:numId="11">
    <w:abstractNumId w:val="5"/>
  </w:num>
  <w:num w:numId="12">
    <w:abstractNumId w:val="30"/>
  </w:num>
  <w:num w:numId="13">
    <w:abstractNumId w:val="9"/>
  </w:num>
  <w:num w:numId="14">
    <w:abstractNumId w:val="12"/>
  </w:num>
  <w:num w:numId="15">
    <w:abstractNumId w:val="10"/>
  </w:num>
  <w:num w:numId="16">
    <w:abstractNumId w:val="32"/>
  </w:num>
  <w:num w:numId="17">
    <w:abstractNumId w:val="4"/>
  </w:num>
  <w:num w:numId="18">
    <w:abstractNumId w:val="3"/>
  </w:num>
  <w:num w:numId="19">
    <w:abstractNumId w:val="27"/>
  </w:num>
  <w:num w:numId="20">
    <w:abstractNumId w:val="24"/>
  </w:num>
  <w:num w:numId="21">
    <w:abstractNumId w:val="18"/>
  </w:num>
  <w:num w:numId="22">
    <w:abstractNumId w:val="1"/>
  </w:num>
  <w:num w:numId="23">
    <w:abstractNumId w:val="26"/>
  </w:num>
  <w:num w:numId="24">
    <w:abstractNumId w:val="23"/>
  </w:num>
  <w:num w:numId="25">
    <w:abstractNumId w:val="6"/>
  </w:num>
  <w:num w:numId="26">
    <w:abstractNumId w:val="16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  <w:num w:numId="31">
    <w:abstractNumId w:val="14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17"/>
    <w:rsid w:val="00181D86"/>
    <w:rsid w:val="002C6366"/>
    <w:rsid w:val="00326176"/>
    <w:rsid w:val="00494F6F"/>
    <w:rsid w:val="005F29E6"/>
    <w:rsid w:val="00612D45"/>
    <w:rsid w:val="006C03C6"/>
    <w:rsid w:val="00947237"/>
    <w:rsid w:val="009D69E9"/>
    <w:rsid w:val="00B66244"/>
    <w:rsid w:val="00C1753E"/>
    <w:rsid w:val="00C80FDA"/>
    <w:rsid w:val="00D06B64"/>
    <w:rsid w:val="00E24317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6F241-6EFB-4B9F-922D-303C4FAB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qFormat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3"/>
    <w:next w:val="a3"/>
    <w:link w:val="20"/>
    <w:qFormat/>
    <w:pPr>
      <w:keepNext/>
      <w:spacing w:after="0" w:line="240" w:lineRule="auto"/>
      <w:ind w:right="4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3"/>
    <w:next w:val="a3"/>
    <w:link w:val="30"/>
    <w:qFormat/>
    <w:pPr>
      <w:keepNext/>
      <w:spacing w:after="0" w:line="240" w:lineRule="auto"/>
      <w:ind w:left="851" w:right="43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3"/>
    <w:next w:val="a3"/>
    <w:link w:val="40"/>
    <w:qFormat/>
    <w:pPr>
      <w:keepNext/>
      <w:spacing w:after="0" w:line="240" w:lineRule="auto"/>
      <w:ind w:left="851" w:right="43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3"/>
    <w:next w:val="a3"/>
    <w:link w:val="50"/>
    <w:qFormat/>
    <w:pPr>
      <w:keepNext/>
      <w:widowControl w:val="0"/>
      <w:autoSpaceDE w:val="0"/>
      <w:autoSpaceDN w:val="0"/>
      <w:adjustRightInd w:val="0"/>
      <w:spacing w:before="120"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3"/>
    <w:next w:val="a3"/>
    <w:link w:val="60"/>
    <w:qFormat/>
    <w:pPr>
      <w:keepNext/>
      <w:widowControl w:val="0"/>
      <w:autoSpaceDE w:val="0"/>
      <w:autoSpaceDN w:val="0"/>
      <w:adjustRightInd w:val="0"/>
      <w:spacing w:after="0" w:line="280" w:lineRule="auto"/>
      <w:ind w:firstLine="4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pPr>
      <w:keepNext/>
      <w:framePr w:w="1980" w:h="140" w:hSpace="10080" w:vSpace="40" w:wrap="notBeside" w:vAnchor="text" w:hAnchor="margin" w:x="4141" w:y="41" w:anchorLock="1"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3"/>
    <w:next w:val="a3"/>
    <w:link w:val="80"/>
    <w:qFormat/>
    <w:pPr>
      <w:keepNext/>
      <w:widowControl w:val="0"/>
      <w:autoSpaceDE w:val="0"/>
      <w:autoSpaceDN w:val="0"/>
      <w:adjustRightInd w:val="0"/>
      <w:spacing w:before="260" w:after="0" w:line="240" w:lineRule="auto"/>
      <w:ind w:firstLine="420"/>
      <w:jc w:val="center"/>
      <w:outlineLvl w:val="7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</w:style>
  <w:style w:type="paragraph" w:styleId="a9">
    <w:name w:val="footer"/>
    <w:basedOn w:val="a3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!Й!У,Мой Список,Num Bullet 1,lp1,Подпись рисунка,AC List 01,Заголовок_3,Use Case List Paragraph"/>
    <w:basedOn w:val="a3"/>
    <w:link w:val="ad"/>
    <w:uiPriority w:val="34"/>
    <w:qFormat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Pr>
      <w:vertAlign w:val="superscript"/>
    </w:rPr>
  </w:style>
  <w:style w:type="paragraph" w:customStyle="1" w:styleId="Pa5">
    <w:name w:val="Pa5"/>
    <w:basedOn w:val="Default"/>
    <w:next w:val="Default"/>
    <w:uiPriority w:val="99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Pr>
      <w:vertAlign w:val="superscript"/>
    </w:rPr>
  </w:style>
  <w:style w:type="numbering" w:customStyle="1" w:styleId="1">
    <w:name w:val="Стиль1"/>
    <w:uiPriority w:val="99"/>
    <w:pPr>
      <w:numPr>
        <w:numId w:val="1"/>
      </w:numPr>
    </w:pPr>
  </w:style>
  <w:style w:type="paragraph" w:styleId="af4">
    <w:name w:val="Balloon Text"/>
    <w:basedOn w:val="a3"/>
    <w:link w:val="af5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pPr>
      <w:keepNext/>
      <w:tabs>
        <w:tab w:val="right" w:pos="963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!Й!У Знак,Мой Список Знак,Num Bullet 1 Знак,lp1 Знак,Подпись рисунка Знак,AC List 01 Знак,Заголовок_3 Знак,Use Case List Paragraph Знак"/>
    <w:basedOn w:val="a4"/>
    <w:link w:val="ac"/>
    <w:uiPriority w:val="34"/>
  </w:style>
  <w:style w:type="character" w:customStyle="1" w:styleId="aff1">
    <w:name w:val="СписокНЛМК Знак"/>
    <w:basedOn w:val="a4"/>
    <w:link w:val="a"/>
    <w:rPr>
      <w:rFonts w:eastAsia="Times New Roman" w:cs="Arial"/>
      <w:b/>
      <w:sz w:val="24"/>
      <w:szCs w:val="24"/>
    </w:rPr>
  </w:style>
  <w:style w:type="character" w:customStyle="1" w:styleId="11">
    <w:name w:val="Заголовок 1 Знак"/>
    <w:basedOn w:val="a4"/>
    <w:link w:val="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4"/>
    <w:link w:val="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4"/>
    <w:link w:val="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1">
    <w:name w:val="Body Text Indent 3"/>
    <w:basedOn w:val="a3"/>
    <w:link w:val="32"/>
    <w:pPr>
      <w:widowControl w:val="0"/>
      <w:autoSpaceDE w:val="0"/>
      <w:autoSpaceDN w:val="0"/>
      <w:adjustRightInd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 Indent"/>
    <w:basedOn w:val="a3"/>
    <w:link w:val="aff3"/>
    <w:pPr>
      <w:widowControl w:val="0"/>
      <w:autoSpaceDE w:val="0"/>
      <w:autoSpaceDN w:val="0"/>
      <w:adjustRightInd w:val="0"/>
      <w:spacing w:before="120"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3">
    <w:name w:val="Основной текст с отступом Знак"/>
    <w:basedOn w:val="a4"/>
    <w:link w:val="af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Title"/>
    <w:basedOn w:val="a3"/>
    <w:link w:val="aff5"/>
    <w:qFormat/>
    <w:pPr>
      <w:widowControl w:val="0"/>
      <w:autoSpaceDE w:val="0"/>
      <w:autoSpaceDN w:val="0"/>
      <w:adjustRightInd w:val="0"/>
      <w:spacing w:before="300" w:after="0" w:line="240" w:lineRule="auto"/>
      <w:ind w:right="-3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5">
    <w:name w:val="Заголовок Знак"/>
    <w:basedOn w:val="a4"/>
    <w:link w:val="af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6">
    <w:name w:val="caption"/>
    <w:basedOn w:val="a3"/>
    <w:next w:val="a3"/>
    <w:uiPriority w:val="99"/>
    <w:qFormat/>
    <w:pPr>
      <w:framePr w:w="2060" w:h="160" w:hSpace="10080" w:vSpace="40" w:wrap="notBeside" w:vAnchor="text" w:hAnchor="margin" w:x="7501" w:y="41" w:anchorLock="1"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3"/>
    <w:link w:val="2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4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"/>
    <w:basedOn w:val="a3"/>
    <w:link w:val="aff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8">
    <w:name w:val="Основной текст Знак"/>
    <w:basedOn w:val="a4"/>
    <w:link w:val="aff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3"/>
    <w:link w:val="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4"/>
    <w:link w:val="33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3"/>
    <w:link w:val="2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4">
    <w:name w:val="Основной текст 2 Знак"/>
    <w:basedOn w:val="a4"/>
    <w:link w:val="23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9">
    <w:name w:val="Signature"/>
    <w:basedOn w:val="a3"/>
    <w:link w:val="affa"/>
    <w:uiPriority w:val="99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a">
    <w:name w:val="Подпись Знак"/>
    <w:basedOn w:val="a4"/>
    <w:link w:val="aff9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affb">
    <w:name w:val="TOC Heading"/>
    <w:basedOn w:val="10"/>
    <w:next w:val="a3"/>
    <w:uiPriority w:val="39"/>
    <w:unhideWhenUsed/>
    <w:qFormat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12">
    <w:name w:val="toc 1"/>
    <w:basedOn w:val="a3"/>
    <w:next w:val="a3"/>
    <w:autoRedefine/>
    <w:uiPriority w:val="3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3"/>
    <w:next w:val="a3"/>
    <w:autoRedefine/>
    <w:uiPriority w:val="39"/>
    <w:qFormat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3"/>
    <w:next w:val="a3"/>
    <w:autoRedefine/>
    <w:uiPriority w:val="39"/>
    <w:qFormat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uiPriority w:val="99"/>
    <w:unhideWhenUsed/>
    <w:rPr>
      <w:color w:val="0000FF"/>
      <w:u w:val="single"/>
    </w:rPr>
  </w:style>
  <w:style w:type="paragraph" w:customStyle="1" w:styleId="Schedule7">
    <w:name w:val="Schedule_7"/>
    <w:basedOn w:val="a3"/>
    <w:pPr>
      <w:numPr>
        <w:ilvl w:val="6"/>
        <w:numId w:val="6"/>
      </w:numPr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6">
    <w:name w:val="Schedule_6"/>
    <w:basedOn w:val="a3"/>
    <w:pPr>
      <w:numPr>
        <w:ilvl w:val="5"/>
        <w:numId w:val="6"/>
      </w:numPr>
      <w:spacing w:before="240" w:after="24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5">
    <w:name w:val="Schedule_5"/>
    <w:basedOn w:val="a3"/>
    <w:pPr>
      <w:numPr>
        <w:ilvl w:val="4"/>
        <w:numId w:val="6"/>
      </w:numPr>
      <w:spacing w:before="240" w:after="240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4">
    <w:name w:val="Schedule_4"/>
    <w:basedOn w:val="a3"/>
    <w:pPr>
      <w:numPr>
        <w:ilvl w:val="3"/>
        <w:numId w:val="6"/>
      </w:numPr>
      <w:spacing w:before="240" w:after="24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3">
    <w:name w:val="Schedule_3"/>
    <w:basedOn w:val="a3"/>
    <w:link w:val="Schedule3Char"/>
    <w:pPr>
      <w:numPr>
        <w:ilvl w:val="2"/>
        <w:numId w:val="6"/>
      </w:numPr>
      <w:spacing w:before="240" w:after="24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3Char">
    <w:name w:val="Schedule_3 Char"/>
    <w:link w:val="Schedule3"/>
    <w:rPr>
      <w:rFonts w:ascii="Times New Roman" w:eastAsia="Calibri" w:hAnsi="Times New Roman" w:cs="Times New Roman"/>
      <w:sz w:val="24"/>
      <w:szCs w:val="24"/>
    </w:rPr>
  </w:style>
  <w:style w:type="paragraph" w:customStyle="1" w:styleId="Schedule2">
    <w:name w:val="Schedule_2"/>
    <w:basedOn w:val="a3"/>
    <w:next w:val="Schedule3"/>
    <w:link w:val="Schedule2Char"/>
    <w:pPr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2Char">
    <w:name w:val="Schedule_2 Char"/>
    <w:link w:val="Schedule2"/>
    <w:rPr>
      <w:rFonts w:ascii="Times New Roman" w:eastAsia="Calibri" w:hAnsi="Times New Roman" w:cs="Times New Roman"/>
      <w:sz w:val="24"/>
      <w:szCs w:val="24"/>
    </w:rPr>
  </w:style>
  <w:style w:type="paragraph" w:customStyle="1" w:styleId="Schedule1">
    <w:name w:val="Schedule_1"/>
    <w:basedOn w:val="a3"/>
    <w:next w:val="Schedule2"/>
    <w:link w:val="Schedule1Char"/>
    <w:pPr>
      <w:keepNext/>
      <w:numPr>
        <w:numId w:val="6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BodyTextFlush">
    <w:name w:val="Body Text Flush"/>
    <w:aliases w:val="bth"/>
    <w:basedOn w:val="a3"/>
    <w:link w:val="BodyTextFlushChar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FlushChar">
    <w:name w:val="Body Text Flush Char"/>
    <w:aliases w:val="bth Char"/>
    <w:link w:val="BodyTextFlush"/>
    <w:rPr>
      <w:rFonts w:ascii="Times New Roman" w:eastAsia="Calibri" w:hAnsi="Times New Roman" w:cs="Times New Roman"/>
      <w:sz w:val="24"/>
    </w:rPr>
  </w:style>
  <w:style w:type="character" w:customStyle="1" w:styleId="Schedule1Char">
    <w:name w:val="Schedule_1 Char"/>
    <w:link w:val="Schedule1"/>
    <w:rPr>
      <w:rFonts w:ascii="Times New Roman" w:eastAsia="Calibri" w:hAnsi="Times New Roman" w:cs="Times New Roman"/>
      <w:b/>
      <w:sz w:val="24"/>
      <w:szCs w:val="24"/>
    </w:rPr>
  </w:style>
  <w:style w:type="paragraph" w:styleId="affd">
    <w:name w:val="No Spacing"/>
    <w:link w:val="affe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e">
    <w:name w:val="Без интервала Знак"/>
    <w:basedOn w:val="a4"/>
    <w:link w:val="affd"/>
    <w:uiPriority w:val="1"/>
    <w:rPr>
      <w:rFonts w:ascii="Calibri" w:eastAsia="Times New Roman" w:hAnsi="Calibri" w:cs="Times New Roman"/>
    </w:rPr>
  </w:style>
  <w:style w:type="character" w:styleId="afff">
    <w:name w:val="annotation reference"/>
    <w:basedOn w:val="a4"/>
    <w:uiPriority w:val="99"/>
    <w:unhideWhenUsed/>
    <w:rPr>
      <w:sz w:val="16"/>
      <w:szCs w:val="16"/>
    </w:rPr>
  </w:style>
  <w:style w:type="paragraph" w:styleId="afff0">
    <w:name w:val="annotation text"/>
    <w:basedOn w:val="a3"/>
    <w:link w:val="afff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4"/>
    <w:link w:val="afff0"/>
    <w:uiPriority w:val="99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Pr>
      <w:b/>
      <w:bCs/>
      <w:sz w:val="20"/>
      <w:szCs w:val="20"/>
    </w:rPr>
  </w:style>
  <w:style w:type="paragraph" w:styleId="afff4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440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2143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54&amp;date=22.01.2021&amp;demo=1&amp;dst=100017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ergeev_ale@cscent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C9A9-F449-42D7-822E-8AA642F9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15260</Words>
  <Characters>86988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102044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altyn_yv</dc:creator>
  <cp:lastModifiedBy>Хлебникова Юлия Владимировна</cp:lastModifiedBy>
  <cp:revision>2</cp:revision>
  <cp:lastPrinted>2019-12-19T06:46:00Z</cp:lastPrinted>
  <dcterms:created xsi:type="dcterms:W3CDTF">2021-11-16T06:53:00Z</dcterms:created>
  <dcterms:modified xsi:type="dcterms:W3CDTF">2021-11-16T06:53:00Z</dcterms:modified>
</cp:coreProperties>
</file>