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C2" w:rsidRPr="007E5185" w:rsidRDefault="00E668C2" w:rsidP="00E668C2">
      <w:pPr>
        <w:ind w:firstLine="708"/>
        <w:jc w:val="center"/>
        <w:rPr>
          <w:b/>
          <w:color w:val="auto"/>
        </w:rPr>
      </w:pPr>
    </w:p>
    <w:p w:rsidR="00E668C2" w:rsidRPr="007E5185" w:rsidRDefault="00E668C2" w:rsidP="00E668C2">
      <w:pPr>
        <w:ind w:firstLine="708"/>
        <w:jc w:val="center"/>
        <w:rPr>
          <w:b/>
          <w:color w:val="auto"/>
        </w:rPr>
      </w:pPr>
      <w:r w:rsidRPr="007E5185">
        <w:rPr>
          <w:b/>
          <w:color w:val="auto"/>
        </w:rPr>
        <w:t>ДОГОВОР</w:t>
      </w:r>
    </w:p>
    <w:p w:rsidR="00E668C2" w:rsidRPr="007E5185" w:rsidRDefault="00E668C2" w:rsidP="00E668C2">
      <w:pPr>
        <w:ind w:firstLine="708"/>
        <w:jc w:val="center"/>
        <w:rPr>
          <w:b/>
          <w:color w:val="auto"/>
        </w:rPr>
      </w:pPr>
      <w:r w:rsidRPr="007E5185">
        <w:rPr>
          <w:b/>
          <w:color w:val="auto"/>
        </w:rPr>
        <w:t xml:space="preserve">о внесении задатка </w:t>
      </w:r>
    </w:p>
    <w:p w:rsidR="00E668C2" w:rsidRPr="007E5185" w:rsidRDefault="00E668C2" w:rsidP="00E668C2">
      <w:pPr>
        <w:ind w:firstLine="708"/>
        <w:jc w:val="center"/>
        <w:rPr>
          <w:b/>
          <w:color w:val="auto"/>
        </w:rPr>
      </w:pPr>
    </w:p>
    <w:p w:rsidR="00E668C2" w:rsidRPr="007E5185" w:rsidRDefault="00E668C2" w:rsidP="00E668C2">
      <w:pPr>
        <w:autoSpaceDE w:val="0"/>
        <w:autoSpaceDN w:val="0"/>
        <w:adjustRightInd w:val="0"/>
        <w:rPr>
          <w:b/>
          <w:color w:val="auto"/>
        </w:rPr>
      </w:pPr>
      <w:r w:rsidRPr="007E5185">
        <w:rPr>
          <w:b/>
          <w:color w:val="auto"/>
        </w:rPr>
        <w:t xml:space="preserve">         г. Казань                                                                       </w:t>
      </w:r>
      <w:r w:rsidR="000D76FC">
        <w:rPr>
          <w:b/>
          <w:color w:val="auto"/>
        </w:rPr>
        <w:t xml:space="preserve">  «_____» __________________ 202</w:t>
      </w:r>
      <w:r w:rsidR="00027C9C">
        <w:rPr>
          <w:b/>
          <w:color w:val="auto"/>
        </w:rPr>
        <w:t>2</w:t>
      </w:r>
      <w:bookmarkStart w:id="0" w:name="_GoBack"/>
      <w:bookmarkEnd w:id="0"/>
      <w:r w:rsidRPr="007E5185">
        <w:rPr>
          <w:b/>
          <w:color w:val="auto"/>
        </w:rPr>
        <w:t xml:space="preserve"> года</w:t>
      </w:r>
      <w:r w:rsidRPr="007E5185">
        <w:rPr>
          <w:b/>
          <w:color w:val="auto"/>
        </w:rPr>
        <w:tab/>
      </w:r>
      <w:r w:rsidRPr="007E5185">
        <w:rPr>
          <w:b/>
          <w:color w:val="auto"/>
        </w:rPr>
        <w:tab/>
      </w:r>
      <w:r w:rsidRPr="007E5185">
        <w:rPr>
          <w:b/>
          <w:color w:val="auto"/>
        </w:rPr>
        <w:tab/>
      </w:r>
      <w:r w:rsidRPr="007E5185">
        <w:rPr>
          <w:b/>
          <w:color w:val="auto"/>
        </w:rPr>
        <w:tab/>
      </w:r>
      <w:r w:rsidRPr="007E5185">
        <w:rPr>
          <w:b/>
          <w:color w:val="auto"/>
        </w:rPr>
        <w:tab/>
      </w:r>
      <w:r w:rsidRPr="007E5185">
        <w:rPr>
          <w:b/>
          <w:color w:val="auto"/>
        </w:rPr>
        <w:tab/>
      </w:r>
    </w:p>
    <w:p w:rsidR="00E668C2" w:rsidRPr="007E5185" w:rsidRDefault="00E668C2" w:rsidP="00E668C2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E5185">
        <w:rPr>
          <w:b/>
          <w:color w:val="auto"/>
        </w:rPr>
        <w:t>___________________________________________________________________________,</w:t>
      </w:r>
      <w:r w:rsidRPr="007E5185">
        <w:rPr>
          <w:color w:val="auto"/>
        </w:rPr>
        <w:t xml:space="preserve"> именуемый в дальнейшем </w:t>
      </w:r>
      <w:r w:rsidRPr="007E5185">
        <w:rPr>
          <w:b/>
          <w:color w:val="auto"/>
        </w:rPr>
        <w:t>«Претендент»,</w:t>
      </w:r>
      <w:r w:rsidRPr="007E5185">
        <w:rPr>
          <w:color w:val="auto"/>
        </w:rPr>
        <w:t xml:space="preserve"> действующий на основании _________________________________ с одной стороны</w:t>
      </w:r>
    </w:p>
    <w:p w:rsidR="00E668C2" w:rsidRPr="007E5185" w:rsidRDefault="00E668C2" w:rsidP="00CA16D8">
      <w:pPr>
        <w:autoSpaceDE w:val="0"/>
        <w:autoSpaceDN w:val="0"/>
        <w:adjustRightInd w:val="0"/>
        <w:jc w:val="both"/>
        <w:rPr>
          <w:color w:val="auto"/>
        </w:rPr>
      </w:pPr>
      <w:r w:rsidRPr="007E5185">
        <w:rPr>
          <w:color w:val="auto"/>
        </w:rPr>
        <w:t>и Ф</w:t>
      </w:r>
      <w:r w:rsidR="00356A4F">
        <w:rPr>
          <w:color w:val="auto"/>
        </w:rPr>
        <w:t>инансовый управляющий Гражданки</w:t>
      </w:r>
      <w:r w:rsidRPr="007E5185">
        <w:rPr>
          <w:color w:val="auto"/>
        </w:rPr>
        <w:t xml:space="preserve"> </w:t>
      </w:r>
      <w:r w:rsidR="00356A4F" w:rsidRPr="00356A4F">
        <w:rPr>
          <w:color w:val="auto"/>
        </w:rPr>
        <w:t>Хабибуллин</w:t>
      </w:r>
      <w:r w:rsidR="00356A4F">
        <w:rPr>
          <w:color w:val="auto"/>
        </w:rPr>
        <w:t>ой</w:t>
      </w:r>
      <w:r w:rsidR="00356A4F" w:rsidRPr="00356A4F">
        <w:rPr>
          <w:color w:val="auto"/>
        </w:rPr>
        <w:t xml:space="preserve"> Диан</w:t>
      </w:r>
      <w:r w:rsidR="00356A4F">
        <w:rPr>
          <w:color w:val="auto"/>
        </w:rPr>
        <w:t>ы</w:t>
      </w:r>
      <w:r w:rsidR="00356A4F" w:rsidRPr="00356A4F">
        <w:rPr>
          <w:color w:val="auto"/>
        </w:rPr>
        <w:t xml:space="preserve"> Касимовн</w:t>
      </w:r>
      <w:r w:rsidR="00356A4F">
        <w:rPr>
          <w:color w:val="auto"/>
        </w:rPr>
        <w:t>ы</w:t>
      </w:r>
      <w:r w:rsidR="00356A4F" w:rsidRPr="00356A4F">
        <w:rPr>
          <w:color w:val="auto"/>
        </w:rPr>
        <w:t xml:space="preserve"> </w:t>
      </w:r>
      <w:r w:rsidRPr="007E5185">
        <w:rPr>
          <w:color w:val="auto"/>
        </w:rPr>
        <w:t xml:space="preserve">- Кузьмин Алексей Александрович ИНН 166010663312, </w:t>
      </w:r>
      <w:r w:rsidRPr="007E5185">
        <w:rPr>
          <w:bCs/>
          <w:color w:val="auto"/>
        </w:rPr>
        <w:t xml:space="preserve">действующего на основании </w:t>
      </w:r>
      <w:r w:rsidR="007E5185" w:rsidRPr="007E5185">
        <w:rPr>
          <w:color w:val="auto"/>
        </w:rPr>
        <w:t xml:space="preserve">Решения Арбитражного суда Республики Татарстан </w:t>
      </w:r>
      <w:r w:rsidR="00356A4F" w:rsidRPr="00CC1786">
        <w:t>от 17.12.2019 г. (резолютивная часть объявлена 10.12.2019) по делу № А65-15187/2019</w:t>
      </w:r>
      <w:r w:rsidRPr="007E5185">
        <w:rPr>
          <w:bCs/>
          <w:color w:val="auto"/>
        </w:rPr>
        <w:t>,</w:t>
      </w:r>
      <w:r w:rsidR="00356A4F">
        <w:rPr>
          <w:bCs/>
          <w:color w:val="auto"/>
        </w:rPr>
        <w:t xml:space="preserve"> </w:t>
      </w:r>
      <w:r w:rsidRPr="007E5185">
        <w:rPr>
          <w:color w:val="auto"/>
        </w:rPr>
        <w:t xml:space="preserve">именуемый в дальнейшем </w:t>
      </w:r>
      <w:r w:rsidRPr="007E5185">
        <w:rPr>
          <w:b/>
          <w:color w:val="auto"/>
        </w:rPr>
        <w:t>«Организатор торгов»,</w:t>
      </w:r>
      <w:r w:rsidRPr="007E5185">
        <w:rPr>
          <w:color w:val="auto"/>
        </w:rPr>
        <w:t xml:space="preserve"> с другой стороны, заключили настоящий договор о нижеследующем:</w:t>
      </w:r>
    </w:p>
    <w:p w:rsidR="00E668C2" w:rsidRPr="007E5185" w:rsidRDefault="00E668C2" w:rsidP="00E668C2">
      <w:pPr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7E5185">
        <w:rPr>
          <w:b/>
          <w:bCs/>
          <w:color w:val="auto"/>
        </w:rPr>
        <w:t>1. Предмет договора</w:t>
      </w:r>
    </w:p>
    <w:p w:rsidR="00E668C2" w:rsidRPr="007E5185" w:rsidRDefault="00E668C2" w:rsidP="00E668C2">
      <w:pPr>
        <w:autoSpaceDE w:val="0"/>
        <w:autoSpaceDN w:val="0"/>
        <w:adjustRightInd w:val="0"/>
        <w:jc w:val="both"/>
        <w:rPr>
          <w:color w:val="auto"/>
        </w:rPr>
      </w:pPr>
      <w:r w:rsidRPr="007E5185">
        <w:rPr>
          <w:color w:val="auto"/>
        </w:rPr>
        <w:tab/>
        <w:t xml:space="preserve">1. Предметом Договора является внесение </w:t>
      </w:r>
      <w:r w:rsidRPr="007E5185">
        <w:rPr>
          <w:b/>
          <w:color w:val="auto"/>
        </w:rPr>
        <w:t>«Претендентом»</w:t>
      </w:r>
      <w:r w:rsidRPr="007E5185">
        <w:rPr>
          <w:color w:val="auto"/>
        </w:rPr>
        <w:t xml:space="preserve"> задатка (далее - Задаток) для участия в электронных торгах </w:t>
      </w:r>
      <w:r w:rsidRPr="007E5185">
        <w:rPr>
          <w:b/>
          <w:color w:val="auto"/>
        </w:rPr>
        <w:t xml:space="preserve">№ </w:t>
      </w:r>
      <w:r w:rsidR="007E5185" w:rsidRPr="007E5185">
        <w:rPr>
          <w:b/>
          <w:color w:val="auto"/>
        </w:rPr>
        <w:t>________</w:t>
      </w:r>
      <w:r w:rsidRPr="007E5185">
        <w:rPr>
          <w:b/>
          <w:color w:val="auto"/>
        </w:rPr>
        <w:t xml:space="preserve"> по продаже Лота № </w:t>
      </w:r>
      <w:r w:rsidR="007E5185">
        <w:rPr>
          <w:b/>
          <w:color w:val="auto"/>
        </w:rPr>
        <w:t>___</w:t>
      </w:r>
      <w:r w:rsidRPr="007E5185">
        <w:rPr>
          <w:color w:val="auto"/>
        </w:rPr>
        <w:t xml:space="preserve">(далее по тексту «имущество»), проводимых в электронной форме на электронной площадке Межотраслевая торговая электронная система «Фабрикант» на сайте: http:www.fabrikant.ru (далее по тексту – ЭТП), в соответствии с действующим законодательством Российской Федерации и с Регламентом электронной площадки Межотраслевая торговая электронная система «Фабрикант». Размер задатка указан в официальном сообщении о торгах. </w:t>
      </w:r>
    </w:p>
    <w:p w:rsidR="00E668C2" w:rsidRPr="007E5185" w:rsidRDefault="00E668C2" w:rsidP="00E668C2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E5185">
        <w:rPr>
          <w:color w:val="auto"/>
        </w:rPr>
        <w:t xml:space="preserve">1.1. Условия настоящего договора определены Оператором в стандартной форме, размещаемой на сайте электронной площадки http:www.fabrikant.ru, адресованы неопределенному кругу лиц и могут быть приняты </w:t>
      </w:r>
      <w:r w:rsidRPr="007E5185">
        <w:rPr>
          <w:b/>
          <w:color w:val="auto"/>
        </w:rPr>
        <w:t>«Претендентом»</w:t>
      </w:r>
      <w:r w:rsidRPr="007E5185">
        <w:rPr>
          <w:color w:val="auto"/>
        </w:rPr>
        <w:t xml:space="preserve"> не иначе, как путем присоединения к настоящему договору в целом. </w:t>
      </w:r>
    </w:p>
    <w:p w:rsidR="00E668C2" w:rsidRPr="007E5185" w:rsidRDefault="00E668C2" w:rsidP="00E668C2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E5185">
        <w:rPr>
          <w:color w:val="auto"/>
        </w:rPr>
        <w:t xml:space="preserve">1.2. Настоящий договор заключается Сторонами в соответствии со статьей 428 Гражданского кодекса Российской Федерации посредством принятия Заявителем условий настоящего договора и его подписания с использованием электронной подписи. </w:t>
      </w:r>
    </w:p>
    <w:p w:rsidR="00E668C2" w:rsidRPr="007E5185" w:rsidRDefault="00E668C2" w:rsidP="00E668C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7E5185">
        <w:rPr>
          <w:color w:val="auto"/>
        </w:rPr>
        <w:tab/>
        <w:t xml:space="preserve">1.3. Задаток вносится </w:t>
      </w:r>
      <w:r w:rsidRPr="007E5185">
        <w:rPr>
          <w:b/>
          <w:color w:val="auto"/>
        </w:rPr>
        <w:t>«Претендентом»</w:t>
      </w:r>
      <w:r w:rsidRPr="007E5185">
        <w:rPr>
          <w:color w:val="auto"/>
        </w:rPr>
        <w:t xml:space="preserve"> в счет обеспечения исполнения обязательств по заключению договора купли-продажи по итогам торгов, а также исполнения обязательств по договору купли-продажи, заключаемому по результатам торгов.</w:t>
      </w:r>
    </w:p>
    <w:p w:rsidR="00E668C2" w:rsidRPr="007E5185" w:rsidRDefault="00E668C2" w:rsidP="00E668C2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E5185">
        <w:rPr>
          <w:color w:val="auto"/>
        </w:rPr>
        <w:t xml:space="preserve">1.4. </w:t>
      </w:r>
      <w:r w:rsidR="00FC6ADD">
        <w:rPr>
          <w:b/>
          <w:color w:val="auto"/>
        </w:rPr>
        <w:t>«Претендент</w:t>
      </w:r>
      <w:r w:rsidRPr="007E5185">
        <w:rPr>
          <w:b/>
          <w:color w:val="auto"/>
        </w:rPr>
        <w:t>»</w:t>
      </w:r>
      <w:r w:rsidRPr="007E5185">
        <w:rPr>
          <w:color w:val="auto"/>
        </w:rPr>
        <w:t xml:space="preserve"> не вправе изменять условия настоящего договора.</w:t>
      </w:r>
    </w:p>
    <w:p w:rsidR="00E668C2" w:rsidRPr="007E5185" w:rsidRDefault="00E668C2" w:rsidP="00E668C2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7E5185">
        <w:rPr>
          <w:b/>
          <w:bCs/>
          <w:color w:val="auto"/>
        </w:rPr>
        <w:t>Порядок и сроки расчетов</w:t>
      </w:r>
    </w:p>
    <w:p w:rsidR="00E668C2" w:rsidRPr="007E5185" w:rsidRDefault="00E668C2" w:rsidP="00CA16D8">
      <w:pPr>
        <w:ind w:firstLine="540"/>
        <w:jc w:val="both"/>
        <w:rPr>
          <w:color w:val="auto"/>
        </w:rPr>
      </w:pPr>
      <w:r w:rsidRPr="007E5185">
        <w:rPr>
          <w:color w:val="auto"/>
        </w:rPr>
        <w:tab/>
        <w:t xml:space="preserve">2.1. Задаток </w:t>
      </w:r>
      <w:r w:rsidRPr="007E5185">
        <w:rPr>
          <w:b/>
          <w:color w:val="auto"/>
        </w:rPr>
        <w:t xml:space="preserve">по Лоту № </w:t>
      </w:r>
      <w:r w:rsidR="007E5185" w:rsidRPr="007E5185">
        <w:rPr>
          <w:b/>
          <w:color w:val="auto"/>
        </w:rPr>
        <w:t>___</w:t>
      </w:r>
      <w:r w:rsidRPr="007E5185">
        <w:rPr>
          <w:color w:val="auto"/>
        </w:rPr>
        <w:t xml:space="preserve"> определен в размере 20 % от начальной цены Лота и составляет </w:t>
      </w:r>
      <w:r w:rsidR="007E5185" w:rsidRPr="007E5185">
        <w:rPr>
          <w:color w:val="auto"/>
        </w:rPr>
        <w:t>_________</w:t>
      </w:r>
      <w:r w:rsidR="00CA16D8" w:rsidRPr="007E5185">
        <w:rPr>
          <w:color w:val="auto"/>
        </w:rPr>
        <w:t xml:space="preserve"> (</w:t>
      </w:r>
      <w:r w:rsidR="007E5185" w:rsidRPr="007E5185">
        <w:rPr>
          <w:color w:val="auto"/>
        </w:rPr>
        <w:t>__________</w:t>
      </w:r>
      <w:r w:rsidR="007940DD" w:rsidRPr="007E5185">
        <w:rPr>
          <w:color w:val="auto"/>
        </w:rPr>
        <w:t>) рублей 00</w:t>
      </w:r>
      <w:r w:rsidRPr="007E5185">
        <w:rPr>
          <w:color w:val="auto"/>
        </w:rPr>
        <w:t xml:space="preserve"> копеек НДС не облагается. </w:t>
      </w:r>
    </w:p>
    <w:p w:rsidR="00E668C2" w:rsidRPr="00F02C57" w:rsidRDefault="00E668C2" w:rsidP="00F02C57">
      <w:pPr>
        <w:widowControl w:val="0"/>
        <w:autoSpaceDE w:val="0"/>
        <w:autoSpaceDN w:val="0"/>
        <w:adjustRightInd w:val="0"/>
        <w:contextualSpacing/>
        <w:jc w:val="both"/>
      </w:pPr>
      <w:r w:rsidRPr="007E5185">
        <w:rPr>
          <w:color w:val="auto"/>
        </w:rPr>
        <w:tab/>
        <w:t xml:space="preserve">2.2. </w:t>
      </w:r>
      <w:r w:rsidRPr="007E5185">
        <w:rPr>
          <w:b/>
          <w:color w:val="auto"/>
        </w:rPr>
        <w:t>«Претендент»</w:t>
      </w:r>
      <w:r w:rsidRPr="007E5185">
        <w:rPr>
          <w:color w:val="auto"/>
        </w:rPr>
        <w:t xml:space="preserve"> вносит на счет </w:t>
      </w:r>
      <w:r w:rsidR="007E5185" w:rsidRPr="00F02C57">
        <w:t>должника</w:t>
      </w:r>
      <w:r w:rsidRPr="00F02C57">
        <w:t xml:space="preserve">: </w:t>
      </w:r>
      <w:r w:rsidR="00F02C57">
        <w:t>Хабибуллиной</w:t>
      </w:r>
      <w:r w:rsidR="00F02C57" w:rsidRPr="0074454F">
        <w:t xml:space="preserve"> Диан</w:t>
      </w:r>
      <w:r w:rsidR="00F02C57">
        <w:t>ы Касимовны</w:t>
      </w:r>
      <w:r w:rsidR="00F02C57" w:rsidRPr="0074454F">
        <w:t xml:space="preserve"> задатковый счет № 40817810162004568543 в ПАО Сбербанк России Отделение "Банк Татарстан" № 8610 ПАО СБЕРБАНК, БИК 049205603 корр </w:t>
      </w:r>
      <w:r w:rsidR="0074000B">
        <w:t xml:space="preserve">счет банка 30101810600000000603 </w:t>
      </w:r>
      <w:r w:rsidRPr="00F02C57">
        <w:t>указанную в п. 2.1. сумму платежным поручением и предъявляет организатору торгов копию платежного документа с отметкой банка об исполнении и копию выписки из лицевого счета.</w:t>
      </w:r>
    </w:p>
    <w:p w:rsidR="00E668C2" w:rsidRPr="007E5185" w:rsidRDefault="00E668C2" w:rsidP="00E668C2">
      <w:pPr>
        <w:autoSpaceDE w:val="0"/>
        <w:autoSpaceDN w:val="0"/>
        <w:adjustRightInd w:val="0"/>
        <w:jc w:val="both"/>
        <w:rPr>
          <w:color w:val="auto"/>
        </w:rPr>
      </w:pPr>
      <w:r w:rsidRPr="007E5185">
        <w:rPr>
          <w:color w:val="auto"/>
        </w:rPr>
        <w:tab/>
        <w:t xml:space="preserve">2.3. </w:t>
      </w:r>
      <w:r w:rsidRPr="007E5185">
        <w:rPr>
          <w:b/>
          <w:color w:val="auto"/>
        </w:rPr>
        <w:t>«Претендент»</w:t>
      </w:r>
      <w:r w:rsidRPr="007E5185">
        <w:rPr>
          <w:color w:val="auto"/>
        </w:rPr>
        <w:t xml:space="preserve"> в платежном поручении указывает «Оплата задатка на участие в аукционе </w:t>
      </w:r>
      <w:r w:rsidRPr="007E5185">
        <w:rPr>
          <w:b/>
          <w:color w:val="auto"/>
        </w:rPr>
        <w:t xml:space="preserve">№ </w:t>
      </w:r>
      <w:r w:rsidR="007E5185" w:rsidRPr="007E5185">
        <w:rPr>
          <w:b/>
          <w:color w:val="auto"/>
        </w:rPr>
        <w:t>___________</w:t>
      </w:r>
      <w:r w:rsidRPr="007E5185">
        <w:rPr>
          <w:b/>
          <w:color w:val="auto"/>
        </w:rPr>
        <w:t xml:space="preserve">по продаже Лота № </w:t>
      </w:r>
      <w:r w:rsidR="007E5185" w:rsidRPr="007E5185">
        <w:rPr>
          <w:b/>
          <w:color w:val="auto"/>
        </w:rPr>
        <w:t>______</w:t>
      </w:r>
      <w:r w:rsidRPr="007E5185">
        <w:rPr>
          <w:color w:val="auto"/>
        </w:rPr>
        <w:t xml:space="preserve"> (должник – </w:t>
      </w:r>
      <w:r w:rsidR="00356A4F" w:rsidRPr="00356A4F">
        <w:rPr>
          <w:color w:val="auto"/>
        </w:rPr>
        <w:t>Хабибуллин</w:t>
      </w:r>
      <w:r w:rsidR="00356A4F">
        <w:rPr>
          <w:color w:val="auto"/>
        </w:rPr>
        <w:t>а</w:t>
      </w:r>
      <w:r w:rsidR="00356A4F" w:rsidRPr="00356A4F">
        <w:rPr>
          <w:color w:val="auto"/>
        </w:rPr>
        <w:t xml:space="preserve"> Диан</w:t>
      </w:r>
      <w:r w:rsidR="00356A4F">
        <w:rPr>
          <w:color w:val="auto"/>
        </w:rPr>
        <w:t>а</w:t>
      </w:r>
      <w:r w:rsidR="00356A4F" w:rsidRPr="00356A4F">
        <w:rPr>
          <w:color w:val="auto"/>
        </w:rPr>
        <w:t xml:space="preserve"> Касимовн</w:t>
      </w:r>
      <w:r w:rsidR="00356A4F">
        <w:rPr>
          <w:color w:val="auto"/>
        </w:rPr>
        <w:t>а</w:t>
      </w:r>
      <w:r w:rsidRPr="007E5185">
        <w:rPr>
          <w:color w:val="auto"/>
        </w:rPr>
        <w:t>)</w:t>
      </w:r>
      <w:r w:rsidR="002541BA" w:rsidRPr="007E5185">
        <w:rPr>
          <w:color w:val="auto"/>
        </w:rPr>
        <w:t>»</w:t>
      </w:r>
      <w:r w:rsidRPr="007E5185">
        <w:rPr>
          <w:color w:val="auto"/>
        </w:rPr>
        <w:t>.</w:t>
      </w:r>
    </w:p>
    <w:p w:rsidR="00E668C2" w:rsidRPr="007E5185" w:rsidRDefault="00E668C2" w:rsidP="00E668C2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E5185">
        <w:rPr>
          <w:color w:val="auto"/>
        </w:rPr>
        <w:t xml:space="preserve">2.4. Задаток считается внесенным с даты поступления всей суммы задатка </w:t>
      </w:r>
      <w:r w:rsidR="007E5185" w:rsidRPr="007E5185">
        <w:rPr>
          <w:color w:val="auto"/>
        </w:rPr>
        <w:t>на счет,</w:t>
      </w:r>
      <w:r w:rsidRPr="007E5185">
        <w:rPr>
          <w:color w:val="auto"/>
        </w:rPr>
        <w:t xml:space="preserve"> указанный в п. 2.2. настоящего договора.</w:t>
      </w:r>
    </w:p>
    <w:p w:rsidR="00E668C2" w:rsidRPr="007E5185" w:rsidRDefault="00E668C2" w:rsidP="00E668C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7E5185">
        <w:rPr>
          <w:color w:val="auto"/>
        </w:rPr>
        <w:t xml:space="preserve">   2.5. В случае не поступления суммы задатка в установленный в сообщении о </w:t>
      </w:r>
      <w:r w:rsidR="007E5185" w:rsidRPr="007E5185">
        <w:rPr>
          <w:color w:val="auto"/>
        </w:rPr>
        <w:t>торгах срок</w:t>
      </w:r>
      <w:r w:rsidRPr="007E5185">
        <w:rPr>
          <w:color w:val="auto"/>
        </w:rPr>
        <w:t xml:space="preserve">, обязательства </w:t>
      </w:r>
      <w:r w:rsidRPr="007E5185">
        <w:rPr>
          <w:b/>
          <w:color w:val="auto"/>
        </w:rPr>
        <w:t>«Претендента»</w:t>
      </w:r>
      <w:r w:rsidRPr="007E5185">
        <w:rPr>
          <w:color w:val="auto"/>
        </w:rPr>
        <w:t xml:space="preserve"> по внесению задатка считаются </w:t>
      </w:r>
      <w:r w:rsidR="007E5185" w:rsidRPr="007E5185">
        <w:rPr>
          <w:color w:val="auto"/>
        </w:rPr>
        <w:t>невыполненными,</w:t>
      </w:r>
      <w:r w:rsidRPr="007E5185">
        <w:rPr>
          <w:color w:val="auto"/>
        </w:rPr>
        <w:t xml:space="preserve"> и </w:t>
      </w:r>
      <w:r w:rsidRPr="007E5185">
        <w:rPr>
          <w:b/>
          <w:color w:val="auto"/>
        </w:rPr>
        <w:t>«Претендент»</w:t>
      </w:r>
      <w:r w:rsidRPr="007E5185">
        <w:rPr>
          <w:color w:val="auto"/>
        </w:rPr>
        <w:t xml:space="preserve"> к участию в торгах не допускается.</w:t>
      </w:r>
    </w:p>
    <w:p w:rsidR="00E668C2" w:rsidRPr="007E5185" w:rsidRDefault="00E668C2" w:rsidP="00E668C2">
      <w:pPr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7E5185">
        <w:rPr>
          <w:b/>
          <w:bCs/>
          <w:color w:val="auto"/>
        </w:rPr>
        <w:t>3. Права и обязанности сторон</w:t>
      </w:r>
    </w:p>
    <w:p w:rsidR="00E668C2" w:rsidRPr="007E5185" w:rsidRDefault="00E668C2" w:rsidP="00E668C2">
      <w:pPr>
        <w:autoSpaceDE w:val="0"/>
        <w:autoSpaceDN w:val="0"/>
        <w:adjustRightInd w:val="0"/>
        <w:jc w:val="both"/>
        <w:rPr>
          <w:color w:val="auto"/>
        </w:rPr>
      </w:pPr>
      <w:r w:rsidRPr="007E5185">
        <w:rPr>
          <w:color w:val="auto"/>
        </w:rPr>
        <w:tab/>
        <w:t xml:space="preserve">3.1. </w:t>
      </w:r>
      <w:r w:rsidRPr="007E5185">
        <w:rPr>
          <w:b/>
          <w:color w:val="auto"/>
        </w:rPr>
        <w:t>«Претендент»</w:t>
      </w:r>
      <w:r w:rsidRPr="007E5185">
        <w:rPr>
          <w:color w:val="auto"/>
        </w:rPr>
        <w:t xml:space="preserve"> перечисляет, а </w:t>
      </w:r>
      <w:r w:rsidRPr="007E5185">
        <w:rPr>
          <w:b/>
          <w:color w:val="auto"/>
        </w:rPr>
        <w:t>«Организатор торгов»</w:t>
      </w:r>
      <w:r w:rsidRPr="007E5185">
        <w:rPr>
          <w:color w:val="auto"/>
        </w:rPr>
        <w:t xml:space="preserve"> принимает задаток на участие в аукционе по продаже имущества </w:t>
      </w:r>
      <w:r w:rsidR="00356A4F" w:rsidRPr="00356A4F">
        <w:rPr>
          <w:color w:val="auto"/>
        </w:rPr>
        <w:t>Хабибуллиной Дианы Касимовны</w:t>
      </w:r>
      <w:r w:rsidR="000D76FC">
        <w:rPr>
          <w:color w:val="auto"/>
        </w:rPr>
        <w:t xml:space="preserve"> </w:t>
      </w:r>
      <w:r w:rsidRPr="007E5185">
        <w:rPr>
          <w:color w:val="auto"/>
        </w:rPr>
        <w:t>согласно условиям настоящего договора.</w:t>
      </w:r>
    </w:p>
    <w:p w:rsidR="00E668C2" w:rsidRPr="007E5185" w:rsidRDefault="00E668C2" w:rsidP="00E668C2">
      <w:pPr>
        <w:autoSpaceDE w:val="0"/>
        <w:autoSpaceDN w:val="0"/>
        <w:adjustRightInd w:val="0"/>
        <w:ind w:firstLine="485"/>
        <w:jc w:val="both"/>
        <w:rPr>
          <w:color w:val="auto"/>
        </w:rPr>
      </w:pPr>
      <w:r w:rsidRPr="007E5185">
        <w:rPr>
          <w:color w:val="auto"/>
        </w:rPr>
        <w:tab/>
        <w:t xml:space="preserve">3.2. В случае объявления </w:t>
      </w:r>
      <w:r w:rsidRPr="007E5185">
        <w:rPr>
          <w:b/>
          <w:color w:val="auto"/>
        </w:rPr>
        <w:t>«Претендента»</w:t>
      </w:r>
      <w:r w:rsidRPr="007E5185">
        <w:rPr>
          <w:color w:val="auto"/>
        </w:rPr>
        <w:t xml:space="preserve"> победителем в аукционе, </w:t>
      </w:r>
      <w:r w:rsidRPr="007E5185">
        <w:rPr>
          <w:b/>
          <w:color w:val="auto"/>
        </w:rPr>
        <w:t>«Претендент»</w:t>
      </w:r>
      <w:r w:rsidRPr="007E5185">
        <w:rPr>
          <w:color w:val="auto"/>
        </w:rPr>
        <w:t xml:space="preserve"> обязан заключить договор купли-продажи в течение 5 дней с даты получения предложения </w:t>
      </w:r>
      <w:r w:rsidRPr="007E5185">
        <w:rPr>
          <w:b/>
          <w:color w:val="auto"/>
        </w:rPr>
        <w:t xml:space="preserve">«Организатора торгов» </w:t>
      </w:r>
      <w:r w:rsidRPr="007E5185">
        <w:rPr>
          <w:color w:val="auto"/>
        </w:rPr>
        <w:t>заключить договор. Сумма внесенного задатка засчитывается в счет исполнения обязательств по договору купли-продажи.</w:t>
      </w:r>
    </w:p>
    <w:p w:rsidR="00E668C2" w:rsidRPr="002A0545" w:rsidRDefault="00E668C2" w:rsidP="002A0545">
      <w:pPr>
        <w:autoSpaceDE w:val="0"/>
        <w:autoSpaceDN w:val="0"/>
        <w:adjustRightInd w:val="0"/>
        <w:ind w:firstLine="485"/>
        <w:jc w:val="both"/>
      </w:pPr>
      <w:r w:rsidRPr="007E5185">
        <w:rPr>
          <w:color w:val="auto"/>
        </w:rPr>
        <w:lastRenderedPageBreak/>
        <w:tab/>
        <w:t xml:space="preserve">Оставшаяся сумма должна быть перечислена «Претендентом» на счет </w:t>
      </w:r>
      <w:r w:rsidR="0074454F" w:rsidRPr="002A0545">
        <w:rPr>
          <w:color w:val="auto"/>
        </w:rPr>
        <w:t xml:space="preserve">Хабибуллиной Дианы Касимовны </w:t>
      </w:r>
      <w:r w:rsidR="002A0545" w:rsidRPr="002A0545">
        <w:rPr>
          <w:color w:val="auto"/>
        </w:rPr>
        <w:t>основной счет № 40817810962004568523 в ПАО Сбербанк России Отделение "Банк Татарстан" № 8610 ПАО СБЕРБАНК, БИК 049205603, корр счет банка 30101810600000000603</w:t>
      </w:r>
      <w:r w:rsidR="0074454F" w:rsidRPr="0074454F">
        <w:rPr>
          <w:color w:val="auto"/>
        </w:rPr>
        <w:t xml:space="preserve"> </w:t>
      </w:r>
      <w:r w:rsidRPr="0074454F">
        <w:rPr>
          <w:color w:val="auto"/>
        </w:rPr>
        <w:t>не позднее 30 календарных дней со дня подписания договора купли-продажи.</w:t>
      </w:r>
    </w:p>
    <w:p w:rsidR="00E668C2" w:rsidRPr="007E5185" w:rsidRDefault="00E668C2" w:rsidP="00874744">
      <w:pPr>
        <w:autoSpaceDE w:val="0"/>
        <w:autoSpaceDN w:val="0"/>
        <w:adjustRightInd w:val="0"/>
        <w:ind w:firstLine="485"/>
        <w:jc w:val="both"/>
        <w:rPr>
          <w:b/>
          <w:color w:val="auto"/>
        </w:rPr>
      </w:pPr>
      <w:r w:rsidRPr="007E5185">
        <w:rPr>
          <w:color w:val="auto"/>
        </w:rPr>
        <w:tab/>
        <w:t xml:space="preserve">3.3. В случае отказа </w:t>
      </w:r>
      <w:r w:rsidRPr="007E5185">
        <w:rPr>
          <w:b/>
          <w:color w:val="auto"/>
        </w:rPr>
        <w:t>«Претендента»</w:t>
      </w:r>
      <w:r w:rsidRPr="007E5185">
        <w:rPr>
          <w:color w:val="auto"/>
        </w:rPr>
        <w:t xml:space="preserve"> от заключения договора купли-продажи при признании его победителем аукциона или не внесения им оплаты в срок, указанный в п. 3.2. настоящего договора, сумма задатка остается в распоряжении </w:t>
      </w:r>
      <w:r w:rsidRPr="007E5185">
        <w:rPr>
          <w:b/>
          <w:color w:val="auto"/>
        </w:rPr>
        <w:t xml:space="preserve">«Организатора торгов» </w:t>
      </w:r>
      <w:r w:rsidRPr="007E5185">
        <w:rPr>
          <w:color w:val="auto"/>
        </w:rPr>
        <w:t xml:space="preserve">(не возвращается </w:t>
      </w:r>
      <w:r w:rsidRPr="007E5185">
        <w:rPr>
          <w:b/>
          <w:color w:val="auto"/>
        </w:rPr>
        <w:t>«Претенденту»</w:t>
      </w:r>
      <w:r w:rsidRPr="007E5185">
        <w:rPr>
          <w:color w:val="auto"/>
        </w:rPr>
        <w:t>).</w:t>
      </w:r>
    </w:p>
    <w:p w:rsidR="00E668C2" w:rsidRPr="007E5185" w:rsidRDefault="00E668C2" w:rsidP="00E668C2">
      <w:pPr>
        <w:autoSpaceDE w:val="0"/>
        <w:autoSpaceDN w:val="0"/>
        <w:adjustRightInd w:val="0"/>
        <w:ind w:firstLine="485"/>
        <w:jc w:val="both"/>
        <w:rPr>
          <w:color w:val="auto"/>
        </w:rPr>
      </w:pPr>
      <w:r w:rsidRPr="007E5185">
        <w:rPr>
          <w:color w:val="auto"/>
        </w:rPr>
        <w:tab/>
        <w:t xml:space="preserve">3.4. В случае если аукцион не состоялся, либо </w:t>
      </w:r>
      <w:r w:rsidRPr="007E5185">
        <w:rPr>
          <w:b/>
          <w:color w:val="auto"/>
        </w:rPr>
        <w:t>«Претендент»</w:t>
      </w:r>
      <w:r w:rsidRPr="007E5185">
        <w:rPr>
          <w:color w:val="auto"/>
        </w:rPr>
        <w:t xml:space="preserve"> аукцион не выиграл, задаток должен быть возвращен </w:t>
      </w:r>
      <w:r w:rsidRPr="007E5185">
        <w:rPr>
          <w:b/>
          <w:color w:val="auto"/>
        </w:rPr>
        <w:t>«Организатором торгов» «Претенденту»</w:t>
      </w:r>
      <w:r w:rsidRPr="007E5185">
        <w:rPr>
          <w:color w:val="auto"/>
        </w:rPr>
        <w:t xml:space="preserve"> в течение 5 (Пяти) рабочих дней со дня подписания протокола о результатах проведения торгов.</w:t>
      </w:r>
    </w:p>
    <w:p w:rsidR="00E668C2" w:rsidRPr="007E5185" w:rsidRDefault="00E668C2" w:rsidP="00E668C2">
      <w:pPr>
        <w:ind w:firstLine="540"/>
        <w:jc w:val="both"/>
        <w:rPr>
          <w:color w:val="auto"/>
        </w:rPr>
      </w:pPr>
      <w:r w:rsidRPr="007E5185">
        <w:rPr>
          <w:color w:val="auto"/>
        </w:rPr>
        <w:t xml:space="preserve">   3.5. </w:t>
      </w:r>
      <w:r w:rsidRPr="007E5185">
        <w:rPr>
          <w:b/>
          <w:color w:val="auto"/>
        </w:rPr>
        <w:t>«Претендент»</w:t>
      </w:r>
      <w:r w:rsidRPr="007E5185">
        <w:rPr>
          <w:color w:val="auto"/>
        </w:rPr>
        <w:t xml:space="preserve"> обязан незамедлительно информировать </w:t>
      </w:r>
      <w:r w:rsidRPr="007E5185">
        <w:rPr>
          <w:b/>
          <w:color w:val="auto"/>
        </w:rPr>
        <w:t xml:space="preserve">«Организатора торгов» </w:t>
      </w:r>
      <w:r w:rsidRPr="007E5185">
        <w:rPr>
          <w:color w:val="auto"/>
        </w:rPr>
        <w:t xml:space="preserve">об изменении своих банковских реквизитов. </w:t>
      </w:r>
      <w:r w:rsidRPr="007E5185">
        <w:rPr>
          <w:b/>
          <w:color w:val="auto"/>
        </w:rPr>
        <w:t>«Организатор торгов»</w:t>
      </w:r>
      <w:r w:rsidRPr="007E5185">
        <w:rPr>
          <w:color w:val="auto"/>
        </w:rPr>
        <w:t xml:space="preserve"> не отвечает за нарушение сроков возврата задатка в случае, если </w:t>
      </w:r>
      <w:r w:rsidRPr="007E5185">
        <w:rPr>
          <w:b/>
          <w:color w:val="auto"/>
        </w:rPr>
        <w:t xml:space="preserve">«Претендент» </w:t>
      </w:r>
      <w:r w:rsidRPr="007E5185">
        <w:rPr>
          <w:color w:val="auto"/>
        </w:rPr>
        <w:t>своевременно не информировал его об изменении своих банковских реквизитов.</w:t>
      </w:r>
    </w:p>
    <w:p w:rsidR="00E668C2" w:rsidRPr="007E5185" w:rsidRDefault="00E668C2" w:rsidP="00E668C2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auto"/>
        </w:rPr>
      </w:pPr>
      <w:r w:rsidRPr="007E5185">
        <w:rPr>
          <w:b/>
          <w:bCs/>
          <w:color w:val="auto"/>
        </w:rPr>
        <w:t>Ответственность сторон</w:t>
      </w:r>
    </w:p>
    <w:p w:rsidR="00E668C2" w:rsidRPr="007E5185" w:rsidRDefault="00E668C2" w:rsidP="00E668C2">
      <w:pPr>
        <w:autoSpaceDE w:val="0"/>
        <w:autoSpaceDN w:val="0"/>
        <w:adjustRightInd w:val="0"/>
        <w:ind w:firstLine="485"/>
        <w:jc w:val="both"/>
        <w:rPr>
          <w:color w:val="auto"/>
        </w:rPr>
      </w:pPr>
      <w:r w:rsidRPr="007E5185">
        <w:rPr>
          <w:color w:val="auto"/>
        </w:rPr>
        <w:tab/>
        <w:t xml:space="preserve"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 </w:t>
      </w:r>
      <w:r w:rsidRPr="007E5185">
        <w:rPr>
          <w:bCs/>
          <w:color w:val="auto"/>
        </w:rPr>
        <w:t xml:space="preserve">При не урегулировании сторонами возникших разногласий спор передается на разрешение в </w:t>
      </w:r>
      <w:r w:rsidRPr="007E5185">
        <w:rPr>
          <w:color w:val="auto"/>
        </w:rPr>
        <w:t>суд.</w:t>
      </w:r>
    </w:p>
    <w:p w:rsidR="00E668C2" w:rsidRPr="007E5185" w:rsidRDefault="00E668C2" w:rsidP="00E668C2">
      <w:pPr>
        <w:autoSpaceDE w:val="0"/>
        <w:autoSpaceDN w:val="0"/>
        <w:adjustRightInd w:val="0"/>
        <w:ind w:firstLine="485"/>
        <w:jc w:val="both"/>
        <w:rPr>
          <w:color w:val="auto"/>
        </w:rPr>
      </w:pPr>
      <w:r w:rsidRPr="007E5185">
        <w:rPr>
          <w:color w:val="auto"/>
        </w:rPr>
        <w:tab/>
        <w:t>4.2. Взаимоотношения сторон, не предусмотренные настоящим договором, регулируется действующим законодательством Российской Федерации.</w:t>
      </w:r>
    </w:p>
    <w:p w:rsidR="00E668C2" w:rsidRPr="007E5185" w:rsidRDefault="00E668C2" w:rsidP="00E668C2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auto"/>
        </w:rPr>
      </w:pPr>
      <w:r w:rsidRPr="007E5185">
        <w:rPr>
          <w:b/>
          <w:bCs/>
          <w:color w:val="auto"/>
        </w:rPr>
        <w:t>Срок действия договора</w:t>
      </w:r>
    </w:p>
    <w:p w:rsidR="00E668C2" w:rsidRPr="007E5185" w:rsidRDefault="00E668C2" w:rsidP="00E668C2">
      <w:pPr>
        <w:pStyle w:val="ConsPlusNormal"/>
        <w:widowControl/>
        <w:tabs>
          <w:tab w:val="left" w:pos="142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185">
        <w:rPr>
          <w:rFonts w:ascii="Times New Roman" w:hAnsi="Times New Roman" w:cs="Times New Roman"/>
          <w:sz w:val="24"/>
          <w:szCs w:val="24"/>
        </w:rPr>
        <w:tab/>
      </w:r>
      <w:r w:rsidRPr="007E5185">
        <w:rPr>
          <w:rFonts w:ascii="Times New Roman" w:hAnsi="Times New Roman" w:cs="Times New Roman"/>
          <w:sz w:val="24"/>
          <w:szCs w:val="24"/>
        </w:rPr>
        <w:tab/>
      </w:r>
      <w:r w:rsidRPr="007E5185">
        <w:rPr>
          <w:rFonts w:ascii="Times New Roman" w:hAnsi="Times New Roman" w:cs="Times New Roman"/>
          <w:sz w:val="24"/>
          <w:szCs w:val="24"/>
        </w:rPr>
        <w:tab/>
        <w:t xml:space="preserve">5.1. Договор вступает в силу с даты подписания его электронной цифровой подписью </w:t>
      </w:r>
      <w:r w:rsidRPr="007E5185">
        <w:rPr>
          <w:rFonts w:ascii="Times New Roman" w:hAnsi="Times New Roman" w:cs="Times New Roman"/>
          <w:b/>
          <w:sz w:val="24"/>
          <w:szCs w:val="24"/>
        </w:rPr>
        <w:t>«Претендента»</w:t>
      </w:r>
      <w:r w:rsidRPr="007E5185">
        <w:rPr>
          <w:rFonts w:ascii="Times New Roman" w:hAnsi="Times New Roman" w:cs="Times New Roman"/>
          <w:sz w:val="24"/>
          <w:szCs w:val="24"/>
        </w:rPr>
        <w:t xml:space="preserve"> и прекращает свое действие с момента надлежащего исполнения сторонами взятых на себя обязательств.</w:t>
      </w:r>
    </w:p>
    <w:p w:rsidR="00E668C2" w:rsidRPr="007E5185" w:rsidRDefault="00E668C2" w:rsidP="00E668C2">
      <w:pPr>
        <w:autoSpaceDE w:val="0"/>
        <w:autoSpaceDN w:val="0"/>
        <w:adjustRightInd w:val="0"/>
        <w:jc w:val="both"/>
        <w:rPr>
          <w:color w:val="auto"/>
        </w:rPr>
      </w:pPr>
    </w:p>
    <w:p w:rsidR="00E668C2" w:rsidRPr="007E5185" w:rsidRDefault="00E668C2" w:rsidP="00E668C2">
      <w:pPr>
        <w:jc w:val="center"/>
        <w:rPr>
          <w:b/>
          <w:bCs/>
          <w:color w:val="auto"/>
        </w:rPr>
      </w:pPr>
      <w:r w:rsidRPr="007E5185">
        <w:rPr>
          <w:b/>
          <w:bCs/>
          <w:color w:val="auto"/>
        </w:rPr>
        <w:t>6. Адреса и банковские реквизиты</w:t>
      </w:r>
    </w:p>
    <w:p w:rsidR="00E668C2" w:rsidRPr="007E5185" w:rsidRDefault="00E668C2" w:rsidP="00E668C2">
      <w:pPr>
        <w:jc w:val="center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52"/>
      </w:tblGrid>
      <w:tr w:rsidR="007E5185" w:rsidRPr="007E5185" w:rsidTr="0006448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8C2" w:rsidRPr="007E5185" w:rsidRDefault="00E668C2" w:rsidP="00064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  <w:r w:rsidRPr="007E5185">
              <w:rPr>
                <w:b/>
                <w:bCs/>
                <w:color w:val="auto"/>
              </w:rPr>
              <w:t>«Претендент»:</w:t>
            </w:r>
          </w:p>
          <w:p w:rsidR="00E668C2" w:rsidRPr="007E5185" w:rsidRDefault="00E668C2" w:rsidP="00064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8C2" w:rsidRPr="007E5185" w:rsidRDefault="00E668C2" w:rsidP="000644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  <w:r w:rsidRPr="007E5185">
              <w:rPr>
                <w:b/>
                <w:bCs/>
                <w:color w:val="auto"/>
              </w:rPr>
              <w:t>«Организатор торгов»:</w:t>
            </w:r>
          </w:p>
          <w:p w:rsidR="00D305CF" w:rsidRPr="007E5185" w:rsidRDefault="00356A4F" w:rsidP="00D305CF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Финансовый управляющий Гражданки</w:t>
            </w:r>
            <w:r w:rsidR="00E668C2" w:rsidRPr="007E5185">
              <w:rPr>
                <w:color w:val="auto"/>
              </w:rPr>
              <w:t xml:space="preserve"> </w:t>
            </w:r>
            <w:r w:rsidRPr="00356A4F">
              <w:rPr>
                <w:color w:val="auto"/>
              </w:rPr>
              <w:t>Хабибуллиной Дианы Касимовны</w:t>
            </w:r>
            <w:r w:rsidR="00E668C2" w:rsidRPr="007E5185">
              <w:rPr>
                <w:color w:val="auto"/>
              </w:rPr>
              <w:t xml:space="preserve"> - Кузьмин Алексей Александрович </w:t>
            </w:r>
          </w:p>
          <w:p w:rsidR="00356A4F" w:rsidRPr="007E5185" w:rsidRDefault="0074454F" w:rsidP="00356A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auto"/>
              </w:rPr>
            </w:pPr>
            <w:r>
              <w:t>З</w:t>
            </w:r>
            <w:r w:rsidRPr="0074454F">
              <w:t>адатковый счет получател</w:t>
            </w:r>
            <w:r w:rsidR="002A0545">
              <w:t>я</w:t>
            </w:r>
            <w:r w:rsidRPr="0074454F">
              <w:t>: Хабибуллина Диана Касимовна задатковый счет № 40817810162004568543 в ПАО Сбербанк России Отделение "Банк Татарстан" № 8610 ПАО СБЕРБАНК, БИК 049205603 корр счет банка 30101810600000000603.</w:t>
            </w:r>
          </w:p>
          <w:p w:rsidR="00E668C2" w:rsidRPr="007E5185" w:rsidRDefault="00E668C2" w:rsidP="009A7BDD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</w:tbl>
    <w:p w:rsidR="004367B4" w:rsidRPr="007E5185" w:rsidRDefault="004367B4" w:rsidP="00E668C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</w:rPr>
      </w:pPr>
    </w:p>
    <w:p w:rsidR="00E668C2" w:rsidRPr="007E5185" w:rsidRDefault="00E668C2" w:rsidP="00E668C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</w:rPr>
      </w:pPr>
      <w:r w:rsidRPr="007E5185">
        <w:rPr>
          <w:b/>
          <w:bCs/>
          <w:color w:val="auto"/>
        </w:rPr>
        <w:t>Подписи сторон:</w:t>
      </w:r>
    </w:p>
    <w:p w:rsidR="004367B4" w:rsidRPr="007E5185" w:rsidRDefault="004367B4" w:rsidP="00E668C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</w:rPr>
      </w:pPr>
    </w:p>
    <w:p w:rsidR="00E668C2" w:rsidRPr="007E5185" w:rsidRDefault="00E668C2" w:rsidP="00E668C2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  <w:r w:rsidRPr="007E5185">
        <w:rPr>
          <w:b/>
          <w:bCs/>
          <w:color w:val="auto"/>
        </w:rPr>
        <w:t>«Претендент»:                                                 «Организатор торгов»:</w:t>
      </w:r>
    </w:p>
    <w:p w:rsidR="00E668C2" w:rsidRPr="007E5185" w:rsidRDefault="00E668C2" w:rsidP="00E668C2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E668C2" w:rsidRPr="007E5185" w:rsidRDefault="00E668C2" w:rsidP="00E668C2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auto"/>
        </w:rPr>
      </w:pPr>
    </w:p>
    <w:p w:rsidR="004367B4" w:rsidRPr="007E5185" w:rsidRDefault="004367B4" w:rsidP="00E668C2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auto"/>
        </w:rPr>
      </w:pPr>
    </w:p>
    <w:p w:rsidR="00E668C2" w:rsidRPr="007E5185" w:rsidRDefault="00E668C2" w:rsidP="00E668C2">
      <w:pPr>
        <w:widowControl w:val="0"/>
        <w:autoSpaceDE w:val="0"/>
        <w:autoSpaceDN w:val="0"/>
        <w:adjustRightInd w:val="0"/>
        <w:spacing w:line="360" w:lineRule="auto"/>
        <w:rPr>
          <w:b/>
          <w:color w:val="auto"/>
        </w:rPr>
      </w:pPr>
      <w:r w:rsidRPr="007E5185">
        <w:rPr>
          <w:b/>
          <w:color w:val="auto"/>
        </w:rPr>
        <w:t>_____________________/_________________/</w:t>
      </w:r>
      <w:r w:rsidRPr="007E5185">
        <w:rPr>
          <w:b/>
          <w:color w:val="auto"/>
        </w:rPr>
        <w:tab/>
        <w:t>_________________________</w:t>
      </w:r>
      <w:r w:rsidRPr="007E5185">
        <w:rPr>
          <w:b/>
          <w:color w:val="auto"/>
          <w:u w:val="single"/>
        </w:rPr>
        <w:t>/А.А.Кузьмин/</w:t>
      </w:r>
    </w:p>
    <w:p w:rsidR="00E668C2" w:rsidRPr="007E5185" w:rsidRDefault="00E668C2" w:rsidP="00E668C2">
      <w:pPr>
        <w:widowControl w:val="0"/>
        <w:autoSpaceDE w:val="0"/>
        <w:autoSpaceDN w:val="0"/>
        <w:adjustRightInd w:val="0"/>
        <w:spacing w:line="360" w:lineRule="auto"/>
        <w:rPr>
          <w:b/>
          <w:color w:val="auto"/>
        </w:rPr>
      </w:pPr>
      <w:r w:rsidRPr="007E5185">
        <w:rPr>
          <w:b/>
          <w:color w:val="auto"/>
        </w:rPr>
        <w:t>МП.</w:t>
      </w:r>
      <w:r w:rsidRPr="007E5185">
        <w:rPr>
          <w:b/>
          <w:color w:val="auto"/>
        </w:rPr>
        <w:tab/>
      </w:r>
      <w:r w:rsidRPr="007E5185">
        <w:rPr>
          <w:b/>
          <w:color w:val="auto"/>
        </w:rPr>
        <w:tab/>
      </w:r>
      <w:r w:rsidRPr="007E5185">
        <w:rPr>
          <w:b/>
          <w:color w:val="auto"/>
        </w:rPr>
        <w:tab/>
      </w:r>
      <w:r w:rsidRPr="007E5185">
        <w:rPr>
          <w:b/>
          <w:color w:val="auto"/>
        </w:rPr>
        <w:tab/>
      </w:r>
      <w:r w:rsidRPr="007E5185">
        <w:rPr>
          <w:b/>
          <w:color w:val="auto"/>
        </w:rPr>
        <w:tab/>
      </w:r>
      <w:r w:rsidRPr="007E5185">
        <w:rPr>
          <w:b/>
          <w:color w:val="auto"/>
        </w:rPr>
        <w:tab/>
      </w:r>
      <w:r w:rsidRPr="007E5185">
        <w:rPr>
          <w:b/>
          <w:color w:val="auto"/>
        </w:rPr>
        <w:tab/>
        <w:t>МП.</w:t>
      </w:r>
      <w:r w:rsidRPr="007E5185">
        <w:rPr>
          <w:b/>
          <w:color w:val="auto"/>
        </w:rPr>
        <w:tab/>
      </w:r>
    </w:p>
    <w:p w:rsidR="00720443" w:rsidRPr="007E5185" w:rsidRDefault="00720443">
      <w:pPr>
        <w:rPr>
          <w:color w:val="auto"/>
        </w:rPr>
      </w:pPr>
    </w:p>
    <w:sectPr w:rsidR="00720443" w:rsidRPr="007E5185" w:rsidSect="007E5185">
      <w:pgSz w:w="11906" w:h="16838"/>
      <w:pgMar w:top="360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7F1D"/>
    <w:multiLevelType w:val="hybridMultilevel"/>
    <w:tmpl w:val="0FAC8A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367E6"/>
    <w:multiLevelType w:val="hybridMultilevel"/>
    <w:tmpl w:val="DBDADE50"/>
    <w:lvl w:ilvl="0" w:tplc="75828402">
      <w:start w:val="4"/>
      <w:numFmt w:val="decimal"/>
      <w:lvlText w:val="%1."/>
      <w:lvlJc w:val="left"/>
      <w:pPr>
        <w:ind w:left="3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E668C2"/>
    <w:rsid w:val="00027C9C"/>
    <w:rsid w:val="000D76FC"/>
    <w:rsid w:val="00106BBE"/>
    <w:rsid w:val="001839BF"/>
    <w:rsid w:val="001F5E09"/>
    <w:rsid w:val="002376DB"/>
    <w:rsid w:val="002541BA"/>
    <w:rsid w:val="002776EB"/>
    <w:rsid w:val="002A0545"/>
    <w:rsid w:val="002D167A"/>
    <w:rsid w:val="002E1A59"/>
    <w:rsid w:val="00356A4F"/>
    <w:rsid w:val="0042715C"/>
    <w:rsid w:val="004367B4"/>
    <w:rsid w:val="0044531C"/>
    <w:rsid w:val="004D797A"/>
    <w:rsid w:val="005D6C27"/>
    <w:rsid w:val="005E2981"/>
    <w:rsid w:val="005F73BB"/>
    <w:rsid w:val="0063536F"/>
    <w:rsid w:val="006425F8"/>
    <w:rsid w:val="006D1373"/>
    <w:rsid w:val="00720443"/>
    <w:rsid w:val="00724E81"/>
    <w:rsid w:val="0073021B"/>
    <w:rsid w:val="0074000B"/>
    <w:rsid w:val="0074454F"/>
    <w:rsid w:val="00791E10"/>
    <w:rsid w:val="007940DD"/>
    <w:rsid w:val="007D15A3"/>
    <w:rsid w:val="007E5185"/>
    <w:rsid w:val="0083719E"/>
    <w:rsid w:val="00874744"/>
    <w:rsid w:val="009A7BDD"/>
    <w:rsid w:val="00A34CA2"/>
    <w:rsid w:val="00A847EE"/>
    <w:rsid w:val="00AC2A5E"/>
    <w:rsid w:val="00AE408E"/>
    <w:rsid w:val="00B128B3"/>
    <w:rsid w:val="00B87D23"/>
    <w:rsid w:val="00BC0358"/>
    <w:rsid w:val="00C30959"/>
    <w:rsid w:val="00C56CC1"/>
    <w:rsid w:val="00C81DAA"/>
    <w:rsid w:val="00CA16D8"/>
    <w:rsid w:val="00D14C26"/>
    <w:rsid w:val="00D305CF"/>
    <w:rsid w:val="00D6123C"/>
    <w:rsid w:val="00D84DA9"/>
    <w:rsid w:val="00DE1D7B"/>
    <w:rsid w:val="00E668C2"/>
    <w:rsid w:val="00F02C57"/>
    <w:rsid w:val="00F22FBA"/>
    <w:rsid w:val="00F4258B"/>
    <w:rsid w:val="00F764A6"/>
    <w:rsid w:val="00FB6F23"/>
    <w:rsid w:val="00FC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D833"/>
  <w15:docId w15:val="{CF5E2A1A-6064-4244-99F1-3DA150A8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8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67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6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367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15</cp:revision>
  <dcterms:created xsi:type="dcterms:W3CDTF">2020-01-23T06:13:00Z</dcterms:created>
  <dcterms:modified xsi:type="dcterms:W3CDTF">2022-01-13T09:20:00Z</dcterms:modified>
</cp:coreProperties>
</file>