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6B" w:rsidRDefault="006E346B" w:rsidP="006E346B">
      <w:pPr>
        <w:jc w:val="center"/>
        <w:rPr>
          <w:b/>
        </w:rPr>
      </w:pPr>
    </w:p>
    <w:p w:rsidR="006E346B" w:rsidRDefault="006E346B" w:rsidP="006E346B">
      <w:pPr>
        <w:jc w:val="center"/>
        <w:rPr>
          <w:b/>
        </w:rPr>
      </w:pPr>
      <w:r>
        <w:rPr>
          <w:b/>
        </w:rPr>
        <w:t xml:space="preserve">Договор о задатке </w:t>
      </w:r>
      <w:r>
        <w:rPr>
          <w:b/>
        </w:rPr>
        <w:br/>
      </w:r>
    </w:p>
    <w:p w:rsidR="006E346B" w:rsidRPr="001C59D6" w:rsidRDefault="006E346B" w:rsidP="001C59D6">
      <w:pPr>
        <w:rPr>
          <w:sz w:val="22"/>
          <w:szCs w:val="22"/>
        </w:rPr>
      </w:pPr>
      <w:r>
        <w:t xml:space="preserve">г. </w:t>
      </w:r>
      <w:r w:rsidR="00F9344B">
        <w:t>Улан-Удэ</w:t>
      </w:r>
      <w:r>
        <w:t xml:space="preserve">                                                                                        «___» ___________20</w:t>
      </w:r>
      <w:r w:rsidR="00030C94">
        <w:t>2</w:t>
      </w:r>
      <w:r w:rsidR="00941F83">
        <w:t>2</w:t>
      </w:r>
      <w:r>
        <w:t xml:space="preserve"> г.</w:t>
      </w:r>
      <w:r>
        <w:br/>
        <w:t>  </w:t>
      </w:r>
      <w:r>
        <w:br/>
      </w:r>
    </w:p>
    <w:p w:rsidR="006E346B" w:rsidRPr="001C59D6" w:rsidRDefault="00F81AE1" w:rsidP="001C59D6">
      <w:pPr>
        <w:rPr>
          <w:sz w:val="22"/>
          <w:szCs w:val="22"/>
        </w:rPr>
      </w:pPr>
      <w:r w:rsidRPr="001C59D6">
        <w:rPr>
          <w:sz w:val="22"/>
          <w:szCs w:val="22"/>
        </w:rPr>
        <w:t>Конкурсный</w:t>
      </w:r>
      <w:r w:rsidR="00DF4B21" w:rsidRPr="001C59D6">
        <w:rPr>
          <w:sz w:val="22"/>
          <w:szCs w:val="22"/>
        </w:rPr>
        <w:t xml:space="preserve"> управляющий</w:t>
      </w:r>
      <w:r w:rsidRPr="001C59D6">
        <w:rPr>
          <w:sz w:val="22"/>
          <w:szCs w:val="22"/>
        </w:rPr>
        <w:t xml:space="preserve"> </w:t>
      </w:r>
      <w:proofErr w:type="spellStart"/>
      <w:r w:rsidR="006E346B" w:rsidRPr="001C59D6">
        <w:rPr>
          <w:sz w:val="22"/>
          <w:szCs w:val="22"/>
        </w:rPr>
        <w:t>Булдынов</w:t>
      </w:r>
      <w:proofErr w:type="spellEnd"/>
      <w:r w:rsidR="006E346B" w:rsidRPr="001C59D6">
        <w:rPr>
          <w:sz w:val="22"/>
          <w:szCs w:val="22"/>
        </w:rPr>
        <w:t xml:space="preserve"> Александр Петрович, действующей на основании решения Арбитражного суда </w:t>
      </w:r>
      <w:r w:rsidRPr="001C59D6">
        <w:rPr>
          <w:sz w:val="22"/>
          <w:szCs w:val="22"/>
        </w:rPr>
        <w:t>Иркутской области</w:t>
      </w:r>
      <w:r w:rsidR="000752BE" w:rsidRPr="001C59D6">
        <w:rPr>
          <w:sz w:val="22"/>
          <w:szCs w:val="22"/>
        </w:rPr>
        <w:t>, по делу №А1</w:t>
      </w:r>
      <w:r w:rsidRPr="001C59D6">
        <w:rPr>
          <w:sz w:val="22"/>
          <w:szCs w:val="22"/>
        </w:rPr>
        <w:t>9</w:t>
      </w:r>
      <w:r w:rsidR="006E346B" w:rsidRPr="001C59D6">
        <w:rPr>
          <w:sz w:val="22"/>
          <w:szCs w:val="22"/>
        </w:rPr>
        <w:t>-</w:t>
      </w:r>
      <w:r w:rsidRPr="001C59D6">
        <w:rPr>
          <w:sz w:val="22"/>
          <w:szCs w:val="22"/>
        </w:rPr>
        <w:t>4675</w:t>
      </w:r>
      <w:r w:rsidR="00DF4B21" w:rsidRPr="001C59D6">
        <w:rPr>
          <w:sz w:val="22"/>
          <w:szCs w:val="22"/>
        </w:rPr>
        <w:t>/</w:t>
      </w:r>
      <w:r w:rsidR="000752BE" w:rsidRPr="001C59D6">
        <w:rPr>
          <w:sz w:val="22"/>
          <w:szCs w:val="22"/>
        </w:rPr>
        <w:t>201</w:t>
      </w:r>
      <w:r w:rsidRPr="001C59D6">
        <w:rPr>
          <w:sz w:val="22"/>
          <w:szCs w:val="22"/>
        </w:rPr>
        <w:t>7</w:t>
      </w:r>
      <w:r w:rsidR="006E346B" w:rsidRPr="001C59D6">
        <w:rPr>
          <w:sz w:val="22"/>
          <w:szCs w:val="22"/>
        </w:rPr>
        <w:t xml:space="preserve"> от </w:t>
      </w:r>
      <w:r w:rsidR="00A46301" w:rsidRPr="001C59D6">
        <w:rPr>
          <w:sz w:val="22"/>
          <w:szCs w:val="22"/>
        </w:rPr>
        <w:t>18</w:t>
      </w:r>
      <w:r w:rsidR="006E346B" w:rsidRPr="001C59D6">
        <w:rPr>
          <w:sz w:val="22"/>
          <w:szCs w:val="22"/>
        </w:rPr>
        <w:t>.0</w:t>
      </w:r>
      <w:r w:rsidRPr="001C59D6">
        <w:rPr>
          <w:sz w:val="22"/>
          <w:szCs w:val="22"/>
        </w:rPr>
        <w:t>1</w:t>
      </w:r>
      <w:r w:rsidR="00030C94" w:rsidRPr="001C59D6">
        <w:rPr>
          <w:sz w:val="22"/>
          <w:szCs w:val="22"/>
        </w:rPr>
        <w:t>.202</w:t>
      </w:r>
      <w:r w:rsidRPr="001C59D6">
        <w:rPr>
          <w:sz w:val="22"/>
          <w:szCs w:val="22"/>
        </w:rPr>
        <w:t>1 г.,</w:t>
      </w:r>
      <w:r w:rsidR="0029710F" w:rsidRPr="001C59D6">
        <w:rPr>
          <w:sz w:val="22"/>
          <w:szCs w:val="22"/>
        </w:rPr>
        <w:t xml:space="preserve"> </w:t>
      </w:r>
      <w:r w:rsidRPr="001C59D6">
        <w:rPr>
          <w:sz w:val="22"/>
          <w:szCs w:val="22"/>
        </w:rPr>
        <w:t>именуемый</w:t>
      </w:r>
      <w:r w:rsidR="006E346B" w:rsidRPr="001C59D6">
        <w:rPr>
          <w:sz w:val="22"/>
          <w:szCs w:val="22"/>
        </w:rPr>
        <w:t xml:space="preserve"> в дальнейшем «Продавец», с одной стороны, и</w:t>
      </w:r>
      <w:r w:rsidR="0029710F" w:rsidRPr="001C59D6">
        <w:rPr>
          <w:sz w:val="22"/>
          <w:szCs w:val="22"/>
        </w:rPr>
        <w:t xml:space="preserve"> ________________________</w:t>
      </w:r>
      <w:r w:rsidR="006E346B" w:rsidRPr="001C59D6">
        <w:rPr>
          <w:sz w:val="22"/>
          <w:szCs w:val="22"/>
        </w:rPr>
        <w:t xml:space="preserve"> _____</w:t>
      </w:r>
      <w:r w:rsidR="000752BE" w:rsidRPr="001C59D6">
        <w:rPr>
          <w:sz w:val="22"/>
          <w:szCs w:val="22"/>
        </w:rPr>
        <w:t>_______</w:t>
      </w:r>
      <w:r w:rsidR="006E346B" w:rsidRPr="001C59D6">
        <w:rPr>
          <w:sz w:val="22"/>
          <w:szCs w:val="22"/>
        </w:rPr>
        <w:t>___________________________________________________</w:t>
      </w:r>
      <w:r w:rsidR="000752BE" w:rsidRPr="001C59D6">
        <w:rPr>
          <w:sz w:val="22"/>
          <w:szCs w:val="22"/>
        </w:rPr>
        <w:t>____________________________</w:t>
      </w:r>
      <w:r w:rsidR="006E346B" w:rsidRPr="001C59D6">
        <w:rPr>
          <w:sz w:val="22"/>
          <w:szCs w:val="22"/>
        </w:rPr>
        <w:t>_, именуемый в дальнейшем «Покупатель», с другой стороны, заключили настоящий договор о нижеследующем:</w:t>
      </w:r>
    </w:p>
    <w:p w:rsidR="006E346B" w:rsidRPr="001C59D6" w:rsidRDefault="006E346B" w:rsidP="001C59D6">
      <w:pPr>
        <w:rPr>
          <w:b/>
          <w:sz w:val="22"/>
          <w:szCs w:val="22"/>
        </w:rPr>
      </w:pPr>
      <w:r w:rsidRPr="001C59D6">
        <w:rPr>
          <w:sz w:val="22"/>
          <w:szCs w:val="22"/>
        </w:rPr>
        <w:br/>
      </w:r>
      <w:r w:rsidRPr="001C59D6">
        <w:rPr>
          <w:b/>
          <w:sz w:val="22"/>
          <w:szCs w:val="22"/>
        </w:rPr>
        <w:t>1. ПРЕДМЕТ  ДОГОВОРА</w:t>
      </w:r>
    </w:p>
    <w:p w:rsidR="001C59D6" w:rsidRDefault="001C59D6" w:rsidP="001C59D6">
      <w:pPr>
        <w:rPr>
          <w:sz w:val="22"/>
          <w:szCs w:val="22"/>
        </w:rPr>
      </w:pPr>
    </w:p>
    <w:p w:rsidR="00941F83" w:rsidRDefault="006E346B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 xml:space="preserve"> 1.1. </w:t>
      </w:r>
      <w:r w:rsidRPr="00086B28">
        <w:rPr>
          <w:sz w:val="22"/>
          <w:szCs w:val="22"/>
        </w:rPr>
        <w:t xml:space="preserve">В соответствии с условиями настоящего договора и для участия в торгах по продаже имущества </w:t>
      </w:r>
      <w:r w:rsidR="00DF4B21" w:rsidRPr="00086B28">
        <w:rPr>
          <w:sz w:val="22"/>
          <w:szCs w:val="22"/>
        </w:rPr>
        <w:t>должник</w:t>
      </w:r>
      <w:proofErr w:type="gramStart"/>
      <w:r w:rsidR="00DF4B21" w:rsidRPr="00086B28">
        <w:rPr>
          <w:sz w:val="22"/>
          <w:szCs w:val="22"/>
        </w:rPr>
        <w:t xml:space="preserve">а </w:t>
      </w:r>
      <w:r w:rsidR="0029710F" w:rsidRPr="00086B28">
        <w:rPr>
          <w:sz w:val="22"/>
          <w:szCs w:val="22"/>
        </w:rPr>
        <w:t xml:space="preserve"> </w:t>
      </w:r>
      <w:r w:rsidR="00F81AE1" w:rsidRPr="00086B28">
        <w:rPr>
          <w:sz w:val="22"/>
          <w:szCs w:val="22"/>
        </w:rPr>
        <w:t>ООО</w:t>
      </w:r>
      <w:proofErr w:type="gramEnd"/>
      <w:r w:rsidR="00F81AE1" w:rsidRPr="00086B28">
        <w:rPr>
          <w:sz w:val="22"/>
          <w:szCs w:val="22"/>
        </w:rPr>
        <w:t xml:space="preserve"> «</w:t>
      </w:r>
      <w:proofErr w:type="spellStart"/>
      <w:r w:rsidR="00F81AE1" w:rsidRPr="00086B28">
        <w:rPr>
          <w:sz w:val="22"/>
          <w:szCs w:val="22"/>
        </w:rPr>
        <w:t>Энком</w:t>
      </w:r>
      <w:proofErr w:type="spellEnd"/>
      <w:r w:rsidR="00F81AE1" w:rsidRPr="00086B28">
        <w:rPr>
          <w:sz w:val="22"/>
          <w:szCs w:val="22"/>
        </w:rPr>
        <w:t>»</w:t>
      </w:r>
      <w:r w:rsidR="00DF4B21" w:rsidRPr="00086B28">
        <w:rPr>
          <w:sz w:val="22"/>
          <w:szCs w:val="22"/>
        </w:rPr>
        <w:t>:</w:t>
      </w:r>
      <w:r w:rsidR="00F81AE1" w:rsidRPr="00086B28">
        <w:rPr>
          <w:sz w:val="22"/>
          <w:szCs w:val="22"/>
        </w:rPr>
        <w:t xml:space="preserve">   </w:t>
      </w:r>
      <w:r w:rsidR="00086B28" w:rsidRPr="00086B28">
        <w:rPr>
          <w:sz w:val="22"/>
          <w:szCs w:val="22"/>
        </w:rPr>
        <w:t>Лот №3 – Трансформатор марки ТМН-4</w:t>
      </w:r>
      <w:r w:rsidR="00C07509">
        <w:rPr>
          <w:sz w:val="22"/>
          <w:szCs w:val="22"/>
        </w:rPr>
        <w:t xml:space="preserve">000/35 УД-11.  </w:t>
      </w:r>
    </w:p>
    <w:p w:rsidR="00941F83" w:rsidRDefault="00941F83" w:rsidP="00941F83">
      <w:pPr>
        <w:spacing w:line="276" w:lineRule="auto"/>
      </w:pPr>
      <w:r>
        <w:t xml:space="preserve">Покупатель оплачивает продавцу задаток в размере  </w:t>
      </w:r>
      <w:r w:rsidR="002B3FBF" w:rsidRPr="002B3FBF">
        <w:t>2</w:t>
      </w:r>
      <w:r>
        <w:t>0 %  от текущей цены лота на соответствующий период, в сроки подачи заявки на участие в публичных торгах</w:t>
      </w:r>
      <w:proofErr w:type="gramStart"/>
      <w:r>
        <w:t xml:space="preserve"> .</w:t>
      </w:r>
      <w:proofErr w:type="gramEnd"/>
      <w:r>
        <w:t xml:space="preserve"> </w:t>
      </w:r>
    </w:p>
    <w:p w:rsidR="00941F83" w:rsidRDefault="00941F83" w:rsidP="00941F83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sz w:val="22"/>
          <w:szCs w:val="22"/>
        </w:rPr>
        <w:t>1.2. Под оплатой по настоящему договору понимается перечисление денежной суммы  по реквизитам  Продавца,  внесение задатка в рублях : получатель ООО «</w:t>
      </w:r>
      <w:proofErr w:type="spellStart"/>
      <w:r>
        <w:rPr>
          <w:sz w:val="22"/>
          <w:szCs w:val="22"/>
        </w:rPr>
        <w:t>Энком</w:t>
      </w:r>
      <w:proofErr w:type="spellEnd"/>
      <w:r>
        <w:rPr>
          <w:sz w:val="22"/>
          <w:szCs w:val="22"/>
        </w:rPr>
        <w:t xml:space="preserve">», ИНН 0326045141, 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>/с 40702810009160010922  в Бурятском отделении № 8601 ПАО «СБЕРБАНК»  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лан-Удэ,  к/с 30101810400000000604, БИК 048142604. Назначение платежа - «Задаток для участия в аукционе».</w:t>
      </w:r>
    </w:p>
    <w:p w:rsidR="00941F83" w:rsidRDefault="00941F83" w:rsidP="00941F83">
      <w:pPr>
        <w:spacing w:line="276" w:lineRule="auto"/>
      </w:pPr>
      <w:r>
        <w:rPr>
          <w:rFonts w:ascii="Arial" w:hAnsi="Arial" w:cs="Arial"/>
          <w:sz w:val="22"/>
          <w:szCs w:val="22"/>
        </w:rPr>
        <w:t>1</w:t>
      </w:r>
      <w:r>
        <w:rPr>
          <w:sz w:val="22"/>
          <w:szCs w:val="22"/>
        </w:rPr>
        <w:t xml:space="preserve">.3. </w:t>
      </w:r>
      <w:r>
        <w:t xml:space="preserve">Задаток </w:t>
      </w:r>
      <w:r w:rsidR="002B3FBF">
        <w:rPr>
          <w:sz w:val="21"/>
          <w:szCs w:val="21"/>
        </w:rPr>
        <w:t xml:space="preserve">в размере  </w:t>
      </w:r>
      <w:r w:rsidR="002B3FBF" w:rsidRPr="002B3FBF">
        <w:rPr>
          <w:sz w:val="21"/>
          <w:szCs w:val="21"/>
        </w:rPr>
        <w:t>2</w:t>
      </w:r>
      <w:r>
        <w:rPr>
          <w:sz w:val="21"/>
          <w:szCs w:val="21"/>
        </w:rPr>
        <w:t xml:space="preserve">0 % от текущей цены лота на соответствующий период, в сроки подачи заявки на участие в публичных торгах, </w:t>
      </w:r>
      <w:r>
        <w:t>внесенный Покупателем  по договору о Задатке  засчитывается в счет оплаты Имущества в случае победы на открытом аукционе. При уклонении Покупателя от заключения договора купли-продажи, договор с ним не подписывается, задаток не возвращается. Во всех остальных случаях задаток подлежит возврату Покупателю в течение 5 рабочих дней с момента проведения торгов.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1.4. Задаток,  внесенный  Заявителем в размере  </w:t>
      </w:r>
      <w:r w:rsidR="002B3FBF" w:rsidRPr="002B3FBF">
        <w:rPr>
          <w:sz w:val="22"/>
          <w:szCs w:val="22"/>
        </w:rPr>
        <w:t>2</w:t>
      </w:r>
      <w:r>
        <w:rPr>
          <w:sz w:val="22"/>
          <w:szCs w:val="22"/>
        </w:rPr>
        <w:t>0 % от начальной цены продажи имущества,  не возвращается «Покупателю»   в случае: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 уклонения   Заявителя,   признанного Победителем торгов, от подписания Договора купли-продажи предмета торгов в установленный срок;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 уклонения   Заявителя,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торгов;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признания торгов </w:t>
      </w:r>
      <w:proofErr w:type="gramStart"/>
      <w:r>
        <w:rPr>
          <w:sz w:val="22"/>
          <w:szCs w:val="22"/>
        </w:rPr>
        <w:t>несостоявшимися</w:t>
      </w:r>
      <w:proofErr w:type="gramEnd"/>
      <w:r>
        <w:rPr>
          <w:sz w:val="22"/>
          <w:szCs w:val="22"/>
        </w:rPr>
        <w:t xml:space="preserve">,  при отсутствии согласия участников (единственного участника) торгов приобрести интересующий их (его) лот (лоты) по начальной цене продажи (стартовой цене).    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1.5. Возврат задатка производится «Продавцом</w:t>
      </w:r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 xml:space="preserve">путем перечисления суммы задатка на расчетный счет </w:t>
      </w:r>
      <w:r>
        <w:rPr>
          <w:bCs/>
          <w:sz w:val="22"/>
          <w:szCs w:val="22"/>
        </w:rPr>
        <w:t>«Покупателя»,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указанный в разделе «Реквизиты и подписи сторон», настоящего договора.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>
        <w:rPr>
          <w:bCs/>
          <w:sz w:val="22"/>
          <w:szCs w:val="22"/>
        </w:rPr>
        <w:t xml:space="preserve">«Продавец» </w:t>
      </w:r>
      <w:r>
        <w:rPr>
          <w:sz w:val="22"/>
          <w:szCs w:val="22"/>
        </w:rPr>
        <w:t xml:space="preserve"> считается надлежащим образом и в полном объеме выполнившим обязанность по возврату задатка, если </w:t>
      </w:r>
      <w:r>
        <w:rPr>
          <w:bCs/>
          <w:sz w:val="22"/>
          <w:szCs w:val="22"/>
        </w:rPr>
        <w:t xml:space="preserve">«Покупатель» </w:t>
      </w:r>
      <w:r>
        <w:rPr>
          <w:sz w:val="22"/>
          <w:szCs w:val="22"/>
        </w:rPr>
        <w:t xml:space="preserve">не известил или несвоевременно известил путем направления 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адрес </w:t>
      </w:r>
      <w:r>
        <w:rPr>
          <w:bCs/>
          <w:sz w:val="22"/>
          <w:szCs w:val="22"/>
        </w:rPr>
        <w:t xml:space="preserve">«Продавца» </w:t>
      </w:r>
      <w:r>
        <w:rPr>
          <w:sz w:val="22"/>
          <w:szCs w:val="22"/>
        </w:rPr>
        <w:t>уведомления об изменении данных</w:t>
      </w:r>
      <w:r>
        <w:rPr>
          <w:bCs/>
          <w:sz w:val="22"/>
          <w:szCs w:val="22"/>
        </w:rPr>
        <w:t xml:space="preserve"> «Покупателя»</w:t>
      </w:r>
      <w:r>
        <w:rPr>
          <w:sz w:val="22"/>
          <w:szCs w:val="22"/>
        </w:rPr>
        <w:t xml:space="preserve"> (реквизита, наименование, иное).</w:t>
      </w:r>
      <w:proofErr w:type="gramEnd"/>
    </w:p>
    <w:p w:rsidR="00941F83" w:rsidRDefault="00941F83" w:rsidP="00941F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bCs/>
          <w:sz w:val="22"/>
          <w:szCs w:val="22"/>
        </w:rPr>
        <w:t xml:space="preserve">«Покупатель» </w:t>
      </w:r>
      <w:r>
        <w:rPr>
          <w:sz w:val="22"/>
          <w:szCs w:val="22"/>
        </w:rPr>
        <w:t>обязуется заключить договор купли – продажи в случае, если он признан победителем торгов,</w:t>
      </w:r>
      <w:r>
        <w:rPr>
          <w:bCs/>
          <w:sz w:val="22"/>
          <w:szCs w:val="22"/>
        </w:rPr>
        <w:t xml:space="preserve"> «Покупатель» ознакомлен </w:t>
      </w:r>
      <w:r>
        <w:rPr>
          <w:sz w:val="22"/>
          <w:szCs w:val="22"/>
        </w:rPr>
        <w:t xml:space="preserve">с проектом договора купли – продажи и сроками подписания договора купли – продажи и сроками оплаты, указанными в публикации. 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1.8.  Настоящий Договор вступает в силу с момента  его подписания сторонами.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1.9. Изменения условий настоящего договора, его расторжение и прекращение возможно только при письменном соглашении сторон.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1.10. Все дополнения и изменения к настоящему договору должны быть составлены  письменно и подписаны обеими сторонами.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1.11. Настоящий договор составлен в  двух экземплярах:   по одному для сторон.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</w:p>
    <w:p w:rsidR="00941F83" w:rsidRDefault="00941F83" w:rsidP="00941F83">
      <w:pPr>
        <w:spacing w:line="276" w:lineRule="auto"/>
        <w:rPr>
          <w:b/>
          <w:bCs/>
          <w:sz w:val="22"/>
          <w:szCs w:val="22"/>
        </w:rPr>
      </w:pPr>
    </w:p>
    <w:p w:rsidR="00941F83" w:rsidRDefault="00941F83" w:rsidP="00941F83">
      <w:pPr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Продавец:</w:t>
      </w:r>
      <w:r>
        <w:rPr>
          <w:sz w:val="22"/>
          <w:szCs w:val="22"/>
        </w:rPr>
        <w:t xml:space="preserve">  Конкурсный  управляющий  </w:t>
      </w:r>
      <w:proofErr w:type="spellStart"/>
      <w:r>
        <w:rPr>
          <w:sz w:val="22"/>
          <w:szCs w:val="22"/>
        </w:rPr>
        <w:t>Булдынов</w:t>
      </w:r>
      <w:proofErr w:type="spellEnd"/>
      <w:r>
        <w:rPr>
          <w:sz w:val="22"/>
          <w:szCs w:val="22"/>
        </w:rPr>
        <w:t xml:space="preserve"> Александр Петрович</w:t>
      </w:r>
      <w:r>
        <w:rPr>
          <w:bCs/>
          <w:sz w:val="22"/>
          <w:szCs w:val="22"/>
        </w:rPr>
        <w:t xml:space="preserve">. </w:t>
      </w:r>
    </w:p>
    <w:p w:rsidR="00941F83" w:rsidRDefault="00941F83" w:rsidP="00941F8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Адрес:  Республика Бурятия, г</w:t>
      </w:r>
      <w:proofErr w:type="gramStart"/>
      <w:r>
        <w:rPr>
          <w:bCs/>
          <w:sz w:val="22"/>
          <w:szCs w:val="22"/>
        </w:rPr>
        <w:t>.У</w:t>
      </w:r>
      <w:proofErr w:type="gramEnd"/>
      <w:r>
        <w:rPr>
          <w:bCs/>
          <w:sz w:val="22"/>
          <w:szCs w:val="22"/>
        </w:rPr>
        <w:t xml:space="preserve">лан-Удэ, ул. </w:t>
      </w:r>
      <w:proofErr w:type="spellStart"/>
      <w:r>
        <w:rPr>
          <w:bCs/>
          <w:sz w:val="22"/>
          <w:szCs w:val="22"/>
        </w:rPr>
        <w:t>Тобольская</w:t>
      </w:r>
      <w:proofErr w:type="spellEnd"/>
      <w:r>
        <w:rPr>
          <w:bCs/>
          <w:sz w:val="22"/>
          <w:szCs w:val="22"/>
        </w:rPr>
        <w:t>, 97-4.</w:t>
      </w:r>
    </w:p>
    <w:p w:rsidR="00941F83" w:rsidRDefault="00941F83" w:rsidP="00941F83">
      <w:pPr>
        <w:spacing w:line="276" w:lineRule="auto"/>
        <w:rPr>
          <w:bCs/>
          <w:sz w:val="22"/>
          <w:szCs w:val="22"/>
        </w:rPr>
      </w:pPr>
    </w:p>
    <w:p w:rsidR="00941F83" w:rsidRDefault="00941F83" w:rsidP="00941F83">
      <w:pPr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Покупатель:</w:t>
      </w:r>
      <w:r>
        <w:rPr>
          <w:bCs/>
          <w:sz w:val="22"/>
          <w:szCs w:val="22"/>
        </w:rPr>
        <w:t xml:space="preserve"> ____________________________________________________________________________</w:t>
      </w:r>
    </w:p>
    <w:p w:rsidR="00941F83" w:rsidRDefault="00941F83" w:rsidP="00941F8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</w:t>
      </w:r>
    </w:p>
    <w:p w:rsidR="00941F83" w:rsidRDefault="00941F83" w:rsidP="00941F8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</w:p>
    <w:p w:rsidR="00941F83" w:rsidRDefault="00941F83" w:rsidP="00941F83">
      <w:pPr>
        <w:spacing w:line="276" w:lineRule="auto"/>
        <w:rPr>
          <w:b/>
          <w:sz w:val="22"/>
          <w:szCs w:val="22"/>
        </w:rPr>
      </w:pPr>
    </w:p>
    <w:p w:rsidR="00941F83" w:rsidRDefault="00941F83" w:rsidP="00941F8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От продавца:                                                                     От покупателя:</w:t>
      </w:r>
    </w:p>
    <w:p w:rsidR="00941F83" w:rsidRDefault="00941F83" w:rsidP="00941F8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Конкурсный  управляющий                                            </w:t>
      </w:r>
    </w:p>
    <w:p w:rsidR="00941F83" w:rsidRDefault="00941F83" w:rsidP="00941F83">
      <w:pPr>
        <w:spacing w:line="276" w:lineRule="auto"/>
        <w:rPr>
          <w:b/>
          <w:sz w:val="22"/>
          <w:szCs w:val="22"/>
        </w:rPr>
      </w:pPr>
    </w:p>
    <w:p w:rsidR="00941F83" w:rsidRDefault="00941F83" w:rsidP="00941F83">
      <w:pPr>
        <w:spacing w:line="276" w:lineRule="auto"/>
        <w:rPr>
          <w:b/>
          <w:sz w:val="22"/>
          <w:szCs w:val="22"/>
        </w:rPr>
      </w:pPr>
    </w:p>
    <w:p w:rsidR="00941F83" w:rsidRDefault="00941F83" w:rsidP="00941F8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__________________/А.П. </w:t>
      </w:r>
      <w:proofErr w:type="spellStart"/>
      <w:r>
        <w:rPr>
          <w:b/>
          <w:sz w:val="22"/>
          <w:szCs w:val="22"/>
        </w:rPr>
        <w:t>Булдынов</w:t>
      </w:r>
      <w:proofErr w:type="spellEnd"/>
      <w:r>
        <w:rPr>
          <w:b/>
          <w:sz w:val="22"/>
          <w:szCs w:val="22"/>
        </w:rPr>
        <w:t>/                    ______________/_______________/</w:t>
      </w:r>
    </w:p>
    <w:p w:rsidR="00941F83" w:rsidRDefault="00941F83" w:rsidP="00941F83">
      <w:pPr>
        <w:spacing w:line="276" w:lineRule="auto"/>
        <w:rPr>
          <w:sz w:val="22"/>
          <w:szCs w:val="22"/>
        </w:rPr>
      </w:pPr>
    </w:p>
    <w:p w:rsidR="00941F83" w:rsidRDefault="00941F83" w:rsidP="00941F83">
      <w:pPr>
        <w:spacing w:line="276" w:lineRule="auto"/>
        <w:rPr>
          <w:sz w:val="22"/>
          <w:szCs w:val="22"/>
        </w:rPr>
      </w:pPr>
    </w:p>
    <w:p w:rsidR="00941F83" w:rsidRDefault="00941F83" w:rsidP="00941F83">
      <w:pPr>
        <w:spacing w:line="276" w:lineRule="auto"/>
        <w:rPr>
          <w:sz w:val="22"/>
          <w:szCs w:val="22"/>
        </w:rPr>
      </w:pPr>
    </w:p>
    <w:p w:rsidR="00941F83" w:rsidRDefault="00941F83" w:rsidP="00941F83">
      <w:pPr>
        <w:spacing w:line="276" w:lineRule="auto"/>
        <w:rPr>
          <w:sz w:val="22"/>
          <w:szCs w:val="22"/>
        </w:rPr>
      </w:pPr>
    </w:p>
    <w:p w:rsidR="00941F83" w:rsidRDefault="00941F83" w:rsidP="001C59D6">
      <w:pPr>
        <w:spacing w:line="276" w:lineRule="auto"/>
        <w:rPr>
          <w:sz w:val="22"/>
          <w:szCs w:val="22"/>
        </w:rPr>
      </w:pPr>
    </w:p>
    <w:p w:rsidR="00941F83" w:rsidRDefault="00941F83" w:rsidP="001C59D6">
      <w:pPr>
        <w:spacing w:line="276" w:lineRule="auto"/>
        <w:rPr>
          <w:sz w:val="22"/>
          <w:szCs w:val="22"/>
        </w:rPr>
      </w:pPr>
    </w:p>
    <w:p w:rsidR="00941F83" w:rsidRDefault="00941F83" w:rsidP="001C59D6">
      <w:pPr>
        <w:spacing w:line="276" w:lineRule="auto"/>
        <w:rPr>
          <w:sz w:val="22"/>
          <w:szCs w:val="22"/>
        </w:rPr>
      </w:pPr>
    </w:p>
    <w:sectPr w:rsidR="00941F83" w:rsidSect="00F12E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CF4"/>
    <w:multiLevelType w:val="multilevel"/>
    <w:tmpl w:val="F1B653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6B"/>
    <w:rsid w:val="00030C94"/>
    <w:rsid w:val="000430C9"/>
    <w:rsid w:val="0004798F"/>
    <w:rsid w:val="000752BE"/>
    <w:rsid w:val="00086B28"/>
    <w:rsid w:val="00100FFB"/>
    <w:rsid w:val="001141DA"/>
    <w:rsid w:val="00164752"/>
    <w:rsid w:val="001C59D6"/>
    <w:rsid w:val="0020167B"/>
    <w:rsid w:val="00257C45"/>
    <w:rsid w:val="0029710F"/>
    <w:rsid w:val="002B3FBF"/>
    <w:rsid w:val="002B6424"/>
    <w:rsid w:val="00361B7D"/>
    <w:rsid w:val="003F2772"/>
    <w:rsid w:val="00465B5A"/>
    <w:rsid w:val="004C7C39"/>
    <w:rsid w:val="005443EA"/>
    <w:rsid w:val="005718FF"/>
    <w:rsid w:val="0059511C"/>
    <w:rsid w:val="005C3865"/>
    <w:rsid w:val="0063513B"/>
    <w:rsid w:val="006620DB"/>
    <w:rsid w:val="00666737"/>
    <w:rsid w:val="0068481A"/>
    <w:rsid w:val="006972D1"/>
    <w:rsid w:val="006B34C1"/>
    <w:rsid w:val="006E346B"/>
    <w:rsid w:val="006F570C"/>
    <w:rsid w:val="0075384B"/>
    <w:rsid w:val="00831065"/>
    <w:rsid w:val="008B0C43"/>
    <w:rsid w:val="008E77C3"/>
    <w:rsid w:val="008F09C7"/>
    <w:rsid w:val="008F2F93"/>
    <w:rsid w:val="00941F83"/>
    <w:rsid w:val="00A2259A"/>
    <w:rsid w:val="00A46301"/>
    <w:rsid w:val="00A708D7"/>
    <w:rsid w:val="00AA1AE5"/>
    <w:rsid w:val="00AC62E3"/>
    <w:rsid w:val="00B16EBF"/>
    <w:rsid w:val="00B83A5E"/>
    <w:rsid w:val="00BB758E"/>
    <w:rsid w:val="00C07509"/>
    <w:rsid w:val="00C22D81"/>
    <w:rsid w:val="00DD70C0"/>
    <w:rsid w:val="00DF4B21"/>
    <w:rsid w:val="00E2644C"/>
    <w:rsid w:val="00E77D69"/>
    <w:rsid w:val="00E9420C"/>
    <w:rsid w:val="00E95008"/>
    <w:rsid w:val="00EA5075"/>
    <w:rsid w:val="00ED7BAE"/>
    <w:rsid w:val="00F81AE1"/>
    <w:rsid w:val="00F9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43"/>
    <w:pPr>
      <w:ind w:left="720"/>
      <w:contextualSpacing/>
    </w:pPr>
  </w:style>
  <w:style w:type="character" w:customStyle="1" w:styleId="apple-style-span">
    <w:name w:val="apple-style-span"/>
    <w:uiPriority w:val="99"/>
    <w:rsid w:val="00100F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38</cp:revision>
  <dcterms:created xsi:type="dcterms:W3CDTF">2016-05-29T06:57:00Z</dcterms:created>
  <dcterms:modified xsi:type="dcterms:W3CDTF">2022-04-02T05:19:00Z</dcterms:modified>
</cp:coreProperties>
</file>