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F105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F105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AF1057">
        <w:rPr>
          <w:b/>
          <w:sz w:val="28"/>
          <w:szCs w:val="28"/>
          <w:lang w:val="en-US"/>
        </w:rPr>
        <w:t>_HART-коммуникатор переносной DXR-475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AF1057">
        <w:rPr>
          <w:b/>
          <w:bCs/>
          <w:caps/>
          <w:sz w:val="28"/>
          <w:szCs w:val="28"/>
          <w:lang w:val="en-US"/>
        </w:rPr>
        <w:t>501-U140-18/144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AF1057">
        <w:rPr>
          <w:b/>
          <w:bCs/>
          <w:caps/>
          <w:sz w:val="28"/>
          <w:szCs w:val="28"/>
          <w:lang w:val="en-US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F105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_HART-коммуникатор переносной DXR-475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F1057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F1057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F1057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F1057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F1057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F1057">
        <w:rPr>
          <w:sz w:val="24"/>
          <w:szCs w:val="24"/>
        </w:rPr>
        <w:t>_HART-коммуникатор переносной DXR-475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F1057">
        <w:rPr>
          <w:sz w:val="24"/>
          <w:szCs w:val="24"/>
        </w:rPr>
        <w:t>_HART-коммуникатор переносной DXR-475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F105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F105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F1057">
        <w:rPr>
          <w:sz w:val="24"/>
          <w:szCs w:val="24"/>
        </w:rPr>
        <w:t>_HART-коммуникатор переносной DXR-475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F105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F105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F105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F1057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F1057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F105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F1057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F105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F1057">
        <w:rPr>
          <w:sz w:val="24"/>
          <w:szCs w:val="24"/>
        </w:rPr>
        <w:t>_HART-коммуникатор переносной DXR-475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F1057" w:rsidRPr="007711D1" w:rsidTr="007363D1">
        <w:trPr>
          <w:trHeight w:val="349"/>
        </w:trPr>
        <w:tc>
          <w:tcPr>
            <w:tcW w:w="817" w:type="dxa"/>
          </w:tcPr>
          <w:p w:rsidR="00AF1057" w:rsidRPr="007711D1" w:rsidRDefault="00AF1057" w:rsidP="007363D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F1057" w:rsidRPr="007711D1" w:rsidRDefault="00AF1057" w:rsidP="007363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7000012094</w:t>
            </w:r>
          </w:p>
        </w:tc>
        <w:tc>
          <w:tcPr>
            <w:tcW w:w="4252" w:type="dxa"/>
          </w:tcPr>
          <w:p w:rsidR="00AF1057" w:rsidRPr="007711D1" w:rsidRDefault="00AF1057" w:rsidP="007363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_HART-коммуникатор переносной DXR-475</w:t>
            </w:r>
          </w:p>
        </w:tc>
        <w:tc>
          <w:tcPr>
            <w:tcW w:w="1418" w:type="dxa"/>
          </w:tcPr>
          <w:p w:rsidR="00AF1057" w:rsidRPr="007711D1" w:rsidRDefault="00AF1057" w:rsidP="007363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AF1057" w:rsidRPr="007711D1" w:rsidRDefault="00AF1057" w:rsidP="007363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F105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F105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F1057">
        <w:rPr>
          <w:sz w:val="24"/>
          <w:szCs w:val="24"/>
        </w:rPr>
        <w:t>_HART-коммуникатор переносной DXR-475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F1057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F1057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F1057">
        <w:rPr>
          <w:sz w:val="24"/>
          <w:szCs w:val="24"/>
        </w:rPr>
        <w:t>_HART-коммуникатор переносной DXR-475</w:t>
      </w:r>
      <w:r w:rsidR="00356073" w:rsidRPr="007711D1">
        <w:rPr>
          <w:sz w:val="24"/>
          <w:szCs w:val="24"/>
        </w:rPr>
        <w:t xml:space="preserve"> в количестве </w:t>
      </w:r>
      <w:r w:rsidR="00AF105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F1057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F105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F1057">
        <w:rPr>
          <w:i/>
          <w:szCs w:val="24"/>
        </w:rPr>
        <w:t>_HART-коммуникатор переносной DXR-475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F105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F1057">
        <w:rPr>
          <w:szCs w:val="24"/>
        </w:rPr>
        <w:t>_HART-коммуникатор переносной DXR-475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F105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F1057">
              <w:rPr>
                <w:szCs w:val="24"/>
              </w:rPr>
              <w:t>_HART-коммуникатор переносной DXR-475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F105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F105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1057" w:rsidTr="007363D1">
        <w:tc>
          <w:tcPr>
            <w:tcW w:w="1100" w:type="dxa"/>
          </w:tcPr>
          <w:p w:rsidR="00AF1057" w:rsidRPr="00A37BFC" w:rsidRDefault="00AF1057" w:rsidP="007363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F1057" w:rsidRPr="00A37BFC" w:rsidRDefault="00AF1057" w:rsidP="007363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495703.84</w:t>
            </w:r>
          </w:p>
        </w:tc>
        <w:tc>
          <w:tcPr>
            <w:tcW w:w="3119" w:type="dxa"/>
          </w:tcPr>
          <w:p w:rsidR="00AF1057" w:rsidRPr="00A37BFC" w:rsidRDefault="00AF1057" w:rsidP="007363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AF1057" w:rsidTr="007363D1">
        <w:tc>
          <w:tcPr>
            <w:tcW w:w="1100" w:type="dxa"/>
          </w:tcPr>
          <w:p w:rsidR="00AF1057" w:rsidRPr="00A37BFC" w:rsidRDefault="00AF1057" w:rsidP="007363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F1057" w:rsidRPr="00A37BFC" w:rsidRDefault="00AF1057" w:rsidP="007363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332121.57</w:t>
            </w:r>
          </w:p>
        </w:tc>
        <w:tc>
          <w:tcPr>
            <w:tcW w:w="3119" w:type="dxa"/>
          </w:tcPr>
          <w:p w:rsidR="00AF1057" w:rsidRPr="00A37BFC" w:rsidRDefault="00AF1057" w:rsidP="007363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AF1057" w:rsidTr="007363D1">
        <w:tc>
          <w:tcPr>
            <w:tcW w:w="1100" w:type="dxa"/>
          </w:tcPr>
          <w:p w:rsidR="00AF1057" w:rsidRPr="00A37BFC" w:rsidRDefault="00AF1057" w:rsidP="007363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F1057" w:rsidRPr="00A37BFC" w:rsidRDefault="00AF1057" w:rsidP="007363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168539.30</w:t>
            </w:r>
          </w:p>
        </w:tc>
        <w:tc>
          <w:tcPr>
            <w:tcW w:w="3119" w:type="dxa"/>
          </w:tcPr>
          <w:p w:rsidR="00AF1057" w:rsidRPr="00A37BFC" w:rsidRDefault="00AF1057" w:rsidP="007363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AF1057" w:rsidTr="007363D1">
        <w:tc>
          <w:tcPr>
            <w:tcW w:w="1100" w:type="dxa"/>
          </w:tcPr>
          <w:p w:rsidR="00AF1057" w:rsidRPr="00A37BFC" w:rsidRDefault="00AF1057" w:rsidP="007363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F1057" w:rsidRPr="00A37BFC" w:rsidRDefault="00AF1057" w:rsidP="007363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7859.72</w:t>
            </w:r>
          </w:p>
        </w:tc>
        <w:tc>
          <w:tcPr>
            <w:tcW w:w="3119" w:type="dxa"/>
          </w:tcPr>
          <w:p w:rsidR="00AF1057" w:rsidRPr="00A37BFC" w:rsidRDefault="00AF1057" w:rsidP="007363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37F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7F9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1057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1E16-61A0-4958-AF48-2118F60D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2018-06-07T06:57:00Z</dcterms:created>
  <dcterms:modified xsi:type="dcterms:W3CDTF">2018-06-07T06:57:00Z</dcterms:modified>
</cp:coreProperties>
</file>