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Default="005507E3" w:rsidP="00825D6A">
      <w:pPr>
        <w:pStyle w:val="-"/>
        <w:jc w:val="center"/>
        <w:rPr>
          <w:rFonts w:ascii="Times New Roman" w:hAnsi="Times New Roman"/>
          <w:sz w:val="24"/>
        </w:rPr>
      </w:pPr>
    </w:p>
    <w:p w:rsidR="005507E3" w:rsidRPr="00203244" w:rsidRDefault="005507E3" w:rsidP="005507E3">
      <w:pPr>
        <w:pStyle w:val="ab"/>
      </w:pPr>
      <w:bookmarkStart w:id="2" w:name="_Toc392487741"/>
      <w:bookmarkStart w:id="3" w:name="_Toc392489445"/>
      <w:r w:rsidRPr="00203244">
        <w:t>Блок 7 «Техническое задание»</w:t>
      </w:r>
      <w:bookmarkEnd w:id="2"/>
      <w:bookmarkEnd w:id="3"/>
    </w:p>
    <w:p w:rsidR="005507E3" w:rsidRDefault="005507E3" w:rsidP="005507E3">
      <w:pPr>
        <w:jc w:val="center"/>
        <w:rPr>
          <w:rFonts w:ascii="Arial" w:hAnsi="Arial" w:cs="Arial"/>
          <w:b/>
          <w:sz w:val="36"/>
          <w:szCs w:val="36"/>
        </w:rPr>
        <w:sectPr w:rsidR="005507E3" w:rsidSect="00343A09">
          <w:pgSz w:w="11907" w:h="16840" w:code="9"/>
          <w:pgMar w:top="567" w:right="850" w:bottom="510" w:left="1247" w:header="737" w:footer="680" w:gutter="0"/>
          <w:cols w:space="708"/>
          <w:docGrid w:linePitch="360"/>
        </w:sectPr>
      </w:pPr>
      <w:r>
        <w:rPr>
          <w:rFonts w:ascii="Arial" w:hAnsi="Arial" w:cs="Arial"/>
          <w:b/>
          <w:sz w:val="36"/>
          <w:szCs w:val="36"/>
        </w:rPr>
        <w:t>(блок 7 из 8)</w:t>
      </w:r>
    </w:p>
    <w:bookmarkEnd w:id="0"/>
    <w:bookmarkEnd w:id="1"/>
    <w:p w:rsidR="00C97BFB" w:rsidRDefault="00C97BFB" w:rsidP="00C97BFB">
      <w:pPr>
        <w:pStyle w:val="-"/>
        <w:jc w:val="center"/>
        <w:rPr>
          <w:rFonts w:ascii="Times New Roman" w:eastAsia="Batang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Техническое задание НА ПРОВЕДЕНИЕ ОТКРЫТОГО ЗАПРОСА </w:t>
      </w:r>
      <w:r>
        <w:rPr>
          <w:rFonts w:ascii="Times New Roman" w:hAnsi="Times New Roman"/>
          <w:bCs w:val="0"/>
          <w:sz w:val="24"/>
        </w:rPr>
        <w:t xml:space="preserve">котировок </w:t>
      </w:r>
      <w:r>
        <w:rPr>
          <w:rFonts w:ascii="Times New Roman" w:hAnsi="Times New Roman"/>
          <w:sz w:val="24"/>
        </w:rPr>
        <w:t xml:space="preserve">НА ПОСТАВКУ </w:t>
      </w:r>
      <w:r>
        <w:rPr>
          <w:rFonts w:ascii="Times New Roman" w:eastAsia="Batang" w:hAnsi="Times New Roman"/>
          <w:sz w:val="24"/>
        </w:rPr>
        <w:t>труборезов.</w:t>
      </w:r>
    </w:p>
    <w:p w:rsidR="00C97BFB" w:rsidRDefault="00C97BFB" w:rsidP="00C97BFB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C97BFB" w:rsidTr="00C10D75">
        <w:tc>
          <w:tcPr>
            <w:tcW w:w="4927" w:type="dxa"/>
            <w:hideMark/>
          </w:tcPr>
          <w:p w:rsidR="00C97BFB" w:rsidRDefault="00C97BFB" w:rsidP="002A319C">
            <w:pPr>
              <w:tabs>
                <w:tab w:val="left" w:pos="708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2A319C">
              <w:rPr>
                <w:sz w:val="24"/>
                <w:szCs w:val="24"/>
                <w:lang w:val="en-US"/>
              </w:rPr>
              <w:t>687</w:t>
            </w:r>
            <w:r>
              <w:rPr>
                <w:sz w:val="24"/>
                <w:szCs w:val="24"/>
              </w:rPr>
              <w:t xml:space="preserve">/19-ЗК от </w:t>
            </w:r>
            <w:r w:rsidR="002A319C">
              <w:rPr>
                <w:sz w:val="24"/>
                <w:szCs w:val="24"/>
                <w:lang w:val="en-US"/>
              </w:rPr>
              <w:t>12.12.</w:t>
            </w:r>
            <w:bookmarkStart w:id="4" w:name="_GoBack"/>
            <w:bookmarkEnd w:id="4"/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8" w:type="dxa"/>
            <w:hideMark/>
          </w:tcPr>
          <w:p w:rsidR="00C97BFB" w:rsidRDefault="00C97BFB" w:rsidP="00C10D75">
            <w:pPr>
              <w:tabs>
                <w:tab w:val="left" w:pos="708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Большой Камень</w:t>
            </w:r>
          </w:p>
        </w:tc>
      </w:tr>
    </w:tbl>
    <w:p w:rsidR="00C97BFB" w:rsidRDefault="00C97BFB" w:rsidP="00C97BFB">
      <w:pPr>
        <w:spacing w:line="240" w:lineRule="auto"/>
        <w:jc w:val="center"/>
        <w:rPr>
          <w:b/>
          <w:sz w:val="24"/>
          <w:szCs w:val="24"/>
        </w:rPr>
      </w:pPr>
    </w:p>
    <w:p w:rsidR="00C97BFB" w:rsidRDefault="00C97BFB" w:rsidP="00C97BFB">
      <w:pPr>
        <w:pStyle w:val="3"/>
        <w:keepLines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закупки:</w:t>
      </w:r>
      <w:r>
        <w:rPr>
          <w:rFonts w:ascii="Times New Roman" w:hAnsi="Times New Roman"/>
          <w:bCs w:val="0"/>
          <w:sz w:val="24"/>
          <w:szCs w:val="24"/>
        </w:rPr>
        <w:t xml:space="preserve"> запрос котировок. </w:t>
      </w:r>
    </w:p>
    <w:p w:rsidR="00C97BFB" w:rsidRDefault="00C97BFB" w:rsidP="00C97BFB">
      <w:pPr>
        <w:pStyle w:val="3"/>
        <w:keepLines w:val="0"/>
        <w:widowControl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закупки</w:t>
      </w:r>
      <w:r>
        <w:rPr>
          <w:rFonts w:ascii="Times New Roman" w:hAnsi="Times New Roman"/>
          <w:sz w:val="24"/>
          <w:szCs w:val="24"/>
        </w:rPr>
        <w:t>: открытая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электронная.</w:t>
      </w:r>
    </w:p>
    <w:p w:rsidR="00C97BFB" w:rsidRDefault="00C97BFB" w:rsidP="00C97BFB">
      <w:pPr>
        <w:pStyle w:val="a5"/>
        <w:spacing w:before="0" w:after="0"/>
        <w:ind w:left="0" w:right="0"/>
        <w:jc w:val="both"/>
        <w:rPr>
          <w:sz w:val="24"/>
        </w:rPr>
      </w:pPr>
    </w:p>
    <w:p w:rsidR="00C97BFB" w:rsidRDefault="00C97BFB" w:rsidP="00C97BFB">
      <w:pPr>
        <w:pStyle w:val="a5"/>
        <w:numPr>
          <w:ilvl w:val="2"/>
          <w:numId w:val="6"/>
        </w:numPr>
        <w:tabs>
          <w:tab w:val="clear" w:pos="862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>
        <w:rPr>
          <w:b/>
          <w:sz w:val="24"/>
        </w:rPr>
        <w:t>Предмет закупки</w:t>
      </w:r>
    </w:p>
    <w:p w:rsidR="00C97BFB" w:rsidRDefault="00C97BFB" w:rsidP="00C97BFB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«Судостроительный комплекс «Звезда» (далее – Покупатель), проводит закупку на поставку</w:t>
      </w:r>
      <w:r>
        <w:rPr>
          <w:rFonts w:eastAsia="Batang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труборезов </w:t>
      </w:r>
      <w:r>
        <w:rPr>
          <w:sz w:val="24"/>
          <w:szCs w:val="24"/>
        </w:rPr>
        <w:t>(далее - Товар),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 именно:</w:t>
      </w:r>
    </w:p>
    <w:p w:rsidR="00C97BFB" w:rsidRDefault="00C97BFB" w:rsidP="00C97BFB">
      <w:pPr>
        <w:spacing w:line="240" w:lineRule="auto"/>
        <w:ind w:firstLine="720"/>
        <w:rPr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298"/>
        <w:gridCol w:w="2813"/>
        <w:gridCol w:w="709"/>
        <w:gridCol w:w="992"/>
        <w:gridCol w:w="3686"/>
      </w:tblGrid>
      <w:tr w:rsidR="00C97BFB" w:rsidTr="00C10D7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-138" w:right="-9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ОКВЭД-2/ ОКПД-2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Наименование и краткие характеристики товара (работ,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Ед.</w:t>
            </w:r>
          </w:p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Кол-</w:t>
            </w:r>
          </w:p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 w:line="276" w:lineRule="auto"/>
              <w:ind w:left="0" w:righ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C97BFB" w:rsidTr="00C10D75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B" w:rsidRDefault="00C97BFB" w:rsidP="00C10D75">
            <w:pPr>
              <w:pStyle w:val="af0"/>
              <w:tabs>
                <w:tab w:val="left" w:pos="272"/>
              </w:tabs>
              <w:spacing w:before="0" w:line="276" w:lineRule="auto"/>
              <w:ind w:left="31"/>
              <w:rPr>
                <w:rFonts w:ascii="Times New Roman" w:eastAsia="Times New Roman" w:hAnsi="Times New Roman"/>
                <w:lang w:eastAsia="ru-RU"/>
              </w:rPr>
            </w:pPr>
          </w:p>
          <w:p w:rsidR="00C97BFB" w:rsidRDefault="00C97BFB" w:rsidP="00C10D75">
            <w:pPr>
              <w:pStyle w:val="af0"/>
              <w:tabs>
                <w:tab w:val="left" w:pos="272"/>
              </w:tabs>
              <w:spacing w:before="0" w:line="276" w:lineRule="auto"/>
              <w:ind w:left="31"/>
              <w:rPr>
                <w:rFonts w:ascii="Times New Roman" w:eastAsia="Times New Roman" w:hAnsi="Times New Roman"/>
                <w:lang w:eastAsia="ru-RU"/>
              </w:rPr>
            </w:pPr>
          </w:p>
          <w:p w:rsidR="00C97BFB" w:rsidRDefault="00C97BFB" w:rsidP="00C10D75">
            <w:pPr>
              <w:pStyle w:val="af0"/>
              <w:tabs>
                <w:tab w:val="left" w:pos="272"/>
              </w:tabs>
              <w:spacing w:before="0" w:line="276" w:lineRule="auto"/>
              <w:ind w:left="3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25.73 / 25.73.30.153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Труборез электрический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(Артикул 800.050.160) в комплекте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462"/>
              </w:tabs>
              <w:ind w:right="26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Назначение: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Для резки труб диаметрами 50; 75; 110; 160 мм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Параметры:</w:t>
            </w:r>
          </w:p>
          <w:p w:rsidR="00C97BFB" w:rsidRDefault="00C97BFB" w:rsidP="00C10D75">
            <w:pPr>
              <w:numPr>
                <w:ilvl w:val="0"/>
                <w:numId w:val="7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30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Тип- электрический.</w:t>
            </w:r>
          </w:p>
          <w:p w:rsidR="00C97BFB" w:rsidRDefault="00C97BFB" w:rsidP="00C10D75">
            <w:pPr>
              <w:numPr>
                <w:ilvl w:val="0"/>
                <w:numId w:val="7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30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Номинальное напряжение/частота тока – 220 В/50 Гц.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30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Комплектация: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1. режущие головки для диаметра труб 50; 75; 110; 160 мм. 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 запасные режущие головки для каждого диаметра труб – 2 комплекта.</w:t>
            </w:r>
          </w:p>
          <w:p w:rsidR="00C97BFB" w:rsidRDefault="00C97BFB" w:rsidP="00C10D75">
            <w:pPr>
              <w:numPr>
                <w:ilvl w:val="0"/>
                <w:numId w:val="7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30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паспорт, техническое описание и инструкция по эксплуатации на русском языке.</w:t>
            </w:r>
          </w:p>
          <w:p w:rsidR="00C97BFB" w:rsidRDefault="00C97BFB" w:rsidP="00C10D75">
            <w:pPr>
              <w:numPr>
                <w:ilvl w:val="0"/>
                <w:numId w:val="7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30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кейс (чемодан) для хранения и транспортировки.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5. монтажная смазка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BLUCHER</w:t>
            </w:r>
            <w:r>
              <w:rPr>
                <w:szCs w:val="22"/>
                <w:lang w:eastAsia="en-US"/>
              </w:rPr>
              <w:t xml:space="preserve"> с распылителем, тара объемом 0,5 л. – 2 шт.</w:t>
            </w:r>
          </w:p>
          <w:p w:rsidR="00C97BFB" w:rsidRDefault="00C97BFB" w:rsidP="00C10D75">
            <w:pPr>
              <w:tabs>
                <w:tab w:val="left" w:pos="1064"/>
                <w:tab w:val="left" w:pos="1206"/>
                <w:tab w:val="left" w:pos="1490"/>
              </w:tabs>
              <w:ind w:firstLine="0"/>
              <w:rPr>
                <w:color w:val="FF0000"/>
                <w:lang w:eastAsia="en-US"/>
              </w:rPr>
            </w:pPr>
            <w:r>
              <w:rPr>
                <w:szCs w:val="22"/>
                <w:lang w:eastAsia="en-US"/>
              </w:rPr>
              <w:t xml:space="preserve">6.смазочно-охлаждающая жидкость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с распылителем, тара объемом 0,5л. – 2 шт.</w:t>
            </w:r>
          </w:p>
        </w:tc>
      </w:tr>
      <w:tr w:rsidR="00C97BFB" w:rsidTr="00C10D75">
        <w:trPr>
          <w:trHeight w:val="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Труборез ручной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(Артикул 006.050.110) в комплекте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ind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462"/>
              </w:tabs>
              <w:ind w:right="26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Назначение: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для резки труб из нержавеющей стали диаметрами 50; 75; 82; 110 мм.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Параметры:</w:t>
            </w:r>
          </w:p>
          <w:p w:rsidR="00C97BFB" w:rsidRDefault="00C97BFB" w:rsidP="00C10D75">
            <w:pPr>
              <w:numPr>
                <w:ilvl w:val="0"/>
                <w:numId w:val="8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Тип- ручной.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Комплектация: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 со шпинделем для трубореза, переходные зажимы уменьшенного диаметра для возможности резки труб диаметром 50; 75; 82 мм.</w:t>
            </w:r>
          </w:p>
          <w:p w:rsidR="00C97BFB" w:rsidRDefault="00C97BFB" w:rsidP="00C10D75">
            <w:pPr>
              <w:numPr>
                <w:ilvl w:val="0"/>
                <w:numId w:val="8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lastRenderedPageBreak/>
              <w:t xml:space="preserve">дисковые ножи для резки труб диаметрами 50; 75; 82; 110 мм. </w:t>
            </w:r>
          </w:p>
          <w:p w:rsidR="00C97BFB" w:rsidRDefault="00C97BFB" w:rsidP="00C10D75">
            <w:pPr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 запасные дисковые ножи для каждого диаметра труб - 2 комплекта.</w:t>
            </w:r>
          </w:p>
          <w:p w:rsidR="00C97BFB" w:rsidRDefault="00C97BFB" w:rsidP="00C10D75">
            <w:pPr>
              <w:tabs>
                <w:tab w:val="left" w:pos="356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4. монтажная смазка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BLUCHER</w:t>
            </w:r>
            <w:r>
              <w:rPr>
                <w:szCs w:val="22"/>
                <w:lang w:eastAsia="en-US"/>
              </w:rPr>
              <w:t xml:space="preserve"> с распылителем, тара объемом 0,5 л. – 2 шт.</w:t>
            </w:r>
          </w:p>
          <w:p w:rsidR="00C97BFB" w:rsidRDefault="00C97BFB" w:rsidP="00C10D75">
            <w:pPr>
              <w:tabs>
                <w:tab w:val="left" w:pos="356"/>
                <w:tab w:val="left" w:pos="497"/>
              </w:tabs>
              <w:ind w:firstLine="0"/>
              <w:rPr>
                <w:color w:val="FF0000"/>
                <w:lang w:eastAsia="en-US"/>
              </w:rPr>
            </w:pPr>
            <w:r>
              <w:rPr>
                <w:szCs w:val="22"/>
                <w:lang w:eastAsia="en-US"/>
              </w:rPr>
              <w:t xml:space="preserve">5.смазочно-охлаждающая жидкость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с распылителем, тара объемом 0,5л. – 2 шт. </w:t>
            </w:r>
          </w:p>
        </w:tc>
      </w:tr>
      <w:tr w:rsidR="00C97BFB" w:rsidTr="00C10D75">
        <w:trPr>
          <w:trHeight w:val="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166" w:right="0" w:hanging="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Труборез ручной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(Артикул 006.125.200) в комплекте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ind w:firstLine="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462"/>
              </w:tabs>
              <w:ind w:right="26"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Назначение: 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для резки труб из нержавеющей стали диаметрами 110; 125; 160; 200 мм.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Параметры:</w:t>
            </w:r>
          </w:p>
          <w:p w:rsidR="00C97BFB" w:rsidRDefault="00C97BFB" w:rsidP="00C10D75">
            <w:pPr>
              <w:numPr>
                <w:ilvl w:val="0"/>
                <w:numId w:val="9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– ручной.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Комплектация:</w:t>
            </w:r>
          </w:p>
          <w:p w:rsidR="00C97BFB" w:rsidRDefault="00C97BFB" w:rsidP="00C10D75">
            <w:pPr>
              <w:numPr>
                <w:ilvl w:val="0"/>
                <w:numId w:val="10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дисковые ножи для резки труб диаметрами 110; 125; 160; 200 мм. </w:t>
            </w:r>
          </w:p>
          <w:p w:rsidR="00C97BFB" w:rsidRDefault="00C97BFB" w:rsidP="00C10D75">
            <w:pPr>
              <w:numPr>
                <w:ilvl w:val="0"/>
                <w:numId w:val="10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запасные дисковые ножи для каждого диаметра труб - 2 комплекта.</w:t>
            </w:r>
          </w:p>
          <w:p w:rsidR="00C97BFB" w:rsidRDefault="00C97BFB" w:rsidP="00C10D75">
            <w:pPr>
              <w:numPr>
                <w:ilvl w:val="0"/>
                <w:numId w:val="10"/>
              </w:numPr>
              <w:tabs>
                <w:tab w:val="left" w:pos="313"/>
              </w:tabs>
              <w:kinsoku/>
              <w:overflowPunct/>
              <w:autoSpaceDE/>
              <w:spacing w:line="240" w:lineRule="auto"/>
              <w:ind w:left="0" w:firstLine="19"/>
              <w:contextualSpacing/>
              <w:jc w:val="lef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монтажная смазка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BLUCHER</w:t>
            </w:r>
            <w:r>
              <w:rPr>
                <w:szCs w:val="22"/>
                <w:lang w:eastAsia="en-US"/>
              </w:rPr>
              <w:t xml:space="preserve"> с распылителем, тара объемом 0,5 л. – 2 шт.</w:t>
            </w:r>
          </w:p>
          <w:p w:rsidR="00C97BFB" w:rsidRDefault="00C97BFB" w:rsidP="00C10D75">
            <w:pPr>
              <w:tabs>
                <w:tab w:val="left" w:pos="313"/>
              </w:tabs>
              <w:kinsoku/>
              <w:overflowPunct/>
              <w:autoSpaceDE/>
              <w:spacing w:line="240" w:lineRule="auto"/>
              <w:ind w:left="19" w:firstLine="0"/>
              <w:contextualSpacing/>
              <w:jc w:val="left"/>
              <w:rPr>
                <w:color w:val="FF0000"/>
                <w:lang w:eastAsia="en-US"/>
              </w:rPr>
            </w:pPr>
            <w:r>
              <w:rPr>
                <w:szCs w:val="22"/>
                <w:lang w:eastAsia="en-US"/>
              </w:rPr>
              <w:t xml:space="preserve">4. смазочно-охлаждающая жидкость </w:t>
            </w:r>
            <w:r>
              <w:rPr>
                <w:lang w:val="en-US" w:eastAsia="en-US"/>
              </w:rPr>
              <w:t>BLUCHER</w:t>
            </w:r>
            <w:r w:rsidRPr="00EC40D0"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 xml:space="preserve">с распылителем, тара объемом 0,5л. – 2 шт. </w:t>
            </w:r>
          </w:p>
        </w:tc>
      </w:tr>
      <w:tr w:rsidR="00C97BFB" w:rsidTr="00C10D75">
        <w:trPr>
          <w:trHeight w:val="2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</w:tr>
      <w:tr w:rsidR="00C97BFB" w:rsidTr="00C10D75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 w:line="276" w:lineRule="auto"/>
              <w:ind w:left="0" w:right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C97BFB" w:rsidRDefault="00C97BFB" w:rsidP="00C97B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Pr="00E60CBE">
        <w:t xml:space="preserve"> </w:t>
      </w:r>
      <w:r w:rsidRPr="00E60CBE">
        <w:rPr>
          <w:sz w:val="24"/>
          <w:szCs w:val="24"/>
        </w:rPr>
        <w:t>В соответствии с п.п.3а п.6.1 ст.3 Федерального закона № 223-ФЗ «О закупке товаров, работ, услуг отдельными видами юридических лиц.» в случае использования в описании предмета закупки указания на товарный знак необходимо использовать слова «(или эквивалент)», за исключением случая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заказчиком.</w:t>
      </w:r>
      <w:r>
        <w:rPr>
          <w:sz w:val="24"/>
          <w:szCs w:val="24"/>
        </w:rPr>
        <w:t xml:space="preserve"> </w:t>
      </w:r>
    </w:p>
    <w:p w:rsidR="00C97BFB" w:rsidRDefault="00C97BFB" w:rsidP="00C97B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97BFB" w:rsidRDefault="00C97BFB" w:rsidP="00C97BFB">
      <w:pPr>
        <w:spacing w:line="240" w:lineRule="auto"/>
        <w:ind w:firstLine="0"/>
        <w:rPr>
          <w:szCs w:val="22"/>
        </w:rPr>
      </w:pPr>
      <w:r>
        <w:rPr>
          <w:sz w:val="24"/>
          <w:szCs w:val="24"/>
        </w:rPr>
        <w:t xml:space="preserve">         Начальная (максимальная) цена договора (цена лота): </w:t>
      </w:r>
      <w:r>
        <w:rPr>
          <w:szCs w:val="22"/>
        </w:rPr>
        <w:t>9 779 729,32 (Девять миллионов семьсот семьдесят девять тысяч семьсот двадцать девять рублей 32 копейки)</w:t>
      </w:r>
      <w:r>
        <w:rPr>
          <w:sz w:val="24"/>
          <w:szCs w:val="24"/>
        </w:rPr>
        <w:t xml:space="preserve">, кроме того НДС 20% </w:t>
      </w:r>
      <w:r>
        <w:t>1 955 945,86 (Один миллион девятьсот пятьдесят пять тысяч девятьсот сорок пять рублей 86 копеек)</w:t>
      </w:r>
      <w:r>
        <w:rPr>
          <w:sz w:val="24"/>
          <w:szCs w:val="24"/>
        </w:rPr>
        <w:t xml:space="preserve">, итого с НДС 20% - </w:t>
      </w:r>
      <w:r>
        <w:rPr>
          <w:szCs w:val="22"/>
        </w:rPr>
        <w:t>11 735 675,18 (Одиннадцать миллионов семьсот тридцать пять тысяч шестьсот семьдесят пять рублей 18 копеек).</w:t>
      </w:r>
    </w:p>
    <w:p w:rsidR="00C97BFB" w:rsidRDefault="00C97BFB" w:rsidP="00C97BFB">
      <w:pPr>
        <w:rPr>
          <w:sz w:val="24"/>
          <w:szCs w:val="24"/>
        </w:rPr>
      </w:pPr>
      <w:r>
        <w:rPr>
          <w:sz w:val="24"/>
          <w:szCs w:val="24"/>
        </w:rPr>
        <w:t>Цена договора должна включать в себя:</w:t>
      </w:r>
    </w:p>
    <w:p w:rsidR="00C97BFB" w:rsidRDefault="00C97BFB" w:rsidP="00C97BFB">
      <w:pPr>
        <w:numPr>
          <w:ilvl w:val="0"/>
          <w:numId w:val="11"/>
        </w:numPr>
        <w:tabs>
          <w:tab w:val="left" w:pos="708"/>
        </w:tabs>
        <w:kinsoku/>
        <w:overflowPunct/>
        <w:autoSpaceDE/>
        <w:spacing w:after="200" w:line="252" w:lineRule="auto"/>
        <w:ind w:left="0" w:firstLine="0"/>
        <w:contextualSpacing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стоимость Товара;</w:t>
      </w:r>
    </w:p>
    <w:p w:rsidR="00C97BFB" w:rsidRDefault="00C97BFB" w:rsidP="00C97BFB">
      <w:pPr>
        <w:numPr>
          <w:ilvl w:val="0"/>
          <w:numId w:val="11"/>
        </w:numPr>
        <w:tabs>
          <w:tab w:val="left" w:pos="708"/>
        </w:tabs>
        <w:kinsoku/>
        <w:overflowPunct/>
        <w:autoSpaceDE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расходы по доставке Товара до Места приемки согласно п. 3.2 Спецификации.</w:t>
      </w:r>
    </w:p>
    <w:p w:rsidR="00C97BFB" w:rsidRDefault="00C97BFB" w:rsidP="00C97BFB">
      <w:pPr>
        <w:numPr>
          <w:ilvl w:val="0"/>
          <w:numId w:val="11"/>
        </w:numPr>
        <w:tabs>
          <w:tab w:val="left" w:pos="708"/>
        </w:tabs>
        <w:kinsoku/>
        <w:overflowPunct/>
        <w:autoSpaceDE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5.3.1, 5.3.2 проекта Договора; </w:t>
      </w:r>
    </w:p>
    <w:p w:rsidR="00C97BFB" w:rsidRDefault="00C97BFB" w:rsidP="00C97BFB">
      <w:pPr>
        <w:numPr>
          <w:ilvl w:val="0"/>
          <w:numId w:val="11"/>
        </w:numPr>
        <w:tabs>
          <w:tab w:val="left" w:pos="708"/>
        </w:tabs>
        <w:kinsoku/>
        <w:overflowPunct/>
        <w:autoSpaceDE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стоимость упаковки Товара;</w:t>
      </w:r>
    </w:p>
    <w:p w:rsidR="00C97BFB" w:rsidRDefault="00C97BFB" w:rsidP="00C97BFB">
      <w:pPr>
        <w:numPr>
          <w:ilvl w:val="0"/>
          <w:numId w:val="11"/>
        </w:numPr>
        <w:tabs>
          <w:tab w:val="left" w:pos="708"/>
        </w:tabs>
        <w:kinsoku/>
        <w:overflowPunct/>
        <w:autoSpaceDE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C97BFB" w:rsidRDefault="00C97BFB" w:rsidP="00C97BFB">
      <w:pPr>
        <w:pStyle w:val="a5"/>
        <w:numPr>
          <w:ilvl w:val="2"/>
          <w:numId w:val="6"/>
        </w:numPr>
        <w:tabs>
          <w:tab w:val="clear" w:pos="862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>
        <w:rPr>
          <w:b/>
          <w:sz w:val="24"/>
        </w:rPr>
        <w:t>Требования к поставке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товара, выполнению работ, оказанию услуг:</w:t>
      </w:r>
    </w:p>
    <w:p w:rsidR="00C97BFB" w:rsidRDefault="00C97BFB" w:rsidP="00C97BFB">
      <w:pPr>
        <w:pStyle w:val="a5"/>
        <w:numPr>
          <w:ilvl w:val="1"/>
          <w:numId w:val="4"/>
        </w:numPr>
        <w:tabs>
          <w:tab w:val="left" w:pos="708"/>
        </w:tabs>
        <w:spacing w:before="0" w:after="0"/>
        <w:ind w:right="0"/>
        <w:jc w:val="both"/>
        <w:rPr>
          <w:sz w:val="24"/>
        </w:rPr>
      </w:pPr>
      <w:r>
        <w:rPr>
          <w:sz w:val="24"/>
        </w:rPr>
        <w:t>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C97BFB" w:rsidTr="00C10D75">
        <w:trPr>
          <w:trHeight w:val="1114"/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75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Подтверждающие документы</w:t>
            </w:r>
          </w:p>
        </w:tc>
      </w:tr>
      <w:tr w:rsidR="00C97BFB" w:rsidTr="00C10D75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7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Подписанный проект договора в составе коммерческой части заявки </w:t>
            </w:r>
          </w:p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</w:p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Техническое предложение по форме 8, 8а</w:t>
            </w:r>
          </w:p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Блок 4 «Образцы форм документов» </w:t>
            </w:r>
          </w:p>
        </w:tc>
      </w:tr>
      <w:tr w:rsidR="00C97BFB" w:rsidTr="00C10D75">
        <w:trPr>
          <w:trHeight w:val="256"/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7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 поставки</w:t>
            </w:r>
            <w:r>
              <w:rPr>
                <w:sz w:val="24"/>
              </w:rPr>
              <w:t xml:space="preserve"> Товара</w:t>
            </w:r>
            <w:r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BFB" w:rsidTr="00C10D75">
        <w:trPr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bCs/>
                <w:sz w:val="24"/>
              </w:rPr>
              <w:t>3.</w:t>
            </w:r>
          </w:p>
        </w:tc>
        <w:tc>
          <w:tcPr>
            <w:tcW w:w="7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f0"/>
              <w:widowControl/>
              <w:tabs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поставки Товара:</w:t>
            </w:r>
          </w:p>
          <w:p w:rsidR="00C97BFB" w:rsidRDefault="00C97BFB" w:rsidP="00C10D75">
            <w:pPr>
              <w:tabs>
                <w:tab w:val="left" w:pos="284"/>
              </w:tabs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Срок поставки Товара, определяется в Спецификации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(Приложение № 1 к проекту Договора)</w:t>
            </w:r>
            <w:r>
              <w:rPr>
                <w:color w:val="000000" w:themeColor="text1"/>
                <w:sz w:val="24"/>
                <w:szCs w:val="24"/>
              </w:rPr>
              <w:t xml:space="preserve">. Срок поставки - </w:t>
            </w:r>
            <w:r>
              <w:rPr>
                <w:sz w:val="24"/>
                <w:szCs w:val="24"/>
              </w:rPr>
              <w:t xml:space="preserve">70 (семьдесят) календарных дней с момента подписания Договора. </w:t>
            </w:r>
          </w:p>
          <w:p w:rsidR="00C97BFB" w:rsidRDefault="00C97BFB" w:rsidP="00C10D75">
            <w:pPr>
              <w:tabs>
                <w:tab w:val="left" w:pos="284"/>
              </w:tabs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97BFB" w:rsidTr="00C10D75">
        <w:trPr>
          <w:trHeight w:val="1848"/>
          <w:jc w:val="center"/>
        </w:trPr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br w:type="page"/>
            </w:r>
            <w:r>
              <w:rPr>
                <w:sz w:val="24"/>
              </w:rPr>
              <w:br w:type="page"/>
            </w:r>
            <w:r>
              <w:rPr>
                <w:bCs/>
                <w:sz w:val="24"/>
              </w:rPr>
              <w:t>4.</w:t>
            </w:r>
          </w:p>
        </w:tc>
        <w:tc>
          <w:tcPr>
            <w:tcW w:w="7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Условия оплаты.</w:t>
            </w:r>
          </w:p>
          <w:p w:rsidR="00C97BFB" w:rsidRDefault="00C97BFB" w:rsidP="00C10D75">
            <w:pPr>
              <w:tabs>
                <w:tab w:val="left" w:pos="567"/>
              </w:tabs>
              <w:kinsoku/>
              <w:overflowPunct/>
              <w:autoSpaceDE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- в случае, если Поставщик является субъектом среднего и малого предпринимательства</w:t>
            </w:r>
          </w:p>
          <w:p w:rsidR="00C97BFB" w:rsidRPr="00DC1521" w:rsidRDefault="00C97BFB" w:rsidP="00C10D75">
            <w:pPr>
              <w:tabs>
                <w:tab w:val="left" w:pos="567"/>
              </w:tabs>
              <w:kinsoku/>
              <w:overflowPunct/>
              <w:autoSpaceDE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DC1521">
              <w:rPr>
                <w:bCs/>
                <w:sz w:val="24"/>
                <w:szCs w:val="24"/>
              </w:rPr>
              <w:t xml:space="preserve"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</w:t>
            </w:r>
            <w:r w:rsidRPr="00DC1521">
              <w:rPr>
                <w:color w:val="000000"/>
                <w:sz w:val="24"/>
                <w:szCs w:val="24"/>
              </w:rPr>
              <w:t>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97BFB" w:rsidRDefault="00C97BFB" w:rsidP="00C10D75">
            <w:pPr>
              <w:tabs>
                <w:tab w:val="left" w:pos="567"/>
              </w:tabs>
              <w:kinsoku/>
              <w:overflowPunct/>
              <w:autoSpaceDE/>
              <w:spacing w:line="240" w:lineRule="auto"/>
              <w:ind w:firstLine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- в случае, если Поставщик не является субъектом среднего и малого предпринимательства, </w:t>
            </w:r>
          </w:p>
          <w:p w:rsidR="00C97BFB" w:rsidRPr="00DC1521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after="200"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C1521">
              <w:rPr>
                <w:bCs/>
                <w:sz w:val="24"/>
                <w:szCs w:val="24"/>
              </w:rPr>
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</w:t>
            </w:r>
            <w:r w:rsidRPr="00DC1521">
              <w:rPr>
                <w:color w:val="000000"/>
                <w:sz w:val="24"/>
                <w:szCs w:val="24"/>
              </w:rPr>
              <w:t>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</w:t>
            </w: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97BFB" w:rsidRDefault="00C97BFB" w:rsidP="00C97BFB">
      <w:pPr>
        <w:pStyle w:val="a5"/>
        <w:tabs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C97BFB" w:rsidRDefault="00C97BFB" w:rsidP="00C97BFB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  <w:r>
        <w:rPr>
          <w:noProof/>
          <w:sz w:val="24"/>
        </w:rPr>
        <w:t xml:space="preserve">2.2. </w:t>
      </w:r>
      <w:r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п.):</w:t>
      </w:r>
    </w:p>
    <w:p w:rsidR="00C97BFB" w:rsidRDefault="00C97BFB" w:rsidP="00C97BFB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28"/>
        <w:gridCol w:w="4813"/>
      </w:tblGrid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</w:tr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numPr>
                <w:ilvl w:val="0"/>
                <w:numId w:val="5"/>
              </w:numPr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f0"/>
              <w:tabs>
                <w:tab w:val="left" w:pos="230"/>
              </w:tabs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C97BFB" w:rsidRDefault="00C97BFB" w:rsidP="00C97BFB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C97BFB" w:rsidRDefault="00C97BFB" w:rsidP="00C97BFB">
      <w:pPr>
        <w:pStyle w:val="a5"/>
        <w:numPr>
          <w:ilvl w:val="1"/>
          <w:numId w:val="4"/>
        </w:numPr>
        <w:tabs>
          <w:tab w:val="left" w:pos="567"/>
        </w:tabs>
        <w:spacing w:before="0" w:after="0"/>
        <w:ind w:right="0"/>
        <w:jc w:val="both"/>
        <w:rPr>
          <w:sz w:val="24"/>
        </w:rPr>
      </w:pPr>
      <w:r>
        <w:rPr>
          <w:sz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p w:rsidR="00C97BFB" w:rsidRDefault="00C97BFB" w:rsidP="00C97BFB">
      <w:pPr>
        <w:pStyle w:val="a5"/>
        <w:numPr>
          <w:ilvl w:val="1"/>
          <w:numId w:val="4"/>
        </w:numPr>
        <w:tabs>
          <w:tab w:val="left" w:pos="567"/>
        </w:tabs>
        <w:spacing w:before="0" w:after="0"/>
        <w:ind w:right="0"/>
        <w:jc w:val="both"/>
        <w:rPr>
          <w:sz w:val="24"/>
        </w:rPr>
      </w:pPr>
    </w:p>
    <w:tbl>
      <w:tblPr>
        <w:tblStyle w:val="a8"/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034"/>
        <w:gridCol w:w="5488"/>
      </w:tblGrid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5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</w:tr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f0"/>
              <w:widowControl/>
              <w:tabs>
                <w:tab w:val="left" w:pos="567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5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f0"/>
              <w:widowControl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</w:tbl>
    <w:p w:rsidR="00C97BFB" w:rsidRDefault="00C97BFB" w:rsidP="00C97BFB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C97BFB" w:rsidRDefault="00C97BFB" w:rsidP="00C97BFB">
      <w:pPr>
        <w:pStyle w:val="a5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p w:rsidR="00C97BFB" w:rsidRDefault="00C97BFB" w:rsidP="00C97BFB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752"/>
        <w:gridCol w:w="3402"/>
      </w:tblGrid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</w:tr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rFonts w:eastAsia="Calibri"/>
                <w:sz w:val="24"/>
              </w:rPr>
            </w:pPr>
            <w:r>
              <w:rPr>
                <w:rFonts w:eastAsia="Calibri"/>
                <w:color w:val="000000" w:themeColor="text1"/>
                <w:sz w:val="24"/>
              </w:rPr>
              <w:t>Гарантийный срок составляет 12 месяцев с момента наступления события, указанного в п. 6.3. Договора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Подписанный проект Договора. </w:t>
            </w:r>
          </w:p>
        </w:tc>
      </w:tr>
    </w:tbl>
    <w:p w:rsidR="00C97BFB" w:rsidRDefault="00C97BFB" w:rsidP="00C97BFB">
      <w:pPr>
        <w:pStyle w:val="a5"/>
        <w:spacing w:before="0" w:after="0"/>
        <w:ind w:left="0" w:right="0"/>
        <w:jc w:val="both"/>
        <w:rPr>
          <w:sz w:val="24"/>
        </w:rPr>
      </w:pPr>
    </w:p>
    <w:p w:rsidR="00C97BFB" w:rsidRDefault="00C97BFB" w:rsidP="00C97BFB">
      <w:pPr>
        <w:pStyle w:val="a5"/>
        <w:spacing w:before="0" w:after="0"/>
        <w:ind w:left="0" w:right="0"/>
        <w:jc w:val="both"/>
        <w:rPr>
          <w:sz w:val="24"/>
        </w:rPr>
      </w:pPr>
      <w:r>
        <w:rPr>
          <w:sz w:val="24"/>
        </w:rPr>
        <w:t>2.5. Иные требования:</w:t>
      </w:r>
    </w:p>
    <w:tbl>
      <w:tblPr>
        <w:tblStyle w:val="a8"/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28"/>
        <w:gridCol w:w="4503"/>
      </w:tblGrid>
      <w:tr w:rsidR="00C97BFB" w:rsidTr="00C10D75">
        <w:trPr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C97BFB" w:rsidRDefault="00C97BFB" w:rsidP="00C10D7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</w:tr>
      <w:tr w:rsidR="00C97BFB" w:rsidTr="00C10D75">
        <w:trPr>
          <w:trHeight w:val="123"/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2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C97BFB" w:rsidRDefault="00C97BFB" w:rsidP="00C10D7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4E9C">
              <w:rPr>
                <w:sz w:val="24"/>
                <w:szCs w:val="24"/>
              </w:rPr>
              <w:t xml:space="preserve">Соответствие предлагаемых условий поставки </w:t>
            </w:r>
            <w:r>
              <w:rPr>
                <w:sz w:val="24"/>
                <w:szCs w:val="24"/>
              </w:rPr>
              <w:t>товара</w:t>
            </w:r>
            <w:r w:rsidRPr="004E4E9C">
              <w:rPr>
                <w:sz w:val="24"/>
                <w:szCs w:val="24"/>
              </w:rPr>
              <w:t xml:space="preserve">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450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C97BFB" w:rsidRDefault="00C97BFB" w:rsidP="00C10D75">
            <w:pPr>
              <w:tabs>
                <w:tab w:val="clear" w:pos="1134"/>
                <w:tab w:val="left" w:pos="131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4E9C">
              <w:rPr>
                <w:sz w:val="24"/>
                <w:szCs w:val="24"/>
              </w:rPr>
              <w:t xml:space="preserve">Участнику закупки  в составе коммерческой части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разногласий, за исключением </w:t>
            </w:r>
            <w:r>
              <w:rPr>
                <w:sz w:val="24"/>
                <w:szCs w:val="24"/>
              </w:rPr>
              <w:t>С</w:t>
            </w:r>
            <w:r w:rsidRPr="004E4E9C">
              <w:rPr>
                <w:sz w:val="24"/>
                <w:szCs w:val="24"/>
              </w:rPr>
              <w:t xml:space="preserve">пецификации (Приложение № </w:t>
            </w:r>
            <w:r>
              <w:rPr>
                <w:sz w:val="24"/>
                <w:szCs w:val="24"/>
              </w:rPr>
              <w:t>1</w:t>
            </w:r>
            <w:r w:rsidRPr="004E4E9C">
              <w:rPr>
                <w:sz w:val="24"/>
                <w:szCs w:val="24"/>
              </w:rPr>
              <w:t xml:space="preserve"> к проекту Договора) в части заполнения  Срока поставки Товара.</w:t>
            </w:r>
          </w:p>
        </w:tc>
      </w:tr>
      <w:tr w:rsidR="00C97BFB" w:rsidTr="00C10D75">
        <w:trPr>
          <w:trHeight w:val="123"/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Наличие опыта работы поставки Товара по предмету закупки не менее 1 (одного) года.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708"/>
              </w:tabs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Для подтверждения опыта работы участнику необходимо предоставить референс-лист с приложением копий договоров (с печатями и подписями сторон) и документов, подтверждающих поставку Товара по данным договорам (ТОРГ-12, счёт-фактуру/УПД, счёт). Рассматриваются документы по предмету закупки за период с 2016 - 2019 годы с суммарной ценой не менее 50% НМЦ закупки.</w:t>
            </w:r>
          </w:p>
        </w:tc>
      </w:tr>
      <w:tr w:rsidR="00C97BFB" w:rsidTr="00C10D75">
        <w:trPr>
          <w:trHeight w:val="123"/>
          <w:jc w:val="center"/>
        </w:trPr>
        <w:tc>
          <w:tcPr>
            <w:tcW w:w="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7BFB" w:rsidRDefault="00C97BFB" w:rsidP="00C10D75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Товар должен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7BFB" w:rsidRDefault="00C97BFB" w:rsidP="00C10D75">
            <w:pPr>
              <w:pStyle w:val="a5"/>
              <w:tabs>
                <w:tab w:val="left" w:pos="149"/>
              </w:tabs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Участнику закупки, необходимо представить техническую часть заявки с Товара по содержанию, форме, оформлению и составу соответствующим п.п. 3.3, 3.6 Документации (Блок 3 «Инструкция для участника закупки»).</w:t>
            </w:r>
          </w:p>
          <w:p w:rsidR="00C97BFB" w:rsidRDefault="00C97BFB" w:rsidP="00C10D75">
            <w:pPr>
              <w:pStyle w:val="a5"/>
              <w:tabs>
                <w:tab w:val="left" w:pos="149"/>
              </w:tabs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В описании Товара указывается оригинальное наименование Товара, марка, страна производитель Товара.</w:t>
            </w:r>
          </w:p>
        </w:tc>
      </w:tr>
    </w:tbl>
    <w:p w:rsidR="00C97BFB" w:rsidRDefault="00C97BFB" w:rsidP="00C97BFB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Примечание: </w:t>
      </w:r>
      <w:r>
        <w:rPr>
          <w:sz w:val="24"/>
          <w:szCs w:val="24"/>
        </w:rPr>
        <w:t>Допускается изменение срока поставки Товара, указанного в п.5. проекта договора в меньшую сторону (</w:t>
      </w:r>
      <w:r>
        <w:rPr>
          <w:color w:val="000000" w:themeColor="text1"/>
          <w:sz w:val="24"/>
          <w:szCs w:val="24"/>
        </w:rPr>
        <w:t xml:space="preserve">Срок поставки - </w:t>
      </w:r>
      <w:r>
        <w:rPr>
          <w:sz w:val="24"/>
          <w:szCs w:val="24"/>
        </w:rPr>
        <w:t>70 (семьдесят) календарных дней с момента подписания Договора).</w:t>
      </w:r>
    </w:p>
    <w:p w:rsidR="00C97BFB" w:rsidRDefault="00C97BFB" w:rsidP="00C97BFB">
      <w:pPr>
        <w:pStyle w:val="af0"/>
        <w:numPr>
          <w:ilvl w:val="2"/>
          <w:numId w:val="6"/>
        </w:numPr>
        <w:tabs>
          <w:tab w:val="clear" w:pos="862"/>
          <w:tab w:val="clear" w:pos="1134"/>
          <w:tab w:val="num" w:pos="1985"/>
        </w:tabs>
        <w:ind w:left="709" w:hanging="567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Общие требования к участникам закупки</w:t>
      </w:r>
    </w:p>
    <w:tbl>
      <w:tblPr>
        <w:tblW w:w="9957" w:type="dxa"/>
        <w:tblInd w:w="-289" w:type="dxa"/>
        <w:tblLook w:val="04A0" w:firstRow="1" w:lastRow="0" w:firstColumn="1" w:lastColumn="0" w:noHBand="0" w:noVBand="1"/>
      </w:tblPr>
      <w:tblGrid>
        <w:gridCol w:w="710"/>
        <w:gridCol w:w="4394"/>
        <w:gridCol w:w="4853"/>
      </w:tblGrid>
      <w:tr w:rsidR="00C97BFB" w:rsidTr="00C10D75">
        <w:trPr>
          <w:trHeight w:val="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Требования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Подтверждающие документы</w:t>
            </w:r>
          </w:p>
        </w:tc>
      </w:tr>
      <w:tr w:rsidR="00C97BFB" w:rsidTr="00C10D75">
        <w:trPr>
          <w:trHeight w:val="3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Общие требования к участникам закупки </w:t>
            </w:r>
          </w:p>
        </w:tc>
      </w:tr>
      <w:tr w:rsidR="00C97BFB" w:rsidTr="00C10D75">
        <w:trPr>
          <w:trHeight w:val="14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C97BFB" w:rsidTr="00C10D75">
        <w:trPr>
          <w:trHeight w:val="11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0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Не 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>
              <w:rPr>
                <w:color w:val="000000"/>
                <w:lang w:eastAsia="en-US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>
              <w:rPr>
                <w:color w:val="000000"/>
                <w:lang w:eastAsia="en-US"/>
              </w:rPr>
              <w:br/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</w:p>
        </w:tc>
      </w:tr>
      <w:tr w:rsidR="00C97BFB" w:rsidTr="00C10D75">
        <w:trPr>
          <w:trHeight w:val="17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1.5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20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71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</w:t>
            </w:r>
            <w:r>
              <w:rPr>
                <w:color w:val="000000"/>
                <w:lang w:eastAsia="en-US"/>
              </w:rPr>
              <w:lastRenderedPageBreak/>
              <w:t>процедуры закупки не принято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7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C97BFB" w:rsidTr="00C10D75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C97BFB" w:rsidTr="00C10D75">
        <w:trPr>
          <w:trHeight w:val="14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в отношении Участника закупки фактов отклонения от участия в закупочных процедурах ПАО НК Роснефть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>Должны отсутствовать соответствующие протоколы проведения закупочных процедур ПАО НК Роснефть и обществ группы, содержащие факты отклонения Участника по соответствующим причинам.</w:t>
            </w:r>
            <w:r>
              <w:rPr>
                <w:color w:val="000000"/>
                <w:lang w:eastAsia="en-US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C97BFB" w:rsidTr="00C97BFB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</w:r>
            <w:r>
              <w:rPr>
                <w:color w:val="000000"/>
                <w:lang w:eastAsia="en-US"/>
              </w:rPr>
              <w:lastRenderedPageBreak/>
              <w:t>существенным  нарушением Участником закупки договора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>
              <w:rPr>
                <w:color w:val="000000"/>
                <w:lang w:eastAsia="en-US"/>
              </w:rPr>
              <w:br/>
              <w:t xml:space="preserve">Проверка проводится, в том числе, с использованием источников информации, размещенных в открытом доступе в </w:t>
            </w:r>
            <w:r>
              <w:rPr>
                <w:color w:val="000000"/>
                <w:lang w:eastAsia="en-US"/>
              </w:rPr>
              <w:lastRenderedPageBreak/>
              <w:t>информационно-коммуникационной сети Интернет и других открытых источниках.</w:t>
            </w:r>
          </w:p>
        </w:tc>
      </w:tr>
      <w:tr w:rsidR="00C97BFB" w:rsidTr="00C97BFB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1.13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7BFB" w:rsidRDefault="00C97BFB" w:rsidP="00C10D75">
            <w:pPr>
              <w:tabs>
                <w:tab w:val="left" w:pos="708"/>
              </w:tabs>
              <w:kinsoku/>
              <w:overflowPunct/>
              <w:autoSpaceDE/>
              <w:spacing w:line="240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8634AD" w:rsidRPr="003E442B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ind w:left="720"/>
        <w:rPr>
          <w:b/>
          <w:sz w:val="24"/>
        </w:rPr>
      </w:pPr>
      <w:r w:rsidRPr="003E442B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8634AD" w:rsidRPr="003E442B" w:rsidRDefault="008634AD" w:rsidP="00A661C0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sz w:val="24"/>
        </w:rPr>
      </w:pPr>
      <w:r w:rsidRPr="003E442B">
        <w:rPr>
          <w:sz w:val="24"/>
        </w:rPr>
        <w:t>Привлечение субподрядчиков не предусмотрено</w:t>
      </w:r>
    </w:p>
    <w:p w:rsidR="008634AD" w:rsidRPr="00620BBC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Иные параметры технического задания (если применимо):</w:t>
      </w:r>
    </w:p>
    <w:p w:rsidR="008634AD" w:rsidRPr="00620BBC" w:rsidRDefault="008634AD" w:rsidP="00A661C0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Отсутствуют.</w:t>
      </w:r>
    </w:p>
    <w:p w:rsidR="008634AD" w:rsidRPr="00620BBC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Приложения к техническому заданию (если применимо):</w:t>
      </w:r>
    </w:p>
    <w:p w:rsidR="008634AD" w:rsidRPr="00620BBC" w:rsidRDefault="008634AD" w:rsidP="00A661C0">
      <w:pPr>
        <w:pStyle w:val="a5"/>
        <w:spacing w:before="0" w:after="0"/>
        <w:ind w:left="0"/>
        <w:rPr>
          <w:sz w:val="24"/>
        </w:rPr>
      </w:pPr>
      <w:r>
        <w:rPr>
          <w:sz w:val="24"/>
        </w:rPr>
        <w:t>Отсутствует.</w:t>
      </w:r>
    </w:p>
    <w:p w:rsidR="008634AD" w:rsidRPr="00620BBC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620BBC">
        <w:rPr>
          <w:sz w:val="24"/>
        </w:rPr>
        <w:t>не предусмотрено.</w:t>
      </w:r>
    </w:p>
    <w:p w:rsidR="008634AD" w:rsidRPr="00620BBC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исполнения договора - </w:t>
      </w:r>
      <w:r w:rsidRPr="00620BBC">
        <w:rPr>
          <w:sz w:val="24"/>
        </w:rPr>
        <w:t>не предусмотрено.</w:t>
      </w:r>
    </w:p>
    <w:p w:rsidR="008634AD" w:rsidRDefault="008634AD" w:rsidP="008634AD">
      <w:pPr>
        <w:pStyle w:val="a5"/>
        <w:numPr>
          <w:ilvl w:val="2"/>
          <w:numId w:val="1"/>
        </w:numPr>
        <w:tabs>
          <w:tab w:val="clear" w:pos="862"/>
          <w:tab w:val="clear" w:pos="1134"/>
          <w:tab w:val="left" w:pos="284"/>
          <w:tab w:val="num" w:pos="720"/>
        </w:tabs>
        <w:spacing w:before="0" w:after="0"/>
        <w:ind w:left="0" w:right="0" w:firstLine="0"/>
        <w:rPr>
          <w:b/>
          <w:sz w:val="24"/>
        </w:rPr>
      </w:pPr>
      <w:r w:rsidRPr="00620BBC">
        <w:rPr>
          <w:b/>
          <w:sz w:val="24"/>
        </w:rPr>
        <w:t>Контактная информация:</w:t>
      </w:r>
    </w:p>
    <w:tbl>
      <w:tblPr>
        <w:tblStyle w:val="a8"/>
        <w:tblW w:w="4900" w:type="pct"/>
        <w:tblLook w:val="04A0" w:firstRow="1" w:lastRow="0" w:firstColumn="1" w:lastColumn="0" w:noHBand="0" w:noVBand="1"/>
      </w:tblPr>
      <w:tblGrid>
        <w:gridCol w:w="473"/>
        <w:gridCol w:w="3403"/>
        <w:gridCol w:w="5504"/>
      </w:tblGrid>
      <w:tr w:rsidR="006A2CF9" w:rsidRPr="002C3AB1" w:rsidTr="00380A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jc w:val="center"/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6A2CF9" w:rsidRPr="002C3AB1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  <w:r w:rsidRPr="002C3AB1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2D0838" w:rsidP="00380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Гладышенко Андрей Викторович</w:t>
            </w:r>
          </w:p>
        </w:tc>
      </w:tr>
      <w:tr w:rsidR="006A2CF9" w:rsidRPr="002A319C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  <w:r w:rsidRPr="002C3AB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  <w:lang w:val="en-US"/>
              </w:rPr>
            </w:pPr>
            <w:r w:rsidRPr="002C3AB1">
              <w:rPr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61334">
                <w:rPr>
                  <w:rStyle w:val="af3"/>
                  <w:lang w:val="en-US"/>
                </w:rPr>
                <w:t>GladyshenkoAV@sskzvezda.ru</w:t>
              </w:r>
            </w:hyperlink>
          </w:p>
        </w:tc>
      </w:tr>
      <w:tr w:rsidR="006A2CF9" w:rsidRPr="002C3AB1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  <w:r w:rsidRPr="002C3AB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Телефон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тел. 8-9</w:t>
            </w:r>
            <w:r>
              <w:rPr>
                <w:sz w:val="24"/>
                <w:szCs w:val="24"/>
              </w:rPr>
              <w:t>24</w:t>
            </w:r>
            <w:r w:rsidRPr="002C3A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135</w:t>
            </w:r>
            <w:r w:rsidRPr="002C3A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</w:t>
            </w:r>
            <w:r w:rsidRPr="002C3AB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</w:p>
        </w:tc>
      </w:tr>
      <w:tr w:rsidR="006A2CF9" w:rsidRPr="002C3AB1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  <w:r w:rsidRPr="002C3AB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Факс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-</w:t>
            </w:r>
          </w:p>
        </w:tc>
      </w:tr>
      <w:tr w:rsidR="006A2CF9" w:rsidRPr="002C3AB1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  <w:r w:rsidRPr="002C3AB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  <w:r w:rsidRPr="002C3AB1">
              <w:rPr>
                <w:sz w:val="24"/>
                <w:szCs w:val="24"/>
              </w:rPr>
              <w:t>-</w:t>
            </w:r>
          </w:p>
        </w:tc>
      </w:tr>
      <w:tr w:rsidR="006A2CF9" w:rsidRPr="002C3AB1" w:rsidTr="00380A3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9" w:rsidRPr="002C3AB1" w:rsidRDefault="006A2CF9" w:rsidP="00380A3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</w:tr>
    </w:tbl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6A2CF9" w:rsidRPr="002C3AB1" w:rsidTr="006A2CF9">
        <w:tc>
          <w:tcPr>
            <w:tcW w:w="549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2CF9" w:rsidRPr="002C3AB1" w:rsidRDefault="006A2CF9" w:rsidP="00380A32">
            <w:pPr>
              <w:jc w:val="center"/>
              <w:rPr>
                <w:sz w:val="24"/>
                <w:szCs w:val="24"/>
              </w:rPr>
            </w:pPr>
          </w:p>
        </w:tc>
      </w:tr>
      <w:tr w:rsidR="006A2CF9" w:rsidRPr="002C3AB1" w:rsidTr="006A2CF9">
        <w:trPr>
          <w:trHeight w:val="80"/>
        </w:trPr>
        <w:tc>
          <w:tcPr>
            <w:tcW w:w="549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</w:tr>
      <w:tr w:rsidR="006A2CF9" w:rsidRPr="002C3AB1" w:rsidTr="006A2CF9">
        <w:tc>
          <w:tcPr>
            <w:tcW w:w="549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2CF9" w:rsidRPr="002C3AB1" w:rsidRDefault="006A2CF9" w:rsidP="00380A32">
            <w:pPr>
              <w:tabs>
                <w:tab w:val="left" w:pos="708"/>
              </w:tabs>
              <w:ind w:firstLine="317"/>
              <w:jc w:val="right"/>
              <w:rPr>
                <w:sz w:val="24"/>
                <w:szCs w:val="24"/>
              </w:rPr>
            </w:pPr>
          </w:p>
        </w:tc>
      </w:tr>
      <w:tr w:rsidR="006A2CF9" w:rsidRPr="002C3AB1" w:rsidTr="00380A32">
        <w:tc>
          <w:tcPr>
            <w:tcW w:w="549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2CF9" w:rsidRPr="002C3AB1" w:rsidRDefault="006A2CF9" w:rsidP="00380A32">
            <w:pPr>
              <w:rPr>
                <w:sz w:val="24"/>
                <w:szCs w:val="24"/>
              </w:rPr>
            </w:pPr>
          </w:p>
        </w:tc>
      </w:tr>
    </w:tbl>
    <w:p w:rsidR="00F6217C" w:rsidRPr="00D0589F" w:rsidRDefault="00F6217C" w:rsidP="006A2CF9">
      <w:pPr>
        <w:pStyle w:val="-"/>
        <w:tabs>
          <w:tab w:val="clear" w:pos="1134"/>
        </w:tabs>
        <w:spacing w:line="245" w:lineRule="auto"/>
        <w:jc w:val="center"/>
        <w:rPr>
          <w:b w:val="0"/>
          <w:color w:val="000000"/>
          <w:sz w:val="24"/>
        </w:rPr>
      </w:pPr>
    </w:p>
    <w:sectPr w:rsidR="00F6217C" w:rsidRPr="00D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40" w:rsidRDefault="00AE0140" w:rsidP="00120742">
      <w:pPr>
        <w:spacing w:line="240" w:lineRule="auto"/>
      </w:pPr>
      <w:r>
        <w:separator/>
      </w:r>
    </w:p>
  </w:endnote>
  <w:endnote w:type="continuationSeparator" w:id="0">
    <w:p w:rsidR="00AE0140" w:rsidRDefault="00AE0140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40" w:rsidRDefault="00AE0140" w:rsidP="00120742">
      <w:pPr>
        <w:spacing w:line="240" w:lineRule="auto"/>
      </w:pPr>
      <w:r>
        <w:separator/>
      </w:r>
    </w:p>
  </w:footnote>
  <w:footnote w:type="continuationSeparator" w:id="0">
    <w:p w:rsidR="00AE0140" w:rsidRDefault="00AE0140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A2E"/>
    <w:multiLevelType w:val="hybridMultilevel"/>
    <w:tmpl w:val="BB0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5CC8"/>
    <w:multiLevelType w:val="hybridMultilevel"/>
    <w:tmpl w:val="0CF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22C"/>
    <w:multiLevelType w:val="hybridMultilevel"/>
    <w:tmpl w:val="90DC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5" w15:restartNumberingAfterBreak="0">
    <w:nsid w:val="3C2761A9"/>
    <w:multiLevelType w:val="hybridMultilevel"/>
    <w:tmpl w:val="0CF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D60BD"/>
    <w:multiLevelType w:val="multilevel"/>
    <w:tmpl w:val="DA2A1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72E"/>
    <w:rsid w:val="000042EE"/>
    <w:rsid w:val="00004BBB"/>
    <w:rsid w:val="00004E0D"/>
    <w:rsid w:val="0000556F"/>
    <w:rsid w:val="00006847"/>
    <w:rsid w:val="000100EB"/>
    <w:rsid w:val="00012BBB"/>
    <w:rsid w:val="00023B9E"/>
    <w:rsid w:val="00026662"/>
    <w:rsid w:val="00030DED"/>
    <w:rsid w:val="00037F5B"/>
    <w:rsid w:val="00040A64"/>
    <w:rsid w:val="000414CD"/>
    <w:rsid w:val="00043A60"/>
    <w:rsid w:val="00044A9B"/>
    <w:rsid w:val="000529F5"/>
    <w:rsid w:val="0005614B"/>
    <w:rsid w:val="00056D17"/>
    <w:rsid w:val="00057161"/>
    <w:rsid w:val="0005755B"/>
    <w:rsid w:val="000609A5"/>
    <w:rsid w:val="000657AA"/>
    <w:rsid w:val="00065900"/>
    <w:rsid w:val="00066EF5"/>
    <w:rsid w:val="0006785F"/>
    <w:rsid w:val="00070071"/>
    <w:rsid w:val="00073035"/>
    <w:rsid w:val="00073EB2"/>
    <w:rsid w:val="0007597A"/>
    <w:rsid w:val="000802FC"/>
    <w:rsid w:val="00081D39"/>
    <w:rsid w:val="00090039"/>
    <w:rsid w:val="00090629"/>
    <w:rsid w:val="00097197"/>
    <w:rsid w:val="000A1F68"/>
    <w:rsid w:val="000A2934"/>
    <w:rsid w:val="000A3D00"/>
    <w:rsid w:val="000A6B5E"/>
    <w:rsid w:val="000B11A3"/>
    <w:rsid w:val="000B2579"/>
    <w:rsid w:val="000B601E"/>
    <w:rsid w:val="000B72D5"/>
    <w:rsid w:val="000C1A05"/>
    <w:rsid w:val="000C31EA"/>
    <w:rsid w:val="000C4FCF"/>
    <w:rsid w:val="000C7CB2"/>
    <w:rsid w:val="000D04C4"/>
    <w:rsid w:val="000D275F"/>
    <w:rsid w:val="000E03B5"/>
    <w:rsid w:val="000E0921"/>
    <w:rsid w:val="000F58F2"/>
    <w:rsid w:val="000F6775"/>
    <w:rsid w:val="000F7421"/>
    <w:rsid w:val="000F7992"/>
    <w:rsid w:val="0011263E"/>
    <w:rsid w:val="00112F8F"/>
    <w:rsid w:val="00120742"/>
    <w:rsid w:val="0012149D"/>
    <w:rsid w:val="00127CA8"/>
    <w:rsid w:val="00132063"/>
    <w:rsid w:val="00135FB6"/>
    <w:rsid w:val="0013607F"/>
    <w:rsid w:val="00136C17"/>
    <w:rsid w:val="00142194"/>
    <w:rsid w:val="00144A17"/>
    <w:rsid w:val="00150388"/>
    <w:rsid w:val="001515FB"/>
    <w:rsid w:val="0015193A"/>
    <w:rsid w:val="00152548"/>
    <w:rsid w:val="0015342B"/>
    <w:rsid w:val="00162801"/>
    <w:rsid w:val="00164039"/>
    <w:rsid w:val="0016697C"/>
    <w:rsid w:val="001674D9"/>
    <w:rsid w:val="0017351D"/>
    <w:rsid w:val="00174258"/>
    <w:rsid w:val="001822E2"/>
    <w:rsid w:val="001835F7"/>
    <w:rsid w:val="00187DC3"/>
    <w:rsid w:val="00194351"/>
    <w:rsid w:val="00195A00"/>
    <w:rsid w:val="00195EA0"/>
    <w:rsid w:val="00196E1F"/>
    <w:rsid w:val="001A2485"/>
    <w:rsid w:val="001A4DD9"/>
    <w:rsid w:val="001A66F8"/>
    <w:rsid w:val="001B10A8"/>
    <w:rsid w:val="001B2089"/>
    <w:rsid w:val="001B6AF8"/>
    <w:rsid w:val="001C1F17"/>
    <w:rsid w:val="001C454E"/>
    <w:rsid w:val="001C75D4"/>
    <w:rsid w:val="001D5FA9"/>
    <w:rsid w:val="001D6142"/>
    <w:rsid w:val="001F56C7"/>
    <w:rsid w:val="0020694B"/>
    <w:rsid w:val="00215185"/>
    <w:rsid w:val="00216BE0"/>
    <w:rsid w:val="0022170E"/>
    <w:rsid w:val="00224057"/>
    <w:rsid w:val="0023119A"/>
    <w:rsid w:val="002348CE"/>
    <w:rsid w:val="00236212"/>
    <w:rsid w:val="00237425"/>
    <w:rsid w:val="00243095"/>
    <w:rsid w:val="00244D8D"/>
    <w:rsid w:val="00245806"/>
    <w:rsid w:val="00246F91"/>
    <w:rsid w:val="00251C87"/>
    <w:rsid w:val="002548A1"/>
    <w:rsid w:val="00260D7D"/>
    <w:rsid w:val="002654E1"/>
    <w:rsid w:val="00272BA2"/>
    <w:rsid w:val="00281599"/>
    <w:rsid w:val="00285C48"/>
    <w:rsid w:val="00290FE1"/>
    <w:rsid w:val="0029324F"/>
    <w:rsid w:val="002955E8"/>
    <w:rsid w:val="00297AC8"/>
    <w:rsid w:val="002A028E"/>
    <w:rsid w:val="002A1926"/>
    <w:rsid w:val="002A319C"/>
    <w:rsid w:val="002A357C"/>
    <w:rsid w:val="002A4E23"/>
    <w:rsid w:val="002A7906"/>
    <w:rsid w:val="002B1A9D"/>
    <w:rsid w:val="002B1C32"/>
    <w:rsid w:val="002B5431"/>
    <w:rsid w:val="002B79E5"/>
    <w:rsid w:val="002C0554"/>
    <w:rsid w:val="002C0BDA"/>
    <w:rsid w:val="002C2BFC"/>
    <w:rsid w:val="002C4044"/>
    <w:rsid w:val="002C43A2"/>
    <w:rsid w:val="002C4A9E"/>
    <w:rsid w:val="002C5629"/>
    <w:rsid w:val="002C5DD1"/>
    <w:rsid w:val="002C7176"/>
    <w:rsid w:val="002C7514"/>
    <w:rsid w:val="002D0838"/>
    <w:rsid w:val="002D0855"/>
    <w:rsid w:val="002D3208"/>
    <w:rsid w:val="002D3C8F"/>
    <w:rsid w:val="002D48BA"/>
    <w:rsid w:val="002E3237"/>
    <w:rsid w:val="002E3C8E"/>
    <w:rsid w:val="002E4D17"/>
    <w:rsid w:val="002F272A"/>
    <w:rsid w:val="002F5CB7"/>
    <w:rsid w:val="003000A0"/>
    <w:rsid w:val="003020A8"/>
    <w:rsid w:val="00303485"/>
    <w:rsid w:val="00303A44"/>
    <w:rsid w:val="00304D5E"/>
    <w:rsid w:val="00307025"/>
    <w:rsid w:val="0031086E"/>
    <w:rsid w:val="00311AFE"/>
    <w:rsid w:val="00316D81"/>
    <w:rsid w:val="00317800"/>
    <w:rsid w:val="00321254"/>
    <w:rsid w:val="003243EB"/>
    <w:rsid w:val="00326584"/>
    <w:rsid w:val="0033087D"/>
    <w:rsid w:val="00331F52"/>
    <w:rsid w:val="00332C02"/>
    <w:rsid w:val="00336827"/>
    <w:rsid w:val="003411FE"/>
    <w:rsid w:val="0034218E"/>
    <w:rsid w:val="00344254"/>
    <w:rsid w:val="00345360"/>
    <w:rsid w:val="00346A97"/>
    <w:rsid w:val="00350646"/>
    <w:rsid w:val="00350E56"/>
    <w:rsid w:val="0035122A"/>
    <w:rsid w:val="00353F5E"/>
    <w:rsid w:val="00355921"/>
    <w:rsid w:val="00360AF2"/>
    <w:rsid w:val="003664C3"/>
    <w:rsid w:val="00367A25"/>
    <w:rsid w:val="00373294"/>
    <w:rsid w:val="00381EEB"/>
    <w:rsid w:val="0038354A"/>
    <w:rsid w:val="0039214D"/>
    <w:rsid w:val="00393AC1"/>
    <w:rsid w:val="00393D79"/>
    <w:rsid w:val="0039481D"/>
    <w:rsid w:val="003955C1"/>
    <w:rsid w:val="003A1CDB"/>
    <w:rsid w:val="003A309D"/>
    <w:rsid w:val="003A3BA5"/>
    <w:rsid w:val="003A5ADF"/>
    <w:rsid w:val="003A75CC"/>
    <w:rsid w:val="003B0266"/>
    <w:rsid w:val="003B6079"/>
    <w:rsid w:val="003B7458"/>
    <w:rsid w:val="003B7B56"/>
    <w:rsid w:val="003C022A"/>
    <w:rsid w:val="003C0754"/>
    <w:rsid w:val="003E0746"/>
    <w:rsid w:val="003E743B"/>
    <w:rsid w:val="003F3AF1"/>
    <w:rsid w:val="00401CB2"/>
    <w:rsid w:val="004020C0"/>
    <w:rsid w:val="004064D7"/>
    <w:rsid w:val="004161DD"/>
    <w:rsid w:val="00416A01"/>
    <w:rsid w:val="00417EE8"/>
    <w:rsid w:val="00423450"/>
    <w:rsid w:val="00431045"/>
    <w:rsid w:val="00433ED9"/>
    <w:rsid w:val="004371C5"/>
    <w:rsid w:val="004376E1"/>
    <w:rsid w:val="00437707"/>
    <w:rsid w:val="00445E1D"/>
    <w:rsid w:val="00446C14"/>
    <w:rsid w:val="004539F1"/>
    <w:rsid w:val="00455087"/>
    <w:rsid w:val="00455695"/>
    <w:rsid w:val="004575B6"/>
    <w:rsid w:val="00461919"/>
    <w:rsid w:val="00463277"/>
    <w:rsid w:val="00464617"/>
    <w:rsid w:val="004662DD"/>
    <w:rsid w:val="00466EC0"/>
    <w:rsid w:val="004758EE"/>
    <w:rsid w:val="004807F3"/>
    <w:rsid w:val="00481206"/>
    <w:rsid w:val="00482E27"/>
    <w:rsid w:val="004A23C9"/>
    <w:rsid w:val="004A5070"/>
    <w:rsid w:val="004A5A69"/>
    <w:rsid w:val="004B6BA5"/>
    <w:rsid w:val="004B6DF4"/>
    <w:rsid w:val="004B7898"/>
    <w:rsid w:val="004C0403"/>
    <w:rsid w:val="004C7372"/>
    <w:rsid w:val="004D0AD0"/>
    <w:rsid w:val="004D459B"/>
    <w:rsid w:val="004D6897"/>
    <w:rsid w:val="004E09B0"/>
    <w:rsid w:val="004E26F5"/>
    <w:rsid w:val="004E3FAB"/>
    <w:rsid w:val="004E5E74"/>
    <w:rsid w:val="004E674F"/>
    <w:rsid w:val="004E7632"/>
    <w:rsid w:val="004E7DE8"/>
    <w:rsid w:val="004E7E6D"/>
    <w:rsid w:val="004F1FC2"/>
    <w:rsid w:val="00500874"/>
    <w:rsid w:val="005109A9"/>
    <w:rsid w:val="00510C70"/>
    <w:rsid w:val="00511551"/>
    <w:rsid w:val="00513A27"/>
    <w:rsid w:val="00513DF2"/>
    <w:rsid w:val="00514234"/>
    <w:rsid w:val="00514AA8"/>
    <w:rsid w:val="00516522"/>
    <w:rsid w:val="00516C19"/>
    <w:rsid w:val="00516F98"/>
    <w:rsid w:val="005206CB"/>
    <w:rsid w:val="00522F38"/>
    <w:rsid w:val="00522FD4"/>
    <w:rsid w:val="005272AC"/>
    <w:rsid w:val="00531915"/>
    <w:rsid w:val="00531FD3"/>
    <w:rsid w:val="00532065"/>
    <w:rsid w:val="005322B4"/>
    <w:rsid w:val="00540027"/>
    <w:rsid w:val="00542F22"/>
    <w:rsid w:val="00543E27"/>
    <w:rsid w:val="005507E3"/>
    <w:rsid w:val="005540FE"/>
    <w:rsid w:val="0055460E"/>
    <w:rsid w:val="005556CB"/>
    <w:rsid w:val="0055645A"/>
    <w:rsid w:val="00563E34"/>
    <w:rsid w:val="00564CC8"/>
    <w:rsid w:val="005718E7"/>
    <w:rsid w:val="005738C6"/>
    <w:rsid w:val="005771ED"/>
    <w:rsid w:val="00585405"/>
    <w:rsid w:val="00590F5D"/>
    <w:rsid w:val="0059252B"/>
    <w:rsid w:val="005957D5"/>
    <w:rsid w:val="0059749A"/>
    <w:rsid w:val="005A3F1C"/>
    <w:rsid w:val="005A4E50"/>
    <w:rsid w:val="005A63A5"/>
    <w:rsid w:val="005B06F5"/>
    <w:rsid w:val="005B0736"/>
    <w:rsid w:val="005B1A3C"/>
    <w:rsid w:val="005B5ABA"/>
    <w:rsid w:val="005B5DB0"/>
    <w:rsid w:val="005C20E2"/>
    <w:rsid w:val="005C7C2E"/>
    <w:rsid w:val="005D0193"/>
    <w:rsid w:val="005D162B"/>
    <w:rsid w:val="005D4448"/>
    <w:rsid w:val="005D62EE"/>
    <w:rsid w:val="005D7F69"/>
    <w:rsid w:val="005E0E37"/>
    <w:rsid w:val="005F16C4"/>
    <w:rsid w:val="005F6333"/>
    <w:rsid w:val="00601225"/>
    <w:rsid w:val="006042E2"/>
    <w:rsid w:val="006063D4"/>
    <w:rsid w:val="0060692C"/>
    <w:rsid w:val="00607944"/>
    <w:rsid w:val="0061134F"/>
    <w:rsid w:val="00611B29"/>
    <w:rsid w:val="00614FD9"/>
    <w:rsid w:val="00615C17"/>
    <w:rsid w:val="00615E58"/>
    <w:rsid w:val="00616003"/>
    <w:rsid w:val="00616192"/>
    <w:rsid w:val="006177E4"/>
    <w:rsid w:val="00621A4C"/>
    <w:rsid w:val="006229C7"/>
    <w:rsid w:val="00623288"/>
    <w:rsid w:val="0062728B"/>
    <w:rsid w:val="00627442"/>
    <w:rsid w:val="00627B9D"/>
    <w:rsid w:val="0063160C"/>
    <w:rsid w:val="0063618D"/>
    <w:rsid w:val="006416BC"/>
    <w:rsid w:val="006453E3"/>
    <w:rsid w:val="00645EE6"/>
    <w:rsid w:val="00646696"/>
    <w:rsid w:val="00647E4F"/>
    <w:rsid w:val="00650007"/>
    <w:rsid w:val="0065031F"/>
    <w:rsid w:val="00650CF6"/>
    <w:rsid w:val="006564C1"/>
    <w:rsid w:val="006632E2"/>
    <w:rsid w:val="006640AD"/>
    <w:rsid w:val="006647F7"/>
    <w:rsid w:val="0066624E"/>
    <w:rsid w:val="006718D8"/>
    <w:rsid w:val="006726F4"/>
    <w:rsid w:val="0067314B"/>
    <w:rsid w:val="00675160"/>
    <w:rsid w:val="00675AD5"/>
    <w:rsid w:val="006760D1"/>
    <w:rsid w:val="00686593"/>
    <w:rsid w:val="00686C51"/>
    <w:rsid w:val="0069158E"/>
    <w:rsid w:val="00693497"/>
    <w:rsid w:val="006945FF"/>
    <w:rsid w:val="00694C2D"/>
    <w:rsid w:val="00696FEF"/>
    <w:rsid w:val="0069776A"/>
    <w:rsid w:val="006A1505"/>
    <w:rsid w:val="006A157F"/>
    <w:rsid w:val="006A2CF9"/>
    <w:rsid w:val="006B208F"/>
    <w:rsid w:val="006B5893"/>
    <w:rsid w:val="006C5212"/>
    <w:rsid w:val="006D0295"/>
    <w:rsid w:val="006D308D"/>
    <w:rsid w:val="006D61AC"/>
    <w:rsid w:val="006E1324"/>
    <w:rsid w:val="006E2AC9"/>
    <w:rsid w:val="006E5D15"/>
    <w:rsid w:val="006E5DAA"/>
    <w:rsid w:val="006E5F2A"/>
    <w:rsid w:val="006E6261"/>
    <w:rsid w:val="006F06DB"/>
    <w:rsid w:val="006F1424"/>
    <w:rsid w:val="006F166D"/>
    <w:rsid w:val="006F46FE"/>
    <w:rsid w:val="00700BA9"/>
    <w:rsid w:val="0070141A"/>
    <w:rsid w:val="00704335"/>
    <w:rsid w:val="00705AB8"/>
    <w:rsid w:val="00707FAD"/>
    <w:rsid w:val="00712D5A"/>
    <w:rsid w:val="00721925"/>
    <w:rsid w:val="00740DE8"/>
    <w:rsid w:val="0074667B"/>
    <w:rsid w:val="0075414A"/>
    <w:rsid w:val="00757812"/>
    <w:rsid w:val="007715D5"/>
    <w:rsid w:val="00771C68"/>
    <w:rsid w:val="007742AB"/>
    <w:rsid w:val="00775521"/>
    <w:rsid w:val="00775B2D"/>
    <w:rsid w:val="00780703"/>
    <w:rsid w:val="007904CE"/>
    <w:rsid w:val="00794A70"/>
    <w:rsid w:val="007A40AE"/>
    <w:rsid w:val="007A7220"/>
    <w:rsid w:val="007B042C"/>
    <w:rsid w:val="007B4F65"/>
    <w:rsid w:val="007C32B9"/>
    <w:rsid w:val="007C4C65"/>
    <w:rsid w:val="007D0BBD"/>
    <w:rsid w:val="007D2086"/>
    <w:rsid w:val="007D2D21"/>
    <w:rsid w:val="007D2E40"/>
    <w:rsid w:val="007D3D03"/>
    <w:rsid w:val="007D5669"/>
    <w:rsid w:val="007D654D"/>
    <w:rsid w:val="007E20AA"/>
    <w:rsid w:val="007E3221"/>
    <w:rsid w:val="007E565F"/>
    <w:rsid w:val="007E5DC9"/>
    <w:rsid w:val="007E697E"/>
    <w:rsid w:val="007F03D5"/>
    <w:rsid w:val="007F257F"/>
    <w:rsid w:val="007F37EA"/>
    <w:rsid w:val="007F3C11"/>
    <w:rsid w:val="0080472D"/>
    <w:rsid w:val="00805ABA"/>
    <w:rsid w:val="00806725"/>
    <w:rsid w:val="008105DD"/>
    <w:rsid w:val="00810BF3"/>
    <w:rsid w:val="008138A7"/>
    <w:rsid w:val="00813E08"/>
    <w:rsid w:val="008168C3"/>
    <w:rsid w:val="00821F73"/>
    <w:rsid w:val="00822243"/>
    <w:rsid w:val="0082573B"/>
    <w:rsid w:val="00825D6A"/>
    <w:rsid w:val="00831467"/>
    <w:rsid w:val="00833F51"/>
    <w:rsid w:val="00841631"/>
    <w:rsid w:val="008503A6"/>
    <w:rsid w:val="008518BF"/>
    <w:rsid w:val="008634AD"/>
    <w:rsid w:val="008636D8"/>
    <w:rsid w:val="008654CD"/>
    <w:rsid w:val="008673A3"/>
    <w:rsid w:val="00873BF0"/>
    <w:rsid w:val="00880549"/>
    <w:rsid w:val="0088108C"/>
    <w:rsid w:val="0088388E"/>
    <w:rsid w:val="0088766A"/>
    <w:rsid w:val="00890BA5"/>
    <w:rsid w:val="00893D25"/>
    <w:rsid w:val="00896F1B"/>
    <w:rsid w:val="008A19D2"/>
    <w:rsid w:val="008A47A4"/>
    <w:rsid w:val="008A4B71"/>
    <w:rsid w:val="008A69B8"/>
    <w:rsid w:val="008B482F"/>
    <w:rsid w:val="008C01BC"/>
    <w:rsid w:val="008C6C8C"/>
    <w:rsid w:val="008D007F"/>
    <w:rsid w:val="008D4015"/>
    <w:rsid w:val="008D47E6"/>
    <w:rsid w:val="008D49E2"/>
    <w:rsid w:val="008E0172"/>
    <w:rsid w:val="008E31E0"/>
    <w:rsid w:val="008E53BB"/>
    <w:rsid w:val="008E7216"/>
    <w:rsid w:val="008F07B1"/>
    <w:rsid w:val="008F0820"/>
    <w:rsid w:val="008F3DA0"/>
    <w:rsid w:val="008F7CC1"/>
    <w:rsid w:val="00913630"/>
    <w:rsid w:val="00913BBB"/>
    <w:rsid w:val="0092114E"/>
    <w:rsid w:val="00921EE1"/>
    <w:rsid w:val="00922AF1"/>
    <w:rsid w:val="00922B3C"/>
    <w:rsid w:val="00926A4C"/>
    <w:rsid w:val="00927DC7"/>
    <w:rsid w:val="00930D12"/>
    <w:rsid w:val="009358E2"/>
    <w:rsid w:val="00937A78"/>
    <w:rsid w:val="00940C52"/>
    <w:rsid w:val="009433DC"/>
    <w:rsid w:val="00950756"/>
    <w:rsid w:val="0096177C"/>
    <w:rsid w:val="00961F62"/>
    <w:rsid w:val="00963D6B"/>
    <w:rsid w:val="00966FCC"/>
    <w:rsid w:val="009673B3"/>
    <w:rsid w:val="009744C7"/>
    <w:rsid w:val="0097482D"/>
    <w:rsid w:val="00974CB9"/>
    <w:rsid w:val="009837CD"/>
    <w:rsid w:val="00984855"/>
    <w:rsid w:val="00997389"/>
    <w:rsid w:val="009973EE"/>
    <w:rsid w:val="009B52F1"/>
    <w:rsid w:val="009C3FC6"/>
    <w:rsid w:val="009C5143"/>
    <w:rsid w:val="009C5894"/>
    <w:rsid w:val="009D2923"/>
    <w:rsid w:val="009D48AF"/>
    <w:rsid w:val="009D6156"/>
    <w:rsid w:val="009D6D1B"/>
    <w:rsid w:val="009D6F6E"/>
    <w:rsid w:val="009E0977"/>
    <w:rsid w:val="009E2864"/>
    <w:rsid w:val="009E2A83"/>
    <w:rsid w:val="009E2C36"/>
    <w:rsid w:val="009F2E8B"/>
    <w:rsid w:val="009F3ACF"/>
    <w:rsid w:val="009F4271"/>
    <w:rsid w:val="009F56AC"/>
    <w:rsid w:val="009F73AA"/>
    <w:rsid w:val="009F7BC2"/>
    <w:rsid w:val="00A00494"/>
    <w:rsid w:val="00A05424"/>
    <w:rsid w:val="00A06794"/>
    <w:rsid w:val="00A06D5E"/>
    <w:rsid w:val="00A0781E"/>
    <w:rsid w:val="00A149EC"/>
    <w:rsid w:val="00A16155"/>
    <w:rsid w:val="00A22EBB"/>
    <w:rsid w:val="00A23069"/>
    <w:rsid w:val="00A2757D"/>
    <w:rsid w:val="00A34BE7"/>
    <w:rsid w:val="00A3641A"/>
    <w:rsid w:val="00A37C8F"/>
    <w:rsid w:val="00A41285"/>
    <w:rsid w:val="00A415C4"/>
    <w:rsid w:val="00A465BD"/>
    <w:rsid w:val="00A5663F"/>
    <w:rsid w:val="00A56D7A"/>
    <w:rsid w:val="00A56F03"/>
    <w:rsid w:val="00A64EA1"/>
    <w:rsid w:val="00A65012"/>
    <w:rsid w:val="00A73216"/>
    <w:rsid w:val="00A7375E"/>
    <w:rsid w:val="00A818AC"/>
    <w:rsid w:val="00A83D77"/>
    <w:rsid w:val="00A928CA"/>
    <w:rsid w:val="00A93E40"/>
    <w:rsid w:val="00A96E7B"/>
    <w:rsid w:val="00AA1CB5"/>
    <w:rsid w:val="00AA2EF8"/>
    <w:rsid w:val="00AA3DCD"/>
    <w:rsid w:val="00AA4D6D"/>
    <w:rsid w:val="00AA5A77"/>
    <w:rsid w:val="00AB104B"/>
    <w:rsid w:val="00AB341C"/>
    <w:rsid w:val="00AC0895"/>
    <w:rsid w:val="00AC0C37"/>
    <w:rsid w:val="00AC0D52"/>
    <w:rsid w:val="00AC2363"/>
    <w:rsid w:val="00AD2392"/>
    <w:rsid w:val="00AD3C30"/>
    <w:rsid w:val="00AD4F2D"/>
    <w:rsid w:val="00AE0140"/>
    <w:rsid w:val="00AE1B65"/>
    <w:rsid w:val="00AE7A93"/>
    <w:rsid w:val="00AF764A"/>
    <w:rsid w:val="00B00EE0"/>
    <w:rsid w:val="00B06505"/>
    <w:rsid w:val="00B07936"/>
    <w:rsid w:val="00B12B9A"/>
    <w:rsid w:val="00B13844"/>
    <w:rsid w:val="00B16657"/>
    <w:rsid w:val="00B170D2"/>
    <w:rsid w:val="00B21AE4"/>
    <w:rsid w:val="00B227DD"/>
    <w:rsid w:val="00B23AAD"/>
    <w:rsid w:val="00B23AC0"/>
    <w:rsid w:val="00B30346"/>
    <w:rsid w:val="00B307A0"/>
    <w:rsid w:val="00B31D9A"/>
    <w:rsid w:val="00B338A6"/>
    <w:rsid w:val="00B35D13"/>
    <w:rsid w:val="00B4272E"/>
    <w:rsid w:val="00B43F91"/>
    <w:rsid w:val="00B440BA"/>
    <w:rsid w:val="00B50351"/>
    <w:rsid w:val="00B50E0B"/>
    <w:rsid w:val="00B54998"/>
    <w:rsid w:val="00B5740D"/>
    <w:rsid w:val="00B6085E"/>
    <w:rsid w:val="00B62D20"/>
    <w:rsid w:val="00B63F7B"/>
    <w:rsid w:val="00B64BE2"/>
    <w:rsid w:val="00B64DCE"/>
    <w:rsid w:val="00B713EE"/>
    <w:rsid w:val="00B71613"/>
    <w:rsid w:val="00B73226"/>
    <w:rsid w:val="00B735D9"/>
    <w:rsid w:val="00B74937"/>
    <w:rsid w:val="00B749E4"/>
    <w:rsid w:val="00B77B99"/>
    <w:rsid w:val="00B77C13"/>
    <w:rsid w:val="00B80A58"/>
    <w:rsid w:val="00B83696"/>
    <w:rsid w:val="00B87ADC"/>
    <w:rsid w:val="00BB2F4C"/>
    <w:rsid w:val="00BB452E"/>
    <w:rsid w:val="00BB5A97"/>
    <w:rsid w:val="00BB6276"/>
    <w:rsid w:val="00BB661C"/>
    <w:rsid w:val="00BB6F38"/>
    <w:rsid w:val="00BB7BCC"/>
    <w:rsid w:val="00BD258B"/>
    <w:rsid w:val="00BD26B0"/>
    <w:rsid w:val="00BD4687"/>
    <w:rsid w:val="00BF024C"/>
    <w:rsid w:val="00BF1D75"/>
    <w:rsid w:val="00C130BF"/>
    <w:rsid w:val="00C15E3A"/>
    <w:rsid w:val="00C1647C"/>
    <w:rsid w:val="00C1718A"/>
    <w:rsid w:val="00C2001B"/>
    <w:rsid w:val="00C228DB"/>
    <w:rsid w:val="00C22EBB"/>
    <w:rsid w:val="00C24A7E"/>
    <w:rsid w:val="00C27CAB"/>
    <w:rsid w:val="00C30646"/>
    <w:rsid w:val="00C327BC"/>
    <w:rsid w:val="00C34272"/>
    <w:rsid w:val="00C3616C"/>
    <w:rsid w:val="00C437A9"/>
    <w:rsid w:val="00C44231"/>
    <w:rsid w:val="00C45DCC"/>
    <w:rsid w:val="00C479EE"/>
    <w:rsid w:val="00C56311"/>
    <w:rsid w:val="00C65CBC"/>
    <w:rsid w:val="00C736CF"/>
    <w:rsid w:val="00C7424D"/>
    <w:rsid w:val="00C77E0F"/>
    <w:rsid w:val="00C814DC"/>
    <w:rsid w:val="00C818D1"/>
    <w:rsid w:val="00C82AA4"/>
    <w:rsid w:val="00C8385C"/>
    <w:rsid w:val="00C87815"/>
    <w:rsid w:val="00C87F43"/>
    <w:rsid w:val="00C9478E"/>
    <w:rsid w:val="00C97BFB"/>
    <w:rsid w:val="00CA063C"/>
    <w:rsid w:val="00CA2508"/>
    <w:rsid w:val="00CA530E"/>
    <w:rsid w:val="00CB290D"/>
    <w:rsid w:val="00CB3739"/>
    <w:rsid w:val="00CB479D"/>
    <w:rsid w:val="00CC1AFD"/>
    <w:rsid w:val="00CC2520"/>
    <w:rsid w:val="00CC2960"/>
    <w:rsid w:val="00CC4028"/>
    <w:rsid w:val="00CC556C"/>
    <w:rsid w:val="00CC6DCB"/>
    <w:rsid w:val="00CD6FB7"/>
    <w:rsid w:val="00CE1461"/>
    <w:rsid w:val="00CE1EE6"/>
    <w:rsid w:val="00CE36D9"/>
    <w:rsid w:val="00CE6616"/>
    <w:rsid w:val="00CF2909"/>
    <w:rsid w:val="00CF530C"/>
    <w:rsid w:val="00D029A4"/>
    <w:rsid w:val="00D03CD9"/>
    <w:rsid w:val="00D0589F"/>
    <w:rsid w:val="00D06FB2"/>
    <w:rsid w:val="00D106A6"/>
    <w:rsid w:val="00D11BCE"/>
    <w:rsid w:val="00D12063"/>
    <w:rsid w:val="00D14377"/>
    <w:rsid w:val="00D21712"/>
    <w:rsid w:val="00D22F4A"/>
    <w:rsid w:val="00D3255E"/>
    <w:rsid w:val="00D32850"/>
    <w:rsid w:val="00D3355F"/>
    <w:rsid w:val="00D33B02"/>
    <w:rsid w:val="00D34724"/>
    <w:rsid w:val="00D35784"/>
    <w:rsid w:val="00D35FAD"/>
    <w:rsid w:val="00D42B25"/>
    <w:rsid w:val="00D4429F"/>
    <w:rsid w:val="00D53062"/>
    <w:rsid w:val="00D74A79"/>
    <w:rsid w:val="00D75367"/>
    <w:rsid w:val="00D7736A"/>
    <w:rsid w:val="00D82104"/>
    <w:rsid w:val="00D82750"/>
    <w:rsid w:val="00D962B8"/>
    <w:rsid w:val="00DA0576"/>
    <w:rsid w:val="00DA3C3F"/>
    <w:rsid w:val="00DA5DF8"/>
    <w:rsid w:val="00DA6766"/>
    <w:rsid w:val="00DA6AFC"/>
    <w:rsid w:val="00DB1EFD"/>
    <w:rsid w:val="00DB36ED"/>
    <w:rsid w:val="00DB6FC6"/>
    <w:rsid w:val="00DC1521"/>
    <w:rsid w:val="00DC1E47"/>
    <w:rsid w:val="00DC5B7E"/>
    <w:rsid w:val="00DC618E"/>
    <w:rsid w:val="00DD054D"/>
    <w:rsid w:val="00DD17CC"/>
    <w:rsid w:val="00DD23CC"/>
    <w:rsid w:val="00DD718D"/>
    <w:rsid w:val="00DD7932"/>
    <w:rsid w:val="00DE065E"/>
    <w:rsid w:val="00DE0EA5"/>
    <w:rsid w:val="00DE4C1A"/>
    <w:rsid w:val="00DE65A1"/>
    <w:rsid w:val="00DE6686"/>
    <w:rsid w:val="00DE6E9F"/>
    <w:rsid w:val="00DF0163"/>
    <w:rsid w:val="00DF030F"/>
    <w:rsid w:val="00DF46DB"/>
    <w:rsid w:val="00E05125"/>
    <w:rsid w:val="00E163CA"/>
    <w:rsid w:val="00E168A2"/>
    <w:rsid w:val="00E169EC"/>
    <w:rsid w:val="00E23B47"/>
    <w:rsid w:val="00E270B0"/>
    <w:rsid w:val="00E329AD"/>
    <w:rsid w:val="00E345F7"/>
    <w:rsid w:val="00E35358"/>
    <w:rsid w:val="00E40429"/>
    <w:rsid w:val="00E4727A"/>
    <w:rsid w:val="00E50953"/>
    <w:rsid w:val="00E50AC1"/>
    <w:rsid w:val="00E528D5"/>
    <w:rsid w:val="00E54A3D"/>
    <w:rsid w:val="00E55E2B"/>
    <w:rsid w:val="00E573F7"/>
    <w:rsid w:val="00E70BC5"/>
    <w:rsid w:val="00E75B63"/>
    <w:rsid w:val="00E761E8"/>
    <w:rsid w:val="00E76AE5"/>
    <w:rsid w:val="00E76FA7"/>
    <w:rsid w:val="00E85D4D"/>
    <w:rsid w:val="00E950F3"/>
    <w:rsid w:val="00EA0189"/>
    <w:rsid w:val="00EA1197"/>
    <w:rsid w:val="00EA1AD9"/>
    <w:rsid w:val="00EA3B4E"/>
    <w:rsid w:val="00EA410B"/>
    <w:rsid w:val="00EA41E0"/>
    <w:rsid w:val="00EA5198"/>
    <w:rsid w:val="00EA60A0"/>
    <w:rsid w:val="00EA631A"/>
    <w:rsid w:val="00EB2166"/>
    <w:rsid w:val="00EB2822"/>
    <w:rsid w:val="00EC303E"/>
    <w:rsid w:val="00EC40D0"/>
    <w:rsid w:val="00EC5743"/>
    <w:rsid w:val="00EC5DC5"/>
    <w:rsid w:val="00EC638A"/>
    <w:rsid w:val="00EC687C"/>
    <w:rsid w:val="00ED18E7"/>
    <w:rsid w:val="00ED5A55"/>
    <w:rsid w:val="00EF050F"/>
    <w:rsid w:val="00EF1188"/>
    <w:rsid w:val="00EF44E3"/>
    <w:rsid w:val="00F015AA"/>
    <w:rsid w:val="00F041EF"/>
    <w:rsid w:val="00F04F09"/>
    <w:rsid w:val="00F069FE"/>
    <w:rsid w:val="00F10D04"/>
    <w:rsid w:val="00F1262C"/>
    <w:rsid w:val="00F14098"/>
    <w:rsid w:val="00F1577C"/>
    <w:rsid w:val="00F15A0B"/>
    <w:rsid w:val="00F20A87"/>
    <w:rsid w:val="00F2108B"/>
    <w:rsid w:val="00F212B8"/>
    <w:rsid w:val="00F2270E"/>
    <w:rsid w:val="00F23618"/>
    <w:rsid w:val="00F237EC"/>
    <w:rsid w:val="00F2415B"/>
    <w:rsid w:val="00F25C4A"/>
    <w:rsid w:val="00F26060"/>
    <w:rsid w:val="00F32C28"/>
    <w:rsid w:val="00F34720"/>
    <w:rsid w:val="00F458FF"/>
    <w:rsid w:val="00F53791"/>
    <w:rsid w:val="00F5738C"/>
    <w:rsid w:val="00F61436"/>
    <w:rsid w:val="00F62130"/>
    <w:rsid w:val="00F6217C"/>
    <w:rsid w:val="00F714BE"/>
    <w:rsid w:val="00F7348A"/>
    <w:rsid w:val="00F73E5F"/>
    <w:rsid w:val="00F75739"/>
    <w:rsid w:val="00F768EB"/>
    <w:rsid w:val="00F776CE"/>
    <w:rsid w:val="00F77DF2"/>
    <w:rsid w:val="00F80FAA"/>
    <w:rsid w:val="00F820E4"/>
    <w:rsid w:val="00F91F7D"/>
    <w:rsid w:val="00F93D7D"/>
    <w:rsid w:val="00F95F45"/>
    <w:rsid w:val="00FA185B"/>
    <w:rsid w:val="00FA20B4"/>
    <w:rsid w:val="00FA65E0"/>
    <w:rsid w:val="00FB1EE1"/>
    <w:rsid w:val="00FB20C7"/>
    <w:rsid w:val="00FB7284"/>
    <w:rsid w:val="00FB774A"/>
    <w:rsid w:val="00FC125B"/>
    <w:rsid w:val="00FC3823"/>
    <w:rsid w:val="00FC6DC6"/>
    <w:rsid w:val="00FD1782"/>
    <w:rsid w:val="00FD1A2A"/>
    <w:rsid w:val="00FD74B5"/>
    <w:rsid w:val="00FE1EE8"/>
    <w:rsid w:val="00FE5D6B"/>
    <w:rsid w:val="00FF067B"/>
    <w:rsid w:val="00FF0B8E"/>
    <w:rsid w:val="00FF16F3"/>
    <w:rsid w:val="00FF5BD9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BB0D"/>
  <w15:docId w15:val="{FC530D53-1643-448C-968C-54129A92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12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aliases w:val="Заголовок 1_стандарта,h1,Document Header1,H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аголовок 1_стандарта Знак,h1 Знак,Document Header1 Знак,H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table" w:customStyle="1" w:styleId="32">
    <w:name w:val="Сетка таблицы3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C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C5212"/>
  </w:style>
  <w:style w:type="table" w:customStyle="1" w:styleId="5">
    <w:name w:val="Сетка таблицы5"/>
    <w:basedOn w:val="a1"/>
    <w:next w:val="a8"/>
    <w:uiPriority w:val="59"/>
    <w:rsid w:val="006C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aliases w:val="Обычный (Web),Обычный (веб) Знак Знак,Обычный (Web) Знак Знак Знак"/>
    <w:basedOn w:val="a"/>
    <w:link w:val="afb"/>
    <w:uiPriority w:val="99"/>
    <w:unhideWhenUsed/>
    <w:rsid w:val="00BB6276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бычный (веб) Знак"/>
    <w:aliases w:val="Обычный (Web) Знак,Обычный (веб) Знак Знак Знак,Обычный (Web) Знак Знак Знак Знак"/>
    <w:link w:val="afa"/>
    <w:uiPriority w:val="99"/>
    <w:rsid w:val="00BB6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51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6">
    <w:name w:val="Сетка таблицы6"/>
    <w:basedOn w:val="a1"/>
    <w:next w:val="a8"/>
    <w:uiPriority w:val="59"/>
    <w:rsid w:val="00AA4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AA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A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0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421683692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3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5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5369365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27829728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0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henkoAV@sskzvez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2B17-662F-4A07-8741-5947747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3546</TotalTime>
  <Pages>9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 Денис Сергеевич</dc:creator>
  <cp:lastModifiedBy>Фалинская Ирина Николаевна</cp:lastModifiedBy>
  <cp:revision>388</cp:revision>
  <cp:lastPrinted>2018-04-12T01:50:00Z</cp:lastPrinted>
  <dcterms:created xsi:type="dcterms:W3CDTF">2016-10-17T02:18:00Z</dcterms:created>
  <dcterms:modified xsi:type="dcterms:W3CDTF">2019-12-12T03:09:00Z</dcterms:modified>
</cp:coreProperties>
</file>