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5E096" w14:textId="77777777" w:rsidR="00F3341B" w:rsidRPr="000D6A17" w:rsidRDefault="00F3341B" w:rsidP="00F3341B">
      <w:pPr>
        <w:ind w:left="5387"/>
        <w:rPr>
          <w:b/>
          <w:bCs/>
          <w:sz w:val="28"/>
          <w:szCs w:val="28"/>
        </w:rPr>
      </w:pPr>
      <w:r w:rsidRPr="000D6A17">
        <w:rPr>
          <w:b/>
          <w:bCs/>
          <w:sz w:val="28"/>
          <w:szCs w:val="28"/>
        </w:rPr>
        <w:t>УТВЕРЖДАЮ</w:t>
      </w:r>
    </w:p>
    <w:p w14:paraId="6356F24F" w14:textId="77777777" w:rsidR="00E25225" w:rsidRPr="000D6A17" w:rsidRDefault="00E25225" w:rsidP="00F3341B">
      <w:pPr>
        <w:ind w:left="5387"/>
        <w:rPr>
          <w:b/>
          <w:bCs/>
          <w:sz w:val="28"/>
          <w:szCs w:val="28"/>
        </w:rPr>
      </w:pPr>
    </w:p>
    <w:p w14:paraId="70EB4889" w14:textId="4A1C20D6" w:rsidR="00F3341B" w:rsidRPr="000D6A17" w:rsidRDefault="00F3341B" w:rsidP="00F3341B">
      <w:pPr>
        <w:ind w:left="5387"/>
        <w:rPr>
          <w:b/>
          <w:bCs/>
          <w:sz w:val="26"/>
          <w:szCs w:val="26"/>
        </w:rPr>
      </w:pPr>
      <w:r w:rsidRPr="000D6A17">
        <w:rPr>
          <w:b/>
          <w:bCs/>
          <w:sz w:val="26"/>
          <w:szCs w:val="26"/>
        </w:rPr>
        <w:t>Председател</w:t>
      </w:r>
      <w:r w:rsidR="008C0BE9" w:rsidRPr="000D6A17">
        <w:rPr>
          <w:b/>
          <w:bCs/>
          <w:sz w:val="26"/>
          <w:szCs w:val="26"/>
        </w:rPr>
        <w:t>ь</w:t>
      </w:r>
      <w:r w:rsidRPr="000D6A17">
        <w:rPr>
          <w:b/>
          <w:bCs/>
          <w:sz w:val="26"/>
          <w:szCs w:val="26"/>
        </w:rPr>
        <w:t xml:space="preserve"> </w:t>
      </w:r>
      <w:r w:rsidR="00505A2F" w:rsidRPr="000D6A17">
        <w:rPr>
          <w:b/>
          <w:bCs/>
          <w:sz w:val="26"/>
          <w:szCs w:val="26"/>
        </w:rPr>
        <w:t>К</w:t>
      </w:r>
      <w:r w:rsidRPr="000D6A17">
        <w:rPr>
          <w:b/>
          <w:bCs/>
          <w:sz w:val="26"/>
          <w:szCs w:val="26"/>
        </w:rPr>
        <w:t xml:space="preserve">омиссии по осуществлению закупок АО «Компания ТрансТелеКом» </w:t>
      </w:r>
    </w:p>
    <w:p w14:paraId="0D4A9334" w14:textId="77777777" w:rsidR="00F3341B" w:rsidRPr="000D6A17" w:rsidRDefault="00F3341B" w:rsidP="00F3341B">
      <w:pPr>
        <w:ind w:left="5387"/>
        <w:rPr>
          <w:bCs/>
          <w:sz w:val="28"/>
          <w:szCs w:val="28"/>
        </w:rPr>
      </w:pPr>
    </w:p>
    <w:p w14:paraId="00FDE6DE" w14:textId="6658A09A" w:rsidR="00F3341B" w:rsidRPr="000D6A17" w:rsidRDefault="003F312B" w:rsidP="00F3341B">
      <w:pPr>
        <w:ind w:left="5387"/>
        <w:rPr>
          <w:b/>
          <w:bCs/>
          <w:sz w:val="26"/>
          <w:szCs w:val="26"/>
        </w:rPr>
      </w:pPr>
      <w:r>
        <w:rPr>
          <w:b/>
          <w:bCs/>
          <w:sz w:val="28"/>
          <w:szCs w:val="28"/>
        </w:rPr>
        <w:t xml:space="preserve">подпись           </w:t>
      </w:r>
      <w:r w:rsidR="00E25225" w:rsidRPr="000D6A17">
        <w:rPr>
          <w:b/>
          <w:bCs/>
          <w:sz w:val="26"/>
          <w:szCs w:val="26"/>
        </w:rPr>
        <w:t>В.В. Воеводский</w:t>
      </w:r>
    </w:p>
    <w:p w14:paraId="278E963C" w14:textId="77777777" w:rsidR="00F3341B" w:rsidRPr="000D6A17" w:rsidRDefault="00F3341B" w:rsidP="00F3341B">
      <w:pPr>
        <w:ind w:left="5387"/>
        <w:rPr>
          <w:b/>
          <w:bCs/>
          <w:sz w:val="28"/>
          <w:szCs w:val="28"/>
        </w:rPr>
      </w:pPr>
    </w:p>
    <w:p w14:paraId="24264F7F" w14:textId="62132AD3" w:rsidR="00F3341B" w:rsidRPr="000D6A17" w:rsidRDefault="00F3341B" w:rsidP="00F3341B">
      <w:pPr>
        <w:ind w:left="5387"/>
        <w:rPr>
          <w:b/>
          <w:bCs/>
          <w:sz w:val="28"/>
          <w:szCs w:val="28"/>
        </w:rPr>
      </w:pPr>
      <w:r w:rsidRPr="000D6A17">
        <w:rPr>
          <w:b/>
          <w:bCs/>
          <w:sz w:val="28"/>
          <w:szCs w:val="28"/>
        </w:rPr>
        <w:t>«</w:t>
      </w:r>
      <w:r w:rsidR="003F312B">
        <w:rPr>
          <w:b/>
          <w:bCs/>
          <w:sz w:val="28"/>
          <w:szCs w:val="28"/>
        </w:rPr>
        <w:t>1</w:t>
      </w:r>
      <w:r w:rsidR="00542984">
        <w:rPr>
          <w:b/>
          <w:bCs/>
          <w:sz w:val="28"/>
          <w:szCs w:val="28"/>
        </w:rPr>
        <w:t>3</w:t>
      </w:r>
      <w:r w:rsidRPr="000D6A17">
        <w:rPr>
          <w:b/>
          <w:bCs/>
          <w:sz w:val="28"/>
          <w:szCs w:val="28"/>
        </w:rPr>
        <w:t xml:space="preserve">» </w:t>
      </w:r>
      <w:r w:rsidR="003F312B">
        <w:rPr>
          <w:b/>
          <w:bCs/>
          <w:sz w:val="28"/>
          <w:szCs w:val="28"/>
        </w:rPr>
        <w:t>ноября</w:t>
      </w:r>
      <w:r w:rsidRPr="000D6A17">
        <w:rPr>
          <w:b/>
          <w:bCs/>
          <w:sz w:val="28"/>
          <w:szCs w:val="28"/>
        </w:rPr>
        <w:t xml:space="preserve"> 201</w:t>
      </w:r>
      <w:r w:rsidR="00E577BC" w:rsidRPr="000D6A17">
        <w:rPr>
          <w:b/>
          <w:bCs/>
          <w:sz w:val="28"/>
          <w:szCs w:val="28"/>
        </w:rPr>
        <w:t>8</w:t>
      </w:r>
      <w:r w:rsidRPr="000D6A17">
        <w:rPr>
          <w:b/>
          <w:bCs/>
          <w:sz w:val="28"/>
          <w:szCs w:val="28"/>
        </w:rPr>
        <w:t xml:space="preserve"> г.</w:t>
      </w:r>
    </w:p>
    <w:p w14:paraId="6CC475FE" w14:textId="77777777" w:rsidR="00F3341B" w:rsidRPr="000D6A17" w:rsidRDefault="00F3341B" w:rsidP="00456385">
      <w:pPr>
        <w:ind w:firstLine="142"/>
        <w:jc w:val="center"/>
        <w:rPr>
          <w:b/>
          <w:sz w:val="28"/>
          <w:szCs w:val="28"/>
        </w:rPr>
      </w:pPr>
    </w:p>
    <w:p w14:paraId="47F40D7C" w14:textId="77777777" w:rsidR="00456385" w:rsidRPr="000D6A17" w:rsidRDefault="00456385" w:rsidP="00456385">
      <w:pPr>
        <w:ind w:firstLine="142"/>
        <w:jc w:val="center"/>
        <w:rPr>
          <w:b/>
          <w:sz w:val="28"/>
          <w:szCs w:val="28"/>
        </w:rPr>
      </w:pPr>
      <w:r w:rsidRPr="000D6A17">
        <w:rPr>
          <w:b/>
          <w:sz w:val="28"/>
          <w:szCs w:val="28"/>
        </w:rPr>
        <w:t xml:space="preserve">Приглашение принять участие в конкурентном отборе </w:t>
      </w:r>
    </w:p>
    <w:p w14:paraId="78B63871" w14:textId="77777777" w:rsidR="00456385" w:rsidRPr="000D6A17" w:rsidRDefault="00456385" w:rsidP="00456385">
      <w:pPr>
        <w:ind w:firstLine="142"/>
        <w:jc w:val="center"/>
        <w:rPr>
          <w:b/>
          <w:sz w:val="28"/>
          <w:szCs w:val="28"/>
        </w:rPr>
      </w:pPr>
    </w:p>
    <w:p w14:paraId="01A0448F" w14:textId="77777777" w:rsidR="00456385" w:rsidRPr="000D6A17"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0D6A17">
        <w:rPr>
          <w:rFonts w:ascii="Times New Roman" w:hAnsi="Times New Roman" w:cs="Times New Roman"/>
          <w:sz w:val="28"/>
          <w:szCs w:val="28"/>
        </w:rPr>
        <w:t>Условия проведения конкурентного отбора</w:t>
      </w:r>
    </w:p>
    <w:p w14:paraId="7C72DF03" w14:textId="77777777" w:rsidR="00456385" w:rsidRPr="000D6A17" w:rsidRDefault="00456385" w:rsidP="00456385"/>
    <w:p w14:paraId="5DE277B7" w14:textId="77777777" w:rsidR="00456385" w:rsidRPr="000D6A17" w:rsidRDefault="00456385" w:rsidP="00456385">
      <w:pPr>
        <w:pStyle w:val="2"/>
        <w:numPr>
          <w:ilvl w:val="0"/>
          <w:numId w:val="2"/>
        </w:numPr>
        <w:spacing w:before="0" w:after="0"/>
        <w:ind w:left="0" w:firstLine="709"/>
        <w:jc w:val="both"/>
        <w:rPr>
          <w:rFonts w:ascii="Times New Roman" w:hAnsi="Times New Roman" w:cs="Times New Roman"/>
          <w:i w:val="0"/>
        </w:rPr>
      </w:pPr>
      <w:r w:rsidRPr="000D6A17">
        <w:rPr>
          <w:rFonts w:ascii="Times New Roman" w:hAnsi="Times New Roman" w:cs="Times New Roman"/>
          <w:i w:val="0"/>
        </w:rPr>
        <w:t>Общие условия проведения конкурентного отбора</w:t>
      </w:r>
    </w:p>
    <w:p w14:paraId="54179600" w14:textId="77777777" w:rsidR="00456385" w:rsidRPr="000D6A17" w:rsidRDefault="00456385" w:rsidP="00456385">
      <w:pPr>
        <w:ind w:firstLine="709"/>
        <w:rPr>
          <w:sz w:val="28"/>
          <w:szCs w:val="28"/>
        </w:rPr>
      </w:pPr>
    </w:p>
    <w:p w14:paraId="27E254C5" w14:textId="1BE6A53C" w:rsidR="00456385" w:rsidRPr="000D6A17"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0D6A17">
        <w:rPr>
          <w:rFonts w:ascii="Times New Roman" w:hAnsi="Times New Roman" w:cs="Times New Roman"/>
          <w:sz w:val="28"/>
          <w:szCs w:val="28"/>
        </w:rPr>
        <w:t>Сведения о заказчике</w:t>
      </w:r>
    </w:p>
    <w:p w14:paraId="30DACA15" w14:textId="77777777" w:rsidR="00F505B8" w:rsidRPr="000D6A17" w:rsidRDefault="00F505B8" w:rsidP="00F505B8">
      <w:pPr>
        <w:pStyle w:val="a3"/>
        <w:ind w:left="720"/>
        <w:jc w:val="both"/>
        <w:rPr>
          <w:bCs/>
          <w:i/>
          <w:sz w:val="28"/>
          <w:szCs w:val="28"/>
        </w:rPr>
      </w:pPr>
    </w:p>
    <w:p w14:paraId="54874A2A" w14:textId="087A0102" w:rsidR="00C35AB5" w:rsidRPr="000D6A17" w:rsidRDefault="00C35AB5" w:rsidP="00C35AB5">
      <w:pPr>
        <w:ind w:firstLine="709"/>
        <w:jc w:val="both"/>
        <w:rPr>
          <w:bCs/>
          <w:sz w:val="28"/>
          <w:szCs w:val="28"/>
        </w:rPr>
      </w:pPr>
      <w:r w:rsidRPr="000D6A17">
        <w:rPr>
          <w:bCs/>
          <w:sz w:val="28"/>
          <w:szCs w:val="28"/>
        </w:rPr>
        <w:t>1.1.1.</w:t>
      </w:r>
      <w:r w:rsidRPr="000D6A17">
        <w:rPr>
          <w:bCs/>
          <w:sz w:val="28"/>
          <w:szCs w:val="28"/>
        </w:rPr>
        <w:tab/>
      </w:r>
      <w:r w:rsidR="00E25225" w:rsidRPr="000D6A17">
        <w:rPr>
          <w:bCs/>
          <w:sz w:val="28"/>
          <w:szCs w:val="28"/>
        </w:rPr>
        <w:t>Заказчик: Акционерное общество «Компания ТрансТелеКом» (АО «Компания ТрансТелеКом»).</w:t>
      </w:r>
      <w:r w:rsidR="00AF6A5F">
        <w:rPr>
          <w:bCs/>
          <w:sz w:val="28"/>
          <w:szCs w:val="28"/>
        </w:rPr>
        <w:t xml:space="preserve"> </w:t>
      </w:r>
    </w:p>
    <w:p w14:paraId="40130819" w14:textId="41817B2A" w:rsidR="00C35AB5" w:rsidRPr="000D6A17" w:rsidRDefault="00C35AB5" w:rsidP="00C35AB5">
      <w:pPr>
        <w:ind w:firstLine="709"/>
        <w:jc w:val="both"/>
        <w:rPr>
          <w:bCs/>
          <w:sz w:val="28"/>
          <w:szCs w:val="28"/>
        </w:rPr>
      </w:pPr>
      <w:r w:rsidRPr="000D6A17">
        <w:rPr>
          <w:bCs/>
          <w:sz w:val="28"/>
          <w:szCs w:val="28"/>
        </w:rPr>
        <w:t xml:space="preserve">Место нахождения заказчика: </w:t>
      </w:r>
      <w:r w:rsidR="00E25225" w:rsidRPr="000D6A17">
        <w:rPr>
          <w:bCs/>
          <w:sz w:val="28"/>
          <w:szCs w:val="28"/>
        </w:rPr>
        <w:t>123112</w:t>
      </w:r>
      <w:r w:rsidRPr="000D6A17">
        <w:rPr>
          <w:bCs/>
          <w:sz w:val="28"/>
          <w:szCs w:val="28"/>
        </w:rPr>
        <w:t>,</w:t>
      </w:r>
      <w:r w:rsidR="00715234" w:rsidRPr="000D6A17">
        <w:rPr>
          <w:bCs/>
          <w:sz w:val="28"/>
          <w:szCs w:val="28"/>
        </w:rPr>
        <w:t xml:space="preserve"> </w:t>
      </w:r>
      <w:r w:rsidRPr="000D6A17">
        <w:rPr>
          <w:bCs/>
          <w:sz w:val="28"/>
          <w:szCs w:val="28"/>
        </w:rPr>
        <w:t xml:space="preserve">г. </w:t>
      </w:r>
      <w:r w:rsidR="00E25225" w:rsidRPr="000D6A17">
        <w:rPr>
          <w:bCs/>
          <w:sz w:val="28"/>
          <w:szCs w:val="28"/>
        </w:rPr>
        <w:t>Москва</w:t>
      </w:r>
      <w:r w:rsidRPr="000D6A17">
        <w:rPr>
          <w:bCs/>
          <w:sz w:val="28"/>
          <w:szCs w:val="28"/>
        </w:rPr>
        <w:t xml:space="preserve">, ул. </w:t>
      </w:r>
      <w:proofErr w:type="spellStart"/>
      <w:r w:rsidR="00E25225" w:rsidRPr="000D6A17">
        <w:rPr>
          <w:bCs/>
          <w:sz w:val="28"/>
          <w:szCs w:val="28"/>
        </w:rPr>
        <w:t>Тестовская</w:t>
      </w:r>
      <w:proofErr w:type="spellEnd"/>
      <w:r w:rsidRPr="000D6A17">
        <w:rPr>
          <w:bCs/>
          <w:sz w:val="28"/>
          <w:szCs w:val="28"/>
        </w:rPr>
        <w:t xml:space="preserve">, </w:t>
      </w:r>
      <w:r w:rsidR="00E25225" w:rsidRPr="000D6A17">
        <w:rPr>
          <w:bCs/>
          <w:sz w:val="28"/>
          <w:szCs w:val="28"/>
        </w:rPr>
        <w:t>дом 8,</w:t>
      </w:r>
      <w:r w:rsidR="00FA7611" w:rsidRPr="000D6A17">
        <w:rPr>
          <w:bCs/>
          <w:sz w:val="28"/>
          <w:szCs w:val="28"/>
        </w:rPr>
        <w:t xml:space="preserve"> </w:t>
      </w:r>
      <w:r w:rsidR="00E25225" w:rsidRPr="000D6A17">
        <w:rPr>
          <w:bCs/>
          <w:sz w:val="28"/>
          <w:szCs w:val="28"/>
        </w:rPr>
        <w:t>подъезд 3</w:t>
      </w:r>
      <w:r w:rsidRPr="000D6A17">
        <w:rPr>
          <w:bCs/>
          <w:sz w:val="28"/>
          <w:szCs w:val="28"/>
        </w:rPr>
        <w:t>.</w:t>
      </w:r>
    </w:p>
    <w:p w14:paraId="5E1A545C" w14:textId="1F5ED2E6" w:rsidR="00E25225" w:rsidRPr="000D6A17" w:rsidRDefault="00C35AB5" w:rsidP="00E25225">
      <w:pPr>
        <w:ind w:firstLine="709"/>
        <w:jc w:val="both"/>
        <w:rPr>
          <w:bCs/>
          <w:sz w:val="28"/>
          <w:szCs w:val="28"/>
        </w:rPr>
      </w:pPr>
      <w:r w:rsidRPr="000D6A17">
        <w:rPr>
          <w:bCs/>
          <w:sz w:val="28"/>
          <w:szCs w:val="28"/>
        </w:rPr>
        <w:t xml:space="preserve">Почтовый адрес заказчика: </w:t>
      </w:r>
      <w:r w:rsidR="00E25225" w:rsidRPr="000D6A17">
        <w:rPr>
          <w:bCs/>
          <w:sz w:val="28"/>
          <w:szCs w:val="28"/>
        </w:rPr>
        <w:t xml:space="preserve">123112, г. Москва, ул. </w:t>
      </w:r>
      <w:proofErr w:type="spellStart"/>
      <w:r w:rsidR="00E25225" w:rsidRPr="000D6A17">
        <w:rPr>
          <w:bCs/>
          <w:sz w:val="28"/>
          <w:szCs w:val="28"/>
        </w:rPr>
        <w:t>Тестовская</w:t>
      </w:r>
      <w:proofErr w:type="spellEnd"/>
      <w:r w:rsidR="00E25225" w:rsidRPr="000D6A17">
        <w:rPr>
          <w:bCs/>
          <w:sz w:val="28"/>
          <w:szCs w:val="28"/>
        </w:rPr>
        <w:t>, дом 8,</w:t>
      </w:r>
      <w:r w:rsidR="00FA7611" w:rsidRPr="000D6A17">
        <w:rPr>
          <w:bCs/>
          <w:sz w:val="28"/>
          <w:szCs w:val="28"/>
        </w:rPr>
        <w:t xml:space="preserve"> </w:t>
      </w:r>
      <w:r w:rsidR="00E25225" w:rsidRPr="000D6A17">
        <w:rPr>
          <w:bCs/>
          <w:sz w:val="28"/>
          <w:szCs w:val="28"/>
        </w:rPr>
        <w:t>подъезд 3.</w:t>
      </w:r>
    </w:p>
    <w:p w14:paraId="5A15B797" w14:textId="1956DE10" w:rsidR="00E25225" w:rsidRPr="000D6A17" w:rsidRDefault="00E25225" w:rsidP="00E25225">
      <w:pPr>
        <w:ind w:firstLine="709"/>
        <w:jc w:val="both"/>
        <w:rPr>
          <w:bCs/>
          <w:sz w:val="28"/>
          <w:szCs w:val="28"/>
        </w:rPr>
      </w:pPr>
      <w:r w:rsidRPr="000D6A17">
        <w:rPr>
          <w:bCs/>
          <w:sz w:val="28"/>
          <w:szCs w:val="28"/>
        </w:rPr>
        <w:t xml:space="preserve">Адрес электронной почты: </w:t>
      </w:r>
      <w:r w:rsidRPr="000D6A17">
        <w:rPr>
          <w:bCs/>
          <w:sz w:val="28"/>
          <w:szCs w:val="28"/>
          <w:lang w:val="en-US"/>
        </w:rPr>
        <w:t>info</w:t>
      </w:r>
      <w:r w:rsidRPr="000D6A17">
        <w:rPr>
          <w:bCs/>
          <w:sz w:val="28"/>
          <w:szCs w:val="28"/>
        </w:rPr>
        <w:t xml:space="preserve">@ttk.ru. </w:t>
      </w:r>
    </w:p>
    <w:p w14:paraId="5907CD29" w14:textId="3B10B2A2" w:rsidR="00E25225" w:rsidRPr="000D6A17" w:rsidRDefault="00E25225" w:rsidP="00E25225">
      <w:pPr>
        <w:ind w:firstLine="709"/>
        <w:jc w:val="both"/>
        <w:rPr>
          <w:bCs/>
          <w:sz w:val="28"/>
          <w:szCs w:val="28"/>
        </w:rPr>
      </w:pPr>
      <w:r w:rsidRPr="000D6A17">
        <w:rPr>
          <w:bCs/>
          <w:sz w:val="28"/>
          <w:szCs w:val="28"/>
        </w:rPr>
        <w:t>Номер телефона: 8 (495) 784-66 -70.</w:t>
      </w:r>
    </w:p>
    <w:p w14:paraId="111FCB41" w14:textId="544C6120" w:rsidR="00EA17FB" w:rsidRPr="000D6A17" w:rsidRDefault="00EA17FB" w:rsidP="00C35AB5">
      <w:pPr>
        <w:ind w:firstLine="709"/>
        <w:jc w:val="both"/>
        <w:rPr>
          <w:bCs/>
          <w:sz w:val="28"/>
          <w:szCs w:val="28"/>
        </w:rPr>
      </w:pPr>
      <w:r w:rsidRPr="000D6A17">
        <w:rPr>
          <w:bCs/>
          <w:sz w:val="28"/>
          <w:szCs w:val="28"/>
        </w:rPr>
        <w:t xml:space="preserve">Организатор: </w:t>
      </w:r>
      <w:r w:rsidR="00E25225" w:rsidRPr="000D6A17">
        <w:rPr>
          <w:bCs/>
          <w:sz w:val="28"/>
          <w:szCs w:val="28"/>
        </w:rPr>
        <w:t xml:space="preserve">Акционерное общество «Компания ТрансТелеКом» </w:t>
      </w:r>
      <w:r w:rsidR="003C653E" w:rsidRPr="000D6A17">
        <w:rPr>
          <w:bCs/>
          <w:sz w:val="28"/>
          <w:szCs w:val="28"/>
        </w:rPr>
        <w:br/>
      </w:r>
      <w:r w:rsidR="00E25225" w:rsidRPr="000D6A17">
        <w:rPr>
          <w:bCs/>
          <w:sz w:val="28"/>
          <w:szCs w:val="28"/>
        </w:rPr>
        <w:t>(АО «Компания ТрансТелеКом»).</w:t>
      </w:r>
    </w:p>
    <w:p w14:paraId="088F99EE" w14:textId="77777777" w:rsidR="001A08FC" w:rsidRDefault="00C35AB5" w:rsidP="001A08FC">
      <w:pPr>
        <w:spacing w:line="360" w:lineRule="exact"/>
        <w:ind w:firstLine="708"/>
        <w:jc w:val="both"/>
        <w:rPr>
          <w:rFonts w:eastAsia="Batang"/>
          <w:bCs/>
          <w:sz w:val="28"/>
          <w:szCs w:val="28"/>
        </w:rPr>
      </w:pPr>
      <w:r w:rsidRPr="000D6A17">
        <w:rPr>
          <w:bCs/>
          <w:sz w:val="28"/>
          <w:szCs w:val="28"/>
        </w:rPr>
        <w:t>1.1.2.</w:t>
      </w:r>
      <w:r w:rsidRPr="000D6A17">
        <w:rPr>
          <w:bCs/>
          <w:sz w:val="28"/>
          <w:szCs w:val="28"/>
        </w:rPr>
        <w:tab/>
      </w:r>
      <w:r w:rsidR="001A08FC">
        <w:rPr>
          <w:rFonts w:eastAsia="Batang"/>
          <w:bCs/>
          <w:sz w:val="28"/>
          <w:szCs w:val="28"/>
        </w:rPr>
        <w:t xml:space="preserve">Контактное лицо: Шатских Виктория Александровна </w:t>
      </w:r>
    </w:p>
    <w:p w14:paraId="0810F09E" w14:textId="77777777" w:rsidR="001A08FC" w:rsidRDefault="001A08FC" w:rsidP="001A08FC">
      <w:pPr>
        <w:ind w:firstLine="708"/>
        <w:jc w:val="both"/>
        <w:rPr>
          <w:rFonts w:eastAsia="Batang"/>
          <w:bCs/>
          <w:sz w:val="28"/>
          <w:szCs w:val="28"/>
        </w:rPr>
      </w:pPr>
      <w:r>
        <w:rPr>
          <w:rFonts w:eastAsia="Batang"/>
          <w:bCs/>
          <w:sz w:val="28"/>
          <w:szCs w:val="28"/>
        </w:rPr>
        <w:t>Адрес электронной почты: V.Shatskikh@ttk.ru</w:t>
      </w:r>
      <w:r>
        <w:rPr>
          <w:rFonts w:eastAsia="Batang"/>
          <w:bCs/>
          <w:sz w:val="28"/>
          <w:szCs w:val="28"/>
          <w:u w:val="single"/>
        </w:rPr>
        <w:t xml:space="preserve"> </w:t>
      </w:r>
    </w:p>
    <w:p w14:paraId="0CEB96DF" w14:textId="77777777" w:rsidR="001A08FC" w:rsidRDefault="001A08FC" w:rsidP="001A08FC">
      <w:pPr>
        <w:ind w:firstLine="708"/>
        <w:jc w:val="both"/>
        <w:rPr>
          <w:rFonts w:eastAsia="Batang"/>
          <w:sz w:val="28"/>
          <w:szCs w:val="28"/>
        </w:rPr>
      </w:pPr>
      <w:r>
        <w:rPr>
          <w:rFonts w:eastAsia="Batang"/>
          <w:bCs/>
          <w:sz w:val="28"/>
          <w:szCs w:val="28"/>
        </w:rPr>
        <w:t>Номер телефона: +7 (495) 784-66-70 доб. 6064</w:t>
      </w:r>
    </w:p>
    <w:p w14:paraId="13F064F8" w14:textId="12330318" w:rsidR="00F27C48" w:rsidRDefault="001A08FC" w:rsidP="001A08FC">
      <w:pPr>
        <w:spacing w:line="360" w:lineRule="exact"/>
        <w:ind w:firstLine="708"/>
        <w:jc w:val="both"/>
        <w:rPr>
          <w:rFonts w:eastAsia="Batang"/>
          <w:bCs/>
          <w:sz w:val="28"/>
          <w:szCs w:val="28"/>
        </w:rPr>
      </w:pPr>
      <w:r>
        <w:rPr>
          <w:rFonts w:eastAsia="Batang"/>
          <w:bCs/>
          <w:sz w:val="28"/>
          <w:szCs w:val="28"/>
        </w:rPr>
        <w:t>Номер факса: +7 (495) 784-66-71.</w:t>
      </w:r>
    </w:p>
    <w:p w14:paraId="4A0A7CE5" w14:textId="77777777" w:rsidR="001A08FC" w:rsidRPr="000D6A17" w:rsidRDefault="001A08FC" w:rsidP="001A08FC">
      <w:pPr>
        <w:spacing w:line="360" w:lineRule="exact"/>
        <w:ind w:firstLine="708"/>
        <w:jc w:val="both"/>
        <w:rPr>
          <w:bCs/>
          <w:i/>
          <w:sz w:val="28"/>
          <w:szCs w:val="28"/>
        </w:rPr>
      </w:pPr>
    </w:p>
    <w:p w14:paraId="118E0C26" w14:textId="77777777" w:rsidR="00456385" w:rsidRPr="000D6A17"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0D6A17">
        <w:rPr>
          <w:rFonts w:ascii="Times New Roman" w:hAnsi="Times New Roman" w:cs="Times New Roman"/>
          <w:sz w:val="28"/>
          <w:szCs w:val="28"/>
        </w:rPr>
        <w:t>Способ закупки</w:t>
      </w:r>
    </w:p>
    <w:p w14:paraId="1174C807" w14:textId="77777777" w:rsidR="00456385" w:rsidRPr="000D6A17" w:rsidRDefault="00456385" w:rsidP="00456385">
      <w:pPr>
        <w:ind w:firstLine="709"/>
        <w:rPr>
          <w:sz w:val="28"/>
          <w:szCs w:val="28"/>
        </w:rPr>
      </w:pPr>
    </w:p>
    <w:p w14:paraId="482A6D30" w14:textId="67D93C67" w:rsidR="00456385" w:rsidRPr="000D6A17" w:rsidRDefault="00456385" w:rsidP="00456385">
      <w:pPr>
        <w:ind w:firstLine="709"/>
        <w:jc w:val="both"/>
        <w:rPr>
          <w:bCs/>
          <w:sz w:val="28"/>
          <w:szCs w:val="28"/>
        </w:rPr>
      </w:pPr>
      <w:r w:rsidRPr="000D6A17">
        <w:rPr>
          <w:bCs/>
          <w:sz w:val="28"/>
          <w:szCs w:val="28"/>
        </w:rPr>
        <w:t>Конкурентный отбор</w:t>
      </w:r>
      <w:r w:rsidR="0045323B" w:rsidRPr="000D6A17">
        <w:rPr>
          <w:bCs/>
          <w:sz w:val="28"/>
          <w:szCs w:val="28"/>
        </w:rPr>
        <w:t xml:space="preserve"> </w:t>
      </w:r>
      <w:r w:rsidR="008C0BE9" w:rsidRPr="000D6A17">
        <w:rPr>
          <w:bCs/>
          <w:sz w:val="28"/>
          <w:szCs w:val="28"/>
        </w:rPr>
        <w:t>№</w:t>
      </w:r>
      <w:r w:rsidR="008C0BE9" w:rsidRPr="000D6A17">
        <w:rPr>
          <w:b/>
          <w:bCs/>
          <w:sz w:val="28"/>
          <w:szCs w:val="28"/>
        </w:rPr>
        <w:t> </w:t>
      </w:r>
      <w:r w:rsidR="00C17383" w:rsidRPr="00C17383">
        <w:rPr>
          <w:bCs/>
          <w:sz w:val="28"/>
          <w:szCs w:val="28"/>
        </w:rPr>
        <w:t>108/КОЭ-АО «КТТК»/2018/КЦ</w:t>
      </w:r>
      <w:r w:rsidR="00E25225" w:rsidRPr="000D6A17">
        <w:rPr>
          <w:b/>
          <w:bCs/>
          <w:sz w:val="28"/>
          <w:szCs w:val="28"/>
        </w:rPr>
        <w:t xml:space="preserve"> </w:t>
      </w:r>
      <w:r w:rsidRPr="000D6A17">
        <w:rPr>
          <w:bCs/>
          <w:sz w:val="28"/>
          <w:szCs w:val="28"/>
        </w:rPr>
        <w:t xml:space="preserve">в электронной форме. </w:t>
      </w:r>
    </w:p>
    <w:p w14:paraId="1EABB091" w14:textId="77777777" w:rsidR="00456385" w:rsidRPr="000D6A17" w:rsidRDefault="00456385" w:rsidP="00456385">
      <w:pPr>
        <w:ind w:firstLine="709"/>
        <w:jc w:val="both"/>
        <w:rPr>
          <w:bCs/>
          <w:sz w:val="28"/>
          <w:szCs w:val="28"/>
        </w:rPr>
      </w:pPr>
    </w:p>
    <w:p w14:paraId="3BA17442" w14:textId="77777777" w:rsidR="00456385" w:rsidRPr="000D6A17"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0D6A17">
        <w:rPr>
          <w:rFonts w:ascii="Times New Roman" w:hAnsi="Times New Roman" w:cs="Times New Roman"/>
          <w:sz w:val="28"/>
          <w:szCs w:val="28"/>
        </w:rPr>
        <w:t>Предмет конкурентного отбора</w:t>
      </w:r>
    </w:p>
    <w:p w14:paraId="3BF5C9B0" w14:textId="77777777" w:rsidR="00456385" w:rsidRPr="000D6A17" w:rsidRDefault="00456385" w:rsidP="00456385">
      <w:pPr>
        <w:ind w:firstLine="709"/>
        <w:rPr>
          <w:sz w:val="28"/>
          <w:szCs w:val="28"/>
        </w:rPr>
      </w:pPr>
    </w:p>
    <w:p w14:paraId="669E8081" w14:textId="561B19B7" w:rsidR="00E577BC" w:rsidRPr="00191FE1" w:rsidRDefault="00E9003B" w:rsidP="00E577BC">
      <w:pPr>
        <w:ind w:firstLine="709"/>
        <w:jc w:val="both"/>
        <w:rPr>
          <w:rFonts w:ascii="Arial" w:hAnsi="Arial" w:cs="Arial"/>
          <w:sz w:val="22"/>
          <w:szCs w:val="22"/>
        </w:rPr>
      </w:pPr>
      <w:r w:rsidRPr="000D6A17">
        <w:rPr>
          <w:bCs/>
          <w:sz w:val="28"/>
          <w:szCs w:val="28"/>
        </w:rPr>
        <w:t xml:space="preserve">Право заключения договора </w:t>
      </w:r>
      <w:r w:rsidR="000A34E0" w:rsidRPr="000A34E0">
        <w:rPr>
          <w:bCs/>
          <w:sz w:val="28"/>
          <w:szCs w:val="28"/>
        </w:rPr>
        <w:t xml:space="preserve">на оказание </w:t>
      </w:r>
      <w:r w:rsidR="00191FE1" w:rsidRPr="00191FE1">
        <w:rPr>
          <w:bCs/>
          <w:sz w:val="28"/>
          <w:szCs w:val="28"/>
        </w:rPr>
        <w:t xml:space="preserve">услуг по организации </w:t>
      </w:r>
      <w:proofErr w:type="spellStart"/>
      <w:r w:rsidR="00191FE1" w:rsidRPr="00191FE1">
        <w:rPr>
          <w:bCs/>
          <w:sz w:val="28"/>
          <w:szCs w:val="28"/>
        </w:rPr>
        <w:t>командообразующего</w:t>
      </w:r>
      <w:proofErr w:type="spellEnd"/>
      <w:r w:rsidR="00191FE1" w:rsidRPr="00191FE1">
        <w:rPr>
          <w:bCs/>
          <w:sz w:val="28"/>
          <w:szCs w:val="28"/>
        </w:rPr>
        <w:t xml:space="preserve"> мероприятия, по итогам мотивационного конкурса для сотрудников массового сегмента продаж для нужд АО «Компания ТрансТелеКом».</w:t>
      </w:r>
    </w:p>
    <w:p w14:paraId="34DDAF96" w14:textId="14CBB9AB" w:rsidR="00E9003B" w:rsidRPr="000D6A17" w:rsidRDefault="00E9003B" w:rsidP="00E9003B">
      <w:pPr>
        <w:ind w:firstLine="709"/>
        <w:jc w:val="both"/>
        <w:rPr>
          <w:bCs/>
          <w:i/>
          <w:sz w:val="28"/>
          <w:szCs w:val="28"/>
        </w:rPr>
      </w:pPr>
    </w:p>
    <w:p w14:paraId="663DDC82" w14:textId="77777777" w:rsidR="00456385" w:rsidRPr="000D6A17"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0D6A17">
        <w:rPr>
          <w:rFonts w:ascii="Times New Roman" w:hAnsi="Times New Roman" w:cs="Times New Roman"/>
          <w:sz w:val="28"/>
          <w:szCs w:val="28"/>
        </w:rPr>
        <w:lastRenderedPageBreak/>
        <w:t>Участники</w:t>
      </w:r>
    </w:p>
    <w:p w14:paraId="6E41579E" w14:textId="77777777" w:rsidR="00456385" w:rsidRPr="000D6A17" w:rsidRDefault="00456385" w:rsidP="006C79BA">
      <w:pPr>
        <w:keepNext/>
        <w:ind w:firstLine="709"/>
        <w:rPr>
          <w:sz w:val="12"/>
          <w:szCs w:val="12"/>
        </w:rPr>
      </w:pPr>
    </w:p>
    <w:p w14:paraId="23D822F3" w14:textId="77777777" w:rsidR="009F36C9" w:rsidRPr="000D6A17" w:rsidRDefault="009F36C9" w:rsidP="009F36C9">
      <w:pPr>
        <w:ind w:firstLine="709"/>
        <w:jc w:val="both"/>
        <w:rPr>
          <w:bCs/>
          <w:sz w:val="28"/>
          <w:szCs w:val="28"/>
        </w:rPr>
      </w:pPr>
      <w:r w:rsidRPr="000D6A17">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52D2479" w14:textId="77777777" w:rsidR="007A05F8" w:rsidRPr="000D6A17" w:rsidRDefault="007A05F8" w:rsidP="007A05F8">
      <w:pPr>
        <w:pStyle w:val="a3"/>
        <w:ind w:left="709"/>
        <w:jc w:val="both"/>
        <w:rPr>
          <w:sz w:val="28"/>
          <w:szCs w:val="28"/>
        </w:rPr>
      </w:pPr>
    </w:p>
    <w:p w14:paraId="4608F5D6" w14:textId="77777777" w:rsidR="00456385" w:rsidRPr="000D6A17"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0D6A17">
        <w:rPr>
          <w:rFonts w:ascii="Times New Roman" w:hAnsi="Times New Roman" w:cs="Times New Roman"/>
          <w:sz w:val="28"/>
          <w:szCs w:val="28"/>
        </w:rPr>
        <w:t>Место и дата проведения конкурентного отбора</w:t>
      </w:r>
    </w:p>
    <w:p w14:paraId="60CBE889" w14:textId="77777777" w:rsidR="00456385" w:rsidRPr="000D6A17" w:rsidRDefault="00456385" w:rsidP="00456385">
      <w:pPr>
        <w:ind w:firstLine="709"/>
        <w:rPr>
          <w:sz w:val="12"/>
          <w:szCs w:val="12"/>
        </w:rPr>
      </w:pPr>
    </w:p>
    <w:p w14:paraId="09A4A8CA" w14:textId="52E3DEE7" w:rsidR="006C28EB" w:rsidRPr="000D6A17" w:rsidRDefault="006C28EB" w:rsidP="00456385">
      <w:pPr>
        <w:ind w:firstLine="709"/>
        <w:jc w:val="both"/>
        <w:rPr>
          <w:bCs/>
          <w:i/>
          <w:sz w:val="28"/>
          <w:szCs w:val="28"/>
        </w:rPr>
      </w:pPr>
      <w:r w:rsidRPr="000D6A17">
        <w:rPr>
          <w:bCs/>
          <w:sz w:val="28"/>
          <w:szCs w:val="28"/>
        </w:rPr>
        <w:t>Конкурентный отбор проводится</w:t>
      </w:r>
      <w:r w:rsidR="00064016" w:rsidRPr="000D6A17">
        <w:rPr>
          <w:bCs/>
          <w:sz w:val="28"/>
          <w:szCs w:val="28"/>
        </w:rPr>
        <w:t xml:space="preserve"> </w:t>
      </w:r>
      <w:r w:rsidR="00064016" w:rsidRPr="000D6A17">
        <w:rPr>
          <w:b/>
          <w:sz w:val="28"/>
          <w:szCs w:val="28"/>
        </w:rPr>
        <w:t>«</w:t>
      </w:r>
      <w:r w:rsidR="00C17383">
        <w:rPr>
          <w:b/>
          <w:sz w:val="28"/>
          <w:szCs w:val="28"/>
        </w:rPr>
        <w:t>1</w:t>
      </w:r>
      <w:r w:rsidR="00924AF4" w:rsidRPr="00924AF4">
        <w:rPr>
          <w:b/>
          <w:sz w:val="28"/>
          <w:szCs w:val="28"/>
        </w:rPr>
        <w:t>4</w:t>
      </w:r>
      <w:r w:rsidR="00064016" w:rsidRPr="000D6A17">
        <w:rPr>
          <w:b/>
          <w:sz w:val="28"/>
          <w:szCs w:val="28"/>
        </w:rPr>
        <w:t>» </w:t>
      </w:r>
      <w:r w:rsidR="00C17383">
        <w:rPr>
          <w:b/>
          <w:sz w:val="28"/>
          <w:szCs w:val="28"/>
        </w:rPr>
        <w:t>ноября</w:t>
      </w:r>
      <w:r w:rsidR="00064016" w:rsidRPr="000D6A17">
        <w:rPr>
          <w:b/>
          <w:sz w:val="28"/>
          <w:szCs w:val="28"/>
        </w:rPr>
        <w:t> 201</w:t>
      </w:r>
      <w:r w:rsidR="00E577BC" w:rsidRPr="000D6A17">
        <w:rPr>
          <w:b/>
          <w:sz w:val="28"/>
          <w:szCs w:val="28"/>
        </w:rPr>
        <w:t>8</w:t>
      </w:r>
      <w:r w:rsidR="00064016" w:rsidRPr="000D6A17">
        <w:rPr>
          <w:b/>
          <w:sz w:val="28"/>
          <w:szCs w:val="28"/>
        </w:rPr>
        <w:t xml:space="preserve"> года</w:t>
      </w:r>
      <w:r w:rsidRPr="000D6A17">
        <w:rPr>
          <w:bCs/>
          <w:sz w:val="28"/>
          <w:szCs w:val="28"/>
        </w:rPr>
        <w:t xml:space="preserve"> </w:t>
      </w:r>
      <w:r w:rsidRPr="00003BD3">
        <w:rPr>
          <w:b/>
          <w:bCs/>
          <w:sz w:val="28"/>
          <w:szCs w:val="28"/>
        </w:rPr>
        <w:t>в</w:t>
      </w:r>
      <w:r w:rsidRPr="000D6A17">
        <w:rPr>
          <w:bCs/>
          <w:i/>
          <w:sz w:val="28"/>
          <w:szCs w:val="28"/>
        </w:rPr>
        <w:t xml:space="preserve"> </w:t>
      </w:r>
      <w:bookmarkStart w:id="0" w:name="_GoBack"/>
      <w:bookmarkEnd w:id="0"/>
      <w:r w:rsidR="00003BD3">
        <w:rPr>
          <w:b/>
          <w:sz w:val="28"/>
          <w:szCs w:val="28"/>
        </w:rPr>
        <w:t>1</w:t>
      </w:r>
      <w:r w:rsidR="00924AF4" w:rsidRPr="00924AF4">
        <w:rPr>
          <w:b/>
          <w:sz w:val="28"/>
          <w:szCs w:val="28"/>
        </w:rPr>
        <w:t>8</w:t>
      </w:r>
      <w:r w:rsidR="00003BD3">
        <w:rPr>
          <w:b/>
          <w:sz w:val="28"/>
          <w:szCs w:val="28"/>
        </w:rPr>
        <w:t xml:space="preserve"> </w:t>
      </w:r>
      <w:r w:rsidRPr="000D6A17">
        <w:rPr>
          <w:b/>
          <w:sz w:val="28"/>
          <w:szCs w:val="28"/>
        </w:rPr>
        <w:t xml:space="preserve">часов </w:t>
      </w:r>
      <w:r w:rsidR="00003BD3">
        <w:rPr>
          <w:b/>
          <w:sz w:val="28"/>
          <w:szCs w:val="28"/>
        </w:rPr>
        <w:br/>
        <w:t>00</w:t>
      </w:r>
      <w:r w:rsidR="00064016" w:rsidRPr="000D6A17">
        <w:rPr>
          <w:b/>
          <w:sz w:val="28"/>
          <w:szCs w:val="28"/>
        </w:rPr>
        <w:t xml:space="preserve"> минут </w:t>
      </w:r>
      <w:r w:rsidR="00FA7611" w:rsidRPr="000D6A17">
        <w:rPr>
          <w:b/>
          <w:sz w:val="28"/>
          <w:szCs w:val="28"/>
        </w:rPr>
        <w:t xml:space="preserve">по </w:t>
      </w:r>
      <w:r w:rsidRPr="000D6A17">
        <w:rPr>
          <w:b/>
          <w:sz w:val="28"/>
          <w:szCs w:val="28"/>
        </w:rPr>
        <w:t>московско</w:t>
      </w:r>
      <w:r w:rsidR="00FA7611" w:rsidRPr="000D6A17">
        <w:rPr>
          <w:b/>
          <w:sz w:val="28"/>
          <w:szCs w:val="28"/>
        </w:rPr>
        <w:t>му</w:t>
      </w:r>
      <w:r w:rsidRPr="000D6A17">
        <w:rPr>
          <w:b/>
          <w:sz w:val="28"/>
          <w:szCs w:val="28"/>
        </w:rPr>
        <w:t xml:space="preserve"> времени </w:t>
      </w:r>
      <w:r w:rsidRPr="000D6A17">
        <w:rPr>
          <w:bCs/>
          <w:sz w:val="28"/>
          <w:szCs w:val="28"/>
        </w:rPr>
        <w:t>на э</w:t>
      </w:r>
      <w:r w:rsidRPr="000D6A17">
        <w:rPr>
          <w:sz w:val="28"/>
          <w:szCs w:val="28"/>
        </w:rPr>
        <w:t xml:space="preserve">лектронной торговой площадке «ЭТС-Фабрикант» </w:t>
      </w:r>
      <w:r w:rsidRPr="000D6A17">
        <w:rPr>
          <w:bCs/>
          <w:sz w:val="28"/>
          <w:szCs w:val="28"/>
        </w:rPr>
        <w:t>(на странице данного конкурентного отбора на сайте</w:t>
      </w:r>
      <w:r w:rsidRPr="000D6A17">
        <w:rPr>
          <w:sz w:val="28"/>
          <w:szCs w:val="28"/>
        </w:rPr>
        <w:t xml:space="preserve"> https://www.fabrikant.ru</w:t>
      </w:r>
      <w:r w:rsidRPr="000D6A17">
        <w:rPr>
          <w:bCs/>
          <w:sz w:val="28"/>
          <w:szCs w:val="28"/>
        </w:rPr>
        <w:t>)</w:t>
      </w:r>
      <w:r w:rsidRPr="000D6A17">
        <w:rPr>
          <w:bCs/>
          <w:i/>
          <w:sz w:val="28"/>
          <w:szCs w:val="28"/>
        </w:rPr>
        <w:t xml:space="preserve"> </w:t>
      </w:r>
      <w:r w:rsidRPr="000D6A17">
        <w:rPr>
          <w:bCs/>
          <w:sz w:val="28"/>
          <w:szCs w:val="28"/>
        </w:rPr>
        <w:t>(далее – электронная торгово-закупочная площадка, ЭТЗП, а также сайт ЭТЗП)</w:t>
      </w:r>
      <w:r w:rsidRPr="000D6A17">
        <w:rPr>
          <w:bCs/>
          <w:i/>
          <w:sz w:val="28"/>
          <w:szCs w:val="28"/>
        </w:rPr>
        <w:t>,</w:t>
      </w:r>
      <w:r w:rsidRPr="000D6A17">
        <w:rPr>
          <w:bCs/>
          <w:sz w:val="28"/>
          <w:szCs w:val="28"/>
        </w:rPr>
        <w:t xml:space="preserve"> в электронной форме в личном кабинете участника электронных процедур</w:t>
      </w:r>
      <w:r w:rsidRPr="000D6A17">
        <w:rPr>
          <w:bCs/>
          <w:i/>
          <w:sz w:val="28"/>
          <w:szCs w:val="28"/>
        </w:rPr>
        <w:t>.</w:t>
      </w:r>
    </w:p>
    <w:p w14:paraId="0CEBF8C5" w14:textId="77777777" w:rsidR="006C28EB" w:rsidRPr="000D6A17" w:rsidRDefault="006C28EB" w:rsidP="00456385">
      <w:pPr>
        <w:ind w:firstLine="709"/>
        <w:jc w:val="both"/>
        <w:rPr>
          <w:bCs/>
          <w:i/>
          <w:sz w:val="28"/>
          <w:szCs w:val="28"/>
        </w:rPr>
      </w:pPr>
    </w:p>
    <w:p w14:paraId="53B3578F" w14:textId="77777777" w:rsidR="00456385" w:rsidRPr="000D6A17" w:rsidRDefault="00456385" w:rsidP="00456385">
      <w:pPr>
        <w:ind w:firstLine="709"/>
        <w:jc w:val="both"/>
        <w:rPr>
          <w:b/>
          <w:bCs/>
          <w:sz w:val="28"/>
          <w:szCs w:val="28"/>
        </w:rPr>
      </w:pPr>
      <w:r w:rsidRPr="000D6A17">
        <w:rPr>
          <w:b/>
          <w:bCs/>
          <w:sz w:val="28"/>
          <w:szCs w:val="28"/>
        </w:rPr>
        <w:t>1.6. Разъяснения положений приглашения к участию в конкурентном отборе</w:t>
      </w:r>
    </w:p>
    <w:p w14:paraId="2232F96B" w14:textId="77777777" w:rsidR="00456385" w:rsidRPr="000D6A17" w:rsidRDefault="00456385" w:rsidP="00456385">
      <w:pPr>
        <w:ind w:firstLine="709"/>
        <w:jc w:val="both"/>
        <w:rPr>
          <w:bCs/>
          <w:sz w:val="12"/>
          <w:szCs w:val="12"/>
        </w:rPr>
      </w:pPr>
    </w:p>
    <w:p w14:paraId="18974A00" w14:textId="615FF031" w:rsidR="006C28EB" w:rsidRPr="000D6A17" w:rsidRDefault="00456385" w:rsidP="00C35AB5">
      <w:pPr>
        <w:ind w:firstLine="709"/>
        <w:jc w:val="both"/>
        <w:rPr>
          <w:bCs/>
          <w:sz w:val="28"/>
          <w:szCs w:val="28"/>
        </w:rPr>
      </w:pPr>
      <w:r w:rsidRPr="000D6A17">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505A2F" w:rsidRPr="000D6A17">
        <w:rPr>
          <w:bCs/>
          <w:sz w:val="28"/>
          <w:szCs w:val="28"/>
        </w:rPr>
        <w:t>р</w:t>
      </w:r>
      <w:r w:rsidRPr="000D6A17">
        <w:rPr>
          <w:bCs/>
          <w:sz w:val="28"/>
          <w:szCs w:val="28"/>
        </w:rPr>
        <w:t>е не устанавливаются при проведении конкурентного отбора</w:t>
      </w:r>
    </w:p>
    <w:p w14:paraId="7EFEAA74" w14:textId="77777777" w:rsidR="006C28EB" w:rsidRPr="000D6A17" w:rsidRDefault="006C28EB" w:rsidP="00C35AB5">
      <w:pPr>
        <w:ind w:firstLine="709"/>
        <w:jc w:val="both"/>
        <w:rPr>
          <w:bCs/>
          <w:sz w:val="28"/>
          <w:szCs w:val="28"/>
        </w:rPr>
      </w:pPr>
    </w:p>
    <w:p w14:paraId="0ADE16C9" w14:textId="77777777" w:rsidR="006C28EB" w:rsidRPr="000D6A17" w:rsidRDefault="006C28EB" w:rsidP="006C28EB">
      <w:pPr>
        <w:pStyle w:val="2"/>
        <w:numPr>
          <w:ilvl w:val="0"/>
          <w:numId w:val="2"/>
        </w:numPr>
        <w:spacing w:before="0" w:after="0"/>
        <w:ind w:hanging="11"/>
        <w:jc w:val="both"/>
        <w:rPr>
          <w:rFonts w:ascii="Times New Roman" w:hAnsi="Times New Roman" w:cs="Times New Roman"/>
          <w:i w:val="0"/>
        </w:rPr>
      </w:pPr>
      <w:r w:rsidRPr="000D6A17">
        <w:rPr>
          <w:rFonts w:ascii="Times New Roman" w:hAnsi="Times New Roman" w:cs="Times New Roman"/>
          <w:i w:val="0"/>
        </w:rPr>
        <w:t>Техническое задание</w:t>
      </w:r>
    </w:p>
    <w:p w14:paraId="051CCD34" w14:textId="77777777" w:rsidR="006C28EB" w:rsidRPr="000D6A17" w:rsidRDefault="006C28EB" w:rsidP="006C28EB">
      <w:pPr>
        <w:rPr>
          <w:sz w:val="12"/>
          <w:szCs w:val="12"/>
        </w:rPr>
      </w:pPr>
    </w:p>
    <w:p w14:paraId="3CF8EF80" w14:textId="400A7C18" w:rsidR="006C28EB" w:rsidRPr="000D6A17" w:rsidRDefault="006C28EB" w:rsidP="006C28EB">
      <w:pPr>
        <w:pStyle w:val="a3"/>
        <w:ind w:left="0" w:firstLine="709"/>
        <w:jc w:val="both"/>
        <w:rPr>
          <w:bCs/>
          <w:sz w:val="28"/>
          <w:szCs w:val="28"/>
        </w:rPr>
      </w:pPr>
      <w:r w:rsidRPr="000D6A17">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0D6A17">
        <w:rPr>
          <w:bCs/>
          <w:sz w:val="28"/>
          <w:szCs w:val="28"/>
        </w:rPr>
        <w:t xml:space="preserve">технических и функциональных характеристик услуги, требования к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w:t>
      </w:r>
      <w:r w:rsidR="00064016" w:rsidRPr="000D6A17">
        <w:rPr>
          <w:bCs/>
          <w:sz w:val="28"/>
          <w:szCs w:val="28"/>
        </w:rPr>
        <w:t>П</w:t>
      </w:r>
      <w:r w:rsidRPr="000D6A17">
        <w:rPr>
          <w:bCs/>
          <w:sz w:val="28"/>
          <w:szCs w:val="28"/>
        </w:rPr>
        <w:t>риложением № 1 к приглашению к участию в конкурентном отборе.</w:t>
      </w:r>
    </w:p>
    <w:p w14:paraId="3508D067" w14:textId="77777777" w:rsidR="006C28EB" w:rsidRPr="000D6A17" w:rsidRDefault="006C28EB" w:rsidP="006C28EB">
      <w:pPr>
        <w:pStyle w:val="a3"/>
        <w:ind w:left="0" w:firstLine="709"/>
        <w:jc w:val="both"/>
        <w:rPr>
          <w:sz w:val="28"/>
          <w:szCs w:val="28"/>
        </w:rPr>
      </w:pPr>
    </w:p>
    <w:p w14:paraId="2E2FBD29" w14:textId="77777777" w:rsidR="006C28EB" w:rsidRPr="000D6A17" w:rsidRDefault="006C28EB" w:rsidP="006C28EB">
      <w:pPr>
        <w:pStyle w:val="a3"/>
        <w:numPr>
          <w:ilvl w:val="0"/>
          <w:numId w:val="2"/>
        </w:numPr>
        <w:ind w:left="0" w:firstLine="709"/>
        <w:jc w:val="both"/>
        <w:rPr>
          <w:b/>
          <w:bCs/>
          <w:sz w:val="28"/>
          <w:szCs w:val="28"/>
        </w:rPr>
      </w:pPr>
      <w:r w:rsidRPr="000D6A17">
        <w:rPr>
          <w:b/>
          <w:bCs/>
          <w:sz w:val="28"/>
          <w:szCs w:val="28"/>
        </w:rPr>
        <w:t>Заключение и исполнение договора</w:t>
      </w:r>
    </w:p>
    <w:p w14:paraId="78789B24" w14:textId="77777777" w:rsidR="006C28EB" w:rsidRPr="000D6A17" w:rsidRDefault="006C28EB" w:rsidP="006C28EB">
      <w:pPr>
        <w:pStyle w:val="a3"/>
        <w:ind w:left="720" w:firstLine="709"/>
        <w:jc w:val="both"/>
        <w:rPr>
          <w:bCs/>
          <w:sz w:val="12"/>
          <w:szCs w:val="12"/>
        </w:rPr>
      </w:pPr>
    </w:p>
    <w:p w14:paraId="1DC5D588" w14:textId="77777777" w:rsidR="0040655D" w:rsidRPr="000D6A17" w:rsidRDefault="0040655D" w:rsidP="0040655D">
      <w:pPr>
        <w:ind w:firstLine="709"/>
        <w:jc w:val="both"/>
        <w:rPr>
          <w:bCs/>
          <w:sz w:val="28"/>
          <w:szCs w:val="28"/>
        </w:rPr>
      </w:pPr>
      <w:r w:rsidRPr="000D6A17">
        <w:rPr>
          <w:bCs/>
          <w:sz w:val="28"/>
          <w:szCs w:val="28"/>
        </w:rPr>
        <w:t>Порядок заключения договора предусмотрен пунктом 6 приглашения к участию в конкурентном отборе.</w:t>
      </w:r>
    </w:p>
    <w:p w14:paraId="499D86F7" w14:textId="3A197BAB" w:rsidR="0040655D" w:rsidRPr="000D6A17" w:rsidRDefault="0040655D" w:rsidP="0040655D">
      <w:pPr>
        <w:ind w:firstLine="709"/>
        <w:jc w:val="both"/>
        <w:rPr>
          <w:bCs/>
          <w:sz w:val="28"/>
          <w:szCs w:val="28"/>
        </w:rPr>
      </w:pPr>
      <w:r w:rsidRPr="000D6A17">
        <w:rPr>
          <w:bCs/>
          <w:sz w:val="28"/>
          <w:szCs w:val="28"/>
        </w:rPr>
        <w:t xml:space="preserve">Изменение количества предусмотренных договором </w:t>
      </w:r>
      <w:r w:rsidR="00DB4691" w:rsidRPr="000D6A17">
        <w:rPr>
          <w:bCs/>
          <w:sz w:val="28"/>
          <w:szCs w:val="28"/>
        </w:rPr>
        <w:t>услуг</w:t>
      </w:r>
      <w:r w:rsidRPr="000D6A17">
        <w:rPr>
          <w:bCs/>
          <w:sz w:val="28"/>
          <w:szCs w:val="28"/>
        </w:rPr>
        <w:t xml:space="preserve"> при изменении потребности в </w:t>
      </w:r>
      <w:r w:rsidR="00DB4691" w:rsidRPr="000D6A17">
        <w:rPr>
          <w:bCs/>
          <w:sz w:val="28"/>
          <w:szCs w:val="28"/>
        </w:rPr>
        <w:t>услугах</w:t>
      </w:r>
      <w:r w:rsidRPr="000D6A17">
        <w:rPr>
          <w:bCs/>
          <w:sz w:val="28"/>
          <w:szCs w:val="28"/>
        </w:rPr>
        <w:t xml:space="preserve">, на </w:t>
      </w:r>
      <w:r w:rsidR="00DB4691" w:rsidRPr="000D6A17">
        <w:rPr>
          <w:bCs/>
          <w:sz w:val="28"/>
          <w:szCs w:val="28"/>
        </w:rPr>
        <w:t xml:space="preserve">оказание </w:t>
      </w:r>
      <w:r w:rsidRPr="000D6A17">
        <w:rPr>
          <w:bCs/>
          <w:sz w:val="28"/>
          <w:szCs w:val="28"/>
        </w:rPr>
        <w:t>которых заключен договор, допускается в пределах 30 % (тридцати процентов) от начальной (максимальной) цены договора без учета НДС.</w:t>
      </w:r>
    </w:p>
    <w:p w14:paraId="3B4F934A" w14:textId="77777777" w:rsidR="0040655D" w:rsidRPr="000D6A17" w:rsidRDefault="0040655D" w:rsidP="0040655D">
      <w:pPr>
        <w:ind w:firstLine="709"/>
        <w:jc w:val="both"/>
        <w:rPr>
          <w:bCs/>
          <w:sz w:val="28"/>
          <w:szCs w:val="28"/>
        </w:rPr>
      </w:pPr>
      <w:r w:rsidRPr="000D6A17">
        <w:rPr>
          <w:bCs/>
          <w:sz w:val="28"/>
          <w:szCs w:val="28"/>
        </w:rPr>
        <w:t>Договор заключается с учетом применяемой участником системы налогообложения.</w:t>
      </w:r>
    </w:p>
    <w:tbl>
      <w:tblPr>
        <w:tblW w:w="0" w:type="auto"/>
        <w:tblLook w:val="0000" w:firstRow="0" w:lastRow="0" w:firstColumn="0" w:lastColumn="0" w:noHBand="0" w:noVBand="0"/>
      </w:tblPr>
      <w:tblGrid>
        <w:gridCol w:w="4785"/>
        <w:gridCol w:w="4785"/>
      </w:tblGrid>
      <w:tr w:rsidR="00240C1F" w:rsidRPr="000D6A17" w14:paraId="10C09254" w14:textId="77777777" w:rsidTr="00FF769F">
        <w:tc>
          <w:tcPr>
            <w:tcW w:w="4785" w:type="dxa"/>
          </w:tcPr>
          <w:p w14:paraId="59787FF3" w14:textId="77777777" w:rsidR="00240C1F" w:rsidRPr="000D6A17" w:rsidRDefault="00240C1F" w:rsidP="003D0AD3">
            <w:pPr>
              <w:pStyle w:val="2"/>
              <w:suppressAutoHyphens/>
              <w:spacing w:before="0" w:after="0"/>
              <w:jc w:val="right"/>
              <w:rPr>
                <w:rFonts w:ascii="Times New Roman" w:eastAsia="MS Mincho" w:hAnsi="Times New Roman"/>
                <w:i w:val="0"/>
                <w:iCs w:val="0"/>
              </w:rPr>
            </w:pPr>
            <w:bookmarkStart w:id="1" w:name="_Toc34648368"/>
          </w:p>
        </w:tc>
        <w:tc>
          <w:tcPr>
            <w:tcW w:w="4785" w:type="dxa"/>
          </w:tcPr>
          <w:p w14:paraId="5D3A74B0" w14:textId="77777777" w:rsidR="001F20CF" w:rsidRDefault="001F20CF" w:rsidP="003D0AD3">
            <w:pPr>
              <w:pStyle w:val="2"/>
              <w:suppressAutoHyphens/>
              <w:spacing w:before="0" w:after="0"/>
              <w:ind w:left="615"/>
              <w:jc w:val="right"/>
              <w:rPr>
                <w:rFonts w:ascii="Times New Roman" w:hAnsi="Times New Roman"/>
                <w:b w:val="0"/>
                <w:bCs w:val="0"/>
                <w:i w:val="0"/>
                <w:iCs w:val="0"/>
              </w:rPr>
            </w:pPr>
          </w:p>
          <w:p w14:paraId="7ED1611E" w14:textId="505B64E5" w:rsidR="00240C1F" w:rsidRPr="000D6A17" w:rsidRDefault="00346EC1" w:rsidP="003D0AD3">
            <w:pPr>
              <w:pStyle w:val="2"/>
              <w:suppressAutoHyphens/>
              <w:spacing w:before="0" w:after="0"/>
              <w:ind w:left="615"/>
              <w:jc w:val="right"/>
              <w:rPr>
                <w:rFonts w:ascii="Times New Roman" w:hAnsi="Times New Roman"/>
                <w:b w:val="0"/>
                <w:bCs w:val="0"/>
                <w:i w:val="0"/>
                <w:iCs w:val="0"/>
              </w:rPr>
            </w:pPr>
            <w:r w:rsidRPr="000D6A17">
              <w:rPr>
                <w:rFonts w:ascii="Times New Roman" w:hAnsi="Times New Roman"/>
                <w:b w:val="0"/>
                <w:bCs w:val="0"/>
                <w:i w:val="0"/>
                <w:iCs w:val="0"/>
              </w:rPr>
              <w:t>Приложение № 1</w:t>
            </w:r>
          </w:p>
          <w:p w14:paraId="4187C5EB" w14:textId="77777777" w:rsidR="00240C1F" w:rsidRPr="000D6A17" w:rsidRDefault="00346EC1" w:rsidP="003D0AD3">
            <w:pPr>
              <w:pStyle w:val="2"/>
              <w:suppressAutoHyphens/>
              <w:spacing w:before="0" w:after="0"/>
              <w:ind w:left="615"/>
              <w:jc w:val="right"/>
              <w:rPr>
                <w:rFonts w:ascii="Times New Roman" w:eastAsia="MS Mincho" w:hAnsi="Times New Roman"/>
                <w:b w:val="0"/>
                <w:bCs w:val="0"/>
                <w:i w:val="0"/>
                <w:iCs w:val="0"/>
                <w:sz w:val="24"/>
              </w:rPr>
            </w:pPr>
            <w:r w:rsidRPr="000D6A17">
              <w:rPr>
                <w:rFonts w:ascii="Times New Roman" w:hAnsi="Times New Roman"/>
                <w:b w:val="0"/>
                <w:bCs w:val="0"/>
                <w:i w:val="0"/>
                <w:iCs w:val="0"/>
              </w:rPr>
              <w:t>к приглашению к участию в конкурентном отборе</w:t>
            </w:r>
          </w:p>
        </w:tc>
      </w:tr>
      <w:bookmarkEnd w:id="1"/>
    </w:tbl>
    <w:p w14:paraId="46BA5EB5" w14:textId="77777777" w:rsidR="00240C1F" w:rsidRPr="000D6A17" w:rsidRDefault="00240C1F" w:rsidP="003D0AD3">
      <w:pPr>
        <w:jc w:val="right"/>
      </w:pPr>
    </w:p>
    <w:p w14:paraId="27FA2BAC" w14:textId="77777777" w:rsidR="00240C1F" w:rsidRPr="000D6A17" w:rsidRDefault="00240C1F" w:rsidP="00240C1F">
      <w:pPr>
        <w:jc w:val="center"/>
        <w:rPr>
          <w:bCs/>
          <w:sz w:val="28"/>
          <w:szCs w:val="28"/>
        </w:rPr>
      </w:pPr>
      <w:r w:rsidRPr="000D6A17">
        <w:rPr>
          <w:bCs/>
          <w:sz w:val="28"/>
          <w:szCs w:val="28"/>
        </w:rPr>
        <w:t>Техническое задание</w:t>
      </w:r>
    </w:p>
    <w:tbl>
      <w:tblPr>
        <w:tblW w:w="539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871"/>
        <w:gridCol w:w="1020"/>
        <w:gridCol w:w="142"/>
        <w:gridCol w:w="2834"/>
        <w:gridCol w:w="2691"/>
      </w:tblGrid>
      <w:tr w:rsidR="00FB60C0" w:rsidRPr="000D6A17" w14:paraId="1A8616E0" w14:textId="77777777" w:rsidTr="00427182">
        <w:tc>
          <w:tcPr>
            <w:tcW w:w="5000" w:type="pct"/>
            <w:gridSpan w:val="6"/>
          </w:tcPr>
          <w:p w14:paraId="3363E648" w14:textId="77777777" w:rsidR="00FB60C0" w:rsidRPr="000D6A17" w:rsidRDefault="00FB60C0" w:rsidP="00ED59B0">
            <w:pPr>
              <w:jc w:val="both"/>
              <w:rPr>
                <w:b/>
              </w:rPr>
            </w:pPr>
            <w:r w:rsidRPr="000D6A17">
              <w:rPr>
                <w:b/>
                <w:szCs w:val="28"/>
              </w:rPr>
              <w:t>1. Сведения о начальной (максимальной) цене договора и расходах участника</w:t>
            </w:r>
          </w:p>
        </w:tc>
      </w:tr>
      <w:tr w:rsidR="00822CF9" w:rsidRPr="000D6A17" w14:paraId="06BFC1D6" w14:textId="77777777" w:rsidTr="00191FE1">
        <w:tc>
          <w:tcPr>
            <w:tcW w:w="1338" w:type="pct"/>
          </w:tcPr>
          <w:p w14:paraId="25284420" w14:textId="056BAC6A" w:rsidR="00822CF9" w:rsidRPr="000D6A17" w:rsidRDefault="00822CF9" w:rsidP="00822CF9">
            <w:pPr>
              <w:jc w:val="center"/>
              <w:rPr>
                <w:b/>
              </w:rPr>
            </w:pPr>
            <w:r w:rsidRPr="000D6A17">
              <w:rPr>
                <w:b/>
              </w:rPr>
              <w:t>Наименование услуги</w:t>
            </w:r>
          </w:p>
        </w:tc>
        <w:tc>
          <w:tcPr>
            <w:tcW w:w="422" w:type="pct"/>
          </w:tcPr>
          <w:p w14:paraId="311F042E" w14:textId="474F95AD" w:rsidR="00822CF9" w:rsidRPr="000D6A17" w:rsidRDefault="00822CF9" w:rsidP="00822CF9">
            <w:pPr>
              <w:jc w:val="center"/>
              <w:rPr>
                <w:b/>
              </w:rPr>
            </w:pPr>
            <w:proofErr w:type="spellStart"/>
            <w:r w:rsidRPr="000D6A17">
              <w:rPr>
                <w:b/>
              </w:rPr>
              <w:t>Ед.изм</w:t>
            </w:r>
            <w:proofErr w:type="spellEnd"/>
            <w:r w:rsidRPr="000D6A17">
              <w:rPr>
                <w:b/>
              </w:rPr>
              <w:t>.</w:t>
            </w:r>
          </w:p>
        </w:tc>
        <w:tc>
          <w:tcPr>
            <w:tcW w:w="494" w:type="pct"/>
          </w:tcPr>
          <w:p w14:paraId="0DF02D4F" w14:textId="20A2D931" w:rsidR="00822CF9" w:rsidRPr="000D6A17" w:rsidRDefault="00822CF9" w:rsidP="00822CF9">
            <w:pPr>
              <w:ind w:left="-108"/>
              <w:jc w:val="center"/>
              <w:rPr>
                <w:b/>
              </w:rPr>
            </w:pPr>
            <w:r w:rsidRPr="000D6A17">
              <w:rPr>
                <w:b/>
              </w:rPr>
              <w:t>Количество (объем)</w:t>
            </w:r>
          </w:p>
        </w:tc>
        <w:tc>
          <w:tcPr>
            <w:tcW w:w="1442" w:type="pct"/>
            <w:gridSpan w:val="2"/>
          </w:tcPr>
          <w:p w14:paraId="6DB0623B" w14:textId="65AB9E99" w:rsidR="00822CF9" w:rsidRPr="000D6A17" w:rsidRDefault="00822CF9" w:rsidP="00822CF9">
            <w:pPr>
              <w:jc w:val="center"/>
              <w:rPr>
                <w:b/>
              </w:rPr>
            </w:pPr>
            <w:r w:rsidRPr="000D6A17">
              <w:rPr>
                <w:b/>
              </w:rPr>
              <w:t>Начальная (максимальная</w:t>
            </w:r>
            <w:r w:rsidR="00370471" w:rsidRPr="000D6A17">
              <w:rPr>
                <w:b/>
              </w:rPr>
              <w:t>)</w:t>
            </w:r>
            <w:r w:rsidRPr="000D6A17">
              <w:rPr>
                <w:b/>
              </w:rPr>
              <w:t xml:space="preserve"> стоимость всего без учета НДС, руб.</w:t>
            </w:r>
          </w:p>
        </w:tc>
        <w:tc>
          <w:tcPr>
            <w:tcW w:w="1304" w:type="pct"/>
          </w:tcPr>
          <w:p w14:paraId="25E96B22" w14:textId="0EAB88CB" w:rsidR="00822CF9" w:rsidRPr="000D6A17" w:rsidRDefault="00822CF9" w:rsidP="00822CF9">
            <w:pPr>
              <w:jc w:val="center"/>
              <w:rPr>
                <w:b/>
              </w:rPr>
            </w:pPr>
            <w:r w:rsidRPr="000D6A17">
              <w:rPr>
                <w:b/>
              </w:rPr>
              <w:t>Начальная (максимальная</w:t>
            </w:r>
            <w:r w:rsidR="00370471" w:rsidRPr="000D6A17">
              <w:rPr>
                <w:b/>
              </w:rPr>
              <w:t>)</w:t>
            </w:r>
            <w:r w:rsidRPr="000D6A17">
              <w:rPr>
                <w:b/>
              </w:rPr>
              <w:t xml:space="preserve"> стоимость всего с учетом НДС, руб.</w:t>
            </w:r>
          </w:p>
        </w:tc>
      </w:tr>
      <w:tr w:rsidR="000A34E0" w:rsidRPr="000D6A17" w14:paraId="624385BA" w14:textId="77777777" w:rsidTr="00191FE1">
        <w:trPr>
          <w:trHeight w:val="407"/>
        </w:trPr>
        <w:tc>
          <w:tcPr>
            <w:tcW w:w="1338" w:type="pct"/>
            <w:shd w:val="clear" w:color="auto" w:fill="auto"/>
            <w:noWrap/>
          </w:tcPr>
          <w:p w14:paraId="5D9BE99E" w14:textId="563821CD" w:rsidR="000A34E0" w:rsidRPr="000A34E0" w:rsidRDefault="000A34E0" w:rsidP="00A55E76">
            <w:pPr>
              <w:rPr>
                <w:color w:val="000000"/>
                <w:szCs w:val="22"/>
              </w:rPr>
            </w:pPr>
            <w:r w:rsidRPr="000A34E0">
              <w:rPr>
                <w:szCs w:val="19"/>
              </w:rPr>
              <w:t xml:space="preserve">Разработка концепции и сценария мероприятия </w:t>
            </w:r>
          </w:p>
        </w:tc>
        <w:tc>
          <w:tcPr>
            <w:tcW w:w="422" w:type="pct"/>
          </w:tcPr>
          <w:p w14:paraId="415E34DB" w14:textId="3407963A" w:rsidR="000A34E0" w:rsidRPr="00266006" w:rsidRDefault="000A34E0" w:rsidP="00A55E76">
            <w:pPr>
              <w:jc w:val="center"/>
              <w:rPr>
                <w:color w:val="000000"/>
              </w:rPr>
            </w:pPr>
            <w:proofErr w:type="spellStart"/>
            <w:r w:rsidRPr="00266006">
              <w:rPr>
                <w:color w:val="000000"/>
                <w:szCs w:val="22"/>
              </w:rPr>
              <w:t>усл</w:t>
            </w:r>
            <w:proofErr w:type="spellEnd"/>
            <w:r w:rsidRPr="00266006">
              <w:rPr>
                <w:color w:val="000000"/>
                <w:szCs w:val="22"/>
              </w:rPr>
              <w:t>. ед.</w:t>
            </w:r>
          </w:p>
        </w:tc>
        <w:tc>
          <w:tcPr>
            <w:tcW w:w="494" w:type="pct"/>
            <w:shd w:val="clear" w:color="auto" w:fill="auto"/>
            <w:noWrap/>
          </w:tcPr>
          <w:p w14:paraId="561E82F5" w14:textId="7EE76A35" w:rsidR="000A34E0" w:rsidRPr="00266006" w:rsidRDefault="000A34E0" w:rsidP="00A55E76">
            <w:pPr>
              <w:jc w:val="center"/>
              <w:rPr>
                <w:color w:val="000000"/>
                <w:szCs w:val="22"/>
              </w:rPr>
            </w:pPr>
            <w:r w:rsidRPr="00266006">
              <w:rPr>
                <w:szCs w:val="22"/>
              </w:rPr>
              <w:t>1</w:t>
            </w:r>
          </w:p>
        </w:tc>
        <w:tc>
          <w:tcPr>
            <w:tcW w:w="1442" w:type="pct"/>
            <w:gridSpan w:val="2"/>
            <w:tcBorders>
              <w:top w:val="nil"/>
              <w:left w:val="single" w:sz="8" w:space="0" w:color="auto"/>
              <w:bottom w:val="single" w:sz="4" w:space="0" w:color="auto"/>
              <w:right w:val="single" w:sz="4" w:space="0" w:color="auto"/>
            </w:tcBorders>
            <w:shd w:val="clear" w:color="auto" w:fill="auto"/>
            <w:noWrap/>
            <w:vAlign w:val="center"/>
          </w:tcPr>
          <w:p w14:paraId="7D22C81B" w14:textId="0CF7ACA6" w:rsidR="000A34E0" w:rsidRPr="00266006" w:rsidRDefault="00266006" w:rsidP="00A55E76">
            <w:pPr>
              <w:jc w:val="center"/>
              <w:rPr>
                <w:color w:val="000000"/>
              </w:rPr>
            </w:pPr>
            <w:r w:rsidRPr="00266006">
              <w:rPr>
                <w:color w:val="000000"/>
              </w:rPr>
              <w:t>41 271,19</w:t>
            </w:r>
          </w:p>
        </w:tc>
        <w:tc>
          <w:tcPr>
            <w:tcW w:w="1304" w:type="pct"/>
            <w:tcBorders>
              <w:top w:val="nil"/>
              <w:left w:val="single" w:sz="4" w:space="0" w:color="auto"/>
              <w:bottom w:val="single" w:sz="4" w:space="0" w:color="auto"/>
              <w:right w:val="single" w:sz="8" w:space="0" w:color="auto"/>
            </w:tcBorders>
            <w:shd w:val="clear" w:color="auto" w:fill="auto"/>
            <w:noWrap/>
            <w:vAlign w:val="center"/>
          </w:tcPr>
          <w:p w14:paraId="1E70A3AA" w14:textId="54F6CB56" w:rsidR="000A34E0" w:rsidRPr="00266006" w:rsidRDefault="00266006" w:rsidP="00A55E76">
            <w:pPr>
              <w:jc w:val="center"/>
              <w:rPr>
                <w:color w:val="000000"/>
              </w:rPr>
            </w:pPr>
            <w:r w:rsidRPr="00266006">
              <w:rPr>
                <w:color w:val="000000"/>
              </w:rPr>
              <w:t>48 700,0</w:t>
            </w:r>
          </w:p>
        </w:tc>
      </w:tr>
      <w:tr w:rsidR="000A34E0" w:rsidRPr="000D6A17" w14:paraId="1BA4F2C8" w14:textId="77777777" w:rsidTr="00191FE1">
        <w:trPr>
          <w:trHeight w:val="407"/>
        </w:trPr>
        <w:tc>
          <w:tcPr>
            <w:tcW w:w="1338" w:type="pct"/>
            <w:shd w:val="clear" w:color="auto" w:fill="auto"/>
            <w:noWrap/>
          </w:tcPr>
          <w:p w14:paraId="159F3DE6" w14:textId="39FD5EB0" w:rsidR="000A34E0" w:rsidRPr="00191FE1" w:rsidRDefault="00191FE1" w:rsidP="00A55E76">
            <w:pPr>
              <w:rPr>
                <w:b/>
                <w:color w:val="000000"/>
                <w:szCs w:val="22"/>
              </w:rPr>
            </w:pPr>
            <w:r w:rsidRPr="00396618">
              <w:t>Аренда оборудования необходимого для проведения регаты</w:t>
            </w:r>
          </w:p>
        </w:tc>
        <w:tc>
          <w:tcPr>
            <w:tcW w:w="422" w:type="pct"/>
          </w:tcPr>
          <w:p w14:paraId="19166E1C" w14:textId="2541BD20" w:rsidR="000A34E0" w:rsidRPr="00266006" w:rsidRDefault="000A34E0" w:rsidP="00A55E76">
            <w:pPr>
              <w:jc w:val="center"/>
              <w:rPr>
                <w:color w:val="000000"/>
              </w:rPr>
            </w:pPr>
            <w:proofErr w:type="spellStart"/>
            <w:r w:rsidRPr="00266006">
              <w:rPr>
                <w:color w:val="000000"/>
                <w:szCs w:val="22"/>
              </w:rPr>
              <w:t>усл</w:t>
            </w:r>
            <w:proofErr w:type="spellEnd"/>
            <w:r w:rsidRPr="00266006">
              <w:rPr>
                <w:color w:val="000000"/>
                <w:szCs w:val="22"/>
              </w:rPr>
              <w:t>. ед.</w:t>
            </w:r>
          </w:p>
        </w:tc>
        <w:tc>
          <w:tcPr>
            <w:tcW w:w="494" w:type="pct"/>
            <w:shd w:val="clear" w:color="auto" w:fill="auto"/>
            <w:noWrap/>
          </w:tcPr>
          <w:p w14:paraId="0C8ADB93" w14:textId="5A76E50C" w:rsidR="000A34E0" w:rsidRPr="00266006" w:rsidRDefault="000A34E0" w:rsidP="00A55E76">
            <w:pPr>
              <w:jc w:val="center"/>
              <w:rPr>
                <w:color w:val="000000"/>
                <w:szCs w:val="22"/>
                <w:lang w:val="en-US"/>
              </w:rPr>
            </w:pPr>
            <w:r w:rsidRPr="00266006">
              <w:rPr>
                <w:szCs w:val="22"/>
              </w:rPr>
              <w:t>1</w:t>
            </w:r>
          </w:p>
        </w:tc>
        <w:tc>
          <w:tcPr>
            <w:tcW w:w="1442" w:type="pct"/>
            <w:gridSpan w:val="2"/>
            <w:tcBorders>
              <w:top w:val="nil"/>
              <w:left w:val="single" w:sz="8" w:space="0" w:color="auto"/>
              <w:bottom w:val="single" w:sz="4" w:space="0" w:color="auto"/>
              <w:right w:val="single" w:sz="4" w:space="0" w:color="auto"/>
            </w:tcBorders>
            <w:shd w:val="clear" w:color="auto" w:fill="auto"/>
            <w:noWrap/>
            <w:vAlign w:val="center"/>
          </w:tcPr>
          <w:p w14:paraId="63982651" w14:textId="20083192" w:rsidR="000A34E0" w:rsidRPr="00266006" w:rsidRDefault="00266006" w:rsidP="00A55E76">
            <w:pPr>
              <w:jc w:val="center"/>
              <w:rPr>
                <w:color w:val="000000"/>
              </w:rPr>
            </w:pPr>
            <w:r w:rsidRPr="00266006">
              <w:rPr>
                <w:color w:val="000000"/>
              </w:rPr>
              <w:t>176 745,76</w:t>
            </w:r>
          </w:p>
        </w:tc>
        <w:tc>
          <w:tcPr>
            <w:tcW w:w="1304" w:type="pct"/>
            <w:tcBorders>
              <w:top w:val="nil"/>
              <w:left w:val="single" w:sz="4" w:space="0" w:color="auto"/>
              <w:bottom w:val="single" w:sz="4" w:space="0" w:color="auto"/>
              <w:right w:val="single" w:sz="8" w:space="0" w:color="auto"/>
            </w:tcBorders>
            <w:shd w:val="clear" w:color="auto" w:fill="auto"/>
            <w:noWrap/>
            <w:vAlign w:val="center"/>
          </w:tcPr>
          <w:p w14:paraId="0D3093DB" w14:textId="03A9A267" w:rsidR="000A34E0" w:rsidRPr="00266006" w:rsidRDefault="00266006" w:rsidP="00A55E76">
            <w:pPr>
              <w:jc w:val="center"/>
              <w:rPr>
                <w:color w:val="000000"/>
              </w:rPr>
            </w:pPr>
            <w:r w:rsidRPr="00266006">
              <w:rPr>
                <w:color w:val="000000"/>
              </w:rPr>
              <w:t>208 560,00</w:t>
            </w:r>
          </w:p>
        </w:tc>
      </w:tr>
      <w:tr w:rsidR="000A34E0" w:rsidRPr="000D6A17" w14:paraId="06388A0A" w14:textId="77777777" w:rsidTr="00191FE1">
        <w:trPr>
          <w:trHeight w:val="407"/>
        </w:trPr>
        <w:tc>
          <w:tcPr>
            <w:tcW w:w="1338" w:type="pct"/>
            <w:shd w:val="clear" w:color="auto" w:fill="auto"/>
            <w:noWrap/>
          </w:tcPr>
          <w:p w14:paraId="14AD5AD0" w14:textId="15105357" w:rsidR="000A34E0" w:rsidRPr="000A34E0" w:rsidRDefault="00191FE1" w:rsidP="005C31D5">
            <w:pPr>
              <w:rPr>
                <w:color w:val="000000"/>
                <w:szCs w:val="22"/>
              </w:rPr>
            </w:pPr>
            <w:r w:rsidRPr="00396618">
              <w:t>Меню обеда</w:t>
            </w:r>
          </w:p>
        </w:tc>
        <w:tc>
          <w:tcPr>
            <w:tcW w:w="422" w:type="pct"/>
          </w:tcPr>
          <w:p w14:paraId="59818D11" w14:textId="7CE88610" w:rsidR="000A34E0" w:rsidRPr="00266006" w:rsidRDefault="000A34E0" w:rsidP="00A55E76">
            <w:pPr>
              <w:jc w:val="center"/>
              <w:rPr>
                <w:color w:val="000000"/>
              </w:rPr>
            </w:pPr>
            <w:proofErr w:type="spellStart"/>
            <w:r w:rsidRPr="00266006">
              <w:rPr>
                <w:color w:val="000000"/>
                <w:szCs w:val="22"/>
              </w:rPr>
              <w:t>усл</w:t>
            </w:r>
            <w:proofErr w:type="spellEnd"/>
            <w:r w:rsidRPr="00266006">
              <w:rPr>
                <w:color w:val="000000"/>
                <w:szCs w:val="22"/>
              </w:rPr>
              <w:t>. ед.</w:t>
            </w:r>
          </w:p>
        </w:tc>
        <w:tc>
          <w:tcPr>
            <w:tcW w:w="494" w:type="pct"/>
            <w:shd w:val="clear" w:color="auto" w:fill="auto"/>
            <w:noWrap/>
          </w:tcPr>
          <w:p w14:paraId="5A0DA528" w14:textId="70E9A7F4" w:rsidR="000A34E0" w:rsidRPr="00266006" w:rsidRDefault="000A34E0" w:rsidP="00A55E76">
            <w:pPr>
              <w:jc w:val="center"/>
              <w:rPr>
                <w:color w:val="000000"/>
                <w:szCs w:val="22"/>
              </w:rPr>
            </w:pPr>
            <w:r w:rsidRPr="00266006">
              <w:rPr>
                <w:szCs w:val="22"/>
                <w:lang w:val="en-US"/>
              </w:rPr>
              <w:t>1</w:t>
            </w:r>
          </w:p>
        </w:tc>
        <w:tc>
          <w:tcPr>
            <w:tcW w:w="1442" w:type="pct"/>
            <w:gridSpan w:val="2"/>
            <w:tcBorders>
              <w:top w:val="nil"/>
              <w:left w:val="single" w:sz="8" w:space="0" w:color="auto"/>
              <w:bottom w:val="single" w:sz="4" w:space="0" w:color="auto"/>
              <w:right w:val="single" w:sz="4" w:space="0" w:color="auto"/>
            </w:tcBorders>
            <w:shd w:val="clear" w:color="auto" w:fill="auto"/>
            <w:noWrap/>
            <w:vAlign w:val="center"/>
          </w:tcPr>
          <w:p w14:paraId="2376460D" w14:textId="4334689F" w:rsidR="000A34E0" w:rsidRPr="00266006" w:rsidRDefault="00266006" w:rsidP="0019538B">
            <w:pPr>
              <w:jc w:val="center"/>
              <w:rPr>
                <w:color w:val="000000"/>
              </w:rPr>
            </w:pPr>
            <w:r w:rsidRPr="00266006">
              <w:rPr>
                <w:color w:val="000000"/>
              </w:rPr>
              <w:t>56 186,95</w:t>
            </w:r>
          </w:p>
        </w:tc>
        <w:tc>
          <w:tcPr>
            <w:tcW w:w="1304" w:type="pct"/>
            <w:tcBorders>
              <w:top w:val="nil"/>
              <w:left w:val="single" w:sz="4" w:space="0" w:color="auto"/>
              <w:bottom w:val="single" w:sz="4" w:space="0" w:color="auto"/>
              <w:right w:val="single" w:sz="8" w:space="0" w:color="auto"/>
            </w:tcBorders>
            <w:shd w:val="clear" w:color="auto" w:fill="auto"/>
            <w:noWrap/>
            <w:vAlign w:val="center"/>
          </w:tcPr>
          <w:p w14:paraId="0272B93A" w14:textId="54B42CF6" w:rsidR="000A34E0" w:rsidRPr="00266006" w:rsidRDefault="00266006" w:rsidP="00A55E76">
            <w:pPr>
              <w:jc w:val="center"/>
              <w:rPr>
                <w:color w:val="000000"/>
              </w:rPr>
            </w:pPr>
            <w:r w:rsidRPr="00266006">
              <w:rPr>
                <w:color w:val="000000"/>
              </w:rPr>
              <w:t>66 300,60</w:t>
            </w:r>
          </w:p>
        </w:tc>
      </w:tr>
      <w:tr w:rsidR="000A34E0" w:rsidRPr="000D6A17" w14:paraId="7806A9B7" w14:textId="77777777" w:rsidTr="00191FE1">
        <w:trPr>
          <w:trHeight w:val="407"/>
        </w:trPr>
        <w:tc>
          <w:tcPr>
            <w:tcW w:w="1338" w:type="pct"/>
            <w:shd w:val="clear" w:color="auto" w:fill="auto"/>
            <w:noWrap/>
          </w:tcPr>
          <w:p w14:paraId="0B1923A2" w14:textId="193394DF" w:rsidR="000A34E0" w:rsidRPr="000A34E0" w:rsidRDefault="000A34E0" w:rsidP="00A55E76">
            <w:r w:rsidRPr="000A34E0">
              <w:rPr>
                <w:szCs w:val="19"/>
              </w:rPr>
              <w:t>Организационное сопровождение мероприятия</w:t>
            </w:r>
          </w:p>
        </w:tc>
        <w:tc>
          <w:tcPr>
            <w:tcW w:w="422" w:type="pct"/>
          </w:tcPr>
          <w:p w14:paraId="5E78B958" w14:textId="2067A0EF" w:rsidR="000A34E0" w:rsidRPr="00266006" w:rsidRDefault="000A34E0" w:rsidP="00A55E76">
            <w:pPr>
              <w:jc w:val="center"/>
              <w:rPr>
                <w:color w:val="000000"/>
              </w:rPr>
            </w:pPr>
            <w:proofErr w:type="spellStart"/>
            <w:r w:rsidRPr="00266006">
              <w:rPr>
                <w:color w:val="000000"/>
                <w:szCs w:val="22"/>
              </w:rPr>
              <w:t>усл</w:t>
            </w:r>
            <w:proofErr w:type="spellEnd"/>
            <w:r w:rsidRPr="00266006">
              <w:rPr>
                <w:color w:val="000000"/>
                <w:szCs w:val="22"/>
              </w:rPr>
              <w:t>. ед.</w:t>
            </w:r>
          </w:p>
        </w:tc>
        <w:tc>
          <w:tcPr>
            <w:tcW w:w="494" w:type="pct"/>
            <w:shd w:val="clear" w:color="auto" w:fill="auto"/>
            <w:noWrap/>
          </w:tcPr>
          <w:p w14:paraId="586B4759" w14:textId="03879BBB" w:rsidR="000A34E0" w:rsidRPr="00266006" w:rsidRDefault="000A34E0" w:rsidP="00A55E76">
            <w:pPr>
              <w:jc w:val="center"/>
              <w:rPr>
                <w:color w:val="000000"/>
                <w:szCs w:val="22"/>
              </w:rPr>
            </w:pPr>
            <w:r w:rsidRPr="00266006">
              <w:rPr>
                <w:szCs w:val="22"/>
              </w:rPr>
              <w:t>1</w:t>
            </w:r>
          </w:p>
        </w:tc>
        <w:tc>
          <w:tcPr>
            <w:tcW w:w="1442" w:type="pct"/>
            <w:gridSpan w:val="2"/>
            <w:tcBorders>
              <w:top w:val="nil"/>
              <w:left w:val="single" w:sz="8" w:space="0" w:color="auto"/>
              <w:bottom w:val="single" w:sz="4" w:space="0" w:color="auto"/>
              <w:right w:val="single" w:sz="4" w:space="0" w:color="auto"/>
            </w:tcBorders>
            <w:shd w:val="clear" w:color="auto" w:fill="auto"/>
            <w:noWrap/>
            <w:vAlign w:val="center"/>
          </w:tcPr>
          <w:p w14:paraId="7233D7EF" w14:textId="57DCE96F" w:rsidR="000A34E0" w:rsidRPr="00266006" w:rsidRDefault="00266006" w:rsidP="00A55E76">
            <w:pPr>
              <w:jc w:val="center"/>
              <w:rPr>
                <w:color w:val="000000"/>
              </w:rPr>
            </w:pPr>
            <w:r w:rsidRPr="00266006">
              <w:rPr>
                <w:color w:val="000000"/>
              </w:rPr>
              <w:t>38 135,59</w:t>
            </w:r>
          </w:p>
        </w:tc>
        <w:tc>
          <w:tcPr>
            <w:tcW w:w="1304" w:type="pct"/>
            <w:tcBorders>
              <w:top w:val="nil"/>
              <w:left w:val="single" w:sz="4" w:space="0" w:color="auto"/>
              <w:bottom w:val="single" w:sz="4" w:space="0" w:color="auto"/>
              <w:right w:val="single" w:sz="8" w:space="0" w:color="auto"/>
            </w:tcBorders>
            <w:shd w:val="clear" w:color="auto" w:fill="auto"/>
            <w:noWrap/>
            <w:vAlign w:val="center"/>
          </w:tcPr>
          <w:p w14:paraId="1327C6EA" w14:textId="655F6ED6" w:rsidR="000A34E0" w:rsidRPr="00266006" w:rsidRDefault="00266006" w:rsidP="00A55E76">
            <w:pPr>
              <w:jc w:val="center"/>
              <w:rPr>
                <w:color w:val="000000"/>
              </w:rPr>
            </w:pPr>
            <w:r w:rsidRPr="00266006">
              <w:rPr>
                <w:color w:val="000000"/>
              </w:rPr>
              <w:t>45 000,00</w:t>
            </w:r>
          </w:p>
        </w:tc>
      </w:tr>
      <w:tr w:rsidR="00822CF9" w:rsidRPr="000D6A17" w14:paraId="04304493" w14:textId="77777777" w:rsidTr="00191FE1">
        <w:tc>
          <w:tcPr>
            <w:tcW w:w="2254" w:type="pct"/>
            <w:gridSpan w:val="3"/>
          </w:tcPr>
          <w:p w14:paraId="12257EE7" w14:textId="77777777" w:rsidR="00822CF9" w:rsidRPr="000D6A17" w:rsidRDefault="00822CF9" w:rsidP="00822CF9">
            <w:pPr>
              <w:jc w:val="both"/>
            </w:pPr>
            <w:r w:rsidRPr="000D6A17">
              <w:rPr>
                <w:b/>
              </w:rPr>
              <w:t>ИТОГО начальная (максимальная) цена</w:t>
            </w:r>
          </w:p>
        </w:tc>
        <w:tc>
          <w:tcPr>
            <w:tcW w:w="1442" w:type="pct"/>
            <w:gridSpan w:val="2"/>
          </w:tcPr>
          <w:p w14:paraId="3FE6E33E" w14:textId="5A46A54D" w:rsidR="00822CF9" w:rsidRPr="00266006" w:rsidRDefault="00266006" w:rsidP="00266006">
            <w:pPr>
              <w:jc w:val="center"/>
            </w:pPr>
            <w:r w:rsidRPr="00266006">
              <w:t>312 339</w:t>
            </w:r>
            <w:r w:rsidR="00427182" w:rsidRPr="00266006">
              <w:t>,</w:t>
            </w:r>
            <w:r w:rsidRPr="00266006">
              <w:t>49</w:t>
            </w:r>
          </w:p>
        </w:tc>
        <w:tc>
          <w:tcPr>
            <w:tcW w:w="1304" w:type="pct"/>
          </w:tcPr>
          <w:p w14:paraId="379FB003" w14:textId="16E5A9CD" w:rsidR="00822CF9" w:rsidRPr="00266006" w:rsidRDefault="00266006" w:rsidP="00266006">
            <w:pPr>
              <w:jc w:val="center"/>
              <w:rPr>
                <w:b/>
                <w:bCs/>
                <w:color w:val="000000"/>
              </w:rPr>
            </w:pPr>
            <w:r w:rsidRPr="00266006">
              <w:rPr>
                <w:b/>
                <w:bCs/>
                <w:color w:val="000000"/>
              </w:rPr>
              <w:t>368 560</w:t>
            </w:r>
            <w:r w:rsidR="00427182" w:rsidRPr="00266006">
              <w:rPr>
                <w:b/>
                <w:bCs/>
                <w:color w:val="000000"/>
              </w:rPr>
              <w:t>,</w:t>
            </w:r>
            <w:r w:rsidRPr="00266006">
              <w:rPr>
                <w:b/>
                <w:bCs/>
                <w:color w:val="000000"/>
              </w:rPr>
              <w:t>6</w:t>
            </w:r>
            <w:r w:rsidR="00427182" w:rsidRPr="00266006">
              <w:rPr>
                <w:b/>
                <w:bCs/>
                <w:color w:val="000000"/>
              </w:rPr>
              <w:t>0</w:t>
            </w:r>
          </w:p>
        </w:tc>
      </w:tr>
      <w:tr w:rsidR="00822CF9" w:rsidRPr="000D6A17" w14:paraId="4B4A50EE" w14:textId="77777777" w:rsidTr="00427182">
        <w:tc>
          <w:tcPr>
            <w:tcW w:w="1338" w:type="pct"/>
          </w:tcPr>
          <w:p w14:paraId="4AC37AF1" w14:textId="77777777" w:rsidR="00822CF9" w:rsidRPr="000D6A17" w:rsidRDefault="00822CF9" w:rsidP="00822CF9">
            <w:pPr>
              <w:ind w:left="-108"/>
              <w:jc w:val="both"/>
              <w:rPr>
                <w:b/>
              </w:rPr>
            </w:pPr>
            <w:r w:rsidRPr="000D6A17">
              <w:rPr>
                <w:b/>
                <w:bCs/>
              </w:rPr>
              <w:t>Порядок формирования начальной (максимальной) цены</w:t>
            </w:r>
          </w:p>
        </w:tc>
        <w:tc>
          <w:tcPr>
            <w:tcW w:w="3662" w:type="pct"/>
            <w:gridSpan w:val="5"/>
          </w:tcPr>
          <w:p w14:paraId="48504A97" w14:textId="3640D630" w:rsidR="00822CF9" w:rsidRPr="00427182" w:rsidRDefault="00822CF9" w:rsidP="00427182">
            <w:pPr>
              <w:jc w:val="both"/>
            </w:pPr>
            <w:r w:rsidRPr="00266006">
              <w:t xml:space="preserve">Начальная (максимальная) цена договора включает в себя все затраты участника, связанные с оказанием услуг, включая все виды налогов и сборов, а также другие обязательные платежи и составит </w:t>
            </w:r>
            <w:r w:rsidR="00266006" w:rsidRPr="00266006">
              <w:t>312 339 (триста двенадцать тысяч триста тридцать девять) рублей 49 копеек без учета НДС или 368 560 (триста шестьдесят восемь тысяч пятьсот шестьдесят) рублей 60 копеек с учетом НДС</w:t>
            </w:r>
            <w:r w:rsidRPr="00266006">
              <w:t>.</w:t>
            </w:r>
          </w:p>
        </w:tc>
      </w:tr>
      <w:tr w:rsidR="00822CF9" w:rsidRPr="000D6A17" w14:paraId="5B45CDCC" w14:textId="77777777" w:rsidTr="00427182">
        <w:tc>
          <w:tcPr>
            <w:tcW w:w="5000" w:type="pct"/>
            <w:gridSpan w:val="6"/>
          </w:tcPr>
          <w:p w14:paraId="7D0F9EA3" w14:textId="77777777" w:rsidR="00822CF9" w:rsidRPr="000D6A17" w:rsidRDefault="00822CF9" w:rsidP="00822CF9">
            <w:pPr>
              <w:jc w:val="both"/>
              <w:rPr>
                <w:b/>
                <w:bCs/>
                <w:i/>
              </w:rPr>
            </w:pPr>
            <w:r w:rsidRPr="000D6A17">
              <w:rPr>
                <w:b/>
                <w:szCs w:val="28"/>
              </w:rPr>
              <w:t>2. Требования к услугам</w:t>
            </w:r>
          </w:p>
        </w:tc>
      </w:tr>
      <w:tr w:rsidR="00822CF9" w:rsidRPr="000D6A17" w14:paraId="5CEE522F" w14:textId="77777777" w:rsidTr="00427182">
        <w:tc>
          <w:tcPr>
            <w:tcW w:w="1338" w:type="pct"/>
            <w:vMerge w:val="restart"/>
          </w:tcPr>
          <w:p w14:paraId="798B757B" w14:textId="451A4BC3" w:rsidR="00822CF9" w:rsidRPr="00191FE1" w:rsidRDefault="00354A32" w:rsidP="007930A6">
            <w:pPr>
              <w:rPr>
                <w:i/>
              </w:rPr>
            </w:pPr>
            <w:r>
              <w:rPr>
                <w:bCs/>
              </w:rPr>
              <w:t>О</w:t>
            </w:r>
            <w:r w:rsidRPr="00354A32">
              <w:rPr>
                <w:bCs/>
              </w:rPr>
              <w:t xml:space="preserve">казание </w:t>
            </w:r>
            <w:r w:rsidR="00191FE1" w:rsidRPr="007832EE">
              <w:rPr>
                <w:sz w:val="22"/>
                <w:szCs w:val="22"/>
              </w:rPr>
              <w:t xml:space="preserve">услуг по организации </w:t>
            </w:r>
            <w:proofErr w:type="spellStart"/>
            <w:r w:rsidR="00191FE1" w:rsidRPr="007832EE">
              <w:rPr>
                <w:sz w:val="22"/>
                <w:szCs w:val="22"/>
              </w:rPr>
              <w:t>командообразующего</w:t>
            </w:r>
            <w:proofErr w:type="spellEnd"/>
            <w:r w:rsidR="00191FE1" w:rsidRPr="007832EE">
              <w:rPr>
                <w:sz w:val="22"/>
                <w:szCs w:val="22"/>
              </w:rPr>
              <w:t xml:space="preserve"> мероприятия, по итогам мотивационного конкурса для сотрудников массового сегмента продаж для нужд АО «Компания ТрансТелеКом»</w:t>
            </w:r>
            <w:r w:rsidR="00191FE1" w:rsidRPr="00191FE1">
              <w:rPr>
                <w:sz w:val="22"/>
                <w:szCs w:val="22"/>
              </w:rPr>
              <w:t>.</w:t>
            </w:r>
          </w:p>
        </w:tc>
        <w:tc>
          <w:tcPr>
            <w:tcW w:w="985" w:type="pct"/>
            <w:gridSpan w:val="3"/>
          </w:tcPr>
          <w:p w14:paraId="7626DD60" w14:textId="77777777" w:rsidR="00822CF9" w:rsidRPr="000D6A17" w:rsidRDefault="00822CF9" w:rsidP="00822CF9">
            <w:pPr>
              <w:jc w:val="both"/>
              <w:rPr>
                <w:sz w:val="22"/>
                <w:szCs w:val="22"/>
              </w:rPr>
            </w:pPr>
            <w:r w:rsidRPr="000D6A17">
              <w:rPr>
                <w:bCs/>
                <w:sz w:val="22"/>
                <w:szCs w:val="22"/>
              </w:rPr>
              <w:t>Нормативные документы, согласно которым установлены требования</w:t>
            </w:r>
          </w:p>
        </w:tc>
        <w:tc>
          <w:tcPr>
            <w:tcW w:w="2677" w:type="pct"/>
            <w:gridSpan w:val="2"/>
            <w:shd w:val="clear" w:color="auto" w:fill="auto"/>
          </w:tcPr>
          <w:p w14:paraId="4C07A914" w14:textId="46F4A70D" w:rsidR="00822CF9" w:rsidRPr="000D6A17" w:rsidRDefault="00822CF9" w:rsidP="00822CF9">
            <w:pPr>
              <w:jc w:val="both"/>
              <w:rPr>
                <w:sz w:val="22"/>
                <w:szCs w:val="22"/>
              </w:rPr>
            </w:pPr>
            <w:r w:rsidRPr="000D6A17">
              <w:rPr>
                <w:sz w:val="22"/>
                <w:szCs w:val="22"/>
              </w:rPr>
              <w:t>Требования к услугам не установлены документами, применяемыми в национальной системе стандартизации</w:t>
            </w:r>
          </w:p>
        </w:tc>
      </w:tr>
      <w:tr w:rsidR="00644A2A" w:rsidRPr="000D6A17" w14:paraId="41EA2D39" w14:textId="77777777" w:rsidTr="00427182">
        <w:tc>
          <w:tcPr>
            <w:tcW w:w="1338" w:type="pct"/>
            <w:vMerge/>
          </w:tcPr>
          <w:p w14:paraId="3DD3C0D2" w14:textId="77777777" w:rsidR="00644A2A" w:rsidRPr="000D6A17" w:rsidRDefault="00644A2A" w:rsidP="00644A2A">
            <w:pPr>
              <w:jc w:val="both"/>
              <w:rPr>
                <w:i/>
                <w:sz w:val="22"/>
                <w:szCs w:val="22"/>
              </w:rPr>
            </w:pPr>
            <w:bookmarkStart w:id="2" w:name="_Hlk500328165"/>
          </w:p>
        </w:tc>
        <w:tc>
          <w:tcPr>
            <w:tcW w:w="985" w:type="pct"/>
            <w:gridSpan w:val="3"/>
          </w:tcPr>
          <w:p w14:paraId="7F9919C4" w14:textId="77777777" w:rsidR="00644A2A" w:rsidRPr="000D6A17" w:rsidRDefault="00644A2A" w:rsidP="00644A2A">
            <w:pPr>
              <w:jc w:val="both"/>
              <w:rPr>
                <w:i/>
                <w:sz w:val="22"/>
                <w:szCs w:val="22"/>
              </w:rPr>
            </w:pPr>
            <w:r w:rsidRPr="000D6A17">
              <w:rPr>
                <w:bCs/>
                <w:sz w:val="22"/>
                <w:szCs w:val="22"/>
              </w:rPr>
              <w:t>Технические и функциональные характеристики услуги</w:t>
            </w:r>
          </w:p>
        </w:tc>
        <w:tc>
          <w:tcPr>
            <w:tcW w:w="2677" w:type="pct"/>
            <w:gridSpan w:val="2"/>
          </w:tcPr>
          <w:p w14:paraId="6089ED51" w14:textId="26621B96" w:rsidR="0039733A" w:rsidRDefault="00644A2A" w:rsidP="00191FE1">
            <w:pPr>
              <w:jc w:val="both"/>
              <w:rPr>
                <w:b/>
              </w:rPr>
            </w:pPr>
            <w:r w:rsidRPr="000D6A17">
              <w:rPr>
                <w:b/>
              </w:rPr>
              <w:t xml:space="preserve">1. </w:t>
            </w:r>
            <w:r w:rsidR="00191FE1" w:rsidRPr="00191FE1">
              <w:rPr>
                <w:b/>
              </w:rPr>
              <w:t xml:space="preserve">Разработка концепции и сценария мероприятия </w:t>
            </w:r>
          </w:p>
          <w:p w14:paraId="5EBDF36D" w14:textId="603B5DCA" w:rsidR="00191FE1" w:rsidRPr="00191FE1" w:rsidRDefault="00191FE1" w:rsidP="00191FE1">
            <w:pPr>
              <w:jc w:val="both"/>
              <w:rPr>
                <w:sz w:val="22"/>
                <w:szCs w:val="22"/>
              </w:rPr>
            </w:pPr>
            <w:r w:rsidRPr="00191FE1">
              <w:rPr>
                <w:sz w:val="22"/>
                <w:szCs w:val="22"/>
              </w:rPr>
              <w:t xml:space="preserve">Услуги по разработке концепции и сценария </w:t>
            </w:r>
            <w:proofErr w:type="spellStart"/>
            <w:r w:rsidRPr="00191FE1">
              <w:rPr>
                <w:sz w:val="22"/>
                <w:szCs w:val="22"/>
              </w:rPr>
              <w:t>командообразующего</w:t>
            </w:r>
            <w:proofErr w:type="spellEnd"/>
            <w:r w:rsidRPr="00191FE1">
              <w:rPr>
                <w:sz w:val="22"/>
                <w:szCs w:val="22"/>
              </w:rPr>
              <w:t xml:space="preserve"> мероприятия, по итогам мотивационного конкурса для сотрудников массового сегмента продаж для нужд АО «Компания ТрансТелеКом», направленно на - мотивирование работников подразделений продаж в массовом сегменте на  выполнение плана продаж; общественное признание вклада работников подразделений  продаж в массовом сегменте в общие результаты деятельности АО «Компания ТрансТелеКом»;</w:t>
            </w:r>
          </w:p>
          <w:p w14:paraId="38307FE1" w14:textId="77777777" w:rsidR="00191FE1" w:rsidRPr="00191FE1" w:rsidRDefault="00191FE1" w:rsidP="00191FE1">
            <w:pPr>
              <w:jc w:val="both"/>
              <w:rPr>
                <w:sz w:val="22"/>
                <w:szCs w:val="22"/>
              </w:rPr>
            </w:pPr>
            <w:r w:rsidRPr="00191FE1">
              <w:rPr>
                <w:sz w:val="22"/>
                <w:szCs w:val="22"/>
              </w:rPr>
              <w:t>поощрение лучших/лучшего руководителя направления группы активных продаж, супервайзеров, исполнителей по договору оказания услуг по привлечению новых Абонентов, специалиста по подбору и специалиста по обучению в массовом сегменте за достижение наивысших результатов согласно критериям мотивация достижения высоких результатов в труде; формирование корпоративного духа.</w:t>
            </w:r>
          </w:p>
          <w:p w14:paraId="37A6A811" w14:textId="0AB03968" w:rsidR="00191FE1" w:rsidRPr="00191FE1" w:rsidRDefault="00191FE1" w:rsidP="00191FE1">
            <w:pPr>
              <w:jc w:val="both"/>
              <w:rPr>
                <w:sz w:val="22"/>
                <w:szCs w:val="22"/>
              </w:rPr>
            </w:pPr>
            <w:r w:rsidRPr="00191FE1">
              <w:rPr>
                <w:sz w:val="22"/>
                <w:szCs w:val="22"/>
              </w:rPr>
              <w:t xml:space="preserve">Сценарий включает поэтапный план проведения </w:t>
            </w:r>
            <w:r w:rsidR="0039733A">
              <w:rPr>
                <w:sz w:val="22"/>
                <w:szCs w:val="22"/>
              </w:rPr>
              <w:lastRenderedPageBreak/>
              <w:t>м</w:t>
            </w:r>
            <w:r w:rsidR="0039733A" w:rsidRPr="00191FE1">
              <w:rPr>
                <w:sz w:val="22"/>
                <w:szCs w:val="22"/>
              </w:rPr>
              <w:t xml:space="preserve">ероприятия </w:t>
            </w:r>
            <w:r w:rsidRPr="00191FE1">
              <w:rPr>
                <w:sz w:val="22"/>
                <w:szCs w:val="22"/>
              </w:rPr>
              <w:t>(парусную регату, мастер класс по морским узлам, обед)</w:t>
            </w:r>
          </w:p>
          <w:p w14:paraId="49868556" w14:textId="25970A66" w:rsidR="00191FE1" w:rsidRDefault="00191FE1" w:rsidP="00191FE1">
            <w:pPr>
              <w:jc w:val="both"/>
              <w:rPr>
                <w:sz w:val="22"/>
                <w:szCs w:val="22"/>
              </w:rPr>
            </w:pPr>
            <w:r w:rsidRPr="00191FE1">
              <w:rPr>
                <w:sz w:val="22"/>
                <w:szCs w:val="22"/>
              </w:rPr>
              <w:t xml:space="preserve">Общая продолжительность </w:t>
            </w:r>
            <w:r w:rsidR="0039733A">
              <w:rPr>
                <w:sz w:val="22"/>
                <w:szCs w:val="22"/>
              </w:rPr>
              <w:t>м</w:t>
            </w:r>
            <w:r w:rsidR="0039733A" w:rsidRPr="00191FE1">
              <w:rPr>
                <w:sz w:val="22"/>
                <w:szCs w:val="22"/>
              </w:rPr>
              <w:t xml:space="preserve">ероприятия </w:t>
            </w:r>
            <w:r w:rsidRPr="00191FE1">
              <w:rPr>
                <w:sz w:val="22"/>
                <w:szCs w:val="22"/>
              </w:rPr>
              <w:t>– с 11:00 до 17:00, не включая период, необходимый для подготовки Мероприятия.</w:t>
            </w:r>
          </w:p>
          <w:p w14:paraId="40E31C14" w14:textId="118E433F" w:rsidR="00644A2A" w:rsidRPr="00191FE1" w:rsidRDefault="00644A2A" w:rsidP="00F75233">
            <w:pPr>
              <w:jc w:val="both"/>
              <w:rPr>
                <w:sz w:val="22"/>
                <w:szCs w:val="22"/>
              </w:rPr>
            </w:pPr>
            <w:r w:rsidRPr="000D6A17">
              <w:rPr>
                <w:sz w:val="22"/>
                <w:szCs w:val="22"/>
              </w:rPr>
              <w:t xml:space="preserve">2. </w:t>
            </w:r>
            <w:r w:rsidR="00191FE1" w:rsidRPr="00191FE1">
              <w:rPr>
                <w:b/>
              </w:rPr>
              <w:t>Аренда оборудования необходимого для проведения регаты</w:t>
            </w:r>
            <w:r w:rsidRPr="000D6A17">
              <w:rPr>
                <w:sz w:val="22"/>
                <w:szCs w:val="22"/>
              </w:rPr>
              <w:t xml:space="preserve">: </w:t>
            </w:r>
            <w:r w:rsidR="00191FE1" w:rsidRPr="00191FE1">
              <w:rPr>
                <w:sz w:val="22"/>
                <w:szCs w:val="22"/>
              </w:rPr>
              <w:t xml:space="preserve">4 парусные яхты </w:t>
            </w:r>
            <w:r w:rsidR="00896A7C">
              <w:rPr>
                <w:sz w:val="22"/>
                <w:szCs w:val="22"/>
              </w:rPr>
              <w:t>вместимостью до 4 человек.</w:t>
            </w:r>
            <w:r w:rsidR="00191FE1" w:rsidRPr="00191FE1">
              <w:rPr>
                <w:sz w:val="22"/>
                <w:szCs w:val="22"/>
              </w:rPr>
              <w:t xml:space="preserve"> Яхта должна быть для участия в гонках и отдыха как на внутренних акваториях, так и в прибрежных открытых водах. 1 судейское судно– для проведения спортивной части мероприятия, сопровождение судьи. 1 катер обеспечения – выводит парусные яхты из порта, буксирует их в открытое море и обратно. </w:t>
            </w:r>
            <w:r w:rsidR="00C27CA9">
              <w:rPr>
                <w:sz w:val="22"/>
                <w:szCs w:val="22"/>
              </w:rPr>
              <w:t xml:space="preserve">Необходимо предоставить зимнюю экипировку в количестве </w:t>
            </w:r>
            <w:r w:rsidR="00191FE1" w:rsidRPr="00191FE1">
              <w:rPr>
                <w:sz w:val="22"/>
                <w:szCs w:val="22"/>
              </w:rPr>
              <w:t>16 шт.– теплая защитная одежда, выдается перед выходом в море: куртка, комбинезон.</w:t>
            </w:r>
          </w:p>
          <w:p w14:paraId="7BD96B56" w14:textId="64BF7BD5" w:rsidR="000A34E0" w:rsidRPr="00191FE1" w:rsidRDefault="00191FE1" w:rsidP="000A34E0">
            <w:pPr>
              <w:jc w:val="both"/>
              <w:rPr>
                <w:b/>
                <w:sz w:val="22"/>
                <w:szCs w:val="22"/>
              </w:rPr>
            </w:pPr>
            <w:r w:rsidRPr="00191FE1">
              <w:rPr>
                <w:b/>
                <w:sz w:val="22"/>
                <w:szCs w:val="22"/>
              </w:rPr>
              <w:t>3</w:t>
            </w:r>
            <w:r w:rsidR="00644A2A" w:rsidRPr="00191FE1">
              <w:rPr>
                <w:b/>
                <w:sz w:val="22"/>
                <w:szCs w:val="22"/>
              </w:rPr>
              <w:t xml:space="preserve">. </w:t>
            </w:r>
            <w:r w:rsidRPr="00191FE1">
              <w:rPr>
                <w:b/>
              </w:rPr>
              <w:t>Меню обеда</w:t>
            </w:r>
            <w:r w:rsidR="00644A2A" w:rsidRPr="00191FE1">
              <w:rPr>
                <w:b/>
              </w:rPr>
              <w:t>:</w:t>
            </w:r>
          </w:p>
          <w:p w14:paraId="5FD79929" w14:textId="6007941F" w:rsidR="000A34E0" w:rsidRPr="00191FE1" w:rsidRDefault="000A34E0" w:rsidP="000A34E0">
            <w:pPr>
              <w:jc w:val="both"/>
              <w:rPr>
                <w:sz w:val="22"/>
                <w:szCs w:val="22"/>
              </w:rPr>
            </w:pPr>
            <w:r w:rsidRPr="00191FE1">
              <w:rPr>
                <w:sz w:val="22"/>
                <w:szCs w:val="22"/>
              </w:rPr>
              <w:t xml:space="preserve">Примерное меню </w:t>
            </w:r>
            <w:r w:rsidR="009F0A4C">
              <w:rPr>
                <w:sz w:val="22"/>
                <w:szCs w:val="22"/>
              </w:rPr>
              <w:t>обеда</w:t>
            </w:r>
            <w:r w:rsidRPr="00191FE1">
              <w:rPr>
                <w:sz w:val="22"/>
                <w:szCs w:val="22"/>
              </w:rPr>
              <w:t xml:space="preserve">: </w:t>
            </w:r>
          </w:p>
          <w:p w14:paraId="6D1B9C59" w14:textId="5FFF6BAA" w:rsidR="000A34E0" w:rsidRPr="00191FE1" w:rsidRDefault="000A34E0" w:rsidP="000A34E0">
            <w:pPr>
              <w:jc w:val="both"/>
              <w:rPr>
                <w:sz w:val="22"/>
                <w:szCs w:val="22"/>
              </w:rPr>
            </w:pPr>
            <w:r w:rsidRPr="00191FE1">
              <w:rPr>
                <w:sz w:val="22"/>
                <w:szCs w:val="22"/>
              </w:rPr>
              <w:t xml:space="preserve">Холодные закуски </w:t>
            </w:r>
            <w:r w:rsidR="00F75233" w:rsidRPr="00191FE1">
              <w:rPr>
                <w:sz w:val="22"/>
                <w:szCs w:val="22"/>
              </w:rPr>
              <w:t>–</w:t>
            </w:r>
            <w:r w:rsidRPr="00191FE1">
              <w:rPr>
                <w:sz w:val="22"/>
                <w:szCs w:val="22"/>
              </w:rPr>
              <w:t xml:space="preserve"> хлеб,</w:t>
            </w:r>
            <w:r w:rsidR="00F75233" w:rsidRPr="00191FE1">
              <w:rPr>
                <w:sz w:val="22"/>
                <w:szCs w:val="22"/>
              </w:rPr>
              <w:t xml:space="preserve"> овощи, с</w:t>
            </w:r>
            <w:r w:rsidRPr="00191FE1">
              <w:rPr>
                <w:sz w:val="22"/>
                <w:szCs w:val="22"/>
              </w:rPr>
              <w:t xml:space="preserve">алаты в ассортименте </w:t>
            </w:r>
          </w:p>
          <w:p w14:paraId="4B72E8FC" w14:textId="77777777" w:rsidR="000A34E0" w:rsidRPr="00191FE1" w:rsidRDefault="000A34E0" w:rsidP="000A34E0">
            <w:pPr>
              <w:jc w:val="both"/>
              <w:rPr>
                <w:sz w:val="22"/>
                <w:szCs w:val="22"/>
              </w:rPr>
            </w:pPr>
            <w:r w:rsidRPr="00191FE1">
              <w:rPr>
                <w:sz w:val="22"/>
                <w:szCs w:val="22"/>
              </w:rPr>
              <w:t>Горячие блюда – мясо/рыба/птица/паста</w:t>
            </w:r>
          </w:p>
          <w:p w14:paraId="2A4FB882" w14:textId="2F6BF577" w:rsidR="000A34E0" w:rsidRPr="00191FE1" w:rsidRDefault="00F75233" w:rsidP="000A34E0">
            <w:pPr>
              <w:jc w:val="both"/>
              <w:rPr>
                <w:sz w:val="22"/>
                <w:szCs w:val="22"/>
              </w:rPr>
            </w:pPr>
            <w:r w:rsidRPr="00191FE1">
              <w:rPr>
                <w:sz w:val="22"/>
                <w:szCs w:val="22"/>
              </w:rPr>
              <w:t>Напитки</w:t>
            </w:r>
            <w:r w:rsidR="000A34E0" w:rsidRPr="00191FE1">
              <w:rPr>
                <w:sz w:val="22"/>
                <w:szCs w:val="22"/>
              </w:rPr>
              <w:t xml:space="preserve"> –</w:t>
            </w:r>
            <w:r w:rsidRPr="00191FE1">
              <w:rPr>
                <w:sz w:val="22"/>
                <w:szCs w:val="22"/>
              </w:rPr>
              <w:t xml:space="preserve"> </w:t>
            </w:r>
            <w:r w:rsidR="000A34E0" w:rsidRPr="00191FE1">
              <w:rPr>
                <w:sz w:val="22"/>
                <w:szCs w:val="22"/>
              </w:rPr>
              <w:t xml:space="preserve">ассорти чая, </w:t>
            </w:r>
            <w:r w:rsidRPr="00191FE1">
              <w:rPr>
                <w:sz w:val="22"/>
                <w:szCs w:val="22"/>
              </w:rPr>
              <w:t xml:space="preserve">соки в ассортименте вода, лимон, </w:t>
            </w:r>
            <w:r w:rsidR="00B76BD6">
              <w:rPr>
                <w:sz w:val="22"/>
                <w:szCs w:val="22"/>
              </w:rPr>
              <w:t>сахар</w:t>
            </w:r>
          </w:p>
          <w:p w14:paraId="63B8EFE6" w14:textId="18E5EAFC" w:rsidR="00644A2A" w:rsidRPr="000D6A17" w:rsidRDefault="000A34E0" w:rsidP="000A34E0">
            <w:pPr>
              <w:jc w:val="both"/>
              <w:rPr>
                <w:sz w:val="22"/>
                <w:szCs w:val="22"/>
              </w:rPr>
            </w:pPr>
            <w:r w:rsidRPr="00191FE1">
              <w:rPr>
                <w:sz w:val="22"/>
                <w:szCs w:val="22"/>
              </w:rPr>
              <w:t xml:space="preserve">Также на протяжении всего </w:t>
            </w:r>
            <w:r w:rsidR="0039733A">
              <w:rPr>
                <w:sz w:val="22"/>
                <w:szCs w:val="22"/>
              </w:rPr>
              <w:t>м</w:t>
            </w:r>
            <w:r w:rsidR="0039733A" w:rsidRPr="00191FE1">
              <w:rPr>
                <w:sz w:val="22"/>
                <w:szCs w:val="22"/>
              </w:rPr>
              <w:t xml:space="preserve">ероприятия </w:t>
            </w:r>
            <w:r w:rsidR="00F75233" w:rsidRPr="00191FE1">
              <w:rPr>
                <w:sz w:val="22"/>
                <w:szCs w:val="22"/>
              </w:rPr>
              <w:t>на площадках</w:t>
            </w:r>
            <w:r w:rsidRPr="00191FE1">
              <w:rPr>
                <w:sz w:val="22"/>
                <w:szCs w:val="22"/>
              </w:rPr>
              <w:t xml:space="preserve"> должна находиться </w:t>
            </w:r>
            <w:r w:rsidRPr="00B76BD6">
              <w:rPr>
                <w:sz w:val="22"/>
                <w:szCs w:val="22"/>
              </w:rPr>
              <w:t>негазированная минеральная вода для участников.</w:t>
            </w:r>
          </w:p>
          <w:p w14:paraId="2AE08684" w14:textId="76607318" w:rsidR="00191FE1" w:rsidRPr="00191FE1" w:rsidRDefault="00191FE1" w:rsidP="00191FE1">
            <w:pPr>
              <w:jc w:val="both"/>
              <w:rPr>
                <w:sz w:val="22"/>
                <w:szCs w:val="22"/>
              </w:rPr>
            </w:pPr>
            <w:r>
              <w:rPr>
                <w:sz w:val="22"/>
                <w:szCs w:val="22"/>
              </w:rPr>
              <w:t>4</w:t>
            </w:r>
            <w:r w:rsidR="00644A2A" w:rsidRPr="000D6A17">
              <w:rPr>
                <w:sz w:val="22"/>
                <w:szCs w:val="22"/>
              </w:rPr>
              <w:t xml:space="preserve">. </w:t>
            </w:r>
            <w:r w:rsidR="00644A2A" w:rsidRPr="000D6A17">
              <w:rPr>
                <w:b/>
              </w:rPr>
              <w:t>Организационное сопровождение мероприятия:</w:t>
            </w:r>
            <w:r w:rsidR="00644A2A" w:rsidRPr="000D6A17">
              <w:t xml:space="preserve"> </w:t>
            </w:r>
            <w:r w:rsidRPr="00B76BD6">
              <w:rPr>
                <w:sz w:val="22"/>
                <w:szCs w:val="22"/>
              </w:rPr>
              <w:t>Р</w:t>
            </w:r>
            <w:r w:rsidRPr="00191FE1">
              <w:rPr>
                <w:sz w:val="22"/>
                <w:szCs w:val="22"/>
              </w:rPr>
              <w:t>абота не менее 5</w:t>
            </w:r>
            <w:r w:rsidR="0039733A">
              <w:rPr>
                <w:sz w:val="22"/>
                <w:szCs w:val="22"/>
              </w:rPr>
              <w:t>-ти</w:t>
            </w:r>
            <w:r w:rsidRPr="00191FE1">
              <w:rPr>
                <w:sz w:val="22"/>
                <w:szCs w:val="22"/>
              </w:rPr>
              <w:t xml:space="preserve"> представителей организатора</w:t>
            </w:r>
            <w:r w:rsidR="00C27CA9">
              <w:rPr>
                <w:sz w:val="22"/>
                <w:szCs w:val="22"/>
              </w:rPr>
              <w:t xml:space="preserve"> (к</w:t>
            </w:r>
            <w:r w:rsidR="00C27CA9" w:rsidRPr="00C27CA9">
              <w:rPr>
                <w:sz w:val="22"/>
                <w:szCs w:val="22"/>
              </w:rPr>
              <w:t>оординатор проект</w:t>
            </w:r>
            <w:r w:rsidR="00C27CA9">
              <w:rPr>
                <w:sz w:val="22"/>
                <w:szCs w:val="22"/>
              </w:rPr>
              <w:t>, инструктор, судья, 2 спасателя)</w:t>
            </w:r>
            <w:r w:rsidRPr="00191FE1">
              <w:rPr>
                <w:sz w:val="22"/>
                <w:szCs w:val="22"/>
              </w:rPr>
              <w:t xml:space="preserve"> </w:t>
            </w:r>
            <w:r w:rsidR="00972AB7">
              <w:rPr>
                <w:sz w:val="22"/>
                <w:szCs w:val="22"/>
              </w:rPr>
              <w:t>при проведении регаты</w:t>
            </w:r>
            <w:r w:rsidRPr="00191FE1">
              <w:rPr>
                <w:sz w:val="22"/>
                <w:szCs w:val="22"/>
              </w:rPr>
              <w:t xml:space="preserve">, сопровождение </w:t>
            </w:r>
            <w:r w:rsidR="0039733A">
              <w:rPr>
                <w:sz w:val="22"/>
                <w:szCs w:val="22"/>
              </w:rPr>
              <w:t>м</w:t>
            </w:r>
            <w:r w:rsidR="0039733A" w:rsidRPr="00191FE1">
              <w:rPr>
                <w:sz w:val="22"/>
                <w:szCs w:val="22"/>
              </w:rPr>
              <w:t>ероприятия</w:t>
            </w:r>
            <w:r w:rsidRPr="00191FE1">
              <w:rPr>
                <w:sz w:val="22"/>
                <w:szCs w:val="22"/>
              </w:rPr>
              <w:t xml:space="preserve">, координация и решение всех организационных вопросов, возникающих в ходе проведения </w:t>
            </w:r>
            <w:r w:rsidR="0039733A">
              <w:rPr>
                <w:sz w:val="22"/>
                <w:szCs w:val="22"/>
              </w:rPr>
              <w:t>м</w:t>
            </w:r>
            <w:r w:rsidR="0039733A" w:rsidRPr="00191FE1">
              <w:rPr>
                <w:sz w:val="22"/>
                <w:szCs w:val="22"/>
              </w:rPr>
              <w:t>ероприятия</w:t>
            </w:r>
            <w:r w:rsidRPr="00191FE1">
              <w:rPr>
                <w:sz w:val="22"/>
                <w:szCs w:val="22"/>
              </w:rPr>
              <w:t>.</w:t>
            </w:r>
          </w:p>
          <w:p w14:paraId="738EA202" w14:textId="3AB4D470" w:rsidR="00644A2A" w:rsidRPr="000D6A17" w:rsidRDefault="00191FE1" w:rsidP="00191FE1">
            <w:pPr>
              <w:jc w:val="both"/>
              <w:rPr>
                <w:sz w:val="22"/>
                <w:szCs w:val="22"/>
              </w:rPr>
            </w:pPr>
            <w:r w:rsidRPr="00191FE1">
              <w:rPr>
                <w:sz w:val="22"/>
                <w:szCs w:val="22"/>
              </w:rPr>
              <w:t xml:space="preserve">Организация гонок должна осуществляться </w:t>
            </w:r>
            <w:r w:rsidR="0039733A">
              <w:rPr>
                <w:sz w:val="22"/>
                <w:szCs w:val="22"/>
              </w:rPr>
              <w:t>участником</w:t>
            </w:r>
            <w:r w:rsidR="0039733A" w:rsidRPr="00191FE1">
              <w:rPr>
                <w:sz w:val="22"/>
                <w:szCs w:val="22"/>
              </w:rPr>
              <w:t xml:space="preserve"> </w:t>
            </w:r>
            <w:r w:rsidRPr="00191FE1">
              <w:rPr>
                <w:sz w:val="22"/>
                <w:szCs w:val="22"/>
              </w:rPr>
              <w:t xml:space="preserve">– подача документов на разрешение выхода в открытое море </w:t>
            </w:r>
            <w:proofErr w:type="spellStart"/>
            <w:r w:rsidRPr="00191FE1">
              <w:rPr>
                <w:sz w:val="22"/>
                <w:szCs w:val="22"/>
              </w:rPr>
              <w:t>погран</w:t>
            </w:r>
            <w:proofErr w:type="spellEnd"/>
            <w:r w:rsidRPr="00191FE1">
              <w:rPr>
                <w:sz w:val="22"/>
                <w:szCs w:val="22"/>
              </w:rPr>
              <w:t xml:space="preserve">. службам, оформление каждой яхты, оформление разрешения, проведение инструктажа, работа шкиперов на каждой яхте, само сопровождение, пропуска, уведомление в </w:t>
            </w:r>
            <w:r w:rsidR="0039733A">
              <w:rPr>
                <w:sz w:val="22"/>
                <w:szCs w:val="22"/>
              </w:rPr>
              <w:t>МЧС</w:t>
            </w:r>
            <w:r w:rsidRPr="00191FE1">
              <w:rPr>
                <w:sz w:val="22"/>
                <w:szCs w:val="22"/>
              </w:rPr>
              <w:t>.</w:t>
            </w:r>
          </w:p>
        </w:tc>
      </w:tr>
      <w:bookmarkEnd w:id="2"/>
      <w:tr w:rsidR="00822CF9" w:rsidRPr="000D6A17" w14:paraId="05B58DF0" w14:textId="77777777" w:rsidTr="00427182">
        <w:trPr>
          <w:trHeight w:val="446"/>
        </w:trPr>
        <w:tc>
          <w:tcPr>
            <w:tcW w:w="1338" w:type="pct"/>
            <w:vMerge/>
          </w:tcPr>
          <w:p w14:paraId="03AB92DB" w14:textId="77777777" w:rsidR="00822CF9" w:rsidRPr="000D6A17" w:rsidRDefault="00822CF9" w:rsidP="00822CF9">
            <w:pPr>
              <w:jc w:val="both"/>
              <w:rPr>
                <w:i/>
                <w:sz w:val="22"/>
                <w:szCs w:val="22"/>
              </w:rPr>
            </w:pPr>
          </w:p>
        </w:tc>
        <w:tc>
          <w:tcPr>
            <w:tcW w:w="985" w:type="pct"/>
            <w:gridSpan w:val="3"/>
          </w:tcPr>
          <w:p w14:paraId="682D8571" w14:textId="77777777" w:rsidR="00822CF9" w:rsidRPr="000D6A17" w:rsidRDefault="00822CF9" w:rsidP="00822CF9">
            <w:pPr>
              <w:jc w:val="both"/>
              <w:rPr>
                <w:i/>
                <w:sz w:val="22"/>
                <w:szCs w:val="22"/>
              </w:rPr>
            </w:pPr>
            <w:r w:rsidRPr="000D6A17">
              <w:rPr>
                <w:bCs/>
                <w:sz w:val="22"/>
                <w:szCs w:val="22"/>
              </w:rPr>
              <w:t>Требования к качеству услуги</w:t>
            </w:r>
          </w:p>
        </w:tc>
        <w:tc>
          <w:tcPr>
            <w:tcW w:w="2677" w:type="pct"/>
            <w:gridSpan w:val="2"/>
          </w:tcPr>
          <w:p w14:paraId="35652E7F" w14:textId="5702C5DC" w:rsidR="00822CF9" w:rsidRPr="000D6A17" w:rsidRDefault="00822CF9" w:rsidP="00822CF9">
            <w:pPr>
              <w:jc w:val="both"/>
              <w:rPr>
                <w:sz w:val="22"/>
                <w:szCs w:val="22"/>
              </w:rPr>
            </w:pPr>
            <w:r w:rsidRPr="000D6A17">
              <w:rPr>
                <w:color w:val="000000"/>
                <w:sz w:val="22"/>
                <w:szCs w:val="22"/>
              </w:rPr>
              <w:t>Услуги должны быть оказаны в соответствии с Техническим заданием.</w:t>
            </w:r>
          </w:p>
        </w:tc>
      </w:tr>
      <w:tr w:rsidR="00822CF9" w:rsidRPr="000D6A17" w14:paraId="6F4704D0" w14:textId="77777777" w:rsidTr="00427182">
        <w:tc>
          <w:tcPr>
            <w:tcW w:w="5000" w:type="pct"/>
            <w:gridSpan w:val="6"/>
          </w:tcPr>
          <w:p w14:paraId="2112F4D3" w14:textId="77777777" w:rsidR="00822CF9" w:rsidRPr="000D6A17" w:rsidRDefault="00822CF9" w:rsidP="00822CF9">
            <w:pPr>
              <w:jc w:val="both"/>
              <w:rPr>
                <w:b/>
                <w:i/>
                <w:szCs w:val="28"/>
              </w:rPr>
            </w:pPr>
            <w:r w:rsidRPr="000D6A17">
              <w:rPr>
                <w:b/>
                <w:szCs w:val="28"/>
              </w:rPr>
              <w:t>3. Требования к результатам</w:t>
            </w:r>
          </w:p>
        </w:tc>
      </w:tr>
      <w:tr w:rsidR="00822CF9" w:rsidRPr="000D6A17" w14:paraId="2605AE7B" w14:textId="77777777" w:rsidTr="00427182">
        <w:tc>
          <w:tcPr>
            <w:tcW w:w="5000" w:type="pct"/>
            <w:gridSpan w:val="6"/>
          </w:tcPr>
          <w:p w14:paraId="024A2692" w14:textId="1B4E4D26" w:rsidR="00822CF9" w:rsidRPr="000D6A17" w:rsidRDefault="00822CF9" w:rsidP="00822CF9">
            <w:pPr>
              <w:jc w:val="both"/>
              <w:rPr>
                <w:color w:val="000000"/>
              </w:rPr>
            </w:pPr>
            <w:r w:rsidRPr="000D6A17">
              <w:rPr>
                <w:color w:val="000000"/>
              </w:rPr>
              <w:t>Мероприятие должно быть проведено в соответствии с требованиями, установленными в Техническом задании</w:t>
            </w:r>
            <w:bookmarkStart w:id="3" w:name="_Hlk500328557"/>
            <w:r w:rsidRPr="000D6A17">
              <w:rPr>
                <w:color w:val="000000"/>
              </w:rPr>
              <w:t xml:space="preserve">. Количество участников мероприятия </w:t>
            </w:r>
            <w:r w:rsidR="00191FE1">
              <w:rPr>
                <w:color w:val="000000"/>
              </w:rPr>
              <w:t>16</w:t>
            </w:r>
            <w:r w:rsidRPr="000D6A17">
              <w:rPr>
                <w:color w:val="000000"/>
              </w:rPr>
              <w:t xml:space="preserve">. </w:t>
            </w:r>
          </w:p>
          <w:bookmarkEnd w:id="3"/>
          <w:p w14:paraId="1F1FE7A0" w14:textId="08192668" w:rsidR="00822CF9" w:rsidRPr="000D6A17" w:rsidRDefault="00822CF9" w:rsidP="00822CF9">
            <w:pPr>
              <w:jc w:val="both"/>
              <w:rPr>
                <w:color w:val="000000"/>
              </w:rPr>
            </w:pPr>
          </w:p>
        </w:tc>
      </w:tr>
      <w:tr w:rsidR="00822CF9" w:rsidRPr="000D6A17" w14:paraId="7719D7DC" w14:textId="77777777" w:rsidTr="00427182">
        <w:tc>
          <w:tcPr>
            <w:tcW w:w="5000" w:type="pct"/>
            <w:gridSpan w:val="6"/>
          </w:tcPr>
          <w:p w14:paraId="430377DB" w14:textId="77777777" w:rsidR="00822CF9" w:rsidRPr="000D6A17" w:rsidRDefault="00822CF9" w:rsidP="00822CF9">
            <w:pPr>
              <w:jc w:val="both"/>
              <w:rPr>
                <w:i/>
                <w:szCs w:val="28"/>
              </w:rPr>
            </w:pPr>
            <w:r w:rsidRPr="000D6A17">
              <w:rPr>
                <w:b/>
                <w:szCs w:val="28"/>
              </w:rPr>
              <w:t>4.</w:t>
            </w:r>
            <w:r w:rsidRPr="000D6A17">
              <w:rPr>
                <w:i/>
                <w:szCs w:val="28"/>
              </w:rPr>
              <w:t xml:space="preserve"> </w:t>
            </w:r>
            <w:r w:rsidRPr="000D6A17">
              <w:rPr>
                <w:b/>
                <w:bCs/>
                <w:szCs w:val="28"/>
              </w:rPr>
              <w:t>Место, условия и порядок оказания услуг</w:t>
            </w:r>
          </w:p>
        </w:tc>
      </w:tr>
      <w:tr w:rsidR="00822CF9" w:rsidRPr="000D6A17" w14:paraId="13EBA442" w14:textId="77777777" w:rsidTr="00427182">
        <w:tc>
          <w:tcPr>
            <w:tcW w:w="1338" w:type="pct"/>
          </w:tcPr>
          <w:p w14:paraId="357B01D1" w14:textId="0DB2F59F" w:rsidR="00822CF9" w:rsidRPr="000D6A17" w:rsidRDefault="00822CF9" w:rsidP="00822CF9">
            <w:pPr>
              <w:jc w:val="both"/>
              <w:rPr>
                <w:sz w:val="22"/>
                <w:szCs w:val="22"/>
              </w:rPr>
            </w:pPr>
            <w:bookmarkStart w:id="4" w:name="_Hlk500328946"/>
            <w:r w:rsidRPr="000D6A17">
              <w:rPr>
                <w:sz w:val="22"/>
                <w:szCs w:val="22"/>
              </w:rPr>
              <w:t xml:space="preserve">Место </w:t>
            </w:r>
            <w:r w:rsidRPr="000D6A17">
              <w:rPr>
                <w:bCs/>
                <w:sz w:val="22"/>
                <w:szCs w:val="22"/>
              </w:rPr>
              <w:t>оказания услуг</w:t>
            </w:r>
          </w:p>
        </w:tc>
        <w:tc>
          <w:tcPr>
            <w:tcW w:w="3662" w:type="pct"/>
            <w:gridSpan w:val="5"/>
          </w:tcPr>
          <w:p w14:paraId="4B01822C" w14:textId="5DE6E406" w:rsidR="00822CF9" w:rsidRPr="000D6A17" w:rsidRDefault="000A34E0" w:rsidP="00191FE1">
            <w:pPr>
              <w:pStyle w:val="a9"/>
              <w:tabs>
                <w:tab w:val="left" w:pos="0"/>
                <w:tab w:val="left" w:pos="1134"/>
              </w:tabs>
              <w:ind w:firstLine="0"/>
              <w:rPr>
                <w:color w:val="000000"/>
                <w:sz w:val="22"/>
                <w:szCs w:val="22"/>
              </w:rPr>
            </w:pPr>
            <w:r>
              <w:rPr>
                <w:sz w:val="20"/>
                <w:szCs w:val="20"/>
              </w:rPr>
              <w:t xml:space="preserve">г. </w:t>
            </w:r>
            <w:r w:rsidR="00191FE1">
              <w:rPr>
                <w:sz w:val="20"/>
                <w:szCs w:val="20"/>
              </w:rPr>
              <w:t>Сочи</w:t>
            </w:r>
          </w:p>
        </w:tc>
      </w:tr>
      <w:bookmarkEnd w:id="4"/>
      <w:tr w:rsidR="00822CF9" w:rsidRPr="000D6A17" w14:paraId="0DD1CA3F" w14:textId="77777777" w:rsidTr="00427182">
        <w:tc>
          <w:tcPr>
            <w:tcW w:w="1338" w:type="pct"/>
          </w:tcPr>
          <w:p w14:paraId="52093C63" w14:textId="77777777" w:rsidR="00822CF9" w:rsidRPr="000D6A17" w:rsidRDefault="00822CF9" w:rsidP="00822CF9">
            <w:pPr>
              <w:jc w:val="both"/>
              <w:rPr>
                <w:i/>
                <w:sz w:val="22"/>
                <w:szCs w:val="22"/>
              </w:rPr>
            </w:pPr>
            <w:r w:rsidRPr="000D6A17">
              <w:rPr>
                <w:sz w:val="22"/>
                <w:szCs w:val="22"/>
              </w:rPr>
              <w:t xml:space="preserve">Условия </w:t>
            </w:r>
            <w:r w:rsidRPr="000D6A17">
              <w:rPr>
                <w:bCs/>
                <w:sz w:val="22"/>
                <w:szCs w:val="22"/>
              </w:rPr>
              <w:t>оказания услуг</w:t>
            </w:r>
          </w:p>
        </w:tc>
        <w:tc>
          <w:tcPr>
            <w:tcW w:w="3662" w:type="pct"/>
            <w:gridSpan w:val="5"/>
          </w:tcPr>
          <w:p w14:paraId="475E7596" w14:textId="4D2B693D" w:rsidR="00822CF9" w:rsidRPr="000D6A17" w:rsidRDefault="00822CF9" w:rsidP="00822CF9">
            <w:pPr>
              <w:pStyle w:val="a9"/>
              <w:tabs>
                <w:tab w:val="left" w:pos="0"/>
                <w:tab w:val="left" w:pos="1134"/>
              </w:tabs>
              <w:ind w:firstLine="0"/>
              <w:rPr>
                <w:color w:val="000000"/>
                <w:sz w:val="22"/>
                <w:szCs w:val="22"/>
              </w:rPr>
            </w:pPr>
            <w:r w:rsidRPr="000D6A17">
              <w:rPr>
                <w:color w:val="000000"/>
                <w:sz w:val="22"/>
                <w:szCs w:val="22"/>
              </w:rPr>
              <w:t>Оказание услуг осуществляется в соответствии с полным перечнем Технического задания.</w:t>
            </w:r>
          </w:p>
        </w:tc>
      </w:tr>
      <w:tr w:rsidR="00822CF9" w:rsidRPr="000D6A17" w14:paraId="4D9C297B" w14:textId="77777777" w:rsidTr="00427182">
        <w:tc>
          <w:tcPr>
            <w:tcW w:w="1338" w:type="pct"/>
          </w:tcPr>
          <w:p w14:paraId="444882B1" w14:textId="77777777" w:rsidR="00822CF9" w:rsidRPr="000D6A17" w:rsidRDefault="00822CF9" w:rsidP="00822CF9">
            <w:pPr>
              <w:jc w:val="both"/>
              <w:rPr>
                <w:i/>
                <w:sz w:val="22"/>
                <w:szCs w:val="22"/>
              </w:rPr>
            </w:pPr>
            <w:r w:rsidRPr="000D6A17">
              <w:rPr>
                <w:sz w:val="22"/>
                <w:szCs w:val="22"/>
              </w:rPr>
              <w:t xml:space="preserve">Сроки </w:t>
            </w:r>
            <w:r w:rsidRPr="000D6A17">
              <w:rPr>
                <w:bCs/>
                <w:sz w:val="22"/>
                <w:szCs w:val="22"/>
              </w:rPr>
              <w:t>оказания услуг</w:t>
            </w:r>
          </w:p>
        </w:tc>
        <w:tc>
          <w:tcPr>
            <w:tcW w:w="3662" w:type="pct"/>
            <w:gridSpan w:val="5"/>
          </w:tcPr>
          <w:p w14:paraId="72E17040" w14:textId="2A4177A5" w:rsidR="00822CF9" w:rsidRPr="000D6A17" w:rsidRDefault="002C66EE" w:rsidP="001F20CF">
            <w:pPr>
              <w:pStyle w:val="a9"/>
              <w:tabs>
                <w:tab w:val="left" w:pos="0"/>
                <w:tab w:val="left" w:pos="1134"/>
              </w:tabs>
              <w:ind w:firstLine="0"/>
              <w:rPr>
                <w:color w:val="000000"/>
                <w:sz w:val="22"/>
                <w:szCs w:val="22"/>
              </w:rPr>
            </w:pPr>
            <w:r w:rsidRPr="000D6A17">
              <w:rPr>
                <w:sz w:val="22"/>
                <w:szCs w:val="22"/>
              </w:rPr>
              <w:t xml:space="preserve">Дата проведения мероприятия </w:t>
            </w:r>
            <w:r w:rsidR="0080424E" w:rsidRPr="000D6A17">
              <w:rPr>
                <w:sz w:val="22"/>
                <w:szCs w:val="22"/>
              </w:rPr>
              <w:t>–</w:t>
            </w:r>
            <w:r w:rsidR="00822CF9" w:rsidRPr="000D6A17">
              <w:rPr>
                <w:sz w:val="22"/>
                <w:szCs w:val="22"/>
              </w:rPr>
              <w:t xml:space="preserve"> </w:t>
            </w:r>
            <w:r w:rsidR="005B0650">
              <w:rPr>
                <w:sz w:val="22"/>
                <w:szCs w:val="22"/>
              </w:rPr>
              <w:t>27</w:t>
            </w:r>
            <w:r w:rsidR="00266006">
              <w:rPr>
                <w:sz w:val="22"/>
                <w:szCs w:val="22"/>
              </w:rPr>
              <w:t xml:space="preserve"> ноября 2018</w:t>
            </w:r>
            <w:r w:rsidR="00003BD3">
              <w:rPr>
                <w:sz w:val="22"/>
                <w:szCs w:val="22"/>
              </w:rPr>
              <w:t xml:space="preserve"> </w:t>
            </w:r>
            <w:r w:rsidR="00266006">
              <w:rPr>
                <w:sz w:val="22"/>
                <w:szCs w:val="22"/>
              </w:rPr>
              <w:t>г.</w:t>
            </w:r>
          </w:p>
        </w:tc>
      </w:tr>
      <w:tr w:rsidR="00822CF9" w:rsidRPr="000D6A17" w14:paraId="6BD2B68E" w14:textId="77777777" w:rsidTr="00427182">
        <w:tc>
          <w:tcPr>
            <w:tcW w:w="5000" w:type="pct"/>
            <w:gridSpan w:val="6"/>
          </w:tcPr>
          <w:p w14:paraId="7AF0329D" w14:textId="77777777" w:rsidR="00822CF9" w:rsidRPr="000D6A17" w:rsidRDefault="00822CF9" w:rsidP="00822CF9">
            <w:pPr>
              <w:jc w:val="both"/>
              <w:rPr>
                <w:i/>
                <w:sz w:val="28"/>
                <w:szCs w:val="28"/>
              </w:rPr>
            </w:pPr>
            <w:r w:rsidRPr="000D6A17">
              <w:rPr>
                <w:b/>
                <w:bCs/>
                <w:szCs w:val="28"/>
              </w:rPr>
              <w:t>5. Форма, сроки и порядок оплаты</w:t>
            </w:r>
          </w:p>
        </w:tc>
      </w:tr>
      <w:tr w:rsidR="00822CF9" w:rsidRPr="000D6A17" w14:paraId="43C34BD7" w14:textId="77777777" w:rsidTr="00427182">
        <w:tc>
          <w:tcPr>
            <w:tcW w:w="1338" w:type="pct"/>
          </w:tcPr>
          <w:p w14:paraId="0DB259CE" w14:textId="77777777" w:rsidR="00822CF9" w:rsidRPr="000D6A17" w:rsidRDefault="00822CF9" w:rsidP="00822CF9">
            <w:pPr>
              <w:jc w:val="both"/>
              <w:rPr>
                <w:i/>
                <w:sz w:val="22"/>
                <w:szCs w:val="22"/>
              </w:rPr>
            </w:pPr>
            <w:bookmarkStart w:id="5" w:name="_Hlk500328830"/>
            <w:r w:rsidRPr="000D6A17">
              <w:rPr>
                <w:bCs/>
                <w:sz w:val="22"/>
                <w:szCs w:val="22"/>
              </w:rPr>
              <w:t>Форма оплаты</w:t>
            </w:r>
          </w:p>
        </w:tc>
        <w:tc>
          <w:tcPr>
            <w:tcW w:w="3662" w:type="pct"/>
            <w:gridSpan w:val="5"/>
          </w:tcPr>
          <w:p w14:paraId="0E2BDCD3" w14:textId="768DB9EA" w:rsidR="00822CF9" w:rsidRPr="000D6A17" w:rsidRDefault="00822CF9" w:rsidP="00822CF9">
            <w:pPr>
              <w:jc w:val="both"/>
              <w:rPr>
                <w:sz w:val="22"/>
                <w:szCs w:val="22"/>
              </w:rPr>
            </w:pPr>
            <w:r w:rsidRPr="000D6A17">
              <w:rPr>
                <w:bCs/>
                <w:sz w:val="22"/>
                <w:szCs w:val="22"/>
              </w:rPr>
              <w:t>Оплата осуществляется в безналичной форме путем перечисления денежных средств на расчетный счет контрагента.</w:t>
            </w:r>
          </w:p>
        </w:tc>
      </w:tr>
      <w:tr w:rsidR="00822CF9" w:rsidRPr="000D6A17" w14:paraId="4E478F5A" w14:textId="77777777" w:rsidTr="00427182">
        <w:tc>
          <w:tcPr>
            <w:tcW w:w="1338" w:type="pct"/>
          </w:tcPr>
          <w:p w14:paraId="364151FF" w14:textId="77777777" w:rsidR="00822CF9" w:rsidRPr="000D6A17" w:rsidRDefault="00822CF9" w:rsidP="00822CF9">
            <w:pPr>
              <w:jc w:val="both"/>
              <w:rPr>
                <w:i/>
                <w:sz w:val="22"/>
                <w:szCs w:val="22"/>
              </w:rPr>
            </w:pPr>
            <w:r w:rsidRPr="000D6A17">
              <w:rPr>
                <w:bCs/>
                <w:sz w:val="22"/>
                <w:szCs w:val="22"/>
              </w:rPr>
              <w:t>Авансирование</w:t>
            </w:r>
          </w:p>
        </w:tc>
        <w:tc>
          <w:tcPr>
            <w:tcW w:w="3662" w:type="pct"/>
            <w:gridSpan w:val="5"/>
          </w:tcPr>
          <w:p w14:paraId="02F363C8" w14:textId="2804BAC7" w:rsidR="00822CF9" w:rsidRPr="000D6A17" w:rsidRDefault="00822CF9" w:rsidP="001F20CF">
            <w:pPr>
              <w:jc w:val="both"/>
              <w:rPr>
                <w:i/>
                <w:sz w:val="22"/>
                <w:szCs w:val="22"/>
              </w:rPr>
            </w:pPr>
            <w:r w:rsidRPr="000D6A17">
              <w:rPr>
                <w:bCs/>
                <w:sz w:val="22"/>
                <w:szCs w:val="22"/>
              </w:rPr>
              <w:t>Авансовый платеж в размере 2</w:t>
            </w:r>
            <w:r w:rsidR="00427182">
              <w:rPr>
                <w:bCs/>
                <w:sz w:val="22"/>
                <w:szCs w:val="22"/>
              </w:rPr>
              <w:t>5</w:t>
            </w:r>
            <w:r w:rsidR="000A34E0">
              <w:rPr>
                <w:bCs/>
                <w:sz w:val="22"/>
                <w:szCs w:val="22"/>
              </w:rPr>
              <w:t>% (двадцати</w:t>
            </w:r>
            <w:r w:rsidRPr="000D6A17">
              <w:rPr>
                <w:bCs/>
                <w:sz w:val="22"/>
                <w:szCs w:val="22"/>
              </w:rPr>
              <w:t xml:space="preserve"> </w:t>
            </w:r>
            <w:r w:rsidR="00427182">
              <w:rPr>
                <w:bCs/>
                <w:sz w:val="22"/>
                <w:szCs w:val="22"/>
              </w:rPr>
              <w:t>пяти процентов</w:t>
            </w:r>
            <w:r w:rsidRPr="000D6A17">
              <w:rPr>
                <w:bCs/>
                <w:sz w:val="22"/>
                <w:szCs w:val="22"/>
              </w:rPr>
              <w:t xml:space="preserve">) от общей стоимости оказываемых услуг по договору осуществляется в течение 5 (пяти) рабочих дней с даты получения счета на оплату аванса. Счет на оплату авансового платежа предоставляется в течение 5 (пяти) рабочих дней с даты </w:t>
            </w:r>
            <w:r w:rsidRPr="000D6A17">
              <w:rPr>
                <w:bCs/>
                <w:sz w:val="22"/>
                <w:szCs w:val="22"/>
              </w:rPr>
              <w:lastRenderedPageBreak/>
              <w:t>подписания сторонами договора на оказание услуг. Исполнитель обязан выставить счет-фактуру на сумму авансового платежа не позднее 5 (пяти) календарных дней со дня получения суммы аванса.</w:t>
            </w:r>
          </w:p>
        </w:tc>
      </w:tr>
      <w:tr w:rsidR="00822CF9" w:rsidRPr="000D6A17" w14:paraId="69460E79" w14:textId="77777777" w:rsidTr="00427182">
        <w:tc>
          <w:tcPr>
            <w:tcW w:w="1338" w:type="pct"/>
          </w:tcPr>
          <w:p w14:paraId="2A53432B" w14:textId="77777777" w:rsidR="00822CF9" w:rsidRPr="000D6A17" w:rsidRDefault="00822CF9" w:rsidP="00822CF9">
            <w:pPr>
              <w:jc w:val="both"/>
              <w:rPr>
                <w:i/>
                <w:sz w:val="22"/>
                <w:szCs w:val="22"/>
              </w:rPr>
            </w:pPr>
            <w:r w:rsidRPr="000D6A17">
              <w:rPr>
                <w:bCs/>
                <w:sz w:val="22"/>
                <w:szCs w:val="22"/>
              </w:rPr>
              <w:lastRenderedPageBreak/>
              <w:t>Срок и порядок оплаты</w:t>
            </w:r>
          </w:p>
        </w:tc>
        <w:tc>
          <w:tcPr>
            <w:tcW w:w="3662" w:type="pct"/>
            <w:gridSpan w:val="5"/>
          </w:tcPr>
          <w:p w14:paraId="7ECBBE07" w14:textId="587E234E" w:rsidR="00822CF9" w:rsidRPr="000D6A17" w:rsidRDefault="00822CF9" w:rsidP="00427182">
            <w:pPr>
              <w:jc w:val="both"/>
              <w:rPr>
                <w:i/>
                <w:sz w:val="22"/>
                <w:szCs w:val="22"/>
              </w:rPr>
            </w:pPr>
            <w:r w:rsidRPr="000D6A17">
              <w:rPr>
                <w:bCs/>
                <w:sz w:val="22"/>
                <w:szCs w:val="22"/>
              </w:rPr>
              <w:t xml:space="preserve">Окончательный платеж в размере </w:t>
            </w:r>
            <w:r w:rsidR="00427182">
              <w:rPr>
                <w:bCs/>
                <w:sz w:val="22"/>
                <w:szCs w:val="22"/>
              </w:rPr>
              <w:t>75</w:t>
            </w:r>
            <w:r w:rsidRPr="000D6A17">
              <w:rPr>
                <w:bCs/>
                <w:sz w:val="22"/>
                <w:szCs w:val="22"/>
              </w:rPr>
              <w:t>% (</w:t>
            </w:r>
            <w:r w:rsidR="00427182">
              <w:rPr>
                <w:bCs/>
                <w:sz w:val="22"/>
                <w:szCs w:val="22"/>
              </w:rPr>
              <w:t>семидесяти пяти процентов</w:t>
            </w:r>
            <w:r w:rsidRPr="000D6A17">
              <w:rPr>
                <w:bCs/>
                <w:sz w:val="22"/>
                <w:szCs w:val="22"/>
              </w:rPr>
              <w:t xml:space="preserve">) от общей стоимости оказываемых услуг по договору осуществляется в </w:t>
            </w:r>
            <w:r w:rsidR="0039733A">
              <w:rPr>
                <w:bCs/>
                <w:sz w:val="22"/>
                <w:szCs w:val="22"/>
              </w:rPr>
              <w:t>срок не более</w:t>
            </w:r>
            <w:r w:rsidR="0039733A" w:rsidRPr="000D6A17">
              <w:rPr>
                <w:bCs/>
                <w:sz w:val="22"/>
                <w:szCs w:val="22"/>
              </w:rPr>
              <w:t xml:space="preserve"> </w:t>
            </w:r>
            <w:r w:rsidRPr="000D6A17">
              <w:rPr>
                <w:bCs/>
                <w:sz w:val="22"/>
                <w:szCs w:val="22"/>
              </w:rPr>
              <w:t xml:space="preserve">30 (тридцати) календарных дней с даты подписания уполномоченными представителями сторон акта сдачи-приемки оказанных услуг путем перечисления денежных средств на расчетный счет </w:t>
            </w:r>
            <w:r w:rsidR="0039733A">
              <w:rPr>
                <w:bCs/>
                <w:sz w:val="22"/>
                <w:szCs w:val="22"/>
              </w:rPr>
              <w:t>участника</w:t>
            </w:r>
            <w:r w:rsidRPr="000D6A17">
              <w:rPr>
                <w:bCs/>
                <w:sz w:val="22"/>
                <w:szCs w:val="22"/>
              </w:rPr>
              <w:t xml:space="preserve">. </w:t>
            </w:r>
          </w:p>
        </w:tc>
      </w:tr>
      <w:bookmarkEnd w:id="5"/>
      <w:tr w:rsidR="00822CF9" w:rsidRPr="000D6A17" w14:paraId="638973CF" w14:textId="77777777" w:rsidTr="00427182">
        <w:tc>
          <w:tcPr>
            <w:tcW w:w="5000" w:type="pct"/>
            <w:gridSpan w:val="6"/>
          </w:tcPr>
          <w:p w14:paraId="3FA62295" w14:textId="77777777" w:rsidR="00822CF9" w:rsidRPr="000D6A17" w:rsidRDefault="00822CF9" w:rsidP="00822CF9">
            <w:pPr>
              <w:pStyle w:val="a3"/>
              <w:ind w:left="0"/>
              <w:jc w:val="both"/>
              <w:rPr>
                <w:bCs/>
                <w:i/>
              </w:rPr>
            </w:pPr>
            <w:r w:rsidRPr="000D6A17">
              <w:rPr>
                <w:b/>
                <w:bC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822CF9" w:rsidRPr="000D6A17" w14:paraId="703D2200" w14:textId="77777777" w:rsidTr="00427182">
        <w:tc>
          <w:tcPr>
            <w:tcW w:w="5000" w:type="pct"/>
            <w:gridSpan w:val="6"/>
          </w:tcPr>
          <w:p w14:paraId="2B2CC98E" w14:textId="77777777" w:rsidR="00822CF9" w:rsidRPr="000D6A17" w:rsidRDefault="00822CF9" w:rsidP="00822CF9">
            <w:pPr>
              <w:jc w:val="both"/>
              <w:rPr>
                <w:b/>
              </w:rPr>
            </w:pPr>
            <w:r w:rsidRPr="000D6A17">
              <w:rPr>
                <w:b/>
              </w:rPr>
              <w:t>7. Расчет стоимости услуг за единицу</w:t>
            </w:r>
          </w:p>
        </w:tc>
      </w:tr>
      <w:tr w:rsidR="00822CF9" w:rsidRPr="000D6A17" w14:paraId="52A787B6" w14:textId="77777777" w:rsidTr="00427182">
        <w:tc>
          <w:tcPr>
            <w:tcW w:w="5000" w:type="pct"/>
            <w:gridSpan w:val="6"/>
          </w:tcPr>
          <w:p w14:paraId="744E5CE6" w14:textId="77777777" w:rsidR="00822CF9" w:rsidRPr="000D6A17" w:rsidRDefault="00822CF9" w:rsidP="00822CF9">
            <w:pPr>
              <w:pStyle w:val="a3"/>
              <w:ind w:left="0" w:firstLine="709"/>
              <w:jc w:val="both"/>
            </w:pPr>
            <w:r w:rsidRPr="000D6A17">
              <w:t>Конкурентный отбор проводится путем снижения начальной (максимальной) цены договора</w:t>
            </w:r>
            <w:r w:rsidRPr="000D6A17">
              <w:rPr>
                <w:bCs/>
              </w:rPr>
              <w:t xml:space="preserve"> </w:t>
            </w:r>
            <w:r w:rsidRPr="000D6A17">
              <w:t>за весь объем закупаемых услуг без учета НДС.</w:t>
            </w:r>
          </w:p>
          <w:p w14:paraId="7D4EC9FA" w14:textId="77777777" w:rsidR="00822CF9" w:rsidRPr="000D6A17" w:rsidRDefault="00822CF9" w:rsidP="00822CF9">
            <w:pPr>
              <w:ind w:firstLine="709"/>
              <w:jc w:val="both"/>
            </w:pPr>
            <w:r w:rsidRPr="000D6A17">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w:t>
            </w:r>
            <w:r w:rsidRPr="000D6A17">
              <w:rPr>
                <w:bCs/>
              </w:rPr>
              <w:t xml:space="preserve"> </w:t>
            </w:r>
            <w:r w:rsidRPr="000D6A17">
              <w:t>без учета НДС, полученному по итогам проведения конкурентного отбора.</w:t>
            </w:r>
          </w:p>
        </w:tc>
      </w:tr>
    </w:tbl>
    <w:p w14:paraId="428AFB06" w14:textId="77777777" w:rsidR="00714634" w:rsidRPr="000D6A17" w:rsidRDefault="00714634" w:rsidP="001C5E1B">
      <w:pPr>
        <w:ind w:left="6379" w:hanging="709"/>
        <w:jc w:val="right"/>
        <w:rPr>
          <w:color w:val="000000"/>
        </w:rPr>
      </w:pPr>
    </w:p>
    <w:p w14:paraId="70ED32EB" w14:textId="77777777" w:rsidR="0040655D" w:rsidRPr="000D6A17" w:rsidRDefault="0040655D" w:rsidP="001C5E1B">
      <w:pPr>
        <w:ind w:left="6379" w:hanging="709"/>
        <w:jc w:val="right"/>
        <w:rPr>
          <w:color w:val="000000"/>
        </w:rPr>
      </w:pPr>
      <w:r w:rsidRPr="000D6A17">
        <w:rPr>
          <w:color w:val="000000"/>
        </w:rPr>
        <w:br w:type="page"/>
      </w:r>
    </w:p>
    <w:p w14:paraId="11505F0E" w14:textId="60282FA8" w:rsidR="0006790C" w:rsidRPr="000D6A17" w:rsidRDefault="0006790C" w:rsidP="001C5E1B">
      <w:pPr>
        <w:ind w:left="6379" w:hanging="709"/>
        <w:jc w:val="right"/>
        <w:rPr>
          <w:color w:val="000000"/>
        </w:rPr>
      </w:pPr>
      <w:r w:rsidRPr="000D6A17">
        <w:rPr>
          <w:color w:val="000000"/>
        </w:rPr>
        <w:lastRenderedPageBreak/>
        <w:t xml:space="preserve">Приложение </w:t>
      </w:r>
      <w:r w:rsidR="009F36E6" w:rsidRPr="000D6A17">
        <w:rPr>
          <w:color w:val="000000"/>
        </w:rPr>
        <w:t>1</w:t>
      </w:r>
    </w:p>
    <w:p w14:paraId="535B48BE" w14:textId="77777777" w:rsidR="0006790C" w:rsidRPr="000D6A17" w:rsidRDefault="0006790C" w:rsidP="001C5E1B">
      <w:pPr>
        <w:ind w:left="5670"/>
        <w:jc w:val="right"/>
        <w:rPr>
          <w:color w:val="000000"/>
        </w:rPr>
      </w:pPr>
      <w:r w:rsidRPr="000D6A17">
        <w:rPr>
          <w:color w:val="000000"/>
        </w:rPr>
        <w:t xml:space="preserve">к Приглашению к участию в конкурентном отборе </w:t>
      </w:r>
    </w:p>
    <w:p w14:paraId="700284C0" w14:textId="77777777" w:rsidR="0006790C" w:rsidRPr="000D6A17" w:rsidRDefault="0006790C" w:rsidP="001C5E1B">
      <w:pPr>
        <w:ind w:left="5670"/>
        <w:jc w:val="right"/>
        <w:rPr>
          <w:color w:val="000000"/>
          <w:sz w:val="28"/>
          <w:szCs w:val="28"/>
        </w:rPr>
      </w:pPr>
    </w:p>
    <w:p w14:paraId="74ADC71C" w14:textId="77777777" w:rsidR="0006790C" w:rsidRPr="000D6A17" w:rsidRDefault="0006790C" w:rsidP="0006790C">
      <w:pPr>
        <w:ind w:left="5670"/>
        <w:jc w:val="both"/>
        <w:rPr>
          <w:color w:val="000000"/>
          <w:sz w:val="28"/>
          <w:szCs w:val="28"/>
        </w:rPr>
      </w:pPr>
    </w:p>
    <w:p w14:paraId="7961F4AD" w14:textId="2CE7128F" w:rsidR="000D715E" w:rsidRPr="000D6A17" w:rsidRDefault="000D715E" w:rsidP="000D715E">
      <w:pPr>
        <w:jc w:val="center"/>
        <w:rPr>
          <w:b/>
          <w:iCs/>
          <w:sz w:val="22"/>
          <w:szCs w:val="22"/>
        </w:rPr>
      </w:pPr>
      <w:r w:rsidRPr="000D6A17">
        <w:rPr>
          <w:b/>
          <w:iCs/>
          <w:sz w:val="22"/>
          <w:szCs w:val="22"/>
        </w:rPr>
        <w:t>ДОГОВОР № ___</w:t>
      </w:r>
      <w:r w:rsidR="009D5F23" w:rsidRPr="000D6A17">
        <w:rPr>
          <w:b/>
          <w:iCs/>
          <w:sz w:val="22"/>
          <w:szCs w:val="22"/>
        </w:rPr>
        <w:t>__________________</w:t>
      </w:r>
      <w:r w:rsidRPr="000D6A17">
        <w:rPr>
          <w:b/>
          <w:iCs/>
          <w:sz w:val="22"/>
          <w:szCs w:val="22"/>
        </w:rPr>
        <w:t>_</w:t>
      </w:r>
    </w:p>
    <w:p w14:paraId="6BB802AB" w14:textId="77777777" w:rsidR="000D715E" w:rsidRPr="000D6A17" w:rsidRDefault="000D715E" w:rsidP="000D715E">
      <w:pPr>
        <w:jc w:val="center"/>
        <w:rPr>
          <w:b/>
          <w:sz w:val="22"/>
          <w:szCs w:val="22"/>
        </w:rPr>
      </w:pPr>
      <w:r w:rsidRPr="000D6A17">
        <w:rPr>
          <w:b/>
          <w:sz w:val="22"/>
          <w:szCs w:val="22"/>
        </w:rPr>
        <w:t xml:space="preserve">  </w:t>
      </w:r>
    </w:p>
    <w:p w14:paraId="0D4B5A40" w14:textId="62A8992A" w:rsidR="000D715E" w:rsidRPr="000D6A17" w:rsidRDefault="000D715E" w:rsidP="000D715E">
      <w:pPr>
        <w:rPr>
          <w:sz w:val="22"/>
          <w:szCs w:val="22"/>
        </w:rPr>
      </w:pPr>
      <w:r w:rsidRPr="000D6A17">
        <w:rPr>
          <w:sz w:val="22"/>
          <w:szCs w:val="22"/>
        </w:rPr>
        <w:t>г.</w:t>
      </w:r>
      <w:r w:rsidR="005E7FB6" w:rsidRPr="000D6A17">
        <w:rPr>
          <w:sz w:val="22"/>
          <w:szCs w:val="22"/>
        </w:rPr>
        <w:t xml:space="preserve"> Москва</w:t>
      </w:r>
      <w:r w:rsidRPr="000D6A17">
        <w:rPr>
          <w:sz w:val="22"/>
          <w:szCs w:val="22"/>
        </w:rPr>
        <w:t xml:space="preserve">   </w:t>
      </w:r>
      <w:r w:rsidRPr="000D6A17">
        <w:rPr>
          <w:sz w:val="22"/>
          <w:szCs w:val="22"/>
        </w:rPr>
        <w:tab/>
        <w:t xml:space="preserve">                                                                                        </w:t>
      </w:r>
      <w:r w:rsidR="009D5F23" w:rsidRPr="000D6A17">
        <w:rPr>
          <w:sz w:val="22"/>
          <w:szCs w:val="22"/>
        </w:rPr>
        <w:tab/>
        <w:t xml:space="preserve"> </w:t>
      </w:r>
      <w:proofErr w:type="gramStart"/>
      <w:r w:rsidRPr="000D6A17">
        <w:rPr>
          <w:sz w:val="22"/>
          <w:szCs w:val="22"/>
        </w:rPr>
        <w:t>« _</w:t>
      </w:r>
      <w:proofErr w:type="gramEnd"/>
      <w:r w:rsidRPr="000D6A17">
        <w:rPr>
          <w:sz w:val="22"/>
          <w:szCs w:val="22"/>
        </w:rPr>
        <w:t>_ » __</w:t>
      </w:r>
      <w:r w:rsidR="009D5F23" w:rsidRPr="000D6A17">
        <w:rPr>
          <w:sz w:val="22"/>
          <w:szCs w:val="22"/>
        </w:rPr>
        <w:t>____</w:t>
      </w:r>
      <w:r w:rsidR="006C2E7A" w:rsidRPr="000D6A17">
        <w:rPr>
          <w:sz w:val="22"/>
          <w:szCs w:val="22"/>
        </w:rPr>
        <w:t>_____2018</w:t>
      </w:r>
      <w:r w:rsidRPr="000D6A17">
        <w:rPr>
          <w:sz w:val="22"/>
          <w:szCs w:val="22"/>
        </w:rPr>
        <w:t xml:space="preserve">  г.</w:t>
      </w:r>
      <w:r w:rsidRPr="000D6A17">
        <w:rPr>
          <w:sz w:val="22"/>
          <w:szCs w:val="22"/>
        </w:rPr>
        <w:cr/>
      </w:r>
    </w:p>
    <w:p w14:paraId="1ED2141B" w14:textId="14F8AF02" w:rsidR="000D715E" w:rsidRPr="000D6A17" w:rsidRDefault="00952517" w:rsidP="000D715E">
      <w:pPr>
        <w:tabs>
          <w:tab w:val="left" w:pos="4253"/>
        </w:tabs>
        <w:jc w:val="both"/>
        <w:rPr>
          <w:b/>
          <w:bCs/>
          <w:sz w:val="22"/>
          <w:szCs w:val="22"/>
        </w:rPr>
      </w:pPr>
      <w:r w:rsidRPr="000D6A17">
        <w:rPr>
          <w:sz w:val="22"/>
          <w:szCs w:val="22"/>
        </w:rPr>
        <w:t>Акционерное общество «Компания ТрансТелеКом» (АО «Компания ТрансТелеКом»), далее именуемое «Заказчик», в лице ____________________________________, действующего на основании __________________, с одной стороны, и ___________________________ (________________), далее именуемое «Исполнитель», в лице ___________________________, действующего на основании ___________, с другой стороны</w:t>
      </w:r>
      <w:r w:rsidR="000D715E" w:rsidRPr="000D6A17">
        <w:rPr>
          <w:sz w:val="22"/>
          <w:szCs w:val="22"/>
        </w:rPr>
        <w:t>,</w:t>
      </w:r>
      <w:r w:rsidR="000D715E" w:rsidRPr="000D6A17">
        <w:rPr>
          <w:b/>
          <w:bCs/>
          <w:sz w:val="22"/>
          <w:szCs w:val="22"/>
        </w:rPr>
        <w:t xml:space="preserve"> </w:t>
      </w:r>
      <w:r w:rsidR="000D715E" w:rsidRPr="000D6A17">
        <w:rPr>
          <w:sz w:val="22"/>
          <w:szCs w:val="22"/>
        </w:rPr>
        <w:t>при обоюдном упоминании именуемые «Стороны»,</w:t>
      </w:r>
      <w:r w:rsidR="000D715E" w:rsidRPr="000D6A17">
        <w:rPr>
          <w:b/>
          <w:bCs/>
          <w:sz w:val="22"/>
          <w:szCs w:val="22"/>
        </w:rPr>
        <w:t xml:space="preserve"> </w:t>
      </w:r>
      <w:r w:rsidR="000D715E" w:rsidRPr="000D6A17">
        <w:rPr>
          <w:sz w:val="22"/>
          <w:szCs w:val="22"/>
        </w:rPr>
        <w:t>заключили настоящий договор, именуемый далее «Договор», о нижеследующем:</w:t>
      </w:r>
    </w:p>
    <w:p w14:paraId="7C5A14E4" w14:textId="77777777" w:rsidR="000D715E" w:rsidRPr="000D6A17" w:rsidRDefault="000D715E" w:rsidP="000D715E">
      <w:pPr>
        <w:jc w:val="both"/>
        <w:rPr>
          <w:sz w:val="22"/>
          <w:szCs w:val="22"/>
        </w:rPr>
      </w:pPr>
    </w:p>
    <w:p w14:paraId="26E05ACD" w14:textId="77777777" w:rsidR="000D715E" w:rsidRPr="000D6A17" w:rsidRDefault="000D715E" w:rsidP="000D715E">
      <w:pPr>
        <w:jc w:val="center"/>
        <w:rPr>
          <w:b/>
          <w:sz w:val="22"/>
          <w:szCs w:val="22"/>
        </w:rPr>
      </w:pPr>
      <w:r w:rsidRPr="000D6A17">
        <w:rPr>
          <w:b/>
          <w:sz w:val="22"/>
          <w:szCs w:val="22"/>
        </w:rPr>
        <w:t>1.</w:t>
      </w:r>
      <w:r w:rsidRPr="000D6A17">
        <w:rPr>
          <w:sz w:val="22"/>
          <w:szCs w:val="22"/>
        </w:rPr>
        <w:tab/>
      </w:r>
      <w:r w:rsidRPr="000D6A17">
        <w:rPr>
          <w:b/>
          <w:sz w:val="22"/>
          <w:szCs w:val="22"/>
        </w:rPr>
        <w:t>ПРЕДМЕТ ДОГОВОРА</w:t>
      </w:r>
    </w:p>
    <w:p w14:paraId="5DC5134C" w14:textId="752BF5D2" w:rsidR="002C66EE" w:rsidRPr="000D6A17" w:rsidRDefault="000D715E" w:rsidP="00D61964">
      <w:pPr>
        <w:jc w:val="both"/>
        <w:rPr>
          <w:sz w:val="22"/>
          <w:szCs w:val="22"/>
        </w:rPr>
      </w:pPr>
      <w:r w:rsidRPr="000D6A17">
        <w:rPr>
          <w:sz w:val="22"/>
          <w:szCs w:val="22"/>
        </w:rPr>
        <w:t>1.1.</w:t>
      </w:r>
      <w:r w:rsidRPr="000D6A17">
        <w:rPr>
          <w:sz w:val="22"/>
          <w:szCs w:val="22"/>
        </w:rPr>
        <w:tab/>
        <w:t>Исполнитель обязуется оказать услуги</w:t>
      </w:r>
      <w:r w:rsidR="00C25DF3" w:rsidRPr="000D6A17">
        <w:rPr>
          <w:sz w:val="22"/>
          <w:szCs w:val="22"/>
        </w:rPr>
        <w:t xml:space="preserve"> (далее – услуги)</w:t>
      </w:r>
      <w:r w:rsidRPr="000D6A17">
        <w:rPr>
          <w:sz w:val="22"/>
          <w:szCs w:val="22"/>
        </w:rPr>
        <w:t xml:space="preserve"> </w:t>
      </w:r>
      <w:r w:rsidR="00191FE1" w:rsidRPr="007832EE">
        <w:rPr>
          <w:sz w:val="22"/>
          <w:szCs w:val="22"/>
        </w:rPr>
        <w:t xml:space="preserve">по организации </w:t>
      </w:r>
      <w:proofErr w:type="spellStart"/>
      <w:r w:rsidR="00191FE1" w:rsidRPr="007832EE">
        <w:rPr>
          <w:sz w:val="22"/>
          <w:szCs w:val="22"/>
        </w:rPr>
        <w:t>командообразующего</w:t>
      </w:r>
      <w:proofErr w:type="spellEnd"/>
      <w:r w:rsidR="00191FE1" w:rsidRPr="007832EE">
        <w:rPr>
          <w:sz w:val="22"/>
          <w:szCs w:val="22"/>
        </w:rPr>
        <w:t xml:space="preserve"> мероприятия, по итогам мотивационного конкурса для сотрудников массового сегмента продаж для нужд АО «Компания </w:t>
      </w:r>
      <w:proofErr w:type="gramStart"/>
      <w:r w:rsidR="00191FE1" w:rsidRPr="007832EE">
        <w:rPr>
          <w:sz w:val="22"/>
          <w:szCs w:val="22"/>
        </w:rPr>
        <w:t>ТрансТелеКом»</w:t>
      </w:r>
      <w:r w:rsidR="00191FE1">
        <w:rPr>
          <w:sz w:val="22"/>
          <w:szCs w:val="22"/>
        </w:rPr>
        <w:t xml:space="preserve"> </w:t>
      </w:r>
      <w:r w:rsidRPr="000D6A17">
        <w:rPr>
          <w:sz w:val="22"/>
          <w:szCs w:val="22"/>
        </w:rPr>
        <w:t xml:space="preserve"> </w:t>
      </w:r>
      <w:r w:rsidR="00714634" w:rsidRPr="000D6A17">
        <w:rPr>
          <w:sz w:val="22"/>
          <w:szCs w:val="22"/>
        </w:rPr>
        <w:t>(</w:t>
      </w:r>
      <w:proofErr w:type="gramEnd"/>
      <w:r w:rsidR="00714634" w:rsidRPr="000D6A17">
        <w:rPr>
          <w:sz w:val="22"/>
          <w:szCs w:val="22"/>
        </w:rPr>
        <w:t>далее – «Мероприятие</w:t>
      </w:r>
      <w:r w:rsidRPr="000D6A17">
        <w:rPr>
          <w:sz w:val="22"/>
          <w:szCs w:val="22"/>
        </w:rPr>
        <w:t>»), а Заказчик обязуется</w:t>
      </w:r>
      <w:r w:rsidR="004C1D9C" w:rsidRPr="000D6A17">
        <w:rPr>
          <w:sz w:val="22"/>
          <w:szCs w:val="22"/>
        </w:rPr>
        <w:t xml:space="preserve"> принять и </w:t>
      </w:r>
      <w:r w:rsidRPr="000D6A17">
        <w:rPr>
          <w:sz w:val="22"/>
          <w:szCs w:val="22"/>
        </w:rPr>
        <w:t xml:space="preserve">оплатить стоимость оказанных услуг в порядке и на условиях, предусмотренных настоящим Договором. </w:t>
      </w:r>
    </w:p>
    <w:p w14:paraId="3EBBD38C" w14:textId="511CED36" w:rsidR="000D715E" w:rsidRPr="000D6A17" w:rsidRDefault="000D715E" w:rsidP="000D715E">
      <w:pPr>
        <w:rPr>
          <w:sz w:val="22"/>
          <w:szCs w:val="22"/>
        </w:rPr>
      </w:pPr>
      <w:r w:rsidRPr="000D6A17">
        <w:rPr>
          <w:sz w:val="22"/>
          <w:szCs w:val="22"/>
        </w:rPr>
        <w:t>1.2.</w:t>
      </w:r>
      <w:r w:rsidRPr="000D6A17">
        <w:rPr>
          <w:sz w:val="22"/>
          <w:szCs w:val="22"/>
        </w:rPr>
        <w:tab/>
        <w:t xml:space="preserve">Условия проведения </w:t>
      </w:r>
      <w:r w:rsidR="004C1D9C" w:rsidRPr="000D6A17">
        <w:rPr>
          <w:sz w:val="22"/>
          <w:szCs w:val="22"/>
        </w:rPr>
        <w:t>Мероприятия</w:t>
      </w:r>
      <w:r w:rsidRPr="000D6A17">
        <w:rPr>
          <w:sz w:val="22"/>
          <w:szCs w:val="22"/>
        </w:rPr>
        <w:t xml:space="preserve">: </w:t>
      </w:r>
    </w:p>
    <w:p w14:paraId="46AF79E6" w14:textId="260A79ED" w:rsidR="000D715E" w:rsidRPr="000D6A17" w:rsidRDefault="000D715E" w:rsidP="000D715E">
      <w:pPr>
        <w:tabs>
          <w:tab w:val="left" w:pos="1276"/>
        </w:tabs>
        <w:autoSpaceDE w:val="0"/>
        <w:autoSpaceDN w:val="0"/>
        <w:adjustRightInd w:val="0"/>
        <w:jc w:val="both"/>
        <w:rPr>
          <w:sz w:val="22"/>
          <w:szCs w:val="22"/>
        </w:rPr>
      </w:pPr>
      <w:r w:rsidRPr="000D6A17">
        <w:rPr>
          <w:sz w:val="22"/>
          <w:szCs w:val="22"/>
        </w:rPr>
        <w:t>Дат</w:t>
      </w:r>
      <w:r w:rsidR="00AA5EB5" w:rsidRPr="000D6A17">
        <w:rPr>
          <w:sz w:val="22"/>
          <w:szCs w:val="22"/>
        </w:rPr>
        <w:t>а</w:t>
      </w:r>
      <w:r w:rsidRPr="000D6A17">
        <w:rPr>
          <w:sz w:val="22"/>
          <w:szCs w:val="22"/>
        </w:rPr>
        <w:t xml:space="preserve"> проведения: </w:t>
      </w:r>
      <w:r w:rsidR="005B0650">
        <w:rPr>
          <w:sz w:val="22"/>
          <w:szCs w:val="22"/>
        </w:rPr>
        <w:t>27</w:t>
      </w:r>
      <w:r w:rsidR="00266006" w:rsidRPr="00266006">
        <w:rPr>
          <w:sz w:val="22"/>
          <w:szCs w:val="22"/>
        </w:rPr>
        <w:t xml:space="preserve"> ноября</w:t>
      </w:r>
      <w:r w:rsidR="00B92F34" w:rsidRPr="00266006">
        <w:rPr>
          <w:sz w:val="22"/>
          <w:szCs w:val="22"/>
        </w:rPr>
        <w:t xml:space="preserve"> </w:t>
      </w:r>
      <w:r w:rsidR="005A570B" w:rsidRPr="00266006">
        <w:rPr>
          <w:sz w:val="22"/>
          <w:szCs w:val="22"/>
        </w:rPr>
        <w:t>2018 года</w:t>
      </w:r>
      <w:r w:rsidR="006350EC" w:rsidRPr="00266006">
        <w:rPr>
          <w:sz w:val="22"/>
          <w:szCs w:val="22"/>
        </w:rPr>
        <w:t>.</w:t>
      </w:r>
    </w:p>
    <w:p w14:paraId="1DA4CC9C" w14:textId="1F4CBC2E" w:rsidR="00305A03" w:rsidRPr="000D6A17" w:rsidRDefault="000D715E" w:rsidP="000D715E">
      <w:pPr>
        <w:tabs>
          <w:tab w:val="left" w:pos="1276"/>
        </w:tabs>
        <w:autoSpaceDE w:val="0"/>
        <w:autoSpaceDN w:val="0"/>
        <w:adjustRightInd w:val="0"/>
        <w:jc w:val="both"/>
        <w:rPr>
          <w:sz w:val="22"/>
          <w:szCs w:val="22"/>
        </w:rPr>
      </w:pPr>
      <w:r w:rsidRPr="0012627D">
        <w:rPr>
          <w:sz w:val="22"/>
          <w:szCs w:val="22"/>
        </w:rPr>
        <w:t>Место проведения</w:t>
      </w:r>
      <w:r w:rsidR="00305A03" w:rsidRPr="0012627D">
        <w:rPr>
          <w:sz w:val="22"/>
          <w:szCs w:val="22"/>
        </w:rPr>
        <w:t xml:space="preserve">: </w:t>
      </w:r>
      <w:r w:rsidR="006C2E7A" w:rsidRPr="0012627D">
        <w:rPr>
          <w:sz w:val="22"/>
          <w:szCs w:val="22"/>
        </w:rPr>
        <w:t xml:space="preserve">г. </w:t>
      </w:r>
      <w:r w:rsidR="00191FE1">
        <w:rPr>
          <w:sz w:val="22"/>
          <w:szCs w:val="22"/>
        </w:rPr>
        <w:t>Сочи</w:t>
      </w:r>
    </w:p>
    <w:p w14:paraId="56E2E60A" w14:textId="4F56CCBB" w:rsidR="000D715E" w:rsidRPr="000D6A17" w:rsidRDefault="000D715E" w:rsidP="000D715E">
      <w:pPr>
        <w:tabs>
          <w:tab w:val="left" w:pos="1276"/>
        </w:tabs>
        <w:autoSpaceDE w:val="0"/>
        <w:autoSpaceDN w:val="0"/>
        <w:adjustRightInd w:val="0"/>
        <w:jc w:val="both"/>
        <w:rPr>
          <w:sz w:val="22"/>
          <w:szCs w:val="22"/>
        </w:rPr>
      </w:pPr>
      <w:r w:rsidRPr="000D6A17">
        <w:rPr>
          <w:sz w:val="22"/>
          <w:szCs w:val="22"/>
        </w:rPr>
        <w:t xml:space="preserve">Количество </w:t>
      </w:r>
      <w:r w:rsidR="008753B3" w:rsidRPr="000D6A17">
        <w:rPr>
          <w:sz w:val="22"/>
          <w:szCs w:val="22"/>
        </w:rPr>
        <w:t>у</w:t>
      </w:r>
      <w:r w:rsidRPr="000D6A17">
        <w:rPr>
          <w:sz w:val="22"/>
          <w:szCs w:val="22"/>
        </w:rPr>
        <w:t xml:space="preserve">частников: </w:t>
      </w:r>
      <w:r w:rsidR="00191FE1">
        <w:rPr>
          <w:sz w:val="22"/>
          <w:szCs w:val="22"/>
        </w:rPr>
        <w:t>16</w:t>
      </w:r>
      <w:r w:rsidRPr="000D6A17">
        <w:rPr>
          <w:sz w:val="22"/>
          <w:szCs w:val="22"/>
        </w:rPr>
        <w:t xml:space="preserve"> человек. Поимённый список Участников Заказчик сообщает Исполнителю при необходимости дополнительно</w:t>
      </w:r>
      <w:r w:rsidR="00484BD6" w:rsidRPr="000D6A17">
        <w:rPr>
          <w:sz w:val="22"/>
          <w:szCs w:val="22"/>
        </w:rPr>
        <w:t xml:space="preserve"> по </w:t>
      </w:r>
      <w:proofErr w:type="gramStart"/>
      <w:r w:rsidR="00484BD6" w:rsidRPr="000D6A17">
        <w:rPr>
          <w:sz w:val="22"/>
          <w:szCs w:val="22"/>
          <w:lang w:val="en-US"/>
        </w:rPr>
        <w:t>email</w:t>
      </w:r>
      <w:r w:rsidR="00484BD6" w:rsidRPr="000D6A17">
        <w:rPr>
          <w:sz w:val="22"/>
          <w:szCs w:val="22"/>
        </w:rPr>
        <w:t>:</w:t>
      </w:r>
      <w:r w:rsidR="007551B2" w:rsidRPr="000D6A17">
        <w:rPr>
          <w:sz w:val="22"/>
          <w:szCs w:val="22"/>
        </w:rPr>
        <w:t>_</w:t>
      </w:r>
      <w:proofErr w:type="gramEnd"/>
      <w:r w:rsidR="007551B2" w:rsidRPr="000D6A17">
        <w:rPr>
          <w:sz w:val="22"/>
          <w:szCs w:val="22"/>
        </w:rPr>
        <w:t>___________________</w:t>
      </w:r>
    </w:p>
    <w:p w14:paraId="488959EF" w14:textId="77777777" w:rsidR="000D715E" w:rsidRPr="000D6A17" w:rsidRDefault="000D715E" w:rsidP="000D715E">
      <w:pPr>
        <w:rPr>
          <w:sz w:val="22"/>
          <w:szCs w:val="22"/>
        </w:rPr>
      </w:pPr>
    </w:p>
    <w:p w14:paraId="584C0CD9" w14:textId="77777777" w:rsidR="000D715E" w:rsidRPr="000D6A17" w:rsidRDefault="000D715E" w:rsidP="000D715E">
      <w:pPr>
        <w:jc w:val="center"/>
        <w:rPr>
          <w:b/>
          <w:sz w:val="22"/>
          <w:szCs w:val="22"/>
        </w:rPr>
      </w:pPr>
      <w:r w:rsidRPr="000D6A17">
        <w:rPr>
          <w:b/>
          <w:sz w:val="22"/>
          <w:szCs w:val="22"/>
        </w:rPr>
        <w:t>2.</w:t>
      </w:r>
      <w:r w:rsidRPr="000D6A17">
        <w:rPr>
          <w:sz w:val="22"/>
          <w:szCs w:val="22"/>
        </w:rPr>
        <w:tab/>
      </w:r>
      <w:r w:rsidRPr="000D6A17">
        <w:rPr>
          <w:b/>
          <w:sz w:val="22"/>
          <w:szCs w:val="22"/>
        </w:rPr>
        <w:t>ПРАВА И ОБЯЗАННОСТИ СТОРОН</w:t>
      </w:r>
    </w:p>
    <w:p w14:paraId="7895D7AA" w14:textId="77777777" w:rsidR="000D715E" w:rsidRPr="000D6A17" w:rsidRDefault="000D715E" w:rsidP="000D715E">
      <w:pPr>
        <w:jc w:val="both"/>
        <w:rPr>
          <w:b/>
          <w:sz w:val="22"/>
          <w:szCs w:val="22"/>
        </w:rPr>
      </w:pPr>
      <w:r w:rsidRPr="000D6A17">
        <w:rPr>
          <w:b/>
          <w:sz w:val="22"/>
          <w:szCs w:val="22"/>
        </w:rPr>
        <w:t>2.1.</w:t>
      </w:r>
      <w:r w:rsidRPr="000D6A17">
        <w:rPr>
          <w:b/>
          <w:sz w:val="22"/>
          <w:szCs w:val="22"/>
        </w:rPr>
        <w:tab/>
        <w:t xml:space="preserve"> Исполнитель обязан:</w:t>
      </w:r>
    </w:p>
    <w:p w14:paraId="277F981C" w14:textId="77777777" w:rsidR="000D715E" w:rsidRPr="000D6A17" w:rsidRDefault="000D715E" w:rsidP="000D715E">
      <w:pPr>
        <w:jc w:val="both"/>
        <w:rPr>
          <w:sz w:val="22"/>
          <w:szCs w:val="22"/>
        </w:rPr>
      </w:pPr>
      <w:r w:rsidRPr="000D6A17">
        <w:rPr>
          <w:sz w:val="22"/>
          <w:szCs w:val="22"/>
        </w:rPr>
        <w:t>2.1.1.</w:t>
      </w:r>
      <w:r w:rsidRPr="000D6A17">
        <w:rPr>
          <w:sz w:val="22"/>
          <w:szCs w:val="22"/>
        </w:rPr>
        <w:tab/>
        <w:t>Оказать услуги надлежащего качества, в полном объеме и в установленные сроки.</w:t>
      </w:r>
    </w:p>
    <w:p w14:paraId="13145F4E" w14:textId="6D21E5BC" w:rsidR="000D715E" w:rsidRPr="000D6A17" w:rsidRDefault="000D715E" w:rsidP="000D715E">
      <w:pPr>
        <w:jc w:val="both"/>
        <w:rPr>
          <w:sz w:val="22"/>
          <w:szCs w:val="22"/>
        </w:rPr>
      </w:pPr>
      <w:r w:rsidRPr="000D6A17">
        <w:rPr>
          <w:sz w:val="22"/>
          <w:szCs w:val="22"/>
        </w:rPr>
        <w:t>2.1.2.</w:t>
      </w:r>
      <w:r w:rsidRPr="000D6A17">
        <w:rPr>
          <w:sz w:val="22"/>
          <w:szCs w:val="22"/>
        </w:rPr>
        <w:tab/>
        <w:t>Согласовывать с Заказчиком изменения в программ</w:t>
      </w:r>
      <w:r w:rsidR="00C742E4" w:rsidRPr="000D6A17">
        <w:rPr>
          <w:sz w:val="22"/>
          <w:szCs w:val="22"/>
        </w:rPr>
        <w:t>е</w:t>
      </w:r>
      <w:r w:rsidRPr="000D6A17">
        <w:rPr>
          <w:sz w:val="22"/>
          <w:szCs w:val="22"/>
        </w:rPr>
        <w:t xml:space="preserve"> </w:t>
      </w:r>
      <w:r w:rsidR="00714634" w:rsidRPr="000D6A17">
        <w:rPr>
          <w:sz w:val="22"/>
          <w:szCs w:val="22"/>
        </w:rPr>
        <w:t>Мероприятия</w:t>
      </w:r>
      <w:r w:rsidRPr="000D6A17">
        <w:rPr>
          <w:sz w:val="22"/>
          <w:szCs w:val="22"/>
        </w:rPr>
        <w:t xml:space="preserve">.  </w:t>
      </w:r>
    </w:p>
    <w:p w14:paraId="0F98E6D1" w14:textId="0094401A" w:rsidR="000D715E" w:rsidRPr="000D6A17" w:rsidRDefault="000D715E" w:rsidP="000D715E">
      <w:pPr>
        <w:jc w:val="both"/>
        <w:rPr>
          <w:sz w:val="22"/>
          <w:szCs w:val="22"/>
        </w:rPr>
      </w:pPr>
      <w:r w:rsidRPr="000D6A17">
        <w:rPr>
          <w:sz w:val="22"/>
          <w:szCs w:val="22"/>
        </w:rPr>
        <w:t>2.1.</w:t>
      </w:r>
      <w:r w:rsidR="00EB4A45">
        <w:rPr>
          <w:sz w:val="22"/>
          <w:szCs w:val="22"/>
        </w:rPr>
        <w:t>3</w:t>
      </w:r>
      <w:r w:rsidRPr="000D6A17">
        <w:rPr>
          <w:sz w:val="22"/>
          <w:szCs w:val="22"/>
        </w:rPr>
        <w:t>.</w:t>
      </w:r>
      <w:r w:rsidRPr="000D6A17">
        <w:rPr>
          <w:sz w:val="22"/>
          <w:szCs w:val="22"/>
        </w:rPr>
        <w:tab/>
        <w:t xml:space="preserve">В течение 5 (пяти) рабочих дней после проведения </w:t>
      </w:r>
      <w:r w:rsidR="00C742E4" w:rsidRPr="000D6A17">
        <w:rPr>
          <w:sz w:val="22"/>
          <w:szCs w:val="22"/>
        </w:rPr>
        <w:t xml:space="preserve">Мероприятия </w:t>
      </w:r>
      <w:r w:rsidRPr="000D6A17">
        <w:rPr>
          <w:sz w:val="22"/>
          <w:szCs w:val="22"/>
        </w:rPr>
        <w:t xml:space="preserve">направить Заказчику для утверждения Акт </w:t>
      </w:r>
      <w:r w:rsidR="0082464F" w:rsidRPr="000D6A17">
        <w:rPr>
          <w:sz w:val="22"/>
          <w:szCs w:val="22"/>
        </w:rPr>
        <w:t xml:space="preserve">сдачи-приемки </w:t>
      </w:r>
      <w:r w:rsidRPr="000D6A17">
        <w:rPr>
          <w:sz w:val="22"/>
          <w:szCs w:val="22"/>
        </w:rPr>
        <w:t>оказанных услуг (далее – «Акт»)</w:t>
      </w:r>
      <w:r w:rsidR="0082464F" w:rsidRPr="000D6A17">
        <w:rPr>
          <w:sz w:val="22"/>
          <w:szCs w:val="22"/>
        </w:rPr>
        <w:t xml:space="preserve"> по форме Приложения №2</w:t>
      </w:r>
      <w:r w:rsidRPr="000D6A17">
        <w:rPr>
          <w:sz w:val="22"/>
          <w:szCs w:val="22"/>
        </w:rPr>
        <w:t xml:space="preserve"> </w:t>
      </w:r>
      <w:r w:rsidR="00DA2048">
        <w:rPr>
          <w:sz w:val="22"/>
          <w:szCs w:val="22"/>
        </w:rPr>
        <w:t xml:space="preserve">к Договору </w:t>
      </w:r>
      <w:r w:rsidRPr="000D6A17">
        <w:rPr>
          <w:sz w:val="22"/>
          <w:szCs w:val="22"/>
        </w:rPr>
        <w:t xml:space="preserve">и </w:t>
      </w:r>
      <w:r w:rsidR="00C742E4" w:rsidRPr="000D6A17">
        <w:rPr>
          <w:sz w:val="22"/>
          <w:szCs w:val="22"/>
        </w:rPr>
        <w:t>счет-фактуру</w:t>
      </w:r>
      <w:r w:rsidRPr="000D6A17">
        <w:rPr>
          <w:sz w:val="22"/>
          <w:szCs w:val="22"/>
        </w:rPr>
        <w:t>.</w:t>
      </w:r>
    </w:p>
    <w:p w14:paraId="77DB8B3B" w14:textId="591B929A" w:rsidR="000D715E" w:rsidRPr="000D6A17" w:rsidRDefault="000D715E" w:rsidP="000D715E">
      <w:pPr>
        <w:jc w:val="both"/>
        <w:rPr>
          <w:sz w:val="22"/>
          <w:szCs w:val="22"/>
        </w:rPr>
      </w:pPr>
      <w:r w:rsidRPr="000D6A17">
        <w:rPr>
          <w:sz w:val="22"/>
          <w:szCs w:val="22"/>
        </w:rPr>
        <w:t>2.1.</w:t>
      </w:r>
      <w:r w:rsidR="00EB4A45">
        <w:rPr>
          <w:sz w:val="22"/>
          <w:szCs w:val="22"/>
        </w:rPr>
        <w:t>4</w:t>
      </w:r>
      <w:r w:rsidRPr="000D6A17">
        <w:rPr>
          <w:sz w:val="22"/>
          <w:szCs w:val="22"/>
        </w:rPr>
        <w:t>.</w:t>
      </w:r>
      <w:r w:rsidRPr="000D6A17">
        <w:rPr>
          <w:sz w:val="22"/>
          <w:szCs w:val="22"/>
        </w:rPr>
        <w:tab/>
        <w:t>Выполнять иные обязанности, предусмотренные настоящим Договором и действующим законодательством РФ.</w:t>
      </w:r>
    </w:p>
    <w:p w14:paraId="3C795630" w14:textId="77777777" w:rsidR="000D715E" w:rsidRPr="000D6A17" w:rsidRDefault="000D715E" w:rsidP="000D715E">
      <w:pPr>
        <w:jc w:val="both"/>
        <w:rPr>
          <w:b/>
          <w:sz w:val="22"/>
          <w:szCs w:val="22"/>
        </w:rPr>
      </w:pPr>
      <w:r w:rsidRPr="000D6A17">
        <w:rPr>
          <w:b/>
          <w:sz w:val="22"/>
          <w:szCs w:val="22"/>
        </w:rPr>
        <w:t>2.2.</w:t>
      </w:r>
      <w:r w:rsidRPr="000D6A17">
        <w:rPr>
          <w:b/>
          <w:sz w:val="22"/>
          <w:szCs w:val="22"/>
        </w:rPr>
        <w:tab/>
        <w:t>Заказчик обязан:</w:t>
      </w:r>
    </w:p>
    <w:p w14:paraId="15EC3DBE" w14:textId="6552F085" w:rsidR="000D715E" w:rsidRPr="000D6A17" w:rsidRDefault="000D715E" w:rsidP="000D715E">
      <w:pPr>
        <w:jc w:val="both"/>
        <w:rPr>
          <w:sz w:val="22"/>
          <w:szCs w:val="22"/>
        </w:rPr>
      </w:pPr>
      <w:r w:rsidRPr="000D6A17">
        <w:rPr>
          <w:sz w:val="22"/>
          <w:szCs w:val="22"/>
        </w:rPr>
        <w:t>2.2.1. Принять оказанные услуги, при отсутствии замечаний не позднее 15</w:t>
      </w:r>
      <w:r w:rsidR="00C742E4" w:rsidRPr="000D6A17">
        <w:rPr>
          <w:sz w:val="22"/>
          <w:szCs w:val="22"/>
        </w:rPr>
        <w:t xml:space="preserve"> (пятнадцати)</w:t>
      </w:r>
      <w:r w:rsidRPr="000D6A17">
        <w:rPr>
          <w:sz w:val="22"/>
          <w:szCs w:val="22"/>
        </w:rPr>
        <w:t xml:space="preserve"> календарных дней подписать Акт и передать один экземпляр Исполнителю.</w:t>
      </w:r>
    </w:p>
    <w:p w14:paraId="23094E62" w14:textId="77777777" w:rsidR="000D715E" w:rsidRPr="000D6A17" w:rsidRDefault="000D715E" w:rsidP="000D715E">
      <w:pPr>
        <w:jc w:val="both"/>
        <w:rPr>
          <w:sz w:val="22"/>
          <w:szCs w:val="22"/>
        </w:rPr>
      </w:pPr>
      <w:r w:rsidRPr="000D6A17">
        <w:rPr>
          <w:sz w:val="22"/>
          <w:szCs w:val="22"/>
        </w:rPr>
        <w:t>2.2.2.</w:t>
      </w:r>
      <w:r w:rsidRPr="000D6A17">
        <w:rPr>
          <w:sz w:val="22"/>
          <w:szCs w:val="22"/>
        </w:rPr>
        <w:tab/>
        <w:t>Оплатить услуги, оказываемые Исполнителем в порядке, установленном настоящим Договором.</w:t>
      </w:r>
    </w:p>
    <w:p w14:paraId="3710CD75" w14:textId="77777777" w:rsidR="000D715E" w:rsidRPr="000D6A17" w:rsidRDefault="000D715E" w:rsidP="000D715E">
      <w:pPr>
        <w:jc w:val="both"/>
        <w:rPr>
          <w:sz w:val="22"/>
          <w:szCs w:val="22"/>
        </w:rPr>
      </w:pPr>
      <w:r w:rsidRPr="000D6A17">
        <w:rPr>
          <w:sz w:val="22"/>
          <w:szCs w:val="22"/>
        </w:rPr>
        <w:t>2.2.3.</w:t>
      </w:r>
      <w:r w:rsidRPr="000D6A17">
        <w:rPr>
          <w:sz w:val="22"/>
          <w:szCs w:val="22"/>
        </w:rPr>
        <w:tab/>
        <w:t>Своевременно доводить до сведения Исполнителя информацию, необходимую для выполнения условий настоящего Договора.</w:t>
      </w:r>
    </w:p>
    <w:p w14:paraId="1AA6E2C3" w14:textId="302C6F73" w:rsidR="000D715E" w:rsidRPr="000D6A17" w:rsidRDefault="000D715E" w:rsidP="000D715E">
      <w:pPr>
        <w:jc w:val="both"/>
        <w:rPr>
          <w:sz w:val="22"/>
          <w:szCs w:val="22"/>
        </w:rPr>
      </w:pPr>
      <w:r w:rsidRPr="000D6A17">
        <w:rPr>
          <w:sz w:val="22"/>
          <w:szCs w:val="22"/>
        </w:rPr>
        <w:t>2.2.4.</w:t>
      </w:r>
      <w:r w:rsidRPr="000D6A17">
        <w:rPr>
          <w:sz w:val="22"/>
          <w:szCs w:val="22"/>
        </w:rPr>
        <w:tab/>
        <w:t xml:space="preserve">Своевременно уведомлять Исполнителя в письменной форме о любых изменениях: количество участников, время начала и окончания </w:t>
      </w:r>
      <w:r w:rsidR="00714634" w:rsidRPr="000D6A17">
        <w:rPr>
          <w:sz w:val="22"/>
          <w:szCs w:val="22"/>
        </w:rPr>
        <w:t>Мероприятия</w:t>
      </w:r>
      <w:r w:rsidRPr="000D6A17">
        <w:rPr>
          <w:sz w:val="22"/>
          <w:szCs w:val="22"/>
        </w:rPr>
        <w:t xml:space="preserve"> и т.д. </w:t>
      </w:r>
    </w:p>
    <w:p w14:paraId="0F5623D7" w14:textId="77777777" w:rsidR="000D715E" w:rsidRPr="000D6A17" w:rsidRDefault="000D715E" w:rsidP="000D715E">
      <w:pPr>
        <w:jc w:val="both"/>
        <w:rPr>
          <w:b/>
          <w:sz w:val="22"/>
          <w:szCs w:val="22"/>
        </w:rPr>
      </w:pPr>
      <w:r w:rsidRPr="000D6A17">
        <w:rPr>
          <w:b/>
          <w:sz w:val="22"/>
          <w:szCs w:val="22"/>
        </w:rPr>
        <w:t>2.3.</w:t>
      </w:r>
      <w:r w:rsidRPr="000D6A17">
        <w:rPr>
          <w:b/>
          <w:sz w:val="22"/>
          <w:szCs w:val="22"/>
        </w:rPr>
        <w:tab/>
        <w:t>Исполнитель имеет право:</w:t>
      </w:r>
    </w:p>
    <w:p w14:paraId="76A9B024" w14:textId="71150611" w:rsidR="000D715E" w:rsidRPr="000D6A17" w:rsidRDefault="000D715E" w:rsidP="000D715E">
      <w:pPr>
        <w:jc w:val="both"/>
        <w:rPr>
          <w:sz w:val="22"/>
          <w:szCs w:val="22"/>
        </w:rPr>
      </w:pPr>
      <w:r w:rsidRPr="000D6A17">
        <w:rPr>
          <w:sz w:val="22"/>
          <w:szCs w:val="22"/>
        </w:rPr>
        <w:t>2.3.1.</w:t>
      </w:r>
      <w:r w:rsidRPr="000D6A17">
        <w:rPr>
          <w:sz w:val="22"/>
          <w:szCs w:val="22"/>
        </w:rPr>
        <w:tab/>
        <w:t xml:space="preserve">Оказывать услуги лично и/или с привлечением третьих лиц, отвечая за </w:t>
      </w:r>
      <w:r w:rsidR="00AA1070">
        <w:rPr>
          <w:sz w:val="22"/>
          <w:szCs w:val="22"/>
        </w:rPr>
        <w:t xml:space="preserve">действия привлеченных </w:t>
      </w:r>
      <w:proofErr w:type="gramStart"/>
      <w:r w:rsidR="00AA1070">
        <w:rPr>
          <w:sz w:val="22"/>
          <w:szCs w:val="22"/>
        </w:rPr>
        <w:t xml:space="preserve">лиц </w:t>
      </w:r>
      <w:r w:rsidRPr="000D6A17">
        <w:rPr>
          <w:sz w:val="22"/>
          <w:szCs w:val="22"/>
        </w:rPr>
        <w:t xml:space="preserve"> перед</w:t>
      </w:r>
      <w:proofErr w:type="gramEnd"/>
      <w:r w:rsidRPr="000D6A17">
        <w:rPr>
          <w:sz w:val="22"/>
          <w:szCs w:val="22"/>
        </w:rPr>
        <w:t xml:space="preserve"> Заказчиком</w:t>
      </w:r>
      <w:r w:rsidR="00AA1070">
        <w:rPr>
          <w:sz w:val="22"/>
          <w:szCs w:val="22"/>
        </w:rPr>
        <w:t xml:space="preserve"> как за свои собственные</w:t>
      </w:r>
      <w:r w:rsidRPr="000D6A17">
        <w:rPr>
          <w:sz w:val="22"/>
          <w:szCs w:val="22"/>
        </w:rPr>
        <w:t>.</w:t>
      </w:r>
    </w:p>
    <w:p w14:paraId="66D74864" w14:textId="77777777" w:rsidR="000D715E" w:rsidRPr="000D6A17" w:rsidRDefault="000D715E" w:rsidP="000D715E">
      <w:pPr>
        <w:jc w:val="both"/>
        <w:rPr>
          <w:sz w:val="22"/>
          <w:szCs w:val="22"/>
        </w:rPr>
      </w:pPr>
      <w:r w:rsidRPr="000D6A17">
        <w:rPr>
          <w:sz w:val="22"/>
          <w:szCs w:val="22"/>
        </w:rPr>
        <w:t>2.3.2.</w:t>
      </w:r>
      <w:r w:rsidRPr="000D6A17">
        <w:rPr>
          <w:sz w:val="22"/>
          <w:szCs w:val="22"/>
        </w:rPr>
        <w:tab/>
        <w:t>Требовать от Заказчика предоставления информации, необходимой для исполнения обязательств в рамках настоящего Договора.</w:t>
      </w:r>
    </w:p>
    <w:p w14:paraId="6C011325" w14:textId="77777777" w:rsidR="000D715E" w:rsidRPr="000D6A17" w:rsidRDefault="000D715E" w:rsidP="000D715E">
      <w:pPr>
        <w:jc w:val="both"/>
        <w:rPr>
          <w:b/>
          <w:sz w:val="22"/>
          <w:szCs w:val="22"/>
        </w:rPr>
      </w:pPr>
      <w:r w:rsidRPr="000D6A17">
        <w:rPr>
          <w:b/>
          <w:sz w:val="22"/>
          <w:szCs w:val="22"/>
        </w:rPr>
        <w:t>2.4.</w:t>
      </w:r>
      <w:r w:rsidRPr="000D6A17">
        <w:rPr>
          <w:b/>
          <w:sz w:val="22"/>
          <w:szCs w:val="22"/>
        </w:rPr>
        <w:tab/>
        <w:t xml:space="preserve">Заказчик имеет право: </w:t>
      </w:r>
    </w:p>
    <w:p w14:paraId="27B3E2CE" w14:textId="3B10CD48" w:rsidR="00C919FE" w:rsidRPr="000D6A17" w:rsidRDefault="000D715E" w:rsidP="000D715E">
      <w:pPr>
        <w:jc w:val="both"/>
        <w:rPr>
          <w:sz w:val="22"/>
          <w:szCs w:val="22"/>
        </w:rPr>
      </w:pPr>
      <w:r w:rsidRPr="000D6A17">
        <w:rPr>
          <w:sz w:val="22"/>
          <w:szCs w:val="22"/>
        </w:rPr>
        <w:t>2.4.1.</w:t>
      </w:r>
      <w:r w:rsidRPr="000D6A17">
        <w:rPr>
          <w:sz w:val="22"/>
          <w:szCs w:val="22"/>
        </w:rPr>
        <w:tab/>
        <w:t>Осуществлять контроль за ходом оказания услуг, соблюдением сроков их оказания, не вмешиваясь при этом в деятельность Исполнителя.</w:t>
      </w:r>
    </w:p>
    <w:p w14:paraId="745AAD2B" w14:textId="2F4A0D90" w:rsidR="000D715E" w:rsidRPr="000D6A17" w:rsidRDefault="000D715E" w:rsidP="000D715E">
      <w:pPr>
        <w:jc w:val="both"/>
        <w:rPr>
          <w:sz w:val="22"/>
          <w:szCs w:val="22"/>
        </w:rPr>
      </w:pPr>
      <w:r w:rsidRPr="000D6A17">
        <w:rPr>
          <w:sz w:val="22"/>
          <w:szCs w:val="22"/>
        </w:rPr>
        <w:t>2.4.2.</w:t>
      </w:r>
      <w:r w:rsidRPr="000D6A17">
        <w:rPr>
          <w:sz w:val="22"/>
          <w:szCs w:val="22"/>
        </w:rPr>
        <w:tab/>
        <w:t>В случае необходимости изменять объем услуг</w:t>
      </w:r>
      <w:r w:rsidR="00C919FE" w:rsidRPr="000D6A17">
        <w:rPr>
          <w:sz w:val="22"/>
          <w:szCs w:val="22"/>
        </w:rPr>
        <w:t xml:space="preserve">, дату и адрес проведения </w:t>
      </w:r>
      <w:r w:rsidR="00C742E4" w:rsidRPr="000D6A17">
        <w:rPr>
          <w:sz w:val="22"/>
          <w:szCs w:val="22"/>
        </w:rPr>
        <w:t>М</w:t>
      </w:r>
      <w:r w:rsidR="00C919FE" w:rsidRPr="000D6A17">
        <w:rPr>
          <w:sz w:val="22"/>
          <w:szCs w:val="22"/>
        </w:rPr>
        <w:t>ероприятия</w:t>
      </w:r>
      <w:r w:rsidRPr="000D6A17">
        <w:rPr>
          <w:sz w:val="22"/>
          <w:szCs w:val="22"/>
        </w:rPr>
        <w:t>, своевременно уведомив об этом Исполнителя в письменной форме.</w:t>
      </w:r>
    </w:p>
    <w:p w14:paraId="55B242F5" w14:textId="77777777" w:rsidR="000D715E" w:rsidRPr="000D6A17" w:rsidRDefault="000D715E" w:rsidP="000D715E">
      <w:pPr>
        <w:jc w:val="both"/>
        <w:rPr>
          <w:sz w:val="22"/>
          <w:szCs w:val="22"/>
        </w:rPr>
      </w:pPr>
    </w:p>
    <w:p w14:paraId="32BF8E4A" w14:textId="77777777" w:rsidR="000D715E" w:rsidRPr="000D6A17" w:rsidRDefault="000D715E" w:rsidP="000D715E">
      <w:pPr>
        <w:jc w:val="center"/>
        <w:rPr>
          <w:sz w:val="22"/>
          <w:szCs w:val="22"/>
        </w:rPr>
      </w:pPr>
      <w:r w:rsidRPr="000D6A17">
        <w:rPr>
          <w:b/>
          <w:sz w:val="22"/>
          <w:szCs w:val="22"/>
        </w:rPr>
        <w:t>3.</w:t>
      </w:r>
      <w:r w:rsidRPr="000D6A17">
        <w:rPr>
          <w:sz w:val="22"/>
          <w:szCs w:val="22"/>
        </w:rPr>
        <w:tab/>
      </w:r>
      <w:r w:rsidRPr="000D6A17">
        <w:rPr>
          <w:b/>
          <w:sz w:val="22"/>
          <w:szCs w:val="22"/>
        </w:rPr>
        <w:t>СУММА ДОГОВОРА И ПОРЯДОК РАСЧЕТОВ</w:t>
      </w:r>
    </w:p>
    <w:p w14:paraId="79C28C30" w14:textId="62E59E45" w:rsidR="000D715E" w:rsidRPr="000D6A17" w:rsidRDefault="000D715E" w:rsidP="000D715E">
      <w:pPr>
        <w:autoSpaceDE w:val="0"/>
        <w:autoSpaceDN w:val="0"/>
        <w:adjustRightInd w:val="0"/>
        <w:jc w:val="both"/>
        <w:rPr>
          <w:b/>
          <w:sz w:val="22"/>
          <w:szCs w:val="22"/>
        </w:rPr>
      </w:pPr>
      <w:r w:rsidRPr="000D6A17">
        <w:rPr>
          <w:sz w:val="22"/>
          <w:szCs w:val="22"/>
        </w:rPr>
        <w:lastRenderedPageBreak/>
        <w:t>3.1.</w:t>
      </w:r>
      <w:r w:rsidRPr="000D6A17">
        <w:rPr>
          <w:sz w:val="22"/>
          <w:szCs w:val="22"/>
        </w:rPr>
        <w:tab/>
        <w:t>Стоимость услуг, оказываемых Исполнителем по настоящему Договору</w:t>
      </w:r>
      <w:r w:rsidR="00C75808" w:rsidRPr="000D6A17">
        <w:rPr>
          <w:sz w:val="22"/>
          <w:szCs w:val="22"/>
        </w:rPr>
        <w:t xml:space="preserve"> определена по итогам конкурентного отбора № _______________ и</w:t>
      </w:r>
      <w:r w:rsidRPr="000D6A17">
        <w:rPr>
          <w:sz w:val="22"/>
          <w:szCs w:val="22"/>
        </w:rPr>
        <w:t xml:space="preserve"> составляет _____</w:t>
      </w:r>
      <w:r w:rsidR="00C742E4" w:rsidRPr="000D6A17">
        <w:rPr>
          <w:sz w:val="22"/>
          <w:szCs w:val="22"/>
        </w:rPr>
        <w:t>_______________________________</w:t>
      </w:r>
      <w:r w:rsidRPr="000D6A17">
        <w:rPr>
          <w:sz w:val="22"/>
          <w:szCs w:val="22"/>
        </w:rPr>
        <w:t xml:space="preserve"> рублей. Перечень услуг по настоящему Договору </w:t>
      </w:r>
      <w:r w:rsidR="007C717A" w:rsidRPr="000D6A17">
        <w:rPr>
          <w:sz w:val="22"/>
          <w:szCs w:val="22"/>
        </w:rPr>
        <w:t>представлен в Приложении №1 к настоящему Договору.</w:t>
      </w:r>
    </w:p>
    <w:p w14:paraId="2ED9F817" w14:textId="77777777" w:rsidR="005B17DF" w:rsidRPr="000D6A17" w:rsidRDefault="000D715E" w:rsidP="000D715E">
      <w:pPr>
        <w:tabs>
          <w:tab w:val="left" w:pos="284"/>
          <w:tab w:val="left" w:pos="567"/>
        </w:tabs>
        <w:autoSpaceDE w:val="0"/>
        <w:autoSpaceDN w:val="0"/>
        <w:adjustRightInd w:val="0"/>
        <w:jc w:val="both"/>
        <w:rPr>
          <w:sz w:val="22"/>
          <w:szCs w:val="22"/>
        </w:rPr>
      </w:pPr>
      <w:r w:rsidRPr="000D6A17">
        <w:rPr>
          <w:sz w:val="22"/>
          <w:szCs w:val="22"/>
        </w:rPr>
        <w:t xml:space="preserve">3.2. Заказчик оплачивает услуги Исполнителя в следующем порядке: </w:t>
      </w:r>
    </w:p>
    <w:p w14:paraId="224AE434" w14:textId="477E4731" w:rsidR="005B17DF" w:rsidRPr="000D6A17" w:rsidRDefault="005B17DF" w:rsidP="005B17DF">
      <w:pPr>
        <w:jc w:val="both"/>
        <w:rPr>
          <w:bCs/>
          <w:sz w:val="22"/>
          <w:szCs w:val="22"/>
        </w:rPr>
      </w:pPr>
      <w:r w:rsidRPr="000D6A17">
        <w:rPr>
          <w:bCs/>
          <w:sz w:val="22"/>
          <w:szCs w:val="22"/>
        </w:rPr>
        <w:t xml:space="preserve">- авансовый платеж в размере </w:t>
      </w:r>
      <w:r w:rsidR="00C27CA9">
        <w:rPr>
          <w:bCs/>
          <w:sz w:val="22"/>
          <w:szCs w:val="22"/>
        </w:rPr>
        <w:t>25</w:t>
      </w:r>
      <w:r w:rsidRPr="000D6A17">
        <w:rPr>
          <w:bCs/>
          <w:sz w:val="22"/>
          <w:szCs w:val="22"/>
        </w:rPr>
        <w:t>% (</w:t>
      </w:r>
      <w:r w:rsidR="00C27CA9">
        <w:rPr>
          <w:bCs/>
          <w:sz w:val="22"/>
          <w:szCs w:val="22"/>
        </w:rPr>
        <w:t>двадцати пяти процентов</w:t>
      </w:r>
      <w:r w:rsidRPr="000D6A17">
        <w:rPr>
          <w:bCs/>
          <w:sz w:val="22"/>
          <w:szCs w:val="22"/>
        </w:rPr>
        <w:t>) от общей стоимости оказываемых услуг по Договору</w:t>
      </w:r>
      <w:r w:rsidR="008C506E" w:rsidRPr="000D6A17">
        <w:rPr>
          <w:bCs/>
          <w:sz w:val="22"/>
          <w:szCs w:val="22"/>
        </w:rPr>
        <w:t xml:space="preserve">, что составляет сумму в размере ______________(______________) рублей </w:t>
      </w:r>
      <w:r w:rsidR="00AC2BC8" w:rsidRPr="000D6A17">
        <w:rPr>
          <w:bCs/>
          <w:sz w:val="22"/>
          <w:szCs w:val="22"/>
        </w:rPr>
        <w:t xml:space="preserve">с учетом НДС (____%)__________рублей </w:t>
      </w:r>
      <w:r w:rsidR="008C506E" w:rsidRPr="000D6A17">
        <w:rPr>
          <w:bCs/>
          <w:sz w:val="22"/>
          <w:szCs w:val="22"/>
        </w:rPr>
        <w:t xml:space="preserve"> </w:t>
      </w:r>
      <w:r w:rsidRPr="000D6A17">
        <w:rPr>
          <w:bCs/>
          <w:sz w:val="22"/>
          <w:szCs w:val="22"/>
        </w:rPr>
        <w:t xml:space="preserve"> о</w:t>
      </w:r>
      <w:r w:rsidR="00AC2BC8" w:rsidRPr="000D6A17">
        <w:rPr>
          <w:bCs/>
          <w:sz w:val="22"/>
          <w:szCs w:val="22"/>
        </w:rPr>
        <w:t xml:space="preserve">плачивается </w:t>
      </w:r>
      <w:r w:rsidRPr="000D6A17">
        <w:rPr>
          <w:bCs/>
          <w:sz w:val="22"/>
          <w:szCs w:val="22"/>
        </w:rPr>
        <w:t xml:space="preserve"> в течение  </w:t>
      </w:r>
      <w:r w:rsidR="00C27CA9">
        <w:rPr>
          <w:bCs/>
          <w:sz w:val="22"/>
          <w:szCs w:val="22"/>
        </w:rPr>
        <w:t xml:space="preserve">5 </w:t>
      </w:r>
      <w:r w:rsidRPr="000D6A17">
        <w:rPr>
          <w:bCs/>
          <w:sz w:val="22"/>
          <w:szCs w:val="22"/>
        </w:rPr>
        <w:t>(</w:t>
      </w:r>
      <w:r w:rsidR="00C27CA9">
        <w:rPr>
          <w:bCs/>
          <w:sz w:val="22"/>
          <w:szCs w:val="22"/>
        </w:rPr>
        <w:t>пяти</w:t>
      </w:r>
      <w:r w:rsidRPr="000D6A17">
        <w:rPr>
          <w:bCs/>
          <w:sz w:val="22"/>
          <w:szCs w:val="22"/>
        </w:rPr>
        <w:t>) рабочих дней с даты получения счета на оплату аванса. Счет на оплату авансового платежа предоставляется в течение 5 (пяти) рабочих дней с даты подписания сторонами настоящего Договора. Исполнитель обязан выставить счет-фактуру на сумму авансового платежа не позднее 5 (пяти) календарных дней со дня получения суммы аванса;</w:t>
      </w:r>
    </w:p>
    <w:p w14:paraId="7199547B" w14:textId="082B6F18" w:rsidR="005B17DF" w:rsidRPr="000D6A17" w:rsidRDefault="005B17DF" w:rsidP="005B17DF">
      <w:pPr>
        <w:tabs>
          <w:tab w:val="left" w:pos="284"/>
          <w:tab w:val="left" w:pos="567"/>
        </w:tabs>
        <w:autoSpaceDE w:val="0"/>
        <w:autoSpaceDN w:val="0"/>
        <w:adjustRightInd w:val="0"/>
        <w:jc w:val="both"/>
        <w:rPr>
          <w:sz w:val="22"/>
          <w:szCs w:val="22"/>
        </w:rPr>
      </w:pPr>
      <w:r w:rsidRPr="000D6A17">
        <w:rPr>
          <w:bCs/>
          <w:sz w:val="22"/>
          <w:szCs w:val="22"/>
        </w:rPr>
        <w:t xml:space="preserve">- окончательный </w:t>
      </w:r>
      <w:r w:rsidR="009E32A6" w:rsidRPr="000D6A17">
        <w:rPr>
          <w:bCs/>
          <w:sz w:val="22"/>
          <w:szCs w:val="22"/>
        </w:rPr>
        <w:t xml:space="preserve">расчет с учетом ранее выплаченного аванса </w:t>
      </w:r>
      <w:r w:rsidRPr="000D6A17">
        <w:rPr>
          <w:bCs/>
          <w:sz w:val="22"/>
          <w:szCs w:val="22"/>
        </w:rPr>
        <w:t xml:space="preserve">в размере </w:t>
      </w:r>
      <w:r w:rsidR="00C27CA9">
        <w:rPr>
          <w:bCs/>
          <w:sz w:val="22"/>
          <w:szCs w:val="22"/>
        </w:rPr>
        <w:t xml:space="preserve">75% </w:t>
      </w:r>
      <w:r w:rsidR="002C2AC7" w:rsidRPr="000D6A17">
        <w:rPr>
          <w:bCs/>
          <w:sz w:val="22"/>
          <w:szCs w:val="22"/>
        </w:rPr>
        <w:t>(</w:t>
      </w:r>
      <w:r w:rsidR="00C27CA9">
        <w:rPr>
          <w:bCs/>
          <w:sz w:val="22"/>
          <w:szCs w:val="22"/>
        </w:rPr>
        <w:t>семидесяти пяти процентов</w:t>
      </w:r>
      <w:r w:rsidR="002C2AC7" w:rsidRPr="000D6A17">
        <w:rPr>
          <w:bCs/>
          <w:sz w:val="22"/>
          <w:szCs w:val="22"/>
        </w:rPr>
        <w:t>)</w:t>
      </w:r>
      <w:r w:rsidR="009E32A6" w:rsidRPr="000D6A17">
        <w:rPr>
          <w:bCs/>
          <w:sz w:val="22"/>
          <w:szCs w:val="22"/>
        </w:rPr>
        <w:t xml:space="preserve"> (__________________) </w:t>
      </w:r>
      <w:r w:rsidR="008E47CB" w:rsidRPr="000D6A17">
        <w:rPr>
          <w:bCs/>
          <w:sz w:val="22"/>
          <w:szCs w:val="22"/>
        </w:rPr>
        <w:t xml:space="preserve">рублей, в том числе НДС (____%)__________рублей   </w:t>
      </w:r>
      <w:r w:rsidRPr="000D6A17">
        <w:rPr>
          <w:bCs/>
          <w:sz w:val="22"/>
          <w:szCs w:val="22"/>
        </w:rPr>
        <w:t xml:space="preserve"> от общей стоимости оказываемых услуг по настоящему Договору </w:t>
      </w:r>
      <w:r w:rsidR="00F148B6" w:rsidRPr="000D6A17">
        <w:rPr>
          <w:bCs/>
          <w:sz w:val="22"/>
          <w:szCs w:val="22"/>
        </w:rPr>
        <w:t xml:space="preserve">оплачивается   </w:t>
      </w:r>
      <w:r w:rsidRPr="000D6A17">
        <w:rPr>
          <w:bCs/>
          <w:sz w:val="22"/>
          <w:szCs w:val="22"/>
        </w:rPr>
        <w:t xml:space="preserve">в </w:t>
      </w:r>
      <w:r w:rsidR="00EB4A45">
        <w:rPr>
          <w:bCs/>
          <w:sz w:val="22"/>
          <w:szCs w:val="22"/>
        </w:rPr>
        <w:t xml:space="preserve">срок не более </w:t>
      </w:r>
      <w:r w:rsidR="00C27CA9">
        <w:rPr>
          <w:bCs/>
          <w:sz w:val="22"/>
          <w:szCs w:val="22"/>
        </w:rPr>
        <w:t xml:space="preserve">30 </w:t>
      </w:r>
      <w:r w:rsidR="00EB4A45">
        <w:rPr>
          <w:bCs/>
          <w:sz w:val="22"/>
          <w:szCs w:val="22"/>
        </w:rPr>
        <w:br/>
      </w:r>
      <w:r w:rsidR="00D35B00" w:rsidRPr="000D6A17">
        <w:rPr>
          <w:bCs/>
          <w:sz w:val="22"/>
          <w:szCs w:val="22"/>
        </w:rPr>
        <w:t>(</w:t>
      </w:r>
      <w:r w:rsidR="00C27CA9">
        <w:rPr>
          <w:bCs/>
          <w:sz w:val="22"/>
          <w:szCs w:val="22"/>
        </w:rPr>
        <w:t>тридцати</w:t>
      </w:r>
      <w:r w:rsidR="00D35B00" w:rsidRPr="000D6A17">
        <w:rPr>
          <w:bCs/>
          <w:sz w:val="22"/>
          <w:szCs w:val="22"/>
        </w:rPr>
        <w:t xml:space="preserve">) </w:t>
      </w:r>
      <w:r w:rsidRPr="000D6A17">
        <w:rPr>
          <w:bCs/>
          <w:sz w:val="22"/>
          <w:szCs w:val="22"/>
        </w:rPr>
        <w:t>календарных дней с даты подписания уполномоченными представителями сторон Акта сдачи-приемки оказанных услуг путем перечисления денежных средств на расчетный счет Исполнителя.</w:t>
      </w:r>
    </w:p>
    <w:p w14:paraId="20221B39" w14:textId="778334EB" w:rsidR="000D715E" w:rsidRPr="000D6A17" w:rsidRDefault="005B17DF" w:rsidP="000D715E">
      <w:pPr>
        <w:jc w:val="both"/>
        <w:rPr>
          <w:sz w:val="22"/>
          <w:szCs w:val="22"/>
        </w:rPr>
      </w:pPr>
      <w:r w:rsidRPr="000D6A17">
        <w:rPr>
          <w:sz w:val="22"/>
          <w:szCs w:val="22"/>
        </w:rPr>
        <w:t>3.3</w:t>
      </w:r>
      <w:r w:rsidR="000D715E" w:rsidRPr="000D6A17">
        <w:rPr>
          <w:sz w:val="22"/>
          <w:szCs w:val="22"/>
        </w:rPr>
        <w:t>.</w:t>
      </w:r>
      <w:r w:rsidR="000D715E" w:rsidRPr="000D6A17">
        <w:rPr>
          <w:sz w:val="22"/>
          <w:szCs w:val="22"/>
        </w:rPr>
        <w:tab/>
        <w:t xml:space="preserve">Датой исполнения Заказчиком платежных обязательств по настоящему Договору является дата </w:t>
      </w:r>
      <w:r w:rsidR="00931B83" w:rsidRPr="000D6A17">
        <w:rPr>
          <w:sz w:val="22"/>
          <w:szCs w:val="22"/>
        </w:rPr>
        <w:t xml:space="preserve">списания </w:t>
      </w:r>
      <w:r w:rsidR="000D715E" w:rsidRPr="000D6A17">
        <w:rPr>
          <w:sz w:val="22"/>
          <w:szCs w:val="22"/>
        </w:rPr>
        <w:t xml:space="preserve">денежных средств </w:t>
      </w:r>
      <w:r w:rsidR="00931B83" w:rsidRPr="000D6A17">
        <w:rPr>
          <w:sz w:val="22"/>
          <w:szCs w:val="22"/>
        </w:rPr>
        <w:t>с</w:t>
      </w:r>
      <w:r w:rsidR="000D715E" w:rsidRPr="000D6A17">
        <w:rPr>
          <w:sz w:val="22"/>
          <w:szCs w:val="22"/>
        </w:rPr>
        <w:t xml:space="preserve"> расчетн</w:t>
      </w:r>
      <w:r w:rsidR="00931B83" w:rsidRPr="000D6A17">
        <w:rPr>
          <w:sz w:val="22"/>
          <w:szCs w:val="22"/>
        </w:rPr>
        <w:t xml:space="preserve">ого </w:t>
      </w:r>
      <w:r w:rsidR="000D715E" w:rsidRPr="000D6A17">
        <w:rPr>
          <w:sz w:val="22"/>
          <w:szCs w:val="22"/>
        </w:rPr>
        <w:t>счёт</w:t>
      </w:r>
      <w:r w:rsidR="00931B83" w:rsidRPr="000D6A17">
        <w:rPr>
          <w:sz w:val="22"/>
          <w:szCs w:val="22"/>
        </w:rPr>
        <w:t>а Заказчика</w:t>
      </w:r>
      <w:r w:rsidR="000D715E" w:rsidRPr="000D6A17">
        <w:rPr>
          <w:sz w:val="22"/>
          <w:szCs w:val="22"/>
        </w:rPr>
        <w:t>.</w:t>
      </w:r>
    </w:p>
    <w:p w14:paraId="577B23E3" w14:textId="234147D7" w:rsidR="000D715E" w:rsidRDefault="000D715E" w:rsidP="000D715E">
      <w:pPr>
        <w:tabs>
          <w:tab w:val="left" w:pos="284"/>
          <w:tab w:val="left" w:pos="567"/>
        </w:tabs>
        <w:autoSpaceDE w:val="0"/>
        <w:autoSpaceDN w:val="0"/>
        <w:adjustRightInd w:val="0"/>
        <w:jc w:val="both"/>
        <w:rPr>
          <w:sz w:val="22"/>
          <w:szCs w:val="22"/>
        </w:rPr>
      </w:pPr>
      <w:r w:rsidRPr="000D6A17">
        <w:rPr>
          <w:sz w:val="22"/>
          <w:szCs w:val="22"/>
        </w:rPr>
        <w:t>3.</w:t>
      </w:r>
      <w:r w:rsidR="005B17DF" w:rsidRPr="000D6A17">
        <w:rPr>
          <w:sz w:val="22"/>
          <w:szCs w:val="22"/>
        </w:rPr>
        <w:t>4.</w:t>
      </w:r>
      <w:r w:rsidRPr="000D6A17">
        <w:rPr>
          <w:sz w:val="22"/>
          <w:szCs w:val="22"/>
        </w:rPr>
        <w:t xml:space="preserve"> При отказе от исполнения </w:t>
      </w:r>
      <w:r w:rsidR="00185B7D" w:rsidRPr="000D6A17">
        <w:rPr>
          <w:sz w:val="22"/>
          <w:szCs w:val="22"/>
        </w:rPr>
        <w:t>обязательств по Д</w:t>
      </w:r>
      <w:r w:rsidRPr="000D6A17">
        <w:rPr>
          <w:sz w:val="22"/>
          <w:szCs w:val="22"/>
        </w:rPr>
        <w:t>оговор</w:t>
      </w:r>
      <w:r w:rsidR="00185B7D" w:rsidRPr="000D6A17">
        <w:rPr>
          <w:sz w:val="22"/>
          <w:szCs w:val="22"/>
        </w:rPr>
        <w:t>у</w:t>
      </w:r>
      <w:r w:rsidRPr="000D6A17">
        <w:rPr>
          <w:sz w:val="22"/>
          <w:szCs w:val="22"/>
        </w:rPr>
        <w:t xml:space="preserve"> менее чем за 5</w:t>
      </w:r>
      <w:r w:rsidR="00185B7D" w:rsidRPr="000D6A17">
        <w:rPr>
          <w:sz w:val="22"/>
          <w:szCs w:val="22"/>
        </w:rPr>
        <w:t xml:space="preserve"> (пять)</w:t>
      </w:r>
      <w:r w:rsidRPr="000D6A17">
        <w:rPr>
          <w:sz w:val="22"/>
          <w:szCs w:val="22"/>
        </w:rPr>
        <w:t xml:space="preserve"> рабочих дней до даты проведения </w:t>
      </w:r>
      <w:r w:rsidR="00185B7D" w:rsidRPr="000D6A17">
        <w:rPr>
          <w:sz w:val="22"/>
          <w:szCs w:val="22"/>
        </w:rPr>
        <w:t>Мероприятия</w:t>
      </w:r>
      <w:r w:rsidRPr="000D6A17">
        <w:rPr>
          <w:sz w:val="22"/>
          <w:szCs w:val="22"/>
        </w:rPr>
        <w:t xml:space="preserve">, </w:t>
      </w:r>
      <w:r w:rsidR="008D3B53" w:rsidRPr="000D6A17">
        <w:rPr>
          <w:sz w:val="22"/>
          <w:szCs w:val="22"/>
        </w:rPr>
        <w:t xml:space="preserve">оказанные </w:t>
      </w:r>
      <w:r w:rsidRPr="000D6A17">
        <w:rPr>
          <w:sz w:val="22"/>
          <w:szCs w:val="22"/>
        </w:rPr>
        <w:t xml:space="preserve">на дату отказа Исполнителем </w:t>
      </w:r>
      <w:r w:rsidR="008D3B53" w:rsidRPr="000D6A17">
        <w:rPr>
          <w:sz w:val="22"/>
          <w:szCs w:val="22"/>
        </w:rPr>
        <w:t xml:space="preserve">услуги </w:t>
      </w:r>
      <w:proofErr w:type="gramStart"/>
      <w:r w:rsidRPr="000D6A17">
        <w:rPr>
          <w:sz w:val="22"/>
          <w:szCs w:val="22"/>
        </w:rPr>
        <w:t>Заказчиком</w:t>
      </w:r>
      <w:proofErr w:type="gramEnd"/>
      <w:r w:rsidRPr="000D6A17">
        <w:rPr>
          <w:sz w:val="22"/>
          <w:szCs w:val="22"/>
        </w:rPr>
        <w:t xml:space="preserve"> не оплачиваются.  При уменьшении объема </w:t>
      </w:r>
      <w:r w:rsidR="008D3B53" w:rsidRPr="000D6A17">
        <w:rPr>
          <w:sz w:val="22"/>
          <w:szCs w:val="22"/>
        </w:rPr>
        <w:t>услуг</w:t>
      </w:r>
      <w:r w:rsidRPr="000D6A17">
        <w:rPr>
          <w:sz w:val="22"/>
          <w:szCs w:val="22"/>
        </w:rPr>
        <w:t xml:space="preserve"> по вине Исполнителя, Заказчик оставляет за собой право определить окончательную стоимость оказанных услуг с учетом возможных неблагоприятных последствий, наступивших в связи с таким уменьшением. </w:t>
      </w:r>
    </w:p>
    <w:p w14:paraId="606C25F5" w14:textId="3119F150" w:rsidR="00956923" w:rsidRPr="000D6A17" w:rsidRDefault="00956923" w:rsidP="000D715E">
      <w:pPr>
        <w:tabs>
          <w:tab w:val="left" w:pos="284"/>
          <w:tab w:val="left" w:pos="567"/>
        </w:tabs>
        <w:autoSpaceDE w:val="0"/>
        <w:autoSpaceDN w:val="0"/>
        <w:adjustRightInd w:val="0"/>
        <w:jc w:val="both"/>
        <w:rPr>
          <w:sz w:val="22"/>
          <w:szCs w:val="22"/>
        </w:rPr>
      </w:pPr>
      <w:r>
        <w:t>3.</w:t>
      </w:r>
      <w:proofErr w:type="gramStart"/>
      <w:r>
        <w:t>5.</w:t>
      </w:r>
      <w:r w:rsidRPr="007D152E">
        <w:t>Документы</w:t>
      </w:r>
      <w:proofErr w:type="gramEnd"/>
      <w:r>
        <w:t xml:space="preserve">, необходимые для оплаты услуг </w:t>
      </w:r>
      <w:r w:rsidRPr="007D152E">
        <w:t xml:space="preserve"> по настоящему Договор</w:t>
      </w:r>
      <w:r w:rsidR="00B22D51">
        <w:t xml:space="preserve">у, передаются Исполнителем  Заказчику </w:t>
      </w:r>
      <w:r w:rsidRPr="007D152E">
        <w:t xml:space="preserve"> по реестру приёма-передачи док</w:t>
      </w:r>
      <w:r w:rsidR="00B22D51">
        <w:t xml:space="preserve">ументов по форме Приложения № 4 </w:t>
      </w:r>
      <w:r w:rsidRPr="007D152E">
        <w:t>к Договору</w:t>
      </w:r>
      <w:r w:rsidR="00B22D51">
        <w:t>.</w:t>
      </w:r>
    </w:p>
    <w:p w14:paraId="2A1C8E90" w14:textId="77777777" w:rsidR="000D715E" w:rsidRPr="000D6A17" w:rsidRDefault="000D715E" w:rsidP="000D715E">
      <w:pPr>
        <w:jc w:val="both"/>
        <w:rPr>
          <w:sz w:val="22"/>
          <w:szCs w:val="22"/>
        </w:rPr>
      </w:pPr>
    </w:p>
    <w:p w14:paraId="2495EEA6" w14:textId="6CF70DFC" w:rsidR="000D715E" w:rsidRPr="000D6A17" w:rsidRDefault="000D715E" w:rsidP="000D715E">
      <w:pPr>
        <w:jc w:val="center"/>
        <w:rPr>
          <w:b/>
          <w:sz w:val="22"/>
          <w:szCs w:val="22"/>
        </w:rPr>
      </w:pPr>
      <w:r w:rsidRPr="000D6A17">
        <w:rPr>
          <w:b/>
          <w:sz w:val="22"/>
          <w:szCs w:val="22"/>
        </w:rPr>
        <w:t>4.</w:t>
      </w:r>
      <w:r w:rsidRPr="000D6A17">
        <w:rPr>
          <w:b/>
          <w:sz w:val="22"/>
          <w:szCs w:val="22"/>
        </w:rPr>
        <w:tab/>
        <w:t>СРОК ДЕЙСТВИЯ ДОГОВОРА</w:t>
      </w:r>
      <w:r w:rsidR="00BA03C5" w:rsidRPr="000D6A17">
        <w:rPr>
          <w:b/>
          <w:sz w:val="22"/>
          <w:szCs w:val="22"/>
        </w:rPr>
        <w:t xml:space="preserve"> </w:t>
      </w:r>
      <w:proofErr w:type="gramStart"/>
      <w:r w:rsidR="00BA03C5" w:rsidRPr="000D6A17">
        <w:rPr>
          <w:b/>
          <w:sz w:val="22"/>
          <w:szCs w:val="22"/>
        </w:rPr>
        <w:t>И  ПОРЯДОК</w:t>
      </w:r>
      <w:proofErr w:type="gramEnd"/>
      <w:r w:rsidR="00BA03C5" w:rsidRPr="000D6A17">
        <w:rPr>
          <w:b/>
          <w:sz w:val="22"/>
          <w:szCs w:val="22"/>
        </w:rPr>
        <w:t xml:space="preserve"> ЕГО РАСТОРЖЕНИЯ </w:t>
      </w:r>
    </w:p>
    <w:p w14:paraId="26F122F5" w14:textId="02C4CECF" w:rsidR="000D715E" w:rsidRPr="000D6A17" w:rsidRDefault="000D715E" w:rsidP="000D715E">
      <w:pPr>
        <w:jc w:val="both"/>
        <w:rPr>
          <w:sz w:val="22"/>
          <w:szCs w:val="22"/>
        </w:rPr>
      </w:pPr>
      <w:r w:rsidRPr="000D6A17">
        <w:rPr>
          <w:sz w:val="22"/>
          <w:szCs w:val="22"/>
        </w:rPr>
        <w:t>4.1.</w:t>
      </w:r>
      <w:r w:rsidRPr="000D6A17">
        <w:rPr>
          <w:sz w:val="22"/>
          <w:szCs w:val="22"/>
        </w:rPr>
        <w:tab/>
        <w:t xml:space="preserve"> Договор вступает в силу с </w:t>
      </w:r>
      <w:r w:rsidR="00C75808" w:rsidRPr="000D6A17">
        <w:rPr>
          <w:sz w:val="22"/>
          <w:szCs w:val="22"/>
        </w:rPr>
        <w:t xml:space="preserve">даты </w:t>
      </w:r>
      <w:r w:rsidRPr="000D6A17">
        <w:rPr>
          <w:sz w:val="22"/>
          <w:szCs w:val="22"/>
        </w:rPr>
        <w:t>его подписания Сторонами и действует до полного исполнения Сторонами своих обязательств по нему.</w:t>
      </w:r>
    </w:p>
    <w:p w14:paraId="4C764285" w14:textId="77777777" w:rsidR="00BA03C5" w:rsidRPr="000D6A17" w:rsidRDefault="000D715E" w:rsidP="00BA03C5">
      <w:pPr>
        <w:jc w:val="both"/>
        <w:rPr>
          <w:sz w:val="22"/>
          <w:szCs w:val="22"/>
        </w:rPr>
      </w:pPr>
      <w:r w:rsidRPr="000D6A17">
        <w:rPr>
          <w:sz w:val="22"/>
          <w:szCs w:val="22"/>
        </w:rPr>
        <w:t>4.2.</w:t>
      </w:r>
      <w:r w:rsidRPr="000D6A17">
        <w:rPr>
          <w:sz w:val="22"/>
          <w:szCs w:val="22"/>
        </w:rPr>
        <w:tab/>
      </w:r>
      <w:r w:rsidR="00BA03C5" w:rsidRPr="000D6A17">
        <w:rPr>
          <w:sz w:val="22"/>
          <w:szCs w:val="22"/>
        </w:rPr>
        <w:t xml:space="preserve">Настоящий Договор может быть досрочно расторгнут по соглашению Сторон на основании соответствующего дополнительного соглашения к Договору, а также в других случаях, предусмотренных действующим законодательством РФ или настоящим Договором. </w:t>
      </w:r>
    </w:p>
    <w:p w14:paraId="6FE2BA49" w14:textId="37FB5715" w:rsidR="00BA03C5" w:rsidRPr="000D6A17" w:rsidRDefault="00BA03C5" w:rsidP="00BA03C5">
      <w:pPr>
        <w:jc w:val="both"/>
        <w:rPr>
          <w:sz w:val="22"/>
          <w:szCs w:val="22"/>
        </w:rPr>
      </w:pPr>
      <w:r w:rsidRPr="000D6A17">
        <w:rPr>
          <w:sz w:val="22"/>
          <w:szCs w:val="22"/>
        </w:rPr>
        <w:t xml:space="preserve">4.3. Заказчик вправе в любое время в одностороннем внесудебном порядке отказаться от настоящего Договора без возмещения каких-либо убытков, выплаты компенсаций и неустоек в связи с таким расторжением, письменно уведомив об этом Исполнителя. </w:t>
      </w:r>
    </w:p>
    <w:p w14:paraId="681177C8" w14:textId="4973E3CF" w:rsidR="00BA03C5" w:rsidRPr="000D6A17" w:rsidRDefault="00BA03C5" w:rsidP="00BA03C5">
      <w:pPr>
        <w:jc w:val="both"/>
        <w:rPr>
          <w:sz w:val="22"/>
          <w:szCs w:val="22"/>
        </w:rPr>
      </w:pPr>
      <w:r w:rsidRPr="000D6A17">
        <w:rPr>
          <w:sz w:val="22"/>
          <w:szCs w:val="22"/>
        </w:rPr>
        <w:t xml:space="preserve">4.4. В случае досрочного расторжения настоящего Договора по соглашению Сторон или одностороннего расторжения Договора Стороны обязаны произвести сверку взаиморасчетов. </w:t>
      </w:r>
    </w:p>
    <w:p w14:paraId="012D17D7" w14:textId="2D3F43CB" w:rsidR="00BA03C5" w:rsidRPr="000D6A17" w:rsidRDefault="00BA03C5" w:rsidP="00BA03C5">
      <w:pPr>
        <w:jc w:val="both"/>
        <w:rPr>
          <w:sz w:val="22"/>
          <w:szCs w:val="22"/>
        </w:rPr>
      </w:pPr>
      <w:r w:rsidRPr="000D6A17">
        <w:rPr>
          <w:sz w:val="22"/>
          <w:szCs w:val="22"/>
        </w:rPr>
        <w:t>4.</w:t>
      </w:r>
      <w:r w:rsidR="004456EB" w:rsidRPr="000D6A17">
        <w:rPr>
          <w:sz w:val="22"/>
          <w:szCs w:val="22"/>
        </w:rPr>
        <w:t>5.</w:t>
      </w:r>
      <w:r w:rsidRPr="000D6A17">
        <w:rPr>
          <w:sz w:val="22"/>
          <w:szCs w:val="22"/>
        </w:rPr>
        <w:t xml:space="preserve"> Стороны осуществляют сверку взаиморасчётов по Договору с оформлением двустороннего акта сверки расчетов. Акт сверки расчетов составляется Сторонами в двух экземплярах, каждый </w:t>
      </w:r>
      <w:proofErr w:type="gramStart"/>
      <w:r w:rsidRPr="000D6A17">
        <w:rPr>
          <w:sz w:val="22"/>
          <w:szCs w:val="22"/>
        </w:rPr>
        <w:t>их</w:t>
      </w:r>
      <w:proofErr w:type="gramEnd"/>
      <w:r w:rsidRPr="000D6A17">
        <w:rPr>
          <w:sz w:val="22"/>
          <w:szCs w:val="22"/>
        </w:rPr>
        <w:t xml:space="preserve"> которых должен быть подписан уполномоченным представителями Сторон и скреплен печатями Сторон, с приложением документов, подтверждающих полномочия лиц, подписывающих акт сверки. </w:t>
      </w:r>
    </w:p>
    <w:p w14:paraId="0BD6E3E1" w14:textId="09D201D5" w:rsidR="000D715E" w:rsidRPr="000D6A17" w:rsidRDefault="004456EB" w:rsidP="00BA03C5">
      <w:pPr>
        <w:jc w:val="both"/>
        <w:rPr>
          <w:sz w:val="22"/>
          <w:szCs w:val="22"/>
        </w:rPr>
      </w:pPr>
      <w:r w:rsidRPr="000D6A17">
        <w:rPr>
          <w:sz w:val="22"/>
          <w:szCs w:val="22"/>
        </w:rPr>
        <w:t>4.6.</w:t>
      </w:r>
      <w:r w:rsidR="00BA03C5" w:rsidRPr="000D6A17">
        <w:rPr>
          <w:sz w:val="22"/>
          <w:szCs w:val="22"/>
        </w:rPr>
        <w:t xml:space="preserve"> При наличии задолженности по результатам сверки, Стороны обязуются произвести окончательные расчеты в течение 30 (тридцати) календарных дней с момента подписания Сторонами акта сверки. </w:t>
      </w:r>
    </w:p>
    <w:p w14:paraId="4DF0DE2B" w14:textId="77777777" w:rsidR="000D715E" w:rsidRPr="000D6A17" w:rsidRDefault="000D715E" w:rsidP="000D715E">
      <w:pPr>
        <w:rPr>
          <w:sz w:val="22"/>
          <w:szCs w:val="22"/>
        </w:rPr>
      </w:pPr>
    </w:p>
    <w:p w14:paraId="3AAD0A10" w14:textId="77777777" w:rsidR="000A34E0" w:rsidRDefault="000A34E0" w:rsidP="000A34E0">
      <w:pPr>
        <w:jc w:val="center"/>
        <w:rPr>
          <w:b/>
          <w:sz w:val="22"/>
          <w:szCs w:val="22"/>
        </w:rPr>
      </w:pPr>
      <w:r w:rsidRPr="00B74E6F">
        <w:rPr>
          <w:b/>
          <w:sz w:val="22"/>
          <w:szCs w:val="22"/>
        </w:rPr>
        <w:t>5.</w:t>
      </w:r>
      <w:r w:rsidRPr="00B74E6F">
        <w:rPr>
          <w:b/>
          <w:sz w:val="22"/>
          <w:szCs w:val="22"/>
        </w:rPr>
        <w:tab/>
        <w:t>ОТВЕТСТВЕННОСТЬ СТОРОН И ПОРЯДОК РАЗРЕШЕНИЯ СПОРОВ</w:t>
      </w:r>
    </w:p>
    <w:p w14:paraId="1B67CB66" w14:textId="77777777" w:rsidR="000A34E0" w:rsidRPr="00B74E6F" w:rsidRDefault="000A34E0" w:rsidP="000A34E0">
      <w:pPr>
        <w:jc w:val="center"/>
        <w:rPr>
          <w:b/>
          <w:sz w:val="22"/>
          <w:szCs w:val="22"/>
        </w:rPr>
      </w:pPr>
    </w:p>
    <w:p w14:paraId="77F2DBBF" w14:textId="77777777" w:rsidR="000A34E0" w:rsidRPr="00B74E6F" w:rsidRDefault="000A34E0" w:rsidP="000A34E0">
      <w:pPr>
        <w:pStyle w:val="ConsNonformat"/>
        <w:jc w:val="both"/>
        <w:rPr>
          <w:b/>
          <w:sz w:val="22"/>
          <w:szCs w:val="22"/>
        </w:rPr>
      </w:pPr>
      <w:r w:rsidRPr="00B74E6F">
        <w:rPr>
          <w:rFonts w:ascii="Times New Roman" w:hAnsi="Times New Roman" w:cs="Times New Roman"/>
        </w:rPr>
        <w:t>5.1. Стороны</w:t>
      </w:r>
      <w:r w:rsidRPr="00B74E6F">
        <w:rPr>
          <w:rFonts w:ascii="Georgia" w:hAnsi="Georgia"/>
        </w:rPr>
        <w:t xml:space="preserve"> несут ответственность за нарушение своих обязательств по настоящему Договору в соответствии с действующим Российским законодательством.</w:t>
      </w:r>
      <w:r w:rsidRPr="00B74E6F">
        <w:rPr>
          <w:b/>
          <w:sz w:val="22"/>
          <w:szCs w:val="22"/>
        </w:rPr>
        <w:t xml:space="preserve"> </w:t>
      </w:r>
    </w:p>
    <w:p w14:paraId="3AE52A78" w14:textId="77777777" w:rsidR="000A34E0" w:rsidRPr="00B74E6F" w:rsidRDefault="000A34E0" w:rsidP="000A34E0">
      <w:pPr>
        <w:jc w:val="both"/>
        <w:rPr>
          <w:rFonts w:eastAsia="Calibri"/>
          <w:sz w:val="22"/>
          <w:szCs w:val="22"/>
          <w:lang w:eastAsia="en-US"/>
        </w:rPr>
      </w:pPr>
      <w:r w:rsidRPr="00B74E6F">
        <w:rPr>
          <w:sz w:val="22"/>
          <w:szCs w:val="22"/>
        </w:rPr>
        <w:t>5.2.</w:t>
      </w:r>
      <w:r w:rsidRPr="00B74E6F">
        <w:t xml:space="preserve"> </w:t>
      </w:r>
      <w:r w:rsidRPr="00B74E6F">
        <w:rPr>
          <w:sz w:val="22"/>
          <w:szCs w:val="22"/>
        </w:rPr>
        <w:t xml:space="preserve">За несоблюдение сроков оказания услуг Заказчик вправе потребовать от Исполнителя уплаты пени в размере 0,1% от стоимости услуг за каждый день прострочки. </w:t>
      </w:r>
      <w:r w:rsidRPr="00B74E6F">
        <w:rPr>
          <w:sz w:val="22"/>
          <w:szCs w:val="22"/>
        </w:rPr>
        <w:tab/>
      </w:r>
    </w:p>
    <w:p w14:paraId="049B0FA5" w14:textId="77777777" w:rsidR="000A34E0" w:rsidRDefault="000A34E0" w:rsidP="000A34E0">
      <w:pPr>
        <w:jc w:val="both"/>
        <w:rPr>
          <w:sz w:val="22"/>
          <w:szCs w:val="22"/>
        </w:rPr>
      </w:pPr>
      <w:r w:rsidRPr="00B74E6F">
        <w:rPr>
          <w:sz w:val="22"/>
          <w:szCs w:val="22"/>
        </w:rPr>
        <w:t>5.3.</w:t>
      </w:r>
      <w:r w:rsidRPr="00B74E6F">
        <w:t xml:space="preserve"> </w:t>
      </w:r>
      <w:r w:rsidRPr="00B74E6F">
        <w:rPr>
          <w:sz w:val="22"/>
          <w:szCs w:val="22"/>
        </w:rPr>
        <w:t xml:space="preserve">В случае нарушения Заказчиком срока оплаты Услуг Исполнитель вправе потребовать от Заказчика уплаты пени в размере 0,05% (Ноль целых пять сотых процента) от не оплаченной в срок суммы за каждый день просрочки, но не более 10 % от указанной стоимости.  </w:t>
      </w:r>
    </w:p>
    <w:p w14:paraId="1823057C" w14:textId="77777777" w:rsidR="003B4A3F" w:rsidRPr="00B74E6F" w:rsidRDefault="003B4A3F" w:rsidP="000A34E0">
      <w:pPr>
        <w:jc w:val="both"/>
        <w:rPr>
          <w:sz w:val="22"/>
          <w:szCs w:val="22"/>
        </w:rPr>
      </w:pPr>
    </w:p>
    <w:p w14:paraId="062B9D5F" w14:textId="77777777" w:rsidR="00475D00" w:rsidRPr="001F20CF" w:rsidRDefault="000A34E0" w:rsidP="001F20CF">
      <w:pPr>
        <w:pStyle w:val="ConsNonformat"/>
        <w:jc w:val="both"/>
        <w:rPr>
          <w:rFonts w:ascii="Times New Roman" w:hAnsi="Times New Roman" w:cs="Times New Roman"/>
          <w:sz w:val="22"/>
          <w:szCs w:val="22"/>
        </w:rPr>
      </w:pPr>
      <w:r w:rsidRPr="001F20CF">
        <w:rPr>
          <w:rFonts w:ascii="Times New Roman" w:hAnsi="Times New Roman" w:cs="Times New Roman"/>
          <w:sz w:val="22"/>
          <w:szCs w:val="22"/>
        </w:rPr>
        <w:lastRenderedPageBreak/>
        <w:t xml:space="preserve">5.4. </w:t>
      </w:r>
      <w:r w:rsidR="00475D00" w:rsidRPr="001F20CF">
        <w:rPr>
          <w:rFonts w:ascii="Times New Roman" w:hAnsi="Times New Roman" w:cs="Times New Roman"/>
          <w:sz w:val="22"/>
          <w:szCs w:val="22"/>
        </w:rPr>
        <w:t xml:space="preserve">Исполнитель не вправе переуступить полностью или частично свои права и обязанности по настоящему Договору без письменного согласия Заказчика. При намерении осуществить </w:t>
      </w:r>
      <w:proofErr w:type="gramStart"/>
      <w:r w:rsidR="00475D00" w:rsidRPr="001F20CF">
        <w:rPr>
          <w:rFonts w:ascii="Times New Roman" w:hAnsi="Times New Roman" w:cs="Times New Roman"/>
          <w:sz w:val="22"/>
          <w:szCs w:val="22"/>
        </w:rPr>
        <w:t>уступку  прав</w:t>
      </w:r>
      <w:proofErr w:type="gramEnd"/>
      <w:r w:rsidR="00475D00" w:rsidRPr="001F20CF">
        <w:rPr>
          <w:rFonts w:ascii="Times New Roman" w:hAnsi="Times New Roman" w:cs="Times New Roman"/>
          <w:sz w:val="22"/>
          <w:szCs w:val="22"/>
        </w:rPr>
        <w:t xml:space="preserve"> и/или обязанностей Исполнитель  направляет соответствующее уведомление Заказчику. В течение 5 (пяти) календарных дней с момента получения уведомления Заказчик   представляет </w:t>
      </w:r>
      <w:proofErr w:type="gramStart"/>
      <w:r w:rsidR="00475D00" w:rsidRPr="001F20CF">
        <w:rPr>
          <w:rFonts w:ascii="Times New Roman" w:hAnsi="Times New Roman" w:cs="Times New Roman"/>
          <w:sz w:val="22"/>
          <w:szCs w:val="22"/>
        </w:rPr>
        <w:t>Исполнителю  перечень</w:t>
      </w:r>
      <w:proofErr w:type="gramEnd"/>
      <w:r w:rsidR="00475D00" w:rsidRPr="001F20CF">
        <w:rPr>
          <w:rFonts w:ascii="Times New Roman" w:hAnsi="Times New Roman" w:cs="Times New Roman"/>
          <w:sz w:val="22"/>
          <w:szCs w:val="22"/>
        </w:rPr>
        <w:t xml:space="preserve"> документов и информацию, необходимые для оформления согласия на уступку.</w:t>
      </w:r>
    </w:p>
    <w:p w14:paraId="524103C7" w14:textId="77777777" w:rsidR="00475D00" w:rsidRPr="001F20CF" w:rsidRDefault="00475D00" w:rsidP="001F20CF">
      <w:pPr>
        <w:pStyle w:val="ConsNonformat"/>
        <w:jc w:val="both"/>
        <w:rPr>
          <w:rFonts w:ascii="Times New Roman" w:hAnsi="Times New Roman" w:cs="Times New Roman"/>
          <w:sz w:val="22"/>
          <w:szCs w:val="22"/>
        </w:rPr>
      </w:pPr>
      <w:proofErr w:type="gramStart"/>
      <w:r w:rsidRPr="001F20CF">
        <w:rPr>
          <w:rFonts w:ascii="Times New Roman" w:hAnsi="Times New Roman" w:cs="Times New Roman"/>
          <w:sz w:val="22"/>
          <w:szCs w:val="22"/>
        </w:rPr>
        <w:t>Уступка  Исполнителем</w:t>
      </w:r>
      <w:proofErr w:type="gramEnd"/>
      <w:r w:rsidRPr="001F20CF">
        <w:rPr>
          <w:rFonts w:ascii="Times New Roman" w:hAnsi="Times New Roman" w:cs="Times New Roman"/>
          <w:sz w:val="22"/>
          <w:szCs w:val="22"/>
        </w:rPr>
        <w:t xml:space="preserve">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Заказчика  по письменному согласию  Заказчика.</w:t>
      </w:r>
    </w:p>
    <w:p w14:paraId="4BB3DC72" w14:textId="47D5E053" w:rsidR="000A34E0" w:rsidRPr="001F20CF" w:rsidRDefault="00475D00" w:rsidP="001F20CF">
      <w:pPr>
        <w:pStyle w:val="ConsNonformat"/>
        <w:jc w:val="both"/>
        <w:rPr>
          <w:rFonts w:ascii="Times New Roman" w:hAnsi="Times New Roman" w:cs="Times New Roman"/>
          <w:sz w:val="22"/>
          <w:szCs w:val="22"/>
        </w:rPr>
      </w:pPr>
      <w:r w:rsidRPr="001F20CF">
        <w:rPr>
          <w:rFonts w:ascii="Times New Roman" w:hAnsi="Times New Roman" w:cs="Times New Roman"/>
          <w:sz w:val="22"/>
          <w:szCs w:val="22"/>
        </w:rPr>
        <w:t xml:space="preserve"> В случае уступки прав и/или обязанностей Исполнителем   по настоящему </w:t>
      </w:r>
      <w:r w:rsidR="001B1B97" w:rsidRPr="001F20CF">
        <w:rPr>
          <w:rFonts w:ascii="Times New Roman" w:hAnsi="Times New Roman" w:cs="Times New Roman"/>
          <w:sz w:val="22"/>
          <w:szCs w:val="22"/>
        </w:rPr>
        <w:t xml:space="preserve">Договору в нарушение </w:t>
      </w:r>
      <w:proofErr w:type="gramStart"/>
      <w:r w:rsidR="001B1B97" w:rsidRPr="001F20CF">
        <w:rPr>
          <w:rFonts w:ascii="Times New Roman" w:hAnsi="Times New Roman" w:cs="Times New Roman"/>
          <w:sz w:val="22"/>
          <w:szCs w:val="22"/>
        </w:rPr>
        <w:t>пункта  5</w:t>
      </w:r>
      <w:r w:rsidRPr="001F20CF">
        <w:rPr>
          <w:rFonts w:ascii="Times New Roman" w:hAnsi="Times New Roman" w:cs="Times New Roman"/>
          <w:sz w:val="22"/>
          <w:szCs w:val="22"/>
        </w:rPr>
        <w:t>.</w:t>
      </w:r>
      <w:r w:rsidR="001B1B97" w:rsidRPr="001F20CF">
        <w:rPr>
          <w:rFonts w:ascii="Times New Roman" w:hAnsi="Times New Roman" w:cs="Times New Roman"/>
          <w:sz w:val="22"/>
          <w:szCs w:val="22"/>
        </w:rPr>
        <w:t>4.</w:t>
      </w:r>
      <w:proofErr w:type="gramEnd"/>
      <w:r w:rsidRPr="001F20CF">
        <w:rPr>
          <w:rFonts w:ascii="Times New Roman" w:hAnsi="Times New Roman" w:cs="Times New Roman"/>
          <w:sz w:val="22"/>
          <w:szCs w:val="22"/>
        </w:rPr>
        <w:t xml:space="preserve"> настоящего Договора, Исполнитель выплачивает  Заказчику  штраф в размере  10% от стоимости уступленного требования (обязательства).  </w:t>
      </w:r>
    </w:p>
    <w:p w14:paraId="1296260A" w14:textId="1329C2F6" w:rsidR="003B4A3F" w:rsidRPr="00B74E6F" w:rsidRDefault="00D51793" w:rsidP="000A34E0">
      <w:pPr>
        <w:jc w:val="both"/>
        <w:rPr>
          <w:sz w:val="22"/>
          <w:szCs w:val="22"/>
        </w:rPr>
      </w:pPr>
      <w:r>
        <w:rPr>
          <w:sz w:val="22"/>
          <w:szCs w:val="22"/>
        </w:rPr>
        <w:t>5.5.</w:t>
      </w:r>
      <w:r w:rsidRPr="00D51793">
        <w:rPr>
          <w:sz w:val="22"/>
          <w:szCs w:val="22"/>
        </w:rPr>
        <w:t>В случае нарушения Исполнителем срока предоставления комплекта док</w:t>
      </w:r>
      <w:r w:rsidR="00D5250A">
        <w:rPr>
          <w:sz w:val="22"/>
          <w:szCs w:val="22"/>
        </w:rPr>
        <w:t>ументов, предусмотренного п.2.1.3.</w:t>
      </w:r>
      <w:r w:rsidRPr="00D51793">
        <w:rPr>
          <w:sz w:val="22"/>
          <w:szCs w:val="22"/>
        </w:rPr>
        <w:t xml:space="preserve"> настоящего Договора, Исполнитель выплачивает Заказчику штраф в размере 2,3 % от стоимости оказанных услуг, подтвержденной документами, предоставленными в н</w:t>
      </w:r>
      <w:r w:rsidR="00D5250A">
        <w:rPr>
          <w:sz w:val="22"/>
          <w:szCs w:val="22"/>
        </w:rPr>
        <w:t xml:space="preserve">арушение установленного в п.2.1.3. </w:t>
      </w:r>
      <w:r w:rsidRPr="00D51793">
        <w:rPr>
          <w:sz w:val="22"/>
          <w:szCs w:val="22"/>
        </w:rPr>
        <w:t xml:space="preserve"> Договора срока, в течение 10 (десяти) календарных дней с даты предъявления Заказчиком соответствующего письменного требования.</w:t>
      </w:r>
      <w:r>
        <w:rPr>
          <w:sz w:val="22"/>
          <w:szCs w:val="22"/>
        </w:rPr>
        <w:t xml:space="preserve"> </w:t>
      </w:r>
    </w:p>
    <w:p w14:paraId="4E1CE166" w14:textId="730BB0A9" w:rsidR="000A34E0" w:rsidRPr="00B74E6F" w:rsidRDefault="000A34E0" w:rsidP="000A34E0">
      <w:pPr>
        <w:jc w:val="both"/>
        <w:rPr>
          <w:sz w:val="22"/>
          <w:szCs w:val="22"/>
        </w:rPr>
      </w:pPr>
      <w:r w:rsidRPr="00B74E6F">
        <w:rPr>
          <w:sz w:val="22"/>
          <w:szCs w:val="22"/>
        </w:rPr>
        <w:t>5.</w:t>
      </w:r>
      <w:r w:rsidR="003B4A3F">
        <w:rPr>
          <w:sz w:val="22"/>
          <w:szCs w:val="22"/>
        </w:rPr>
        <w:t>6</w:t>
      </w:r>
      <w:r w:rsidRPr="00B74E6F">
        <w:rPr>
          <w:sz w:val="22"/>
          <w:szCs w:val="22"/>
        </w:rPr>
        <w:t>.</w:t>
      </w:r>
      <w:r w:rsidRPr="00B74E6F">
        <w:rPr>
          <w:sz w:val="22"/>
          <w:szCs w:val="22"/>
        </w:rPr>
        <w:tab/>
        <w:t>Исполнитель самостоятельно несёт все расходы, вызванные ошибками или халатностью Исполнителя.</w:t>
      </w:r>
    </w:p>
    <w:p w14:paraId="44FFD3AE" w14:textId="228529D3" w:rsidR="000A34E0" w:rsidRPr="00B74E6F" w:rsidRDefault="000A34E0" w:rsidP="000A34E0">
      <w:pPr>
        <w:jc w:val="both"/>
        <w:rPr>
          <w:sz w:val="22"/>
          <w:szCs w:val="22"/>
        </w:rPr>
      </w:pPr>
      <w:r w:rsidRPr="00B74E6F">
        <w:rPr>
          <w:sz w:val="22"/>
          <w:szCs w:val="22"/>
        </w:rPr>
        <w:t>5.</w:t>
      </w:r>
      <w:r w:rsidR="003B4A3F">
        <w:rPr>
          <w:sz w:val="22"/>
          <w:szCs w:val="22"/>
        </w:rPr>
        <w:t>7</w:t>
      </w:r>
      <w:r w:rsidRPr="00B74E6F">
        <w:rPr>
          <w:sz w:val="22"/>
          <w:szCs w:val="22"/>
        </w:rPr>
        <w:t>.</w:t>
      </w:r>
      <w:r w:rsidRPr="00B74E6F">
        <w:rPr>
          <w:sz w:val="22"/>
          <w:szCs w:val="22"/>
        </w:rPr>
        <w:tab/>
        <w:t>Оплата штрафных санкций не освобождает Стороны от выполнения своих обязательств по настоящему Договору.</w:t>
      </w:r>
    </w:p>
    <w:p w14:paraId="25689AF2" w14:textId="69A242D1" w:rsidR="000A34E0" w:rsidRPr="00B74E6F" w:rsidRDefault="000A34E0" w:rsidP="000A34E0">
      <w:pPr>
        <w:jc w:val="both"/>
        <w:rPr>
          <w:sz w:val="22"/>
          <w:szCs w:val="22"/>
        </w:rPr>
      </w:pPr>
      <w:r w:rsidRPr="00B74E6F">
        <w:rPr>
          <w:sz w:val="22"/>
          <w:szCs w:val="22"/>
        </w:rPr>
        <w:t>5.</w:t>
      </w:r>
      <w:r w:rsidR="003B4A3F">
        <w:rPr>
          <w:sz w:val="22"/>
          <w:szCs w:val="22"/>
        </w:rPr>
        <w:t>8</w:t>
      </w:r>
      <w:r w:rsidRPr="00B74E6F">
        <w:rPr>
          <w:sz w:val="22"/>
          <w:szCs w:val="22"/>
        </w:rPr>
        <w:t>.</w:t>
      </w:r>
      <w:r w:rsidRPr="00B74E6F">
        <w:rPr>
          <w:sz w:val="22"/>
          <w:szCs w:val="22"/>
        </w:rPr>
        <w:tab/>
        <w:t>Все платежи, вытекающие из статьи 5 настоящего Договора «Ответственность Сторон», производятся виновной Стороной в течение 30 (тридцати) календарных дней со дня получения письменного требования от другой Стороны.</w:t>
      </w:r>
    </w:p>
    <w:p w14:paraId="390CFC7F" w14:textId="10EA2A7D" w:rsidR="000A34E0" w:rsidRPr="00B74E6F" w:rsidRDefault="000A34E0" w:rsidP="000A34E0">
      <w:pPr>
        <w:jc w:val="both"/>
        <w:rPr>
          <w:sz w:val="22"/>
          <w:szCs w:val="22"/>
        </w:rPr>
      </w:pPr>
      <w:r w:rsidRPr="00B74E6F">
        <w:rPr>
          <w:sz w:val="22"/>
          <w:szCs w:val="22"/>
        </w:rPr>
        <w:t>5.</w:t>
      </w:r>
      <w:r w:rsidR="003B4A3F">
        <w:rPr>
          <w:sz w:val="22"/>
          <w:szCs w:val="22"/>
        </w:rPr>
        <w:t>9</w:t>
      </w:r>
      <w:r w:rsidRPr="00B74E6F">
        <w:rPr>
          <w:sz w:val="22"/>
          <w:szCs w:val="22"/>
        </w:rPr>
        <w:t>.</w:t>
      </w:r>
      <w:r w:rsidRPr="00B74E6F">
        <w:rPr>
          <w:sz w:val="22"/>
          <w:szCs w:val="22"/>
        </w:rPr>
        <w:tab/>
        <w:t>Применение штрафных санкций является правом, но не обязанностью Стороны, чьи права нарушены. Пени (штраф) подлежат начислению и уплате только в случае выставления письменного требования об этом. При этом датой признания расхода (дохода) Стороны в виде пени (штрафа) считается дата фактической уплаты (получения) денежных средств в виде пени (штрафа). В случае неуплаты пени (штрафа) в добровольном порядке, они считается непризнанными, а разногласия и/или спорные вопросы рассматриваются в порядке, установленном настоящим Договором.</w:t>
      </w:r>
    </w:p>
    <w:p w14:paraId="423F7206" w14:textId="026CB9BB" w:rsidR="000A34E0" w:rsidRPr="00B74E6F" w:rsidRDefault="000A34E0" w:rsidP="000A34E0">
      <w:pPr>
        <w:jc w:val="both"/>
        <w:rPr>
          <w:sz w:val="22"/>
          <w:szCs w:val="22"/>
        </w:rPr>
      </w:pPr>
      <w:r w:rsidRPr="00B74E6F">
        <w:rPr>
          <w:sz w:val="22"/>
          <w:szCs w:val="22"/>
        </w:rPr>
        <w:t>5.</w:t>
      </w:r>
      <w:r w:rsidR="003B4A3F">
        <w:rPr>
          <w:sz w:val="22"/>
          <w:szCs w:val="22"/>
        </w:rPr>
        <w:t>10</w:t>
      </w:r>
      <w:r w:rsidRPr="00B74E6F">
        <w:rPr>
          <w:sz w:val="22"/>
          <w:szCs w:val="22"/>
        </w:rPr>
        <w:t>.</w:t>
      </w:r>
      <w:r w:rsidRPr="00B74E6F">
        <w:rPr>
          <w:sz w:val="22"/>
          <w:szCs w:val="22"/>
        </w:rPr>
        <w:tab/>
        <w:t>Стороны освобождаются от ответственности за частичное или полное неисполнение обязательств по Договору, вызванное обстоятельствами непреодолимой силы, возникшими после подписания Договора. Сторона, желающая быть освобожденной от ответственности по причине наступления обстоятельств непреодолимой силы, обязана незамедлительно уведомить другую Сторону о наступлении указанных обстоятельств в течение 5 (пяти) календарных дней с момента их наступления.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 требуемого для устранения их последствий. Обстоятельства непреодолимой силы должны быть подтверждены документом, выданным компетентным государственным органом или организацией. В случае если указанные обстоятельства и их последствия продолжают действовать более 60 (шестидесяти) календарных дней, Стороны вправе расторгнуть настоящий Договор или согласовать альтернативные способы дальнейшего исполнения своих обязательств по данному Договору путем подписания соответствующего дополнительного соглашения к Договору. Сторона, не уведомившая или несвоевременно уведомившая другую Сторону о наступлении обстоятельств непреодолимой силы, лишается права ссылаться на такие обстоятельства, как на основание освобождения от ответственности.</w:t>
      </w:r>
    </w:p>
    <w:p w14:paraId="17061A83" w14:textId="3894D535" w:rsidR="000A34E0" w:rsidRPr="00B74E6F" w:rsidRDefault="000A34E0" w:rsidP="000A34E0">
      <w:pPr>
        <w:jc w:val="both"/>
        <w:rPr>
          <w:sz w:val="22"/>
          <w:szCs w:val="22"/>
        </w:rPr>
      </w:pPr>
      <w:r w:rsidRPr="00B74E6F">
        <w:rPr>
          <w:sz w:val="22"/>
          <w:szCs w:val="22"/>
        </w:rPr>
        <w:t>5.1</w:t>
      </w:r>
      <w:r w:rsidR="003B4A3F">
        <w:rPr>
          <w:sz w:val="22"/>
          <w:szCs w:val="22"/>
        </w:rPr>
        <w:t>1</w:t>
      </w:r>
      <w:r w:rsidRPr="00B74E6F">
        <w:rPr>
          <w:sz w:val="22"/>
          <w:szCs w:val="22"/>
        </w:rPr>
        <w:t>. Договор подлежит исполнению и толкованию в соответствии с законодательством Российской Федерации. Споры в связи с Договором подлежат разрешению путем переговоров представителей Сторон или в претензионном порядке. Срок рассмотрения претензии – в течение 30 (тридцати) календарных дней с момента ее получения. При не достижении Сторонами согласия, споры передаются на рассмотрение в Арбитражный суд г. Москвы.</w:t>
      </w:r>
    </w:p>
    <w:p w14:paraId="6033CE42" w14:textId="77777777" w:rsidR="000A34E0" w:rsidRPr="00B74E6F" w:rsidRDefault="000A34E0" w:rsidP="000A34E0">
      <w:pPr>
        <w:widowControl w:val="0"/>
        <w:jc w:val="both"/>
        <w:rPr>
          <w:b/>
          <w:bCs/>
          <w:sz w:val="22"/>
          <w:szCs w:val="22"/>
        </w:rPr>
      </w:pPr>
    </w:p>
    <w:p w14:paraId="3E7C9C6F" w14:textId="77777777" w:rsidR="000A34E0" w:rsidRDefault="000A34E0" w:rsidP="000A34E0">
      <w:pPr>
        <w:widowControl w:val="0"/>
        <w:jc w:val="center"/>
        <w:rPr>
          <w:b/>
          <w:bCs/>
          <w:sz w:val="22"/>
          <w:szCs w:val="22"/>
        </w:rPr>
      </w:pPr>
      <w:r w:rsidRPr="00B74E6F">
        <w:rPr>
          <w:b/>
          <w:bCs/>
          <w:sz w:val="22"/>
          <w:szCs w:val="22"/>
        </w:rPr>
        <w:t>6.  АНТИКОРРУПЦИОННАЯ ОГОВОРКА</w:t>
      </w:r>
    </w:p>
    <w:p w14:paraId="4D8A1BBA" w14:textId="77777777" w:rsidR="000A34E0" w:rsidRPr="00B74E6F" w:rsidRDefault="000A34E0" w:rsidP="000A34E0">
      <w:pPr>
        <w:widowControl w:val="0"/>
        <w:jc w:val="center"/>
        <w:rPr>
          <w:sz w:val="22"/>
          <w:szCs w:val="22"/>
        </w:rPr>
      </w:pPr>
    </w:p>
    <w:p w14:paraId="46567A66" w14:textId="77777777" w:rsidR="000A34E0" w:rsidRPr="00B74E6F" w:rsidRDefault="000A34E0" w:rsidP="000A34E0">
      <w:pPr>
        <w:autoSpaceDE w:val="0"/>
        <w:autoSpaceDN w:val="0"/>
        <w:adjustRightInd w:val="0"/>
        <w:jc w:val="both"/>
        <w:rPr>
          <w:rFonts w:eastAsia="Calibri"/>
          <w:sz w:val="22"/>
          <w:szCs w:val="22"/>
          <w:lang w:eastAsia="en-US"/>
        </w:rPr>
      </w:pPr>
      <w:r w:rsidRPr="00B74E6F">
        <w:rPr>
          <w:rFonts w:eastAsia="Calibri"/>
          <w:sz w:val="22"/>
          <w:szCs w:val="22"/>
          <w:lang w:eastAsia="en-US"/>
        </w:rPr>
        <w:t>6.1. При исполнении своих обязательств по договору, Исполнитель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14:paraId="7EA26DFF" w14:textId="77777777" w:rsidR="000A34E0" w:rsidRPr="00B74E6F" w:rsidRDefault="000A34E0" w:rsidP="000A34E0">
      <w:pPr>
        <w:autoSpaceDE w:val="0"/>
        <w:autoSpaceDN w:val="0"/>
        <w:adjustRightInd w:val="0"/>
        <w:jc w:val="both"/>
        <w:rPr>
          <w:rFonts w:eastAsia="Calibri"/>
          <w:sz w:val="22"/>
          <w:szCs w:val="22"/>
          <w:lang w:eastAsia="en-US"/>
        </w:rPr>
      </w:pPr>
      <w:r w:rsidRPr="00B74E6F">
        <w:rPr>
          <w:rFonts w:eastAsia="Calibri"/>
          <w:sz w:val="22"/>
          <w:szCs w:val="22"/>
          <w:lang w:eastAsia="en-US"/>
        </w:rPr>
        <w:lastRenderedPageBreak/>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14:paraId="3862D2C3" w14:textId="77777777" w:rsidR="000A34E0" w:rsidRPr="00B74E6F" w:rsidRDefault="000A34E0" w:rsidP="000A34E0">
      <w:pPr>
        <w:autoSpaceDE w:val="0"/>
        <w:autoSpaceDN w:val="0"/>
        <w:adjustRightInd w:val="0"/>
        <w:jc w:val="both"/>
        <w:rPr>
          <w:rFonts w:eastAsia="Calibri"/>
          <w:sz w:val="22"/>
          <w:szCs w:val="22"/>
          <w:lang w:eastAsia="en-US"/>
        </w:rPr>
      </w:pPr>
      <w:r w:rsidRPr="00B74E6F">
        <w:rPr>
          <w:rFonts w:eastAsia="Calibri"/>
          <w:sz w:val="22"/>
          <w:szCs w:val="22"/>
          <w:lang w:eastAsia="en-US"/>
        </w:rPr>
        <w:t>-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23C57E2" w14:textId="3DB1CADC" w:rsidR="000A34E0" w:rsidRPr="00B74E6F" w:rsidRDefault="000A34E0" w:rsidP="000A34E0">
      <w:pPr>
        <w:autoSpaceDE w:val="0"/>
        <w:autoSpaceDN w:val="0"/>
        <w:adjustRightInd w:val="0"/>
        <w:spacing w:before="120"/>
        <w:jc w:val="both"/>
        <w:rPr>
          <w:rFonts w:eastAsia="Calibri"/>
          <w:sz w:val="22"/>
          <w:szCs w:val="22"/>
          <w:lang w:eastAsia="en-US"/>
        </w:rPr>
      </w:pPr>
      <w:r w:rsidRPr="00B74E6F">
        <w:rPr>
          <w:rFonts w:eastAsia="Calibri"/>
          <w:sz w:val="22"/>
          <w:szCs w:val="22"/>
          <w:lang w:eastAsia="en-US"/>
        </w:rPr>
        <w:t xml:space="preserve">6.2. Исполнитель подтверждает, что при заключении </w:t>
      </w:r>
      <w:r w:rsidR="00EF0304">
        <w:rPr>
          <w:rFonts w:eastAsia="Calibri"/>
          <w:sz w:val="22"/>
          <w:szCs w:val="22"/>
          <w:lang w:eastAsia="en-US"/>
        </w:rPr>
        <w:t>Д</w:t>
      </w:r>
      <w:r w:rsidRPr="00B74E6F">
        <w:rPr>
          <w:rFonts w:eastAsia="Calibri"/>
          <w:sz w:val="22"/>
          <w:szCs w:val="22"/>
          <w:lang w:eastAsia="en-US"/>
        </w:rPr>
        <w:t xml:space="preserve">оговора, за исключением, когда это было раскрыто в письменной форме </w:t>
      </w:r>
      <w:r w:rsidR="00EF0304">
        <w:rPr>
          <w:rFonts w:eastAsia="Calibri"/>
          <w:sz w:val="22"/>
          <w:szCs w:val="22"/>
          <w:lang w:eastAsia="en-US"/>
        </w:rPr>
        <w:t>Заказчику</w:t>
      </w:r>
      <w:r w:rsidRPr="00B74E6F">
        <w:rPr>
          <w:rFonts w:eastAsia="Calibri"/>
          <w:sz w:val="22"/>
          <w:szCs w:val="22"/>
          <w:lang w:eastAsia="en-US"/>
        </w:rPr>
        <w:t>:</w:t>
      </w:r>
    </w:p>
    <w:p w14:paraId="20045929" w14:textId="68C03E8C" w:rsidR="000A34E0" w:rsidRPr="00B74E6F" w:rsidRDefault="000A34E0" w:rsidP="000A34E0">
      <w:pPr>
        <w:autoSpaceDE w:val="0"/>
        <w:autoSpaceDN w:val="0"/>
        <w:adjustRightInd w:val="0"/>
        <w:jc w:val="both"/>
        <w:rPr>
          <w:rFonts w:eastAsia="Calibri"/>
          <w:sz w:val="22"/>
          <w:szCs w:val="22"/>
          <w:lang w:eastAsia="en-US"/>
        </w:rPr>
      </w:pPr>
      <w:r w:rsidRPr="00B74E6F">
        <w:rPr>
          <w:rFonts w:eastAsia="Calibri"/>
          <w:sz w:val="22"/>
          <w:szCs w:val="22"/>
          <w:lang w:eastAsia="en-US"/>
        </w:rPr>
        <w:t>- ни одно лицо из членов Совета директоров, иных органов управления, руководителей, должностных лиц и работников</w:t>
      </w:r>
      <w:r w:rsidR="00EF0304" w:rsidRPr="00EF0304">
        <w:t xml:space="preserve"> </w:t>
      </w:r>
      <w:r w:rsidR="00EF0304">
        <w:rPr>
          <w:rFonts w:eastAsia="Calibri"/>
          <w:sz w:val="22"/>
          <w:szCs w:val="22"/>
          <w:lang w:eastAsia="en-US"/>
        </w:rPr>
        <w:t xml:space="preserve">Заказчика </w:t>
      </w:r>
      <w:r w:rsidRPr="00B74E6F">
        <w:rPr>
          <w:rFonts w:eastAsia="Calibri"/>
          <w:sz w:val="22"/>
          <w:szCs w:val="22"/>
          <w:lang w:eastAsia="en-US"/>
        </w:rPr>
        <w:t xml:space="preserve"> не являются акционером, заказчиком, конечным бенефициаром, членом Совета директоров, иных органов управления, руководителем, должностным лицом, работником Исполнителя или его аффилированного лица;</w:t>
      </w:r>
    </w:p>
    <w:p w14:paraId="61DD4E7D" w14:textId="566B2B08" w:rsidR="000A34E0" w:rsidRPr="00B74E6F" w:rsidRDefault="000A34E0" w:rsidP="000A34E0">
      <w:pPr>
        <w:autoSpaceDE w:val="0"/>
        <w:autoSpaceDN w:val="0"/>
        <w:adjustRightInd w:val="0"/>
        <w:jc w:val="both"/>
        <w:rPr>
          <w:rFonts w:eastAsia="Calibri"/>
          <w:sz w:val="22"/>
          <w:szCs w:val="22"/>
          <w:lang w:eastAsia="en-US"/>
        </w:rPr>
      </w:pPr>
      <w:r w:rsidRPr="00B74E6F">
        <w:rPr>
          <w:rFonts w:eastAsia="Calibri"/>
          <w:sz w:val="22"/>
          <w:szCs w:val="22"/>
          <w:lang w:eastAsia="en-US"/>
        </w:rPr>
        <w:t xml:space="preserve">-  Исполнитель и его аффилированные лица не заключали никаких </w:t>
      </w:r>
      <w:r w:rsidR="004F6F14">
        <w:rPr>
          <w:rFonts w:eastAsia="Calibri"/>
          <w:sz w:val="22"/>
          <w:szCs w:val="22"/>
          <w:lang w:eastAsia="en-US"/>
        </w:rPr>
        <w:t>Д</w:t>
      </w:r>
      <w:r w:rsidRPr="00B74E6F">
        <w:rPr>
          <w:rFonts w:eastAsia="Calibri"/>
          <w:sz w:val="22"/>
          <w:szCs w:val="22"/>
          <w:lang w:eastAsia="en-US"/>
        </w:rPr>
        <w:t xml:space="preserve">оговоров и не вступали ни в какие отношения, которые бы обеспечивали руководителям и работникам </w:t>
      </w:r>
      <w:r w:rsidR="004F6F14">
        <w:rPr>
          <w:rFonts w:eastAsia="Calibri"/>
          <w:sz w:val="22"/>
          <w:szCs w:val="22"/>
          <w:lang w:eastAsia="en-US"/>
        </w:rPr>
        <w:t xml:space="preserve">Заказчика </w:t>
      </w:r>
      <w:r w:rsidRPr="00B74E6F">
        <w:rPr>
          <w:rFonts w:eastAsia="Calibri"/>
          <w:sz w:val="22"/>
          <w:szCs w:val="22"/>
          <w:lang w:eastAsia="en-US"/>
        </w:rPr>
        <w:t xml:space="preserve"> прямую или косвенную заинтересованность в </w:t>
      </w:r>
      <w:r w:rsidR="004F6F14">
        <w:rPr>
          <w:rFonts w:eastAsia="Calibri"/>
          <w:sz w:val="22"/>
          <w:szCs w:val="22"/>
          <w:lang w:eastAsia="en-US"/>
        </w:rPr>
        <w:t>Д</w:t>
      </w:r>
      <w:r w:rsidRPr="00B74E6F">
        <w:rPr>
          <w:rFonts w:eastAsia="Calibri"/>
          <w:sz w:val="22"/>
          <w:szCs w:val="22"/>
          <w:lang w:eastAsia="en-US"/>
        </w:rPr>
        <w:t xml:space="preserve">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w:t>
      </w:r>
      <w:r w:rsidR="004F6F14">
        <w:rPr>
          <w:rFonts w:eastAsia="Calibri"/>
          <w:sz w:val="22"/>
          <w:szCs w:val="22"/>
          <w:lang w:eastAsia="en-US"/>
        </w:rPr>
        <w:t>Д</w:t>
      </w:r>
      <w:r w:rsidRPr="00B74E6F">
        <w:rPr>
          <w:rFonts w:eastAsia="Calibri"/>
          <w:sz w:val="22"/>
          <w:szCs w:val="22"/>
          <w:lang w:eastAsia="en-US"/>
        </w:rPr>
        <w:t>оговором.</w:t>
      </w:r>
    </w:p>
    <w:p w14:paraId="0218EE07" w14:textId="77777777" w:rsidR="000A34E0" w:rsidRPr="00B74E6F" w:rsidRDefault="000A34E0" w:rsidP="000A34E0">
      <w:pPr>
        <w:autoSpaceDE w:val="0"/>
        <w:autoSpaceDN w:val="0"/>
        <w:adjustRightInd w:val="0"/>
        <w:jc w:val="both"/>
        <w:rPr>
          <w:bCs/>
          <w:i/>
          <w:color w:val="0000FF"/>
          <w:sz w:val="22"/>
          <w:szCs w:val="22"/>
        </w:rPr>
      </w:pPr>
      <w:r w:rsidRPr="00B74E6F">
        <w:rPr>
          <w:bCs/>
          <w:i/>
          <w:color w:val="0000FF"/>
          <w:sz w:val="22"/>
          <w:szCs w:val="22"/>
        </w:rPr>
        <w:t xml:space="preserve">Положения настоящего пункта не включаются в проект договора в случае, если контрагентом по договору является ОАО «РЖД» или юридическое лицо, входящее в группу лиц ОАО «РЖД» (в том числе дочерним обществом ТТК). </w:t>
      </w:r>
    </w:p>
    <w:p w14:paraId="11702324" w14:textId="685EB70F" w:rsidR="000A34E0" w:rsidRPr="00B74E6F" w:rsidRDefault="000A34E0" w:rsidP="000A34E0">
      <w:pPr>
        <w:autoSpaceDE w:val="0"/>
        <w:autoSpaceDN w:val="0"/>
        <w:adjustRightInd w:val="0"/>
        <w:spacing w:before="120"/>
        <w:jc w:val="both"/>
        <w:rPr>
          <w:rFonts w:eastAsia="Calibri"/>
          <w:sz w:val="22"/>
          <w:szCs w:val="22"/>
          <w:lang w:eastAsia="en-US"/>
        </w:rPr>
      </w:pPr>
      <w:r w:rsidRPr="00B74E6F">
        <w:rPr>
          <w:rFonts w:eastAsia="Calibri"/>
          <w:sz w:val="22"/>
          <w:szCs w:val="22"/>
          <w:lang w:eastAsia="en-US"/>
        </w:rPr>
        <w:t xml:space="preserve">6.3. В случае возникновения у Исполнителя подозрений, что произошло или может произойти нарушение каких-либо положений настоящей антикоррупционной оговорки, Исполнитель обязуется немедленно направить </w:t>
      </w:r>
      <w:proofErr w:type="gramStart"/>
      <w:r w:rsidR="00E0469C">
        <w:rPr>
          <w:rFonts w:eastAsia="Calibri"/>
          <w:sz w:val="22"/>
          <w:szCs w:val="22"/>
          <w:lang w:eastAsia="en-US"/>
        </w:rPr>
        <w:t xml:space="preserve">Заказчику </w:t>
      </w:r>
      <w:r w:rsidRPr="00B74E6F">
        <w:rPr>
          <w:rFonts w:eastAsia="Calibri"/>
          <w:sz w:val="22"/>
          <w:szCs w:val="22"/>
          <w:lang w:eastAsia="en-US"/>
        </w:rPr>
        <w:t xml:space="preserve"> письменное</w:t>
      </w:r>
      <w:proofErr w:type="gramEnd"/>
      <w:r w:rsidRPr="00B74E6F">
        <w:rPr>
          <w:rFonts w:eastAsia="Calibri"/>
          <w:sz w:val="22"/>
          <w:szCs w:val="22"/>
          <w:lang w:eastAsia="en-US"/>
        </w:rPr>
        <w:t xml:space="preserve"> уведомление о нарушении. В письменном уведомлении Исполнитель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1600D015" w14:textId="7244AFB3" w:rsidR="000A34E0" w:rsidRPr="00B74E6F" w:rsidRDefault="000A34E0" w:rsidP="000A34E0">
      <w:pPr>
        <w:autoSpaceDE w:val="0"/>
        <w:autoSpaceDN w:val="0"/>
        <w:adjustRightInd w:val="0"/>
        <w:spacing w:before="120"/>
        <w:jc w:val="both"/>
        <w:rPr>
          <w:rFonts w:eastAsia="Calibri"/>
          <w:sz w:val="22"/>
          <w:szCs w:val="22"/>
          <w:lang w:eastAsia="en-US"/>
        </w:rPr>
      </w:pPr>
      <w:r w:rsidRPr="00B74E6F">
        <w:rPr>
          <w:rFonts w:eastAsia="Calibri"/>
          <w:sz w:val="22"/>
          <w:szCs w:val="22"/>
          <w:lang w:eastAsia="en-US"/>
        </w:rPr>
        <w:t xml:space="preserve">6.4. В случае нарушения Исполнителем обязательств, предусмотренных настоящей статьей, </w:t>
      </w:r>
      <w:proofErr w:type="gramStart"/>
      <w:r w:rsidR="00E0469C">
        <w:rPr>
          <w:rFonts w:eastAsia="Calibri"/>
          <w:sz w:val="22"/>
          <w:szCs w:val="22"/>
          <w:lang w:eastAsia="en-US"/>
        </w:rPr>
        <w:t xml:space="preserve">Заказчик </w:t>
      </w:r>
      <w:r w:rsidRPr="00B74E6F">
        <w:rPr>
          <w:rFonts w:eastAsia="Calibri"/>
          <w:sz w:val="22"/>
          <w:szCs w:val="22"/>
          <w:lang w:eastAsia="en-US"/>
        </w:rPr>
        <w:t xml:space="preserve"> имеет</w:t>
      </w:r>
      <w:proofErr w:type="gramEnd"/>
      <w:r w:rsidRPr="00B74E6F">
        <w:rPr>
          <w:rFonts w:eastAsia="Calibri"/>
          <w:sz w:val="22"/>
          <w:szCs w:val="22"/>
          <w:lang w:eastAsia="en-US"/>
        </w:rPr>
        <w:t xml:space="preserve"> право в любой срок в одностороннем внесудебном порядке отказаться от исполнения </w:t>
      </w:r>
      <w:r w:rsidR="00E0469C">
        <w:rPr>
          <w:rFonts w:eastAsia="Calibri"/>
          <w:sz w:val="22"/>
          <w:szCs w:val="22"/>
          <w:lang w:eastAsia="en-US"/>
        </w:rPr>
        <w:t>Д</w:t>
      </w:r>
      <w:r w:rsidRPr="00B74E6F">
        <w:rPr>
          <w:rFonts w:eastAsia="Calibri"/>
          <w:sz w:val="22"/>
          <w:szCs w:val="22"/>
          <w:lang w:eastAsia="en-US"/>
        </w:rPr>
        <w:t xml:space="preserve">оговора полностью или в части, направив письменное уведомление о расторжении или изменении договора. </w:t>
      </w:r>
      <w:r w:rsidR="00E0469C">
        <w:rPr>
          <w:rFonts w:eastAsia="Calibri"/>
          <w:sz w:val="22"/>
          <w:szCs w:val="22"/>
          <w:lang w:eastAsia="en-US"/>
        </w:rPr>
        <w:t xml:space="preserve">Заказчик </w:t>
      </w:r>
      <w:r w:rsidRPr="00B74E6F">
        <w:rPr>
          <w:rFonts w:eastAsia="Calibri"/>
          <w:sz w:val="22"/>
          <w:szCs w:val="22"/>
          <w:lang w:eastAsia="en-US"/>
        </w:rPr>
        <w:t xml:space="preserve">вправе требовать возмещения убытков в полном объёме, возникших в результате такого расторжения или изменения </w:t>
      </w:r>
      <w:r w:rsidR="00E0469C">
        <w:rPr>
          <w:rFonts w:eastAsia="Calibri"/>
          <w:sz w:val="22"/>
          <w:szCs w:val="22"/>
          <w:lang w:eastAsia="en-US"/>
        </w:rPr>
        <w:t>Д</w:t>
      </w:r>
      <w:r w:rsidRPr="00B74E6F">
        <w:rPr>
          <w:rFonts w:eastAsia="Calibri"/>
          <w:sz w:val="22"/>
          <w:szCs w:val="22"/>
          <w:lang w:eastAsia="en-US"/>
        </w:rPr>
        <w:t>оговора.</w:t>
      </w:r>
    </w:p>
    <w:p w14:paraId="383B825B" w14:textId="77777777" w:rsidR="000A34E0" w:rsidRPr="00B74E6F" w:rsidRDefault="000A34E0" w:rsidP="000A34E0">
      <w:pPr>
        <w:shd w:val="clear" w:color="auto" w:fill="FFFFFF"/>
        <w:jc w:val="center"/>
        <w:rPr>
          <w:b/>
          <w:bCs/>
          <w:sz w:val="22"/>
          <w:szCs w:val="22"/>
        </w:rPr>
      </w:pPr>
    </w:p>
    <w:p w14:paraId="5E04B6E5" w14:textId="77777777" w:rsidR="000A34E0" w:rsidRDefault="000A34E0" w:rsidP="000A34E0">
      <w:pPr>
        <w:shd w:val="clear" w:color="auto" w:fill="FFFFFF"/>
        <w:jc w:val="center"/>
        <w:rPr>
          <w:b/>
          <w:bCs/>
          <w:sz w:val="22"/>
          <w:szCs w:val="22"/>
        </w:rPr>
      </w:pPr>
      <w:r w:rsidRPr="00B74E6F">
        <w:rPr>
          <w:b/>
          <w:bCs/>
          <w:sz w:val="22"/>
          <w:szCs w:val="22"/>
        </w:rPr>
        <w:t>7. УСЛОВИЯ КОНФИДЕНЦИАЛЬНОСТИ</w:t>
      </w:r>
    </w:p>
    <w:p w14:paraId="75E96739" w14:textId="77777777" w:rsidR="000A34E0" w:rsidRPr="00B74E6F" w:rsidRDefault="000A34E0" w:rsidP="000A34E0">
      <w:pPr>
        <w:shd w:val="clear" w:color="auto" w:fill="FFFFFF"/>
        <w:jc w:val="center"/>
        <w:rPr>
          <w:b/>
          <w:bCs/>
          <w:sz w:val="22"/>
          <w:szCs w:val="22"/>
        </w:rPr>
      </w:pPr>
    </w:p>
    <w:p w14:paraId="1629F576" w14:textId="77777777" w:rsidR="000A34E0" w:rsidRPr="00B74E6F" w:rsidRDefault="000A34E0" w:rsidP="000A34E0">
      <w:pPr>
        <w:jc w:val="both"/>
        <w:rPr>
          <w:sz w:val="22"/>
          <w:szCs w:val="22"/>
          <w:lang w:eastAsia="zh-CN"/>
        </w:rPr>
      </w:pPr>
      <w:r w:rsidRPr="00B74E6F">
        <w:rPr>
          <w:sz w:val="22"/>
          <w:szCs w:val="22"/>
          <w:lang w:eastAsia="zh-CN"/>
        </w:rPr>
        <w:t>7.1. 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14:paraId="62BA7E2A" w14:textId="77777777" w:rsidR="000A34E0" w:rsidRPr="00B74E6F" w:rsidRDefault="000A34E0" w:rsidP="000A34E0">
      <w:pPr>
        <w:jc w:val="both"/>
        <w:rPr>
          <w:sz w:val="22"/>
          <w:szCs w:val="22"/>
          <w:lang w:eastAsia="zh-CN"/>
        </w:rPr>
      </w:pPr>
      <w:r w:rsidRPr="00B74E6F">
        <w:rPr>
          <w:sz w:val="22"/>
          <w:szCs w:val="22"/>
          <w:lang w:eastAsia="zh-CN"/>
        </w:rPr>
        <w:t>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w:t>
      </w:r>
    </w:p>
    <w:p w14:paraId="27870A58" w14:textId="77777777" w:rsidR="000A34E0" w:rsidRPr="00B74E6F" w:rsidRDefault="000A34E0" w:rsidP="000A34E0">
      <w:pPr>
        <w:jc w:val="both"/>
        <w:rPr>
          <w:sz w:val="22"/>
          <w:szCs w:val="22"/>
          <w:lang w:eastAsia="zh-CN"/>
        </w:rPr>
      </w:pPr>
      <w:r w:rsidRPr="00B74E6F">
        <w:rPr>
          <w:sz w:val="22"/>
          <w:szCs w:val="22"/>
          <w:lang w:eastAsia="zh-CN"/>
        </w:rPr>
        <w:t>7.2. Стороны обязуются установить в отношении Конфиденциальной информации режим конфиденциальности в соответствии с Федеральным законом № 98-ФЗ от 29.07.2004 г. «О коммерческой тайне».</w:t>
      </w:r>
    </w:p>
    <w:p w14:paraId="02A499D4" w14:textId="77777777" w:rsidR="000A34E0" w:rsidRPr="00B74E6F" w:rsidRDefault="000A34E0" w:rsidP="000A34E0">
      <w:pPr>
        <w:jc w:val="both"/>
        <w:rPr>
          <w:sz w:val="22"/>
          <w:szCs w:val="22"/>
          <w:lang w:eastAsia="zh-CN"/>
        </w:rPr>
      </w:pPr>
      <w:r w:rsidRPr="00B74E6F">
        <w:rPr>
          <w:sz w:val="22"/>
          <w:szCs w:val="22"/>
          <w:lang w:eastAsia="zh-CN"/>
        </w:rPr>
        <w:t>7.3.</w:t>
      </w:r>
      <w:r w:rsidRPr="00B74E6F">
        <w:rPr>
          <w:sz w:val="22"/>
          <w:szCs w:val="22"/>
          <w:lang w:eastAsia="zh-CN"/>
        </w:rPr>
        <w:tab/>
        <w:t>Обязательства, связанные с соблюдением конфиденциальности, предусмотренной настоящим Договором, не распространяются на информацию, которая:</w:t>
      </w:r>
    </w:p>
    <w:p w14:paraId="7FAE14E8" w14:textId="77777777" w:rsidR="000A34E0" w:rsidRPr="00B74E6F" w:rsidRDefault="000A34E0" w:rsidP="000A34E0">
      <w:pPr>
        <w:jc w:val="both"/>
        <w:rPr>
          <w:sz w:val="22"/>
          <w:szCs w:val="22"/>
          <w:lang w:eastAsia="zh-CN"/>
        </w:rPr>
      </w:pPr>
      <w:r w:rsidRPr="00B74E6F">
        <w:rPr>
          <w:sz w:val="22"/>
          <w:szCs w:val="22"/>
          <w:lang w:eastAsia="zh-CN"/>
        </w:rPr>
        <w:t>- 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14:paraId="5464FFA5" w14:textId="77777777" w:rsidR="000A34E0" w:rsidRPr="00B74E6F" w:rsidRDefault="000A34E0" w:rsidP="000A34E0">
      <w:pPr>
        <w:jc w:val="both"/>
        <w:rPr>
          <w:sz w:val="22"/>
          <w:szCs w:val="22"/>
          <w:lang w:eastAsia="zh-CN"/>
        </w:rPr>
      </w:pPr>
      <w:r w:rsidRPr="00B74E6F">
        <w:rPr>
          <w:sz w:val="22"/>
          <w:szCs w:val="22"/>
          <w:lang w:eastAsia="zh-CN"/>
        </w:rPr>
        <w:lastRenderedPageBreak/>
        <w:t>- получена другой Стороной на законных основаниях у третьих лиц без каких-либо обязательств о соблюдении ее конфиденциальности;</w:t>
      </w:r>
    </w:p>
    <w:p w14:paraId="41B034FB" w14:textId="77777777" w:rsidR="000A34E0" w:rsidRPr="00B74E6F" w:rsidRDefault="000A34E0" w:rsidP="000A34E0">
      <w:pPr>
        <w:jc w:val="both"/>
        <w:rPr>
          <w:sz w:val="22"/>
          <w:szCs w:val="22"/>
          <w:lang w:eastAsia="zh-CN"/>
        </w:rPr>
      </w:pPr>
      <w:r w:rsidRPr="00B74E6F">
        <w:rPr>
          <w:sz w:val="22"/>
          <w:szCs w:val="22"/>
          <w:lang w:eastAsia="zh-CN"/>
        </w:rPr>
        <w:t>- одобрена в качестве общедоступной на основании предварительного письменного согласия Стороны, предоставляющей такую информацию;</w:t>
      </w:r>
    </w:p>
    <w:p w14:paraId="1FED6B6F" w14:textId="77777777" w:rsidR="000A34E0" w:rsidRPr="00B74E6F" w:rsidRDefault="000A34E0" w:rsidP="000A34E0">
      <w:pPr>
        <w:jc w:val="both"/>
        <w:rPr>
          <w:sz w:val="22"/>
          <w:szCs w:val="22"/>
          <w:lang w:eastAsia="zh-CN"/>
        </w:rPr>
      </w:pPr>
      <w:r w:rsidRPr="00B74E6F">
        <w:rPr>
          <w:sz w:val="22"/>
          <w:szCs w:val="22"/>
          <w:lang w:eastAsia="zh-CN"/>
        </w:rPr>
        <w:t>- известна или принадлежит получающей Стороне на законных основаниях до ее разглашения другой Стороной; или</w:t>
      </w:r>
    </w:p>
    <w:p w14:paraId="723F4A87" w14:textId="77777777" w:rsidR="000A34E0" w:rsidRPr="00B74E6F" w:rsidRDefault="000A34E0" w:rsidP="000A34E0">
      <w:pPr>
        <w:jc w:val="both"/>
        <w:rPr>
          <w:sz w:val="22"/>
          <w:szCs w:val="22"/>
          <w:lang w:eastAsia="zh-CN"/>
        </w:rPr>
      </w:pPr>
      <w:r w:rsidRPr="00B74E6F">
        <w:rPr>
          <w:sz w:val="22"/>
          <w:szCs w:val="22"/>
          <w:lang w:eastAsia="zh-CN"/>
        </w:rPr>
        <w:t>- подлежит разглашению на основании официального требования государственных органов, судебных решений или требований.</w:t>
      </w:r>
    </w:p>
    <w:p w14:paraId="011B08A5" w14:textId="77777777" w:rsidR="000A34E0" w:rsidRPr="00B74E6F" w:rsidRDefault="000A34E0" w:rsidP="000A34E0">
      <w:pPr>
        <w:jc w:val="both"/>
        <w:rPr>
          <w:sz w:val="22"/>
          <w:szCs w:val="22"/>
          <w:lang w:eastAsia="zh-CN"/>
        </w:rPr>
      </w:pPr>
      <w:r w:rsidRPr="00B74E6F">
        <w:rPr>
          <w:sz w:val="22"/>
          <w:szCs w:val="22"/>
          <w:lang w:eastAsia="zh-CN"/>
        </w:rPr>
        <w:t>7.4.</w:t>
      </w:r>
      <w:r w:rsidRPr="00B74E6F">
        <w:rPr>
          <w:sz w:val="22"/>
          <w:szCs w:val="22"/>
          <w:lang w:eastAsia="zh-CN"/>
        </w:rPr>
        <w:tab/>
        <w:t>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информацию и данные о коммерческой деятельности другой Стороны.</w:t>
      </w:r>
    </w:p>
    <w:p w14:paraId="05274F21" w14:textId="77777777" w:rsidR="000A34E0" w:rsidRPr="00B74E6F" w:rsidRDefault="000A34E0" w:rsidP="000A34E0">
      <w:pPr>
        <w:jc w:val="both"/>
        <w:rPr>
          <w:sz w:val="22"/>
          <w:szCs w:val="22"/>
          <w:lang w:eastAsia="zh-CN"/>
        </w:rPr>
      </w:pPr>
      <w:r w:rsidRPr="00B74E6F">
        <w:rPr>
          <w:sz w:val="22"/>
          <w:szCs w:val="22"/>
          <w:lang w:eastAsia="zh-CN"/>
        </w:rPr>
        <w:t>7.5.</w:t>
      </w:r>
      <w:r w:rsidRPr="00B74E6F">
        <w:rPr>
          <w:sz w:val="22"/>
          <w:szCs w:val="22"/>
          <w:lang w:eastAsia="zh-CN"/>
        </w:rPr>
        <w:tab/>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14:paraId="50134668" w14:textId="77777777" w:rsidR="000A34E0" w:rsidRPr="00B74E6F" w:rsidRDefault="000A34E0" w:rsidP="000A34E0">
      <w:pPr>
        <w:jc w:val="both"/>
        <w:rPr>
          <w:sz w:val="22"/>
          <w:szCs w:val="22"/>
          <w:lang w:eastAsia="zh-CN"/>
        </w:rPr>
      </w:pPr>
      <w:r w:rsidRPr="00B74E6F">
        <w:rPr>
          <w:sz w:val="22"/>
          <w:szCs w:val="22"/>
          <w:lang w:eastAsia="zh-CN"/>
        </w:rPr>
        <w:t>- не разглашать Конфиденциальную информацию третьим лицам;</w:t>
      </w:r>
    </w:p>
    <w:p w14:paraId="0E80E992" w14:textId="77777777" w:rsidR="000A34E0" w:rsidRPr="00B74E6F" w:rsidRDefault="000A34E0" w:rsidP="000A34E0">
      <w:pPr>
        <w:jc w:val="both"/>
        <w:rPr>
          <w:sz w:val="22"/>
          <w:szCs w:val="22"/>
          <w:lang w:eastAsia="zh-CN"/>
        </w:rPr>
      </w:pPr>
      <w:r w:rsidRPr="00B74E6F">
        <w:rPr>
          <w:sz w:val="22"/>
          <w:szCs w:val="22"/>
          <w:lang w:eastAsia="zh-CN"/>
        </w:rPr>
        <w:t>- 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14:paraId="028D3BD7" w14:textId="77777777" w:rsidR="000A34E0" w:rsidRPr="00B74E6F" w:rsidRDefault="000A34E0" w:rsidP="000A34E0">
      <w:pPr>
        <w:jc w:val="both"/>
        <w:rPr>
          <w:sz w:val="22"/>
          <w:szCs w:val="22"/>
          <w:lang w:eastAsia="zh-CN"/>
        </w:rPr>
      </w:pPr>
      <w:r w:rsidRPr="00B74E6F">
        <w:rPr>
          <w:sz w:val="22"/>
          <w:szCs w:val="22"/>
          <w:lang w:eastAsia="zh-CN"/>
        </w:rPr>
        <w:t>- 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14:paraId="7F3D6A9D" w14:textId="77777777" w:rsidR="000A34E0" w:rsidRPr="00B74E6F" w:rsidRDefault="000A34E0" w:rsidP="000A34E0">
      <w:pPr>
        <w:jc w:val="both"/>
        <w:rPr>
          <w:sz w:val="22"/>
          <w:szCs w:val="22"/>
          <w:lang w:eastAsia="zh-CN"/>
        </w:rPr>
      </w:pPr>
      <w:r w:rsidRPr="00B74E6F">
        <w:rPr>
          <w:sz w:val="22"/>
          <w:szCs w:val="22"/>
          <w:lang w:eastAsia="zh-CN"/>
        </w:rPr>
        <w:t>7.6. 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аффилированности,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14:paraId="722FFC20" w14:textId="77777777" w:rsidR="000A34E0" w:rsidRPr="00B74E6F" w:rsidRDefault="000A34E0" w:rsidP="000A34E0">
      <w:pPr>
        <w:jc w:val="both"/>
        <w:rPr>
          <w:sz w:val="22"/>
          <w:szCs w:val="22"/>
          <w:lang w:eastAsia="zh-CN"/>
        </w:rPr>
      </w:pPr>
      <w:r w:rsidRPr="00B74E6F">
        <w:rPr>
          <w:sz w:val="22"/>
          <w:szCs w:val="22"/>
          <w:lang w:eastAsia="zh-CN"/>
        </w:rPr>
        <w:t>7.7.</w:t>
      </w:r>
      <w:r w:rsidRPr="00B74E6F">
        <w:rPr>
          <w:sz w:val="22"/>
          <w:szCs w:val="22"/>
          <w:lang w:eastAsia="zh-CN"/>
        </w:rPr>
        <w:tab/>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14:paraId="35E8488B" w14:textId="77777777" w:rsidR="000A34E0" w:rsidRPr="00B74E6F" w:rsidRDefault="000A34E0" w:rsidP="000A34E0">
      <w:pPr>
        <w:jc w:val="both"/>
        <w:rPr>
          <w:sz w:val="22"/>
          <w:szCs w:val="22"/>
          <w:lang w:eastAsia="zh-CN"/>
        </w:rPr>
      </w:pPr>
      <w:r w:rsidRPr="00B74E6F">
        <w:rPr>
          <w:sz w:val="22"/>
          <w:szCs w:val="22"/>
          <w:lang w:eastAsia="zh-CN"/>
        </w:rPr>
        <w:t>7.8. 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14:paraId="2B33CC25" w14:textId="77777777" w:rsidR="000A34E0" w:rsidRPr="00B74E6F" w:rsidRDefault="000A34E0" w:rsidP="000A34E0">
      <w:pPr>
        <w:jc w:val="both"/>
        <w:rPr>
          <w:sz w:val="22"/>
          <w:szCs w:val="22"/>
          <w:lang w:eastAsia="zh-CN"/>
        </w:rPr>
      </w:pPr>
      <w:r w:rsidRPr="00B74E6F">
        <w:rPr>
          <w:sz w:val="22"/>
          <w:szCs w:val="22"/>
          <w:lang w:eastAsia="zh-CN"/>
        </w:rPr>
        <w:t>7.9.</w:t>
      </w:r>
      <w:r w:rsidRPr="00B74E6F">
        <w:rPr>
          <w:sz w:val="22"/>
          <w:szCs w:val="22"/>
          <w:lang w:eastAsia="zh-CN"/>
        </w:rPr>
        <w:tab/>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с даты его составления.</w:t>
      </w:r>
    </w:p>
    <w:p w14:paraId="7D2B8480" w14:textId="77777777" w:rsidR="000A34E0" w:rsidRPr="00B74E6F" w:rsidRDefault="000A34E0" w:rsidP="000A34E0">
      <w:pPr>
        <w:jc w:val="both"/>
        <w:rPr>
          <w:sz w:val="22"/>
          <w:szCs w:val="22"/>
          <w:lang w:eastAsia="zh-CN"/>
        </w:rPr>
      </w:pPr>
    </w:p>
    <w:p w14:paraId="09871345" w14:textId="77777777" w:rsidR="000A34E0" w:rsidRPr="00B74E6F" w:rsidRDefault="000A34E0" w:rsidP="000A34E0">
      <w:pPr>
        <w:jc w:val="center"/>
        <w:rPr>
          <w:b/>
          <w:sz w:val="22"/>
          <w:szCs w:val="22"/>
        </w:rPr>
      </w:pPr>
      <w:r w:rsidRPr="00B74E6F">
        <w:rPr>
          <w:b/>
          <w:sz w:val="22"/>
          <w:szCs w:val="22"/>
        </w:rPr>
        <w:t xml:space="preserve">8. УСЛОВИЕ О ПОРЯДКЕ ПРИВЛЕЧЕНИЯ </w:t>
      </w:r>
    </w:p>
    <w:p w14:paraId="1DFAFFC8" w14:textId="77777777" w:rsidR="000A34E0" w:rsidRDefault="000A34E0" w:rsidP="000A34E0">
      <w:pPr>
        <w:jc w:val="center"/>
        <w:rPr>
          <w:b/>
          <w:sz w:val="22"/>
          <w:szCs w:val="22"/>
        </w:rPr>
      </w:pPr>
      <w:r w:rsidRPr="00B74E6F">
        <w:rPr>
          <w:b/>
          <w:sz w:val="22"/>
          <w:szCs w:val="22"/>
        </w:rPr>
        <w:t>СУБЪЕКТОВ МАЛОГО И СРЕДНЕГО ПРЕДПРИНИМАТЕЛЬСТВА</w:t>
      </w:r>
    </w:p>
    <w:p w14:paraId="41335A99" w14:textId="77777777" w:rsidR="000A34E0" w:rsidRPr="00B74E6F" w:rsidRDefault="000A34E0" w:rsidP="000A34E0">
      <w:pPr>
        <w:jc w:val="center"/>
        <w:rPr>
          <w:b/>
          <w:sz w:val="22"/>
          <w:szCs w:val="22"/>
        </w:rPr>
      </w:pPr>
    </w:p>
    <w:p w14:paraId="7B287A2C"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8.1. Исполнитель  при заключении настоящего Договора и далее ежегодно не позднее 1 декабря представляет Заказчику  подтверждение на текущий год своего статуса субъекта малого и среднего предпринимательства по форме декларации о соответствии контрагента критериям </w:t>
      </w:r>
      <w:r w:rsidRPr="000604D7">
        <w:rPr>
          <w:color w:val="000000"/>
          <w:sz w:val="22"/>
          <w:szCs w:val="22"/>
        </w:rPr>
        <w:lastRenderedPageBreak/>
        <w:t>отнесения к субъектам малого и среднего предпринимательства, утвержденной постановлением Правительства Российской Федерации № 1352 от 11.12.2014 г. «Об особенностях участия субъектов малого и среднего предпринимательства в закупках товаров, работ, услуг отдельными видами юридических лиц».</w:t>
      </w:r>
    </w:p>
    <w:p w14:paraId="72BBFAB4" w14:textId="60961B81" w:rsidR="000604D7" w:rsidRPr="000604D7" w:rsidRDefault="000604D7" w:rsidP="000604D7">
      <w:pPr>
        <w:spacing w:line="276" w:lineRule="auto"/>
        <w:contextualSpacing/>
        <w:jc w:val="both"/>
        <w:rPr>
          <w:color w:val="000000"/>
          <w:sz w:val="22"/>
          <w:szCs w:val="22"/>
        </w:rPr>
      </w:pPr>
      <w:r w:rsidRPr="000604D7">
        <w:rPr>
          <w:color w:val="000000"/>
          <w:sz w:val="22"/>
          <w:szCs w:val="22"/>
        </w:rPr>
        <w:t>8.2. В случае нарушения Исполнителем условий настоящего пункта Заказчик вправе расторгнуть настоящий Договор в одностороннем внесудебном порядке путем направления письменного уведомления об этом Исполнителю не позднее, чем за 30 (тридцать) календарных дней до даты прекращения действия настоящего Договора. Договор считает расторгнутым со дня, указанного в уведомлении о р</w:t>
      </w:r>
      <w:r>
        <w:rPr>
          <w:color w:val="000000"/>
          <w:sz w:val="22"/>
          <w:szCs w:val="22"/>
        </w:rPr>
        <w:t>асторжении настоящего Договора.</w:t>
      </w:r>
    </w:p>
    <w:p w14:paraId="308DC8D2"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8.</w:t>
      </w:r>
      <w:proofErr w:type="gramStart"/>
      <w:r w:rsidRPr="000604D7">
        <w:rPr>
          <w:color w:val="000000"/>
          <w:sz w:val="22"/>
          <w:szCs w:val="22"/>
        </w:rPr>
        <w:t>3.Исполнитель</w:t>
      </w:r>
      <w:proofErr w:type="gramEnd"/>
      <w:r w:rsidRPr="000604D7">
        <w:rPr>
          <w:color w:val="000000"/>
          <w:sz w:val="22"/>
          <w:szCs w:val="22"/>
        </w:rPr>
        <w:t>, являющийся субъектом малого и среднего предпринимательства при исполнении настоящего Договора вправе использовать механизм финансирования под уступку денежного требования (факторинг) в соответствии с гражданским законодательством Российской Федерации и настоящим Договором.</w:t>
      </w:r>
    </w:p>
    <w:p w14:paraId="4A5DFCD3"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8.4. При использовании механизма финансирования под уступку денежного требования (факторинг) Исполнитель или финансовый агент направляют Заказчику уведомление об уступки права требования. </w:t>
      </w:r>
    </w:p>
    <w:p w14:paraId="12B91102"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В уведомлении должно быть определено подлежащее исполнению денежное требование или указан способ его определения, реквизиты настоящего Договора, а также указано наименование и полные реквизиты финансового агента, которому должен быть произведен платеж (ИНН, расчетный счет, корреспондентский счет, БИК, юридический адрес согласно выписке из Единого государственного реестра юридических лиц). </w:t>
      </w:r>
    </w:p>
    <w:p w14:paraId="60CE31D9"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К уведомлению об уступки права требования, направляемому в адрес Заказчика, </w:t>
      </w:r>
      <w:proofErr w:type="gramStart"/>
      <w:r w:rsidRPr="000604D7">
        <w:rPr>
          <w:color w:val="000000"/>
          <w:sz w:val="22"/>
          <w:szCs w:val="22"/>
        </w:rPr>
        <w:t>Исполнитель  обязан</w:t>
      </w:r>
      <w:proofErr w:type="gramEnd"/>
      <w:r w:rsidRPr="000604D7">
        <w:rPr>
          <w:color w:val="000000"/>
          <w:sz w:val="22"/>
          <w:szCs w:val="22"/>
        </w:rPr>
        <w:t xml:space="preserve"> приложить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27.01.2014 г. № 58. </w:t>
      </w:r>
    </w:p>
    <w:p w14:paraId="615B2D8B"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Исполнитель обязан направлять уведомление и перечисленные в настоящем разделе документы по адресу: г. Москва, ул. </w:t>
      </w:r>
      <w:proofErr w:type="spellStart"/>
      <w:r w:rsidRPr="000604D7">
        <w:rPr>
          <w:color w:val="000000"/>
          <w:sz w:val="22"/>
          <w:szCs w:val="22"/>
        </w:rPr>
        <w:t>Тестовская</w:t>
      </w:r>
      <w:proofErr w:type="spellEnd"/>
      <w:r w:rsidRPr="000604D7">
        <w:rPr>
          <w:color w:val="000000"/>
          <w:sz w:val="22"/>
          <w:szCs w:val="22"/>
        </w:rPr>
        <w:t xml:space="preserve">, д.8.  </w:t>
      </w:r>
    </w:p>
    <w:p w14:paraId="01EF13ED"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8.5. </w:t>
      </w:r>
      <w:proofErr w:type="gramStart"/>
      <w:r w:rsidRPr="000604D7">
        <w:rPr>
          <w:color w:val="000000"/>
          <w:sz w:val="22"/>
          <w:szCs w:val="22"/>
        </w:rPr>
        <w:t>Заказчик  вправе</w:t>
      </w:r>
      <w:proofErr w:type="gramEnd"/>
      <w:r w:rsidRPr="000604D7">
        <w:rPr>
          <w:color w:val="000000"/>
          <w:sz w:val="22"/>
          <w:szCs w:val="22"/>
        </w:rPr>
        <w:t xml:space="preserve"> запросить, а Исполнитель обязан предоставить документы, подтверждающие, что уступка денежного требования финансовому агенту действительно имела место: нотариально заверенную копию договора об уступке денежного требования, заключенного между Исполнителем  и финансовым агентом, платежные документы о перечислении финансовым агентом денежных средств в адрес Исполнителя  и другие документы.</w:t>
      </w:r>
    </w:p>
    <w:p w14:paraId="4BDC2A30" w14:textId="77777777" w:rsidR="000604D7" w:rsidRPr="000604D7" w:rsidRDefault="000604D7" w:rsidP="000604D7">
      <w:pPr>
        <w:spacing w:line="276" w:lineRule="auto"/>
        <w:contextualSpacing/>
        <w:jc w:val="both"/>
        <w:rPr>
          <w:color w:val="000000"/>
          <w:sz w:val="22"/>
          <w:szCs w:val="22"/>
        </w:rPr>
      </w:pPr>
      <w:proofErr w:type="gramStart"/>
      <w:r w:rsidRPr="000604D7">
        <w:rPr>
          <w:color w:val="000000"/>
          <w:sz w:val="22"/>
          <w:szCs w:val="22"/>
        </w:rPr>
        <w:t>Исполнитель  обязан</w:t>
      </w:r>
      <w:proofErr w:type="gramEnd"/>
      <w:r w:rsidRPr="000604D7">
        <w:rPr>
          <w:color w:val="000000"/>
          <w:sz w:val="22"/>
          <w:szCs w:val="22"/>
        </w:rPr>
        <w:t xml:space="preserve"> предоставить документы в срок не позднее 3 (трех) дней со дня получения соответствующего запроса Заказчика. </w:t>
      </w:r>
    </w:p>
    <w:p w14:paraId="584B4B08"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В случае отсутствия подтверждения уступки денежного требования со стороны Исполнителя, </w:t>
      </w:r>
      <w:proofErr w:type="gramStart"/>
      <w:r w:rsidRPr="000604D7">
        <w:rPr>
          <w:color w:val="000000"/>
          <w:sz w:val="22"/>
          <w:szCs w:val="22"/>
        </w:rPr>
        <w:t>Заказчик  вправе</w:t>
      </w:r>
      <w:proofErr w:type="gramEnd"/>
      <w:r w:rsidRPr="000604D7">
        <w:rPr>
          <w:color w:val="000000"/>
          <w:sz w:val="22"/>
          <w:szCs w:val="22"/>
        </w:rPr>
        <w:t xml:space="preserve"> произвести платеж непосредственно Исполнителю во исполнение своего обязательства перед ним.</w:t>
      </w:r>
    </w:p>
    <w:p w14:paraId="5B8A4959"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8.6. </w:t>
      </w:r>
      <w:proofErr w:type="gramStart"/>
      <w:r w:rsidRPr="000604D7">
        <w:rPr>
          <w:color w:val="000000"/>
          <w:sz w:val="22"/>
          <w:szCs w:val="22"/>
        </w:rPr>
        <w:t>Исполнитель  обязан</w:t>
      </w:r>
      <w:proofErr w:type="gramEnd"/>
      <w:r w:rsidRPr="000604D7">
        <w:rPr>
          <w:color w:val="000000"/>
          <w:sz w:val="22"/>
          <w:szCs w:val="22"/>
        </w:rPr>
        <w:t xml:space="preserve"> обеспечить включение в договор факторинга условий о порядке использования уступки права требования (факторинга), предусмотренные настоящим Договором.</w:t>
      </w:r>
    </w:p>
    <w:p w14:paraId="632CB432"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8.7. Если </w:t>
      </w:r>
      <w:proofErr w:type="gramStart"/>
      <w:r w:rsidRPr="000604D7">
        <w:rPr>
          <w:color w:val="000000"/>
          <w:sz w:val="22"/>
          <w:szCs w:val="22"/>
        </w:rPr>
        <w:t>Заказчик  не</w:t>
      </w:r>
      <w:proofErr w:type="gramEnd"/>
      <w:r w:rsidRPr="000604D7">
        <w:rPr>
          <w:color w:val="000000"/>
          <w:sz w:val="22"/>
          <w:szCs w:val="22"/>
        </w:rPr>
        <w:t xml:space="preserve"> был уведомлен в письменной форме о состоявшемся переходе прав требования по денежному обязательству к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Исполнителем (первоначальному кредитору), произведенным до получения уведомления о переходе права требования к другому лицу.</w:t>
      </w:r>
    </w:p>
    <w:p w14:paraId="4509CC56"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8.8.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 делимо.</w:t>
      </w:r>
    </w:p>
    <w:p w14:paraId="23F0E7D8"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8.9. Исполнение денежного требования </w:t>
      </w:r>
      <w:proofErr w:type="gramStart"/>
      <w:r w:rsidRPr="000604D7">
        <w:rPr>
          <w:color w:val="000000"/>
          <w:sz w:val="22"/>
          <w:szCs w:val="22"/>
        </w:rPr>
        <w:t>Заказчиком  финансовому</w:t>
      </w:r>
      <w:proofErr w:type="gramEnd"/>
      <w:r w:rsidRPr="000604D7">
        <w:rPr>
          <w:color w:val="000000"/>
          <w:sz w:val="22"/>
          <w:szCs w:val="22"/>
        </w:rPr>
        <w:t xml:space="preserve"> агенту освобождает Заказчика  от соответствующего обязательства перед  Исполнителем.</w:t>
      </w:r>
    </w:p>
    <w:p w14:paraId="6BFB12D2"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8.10. </w:t>
      </w:r>
      <w:proofErr w:type="gramStart"/>
      <w:r w:rsidRPr="000604D7">
        <w:rPr>
          <w:color w:val="000000"/>
          <w:sz w:val="22"/>
          <w:szCs w:val="22"/>
        </w:rPr>
        <w:t>Заказчик  вправе</w:t>
      </w:r>
      <w:proofErr w:type="gramEnd"/>
      <w:r w:rsidRPr="000604D7">
        <w:rPr>
          <w:color w:val="000000"/>
          <w:sz w:val="22"/>
          <w:szCs w:val="22"/>
        </w:rPr>
        <w:t xml:space="preserve"> выдвигать против требования финансового агента возражения, которые он имел против Исполнителя, сообщив финансовому агенту основания для возражений и предоставив ему возможность ознакомления с ними. </w:t>
      </w:r>
    </w:p>
    <w:p w14:paraId="1A0DFBD3"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lastRenderedPageBreak/>
        <w:t xml:space="preserve">8.11. В случае обращения финансового агента к </w:t>
      </w:r>
      <w:proofErr w:type="gramStart"/>
      <w:r w:rsidRPr="000604D7">
        <w:rPr>
          <w:color w:val="000000"/>
          <w:sz w:val="22"/>
          <w:szCs w:val="22"/>
        </w:rPr>
        <w:t>Заказчику  с</w:t>
      </w:r>
      <w:proofErr w:type="gramEnd"/>
      <w:r w:rsidRPr="000604D7">
        <w:rPr>
          <w:color w:val="000000"/>
          <w:sz w:val="22"/>
          <w:szCs w:val="22"/>
        </w:rPr>
        <w:t xml:space="preserve"> требованием произвести платеж Заказчик  вправе предъявить к зачету свои денежные требования, основанные на договоре с Исполнителем, (в том числе неустойку, штрафы, пени или иные требования) которые уже имелись ко времени, когда было получено уведомление об уступке требования финансовому агенту или подписаны акты приемки оказанных услуг. </w:t>
      </w:r>
    </w:p>
    <w:p w14:paraId="2582991B"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8.12. После проведения зачета и осуществления платежа финансовому агенту Стороны и финансовый агент подписывают акты сверки взаимных расчетов.</w:t>
      </w:r>
    </w:p>
    <w:p w14:paraId="1E387747"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8.13.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14:paraId="7744A9CB"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8.14. Уступка прав требований по настоящему Договору другому лицу, в том числе последующая уступка денежного требования новым кредиторам, должна осуществляться в порядке, установленном настоящим Договором. </w:t>
      </w:r>
    </w:p>
    <w:p w14:paraId="2032CA22"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8.15. Правила, предусмотренные настоящим Договором, применяются к последующей уступке денежного требования финансовым агентом.</w:t>
      </w:r>
    </w:p>
    <w:p w14:paraId="578137B7" w14:textId="77777777" w:rsidR="000604D7" w:rsidRPr="000604D7" w:rsidRDefault="000604D7" w:rsidP="000604D7">
      <w:pPr>
        <w:spacing w:line="276" w:lineRule="auto"/>
        <w:contextualSpacing/>
        <w:jc w:val="both"/>
        <w:rPr>
          <w:color w:val="000000"/>
          <w:sz w:val="22"/>
          <w:szCs w:val="22"/>
        </w:rPr>
      </w:pPr>
      <w:r w:rsidRPr="000604D7">
        <w:rPr>
          <w:color w:val="000000"/>
          <w:sz w:val="22"/>
          <w:szCs w:val="22"/>
        </w:rPr>
        <w:t xml:space="preserve">8.16. Осуществление уступки денежного требования (применение факторинга) не налагает каких-либо дополнительных мер ответственности (в том числе пеней, штрафов) на </w:t>
      </w:r>
      <w:proofErr w:type="gramStart"/>
      <w:r w:rsidRPr="000604D7">
        <w:rPr>
          <w:color w:val="000000"/>
          <w:sz w:val="22"/>
          <w:szCs w:val="22"/>
        </w:rPr>
        <w:t>Заказчика  в</w:t>
      </w:r>
      <w:proofErr w:type="gramEnd"/>
      <w:r w:rsidRPr="000604D7">
        <w:rPr>
          <w:color w:val="000000"/>
          <w:sz w:val="22"/>
          <w:szCs w:val="22"/>
        </w:rPr>
        <w:t xml:space="preserve"> случае просрочки платежа финансовому агенту.</w:t>
      </w:r>
    </w:p>
    <w:p w14:paraId="7BA24649" w14:textId="13435E9F" w:rsidR="000A34E0" w:rsidRPr="00B74E6F" w:rsidRDefault="000604D7" w:rsidP="000604D7">
      <w:pPr>
        <w:spacing w:line="276" w:lineRule="auto"/>
        <w:contextualSpacing/>
        <w:jc w:val="both"/>
        <w:rPr>
          <w:b/>
          <w:sz w:val="22"/>
          <w:szCs w:val="22"/>
          <w:lang w:eastAsia="en-US"/>
        </w:rPr>
      </w:pPr>
      <w:r w:rsidRPr="000604D7">
        <w:rPr>
          <w:color w:val="000000"/>
          <w:sz w:val="22"/>
          <w:szCs w:val="22"/>
        </w:rPr>
        <w:t>8.17. В случае, если финансирование настоящего Договора осуществляется через специальные расчетные счета в кредитных учреждениях и лицевые счета, открытые Заказчиком  в Федеральном казначействе, из средств федерального бюджета Российской Федерации, в том числе за счет Фонда национального благосостояния или иных фондов, являющихся частью федерального бюджета Российской Федерации, финансовый агент обязан включать в первичные учетные документы все идентификаторы, предусмотренные порядком расчетов через лицевые счета в Федеральном казначействе (номер договора передачи акций, реквизиты расчетных счетов УФК и другие).</w:t>
      </w:r>
    </w:p>
    <w:p w14:paraId="1B6F4EEA" w14:textId="77777777" w:rsidR="000A34E0" w:rsidRDefault="000A34E0" w:rsidP="000A34E0">
      <w:pPr>
        <w:jc w:val="center"/>
        <w:rPr>
          <w:b/>
          <w:sz w:val="22"/>
          <w:szCs w:val="22"/>
        </w:rPr>
      </w:pPr>
      <w:r w:rsidRPr="00B74E6F">
        <w:rPr>
          <w:b/>
          <w:sz w:val="22"/>
          <w:szCs w:val="22"/>
        </w:rPr>
        <w:t>9.</w:t>
      </w:r>
      <w:r w:rsidRPr="00B74E6F">
        <w:rPr>
          <w:b/>
          <w:sz w:val="22"/>
          <w:szCs w:val="22"/>
        </w:rPr>
        <w:tab/>
        <w:t>ПРОЧИЕ УСЛОВИЯ</w:t>
      </w:r>
    </w:p>
    <w:p w14:paraId="18332C2B" w14:textId="77777777" w:rsidR="000A34E0" w:rsidRPr="00B74E6F" w:rsidRDefault="000A34E0" w:rsidP="000A34E0">
      <w:pPr>
        <w:jc w:val="center"/>
        <w:rPr>
          <w:b/>
          <w:sz w:val="22"/>
          <w:szCs w:val="22"/>
        </w:rPr>
      </w:pPr>
    </w:p>
    <w:p w14:paraId="7E323A32" w14:textId="77777777" w:rsidR="000A34E0" w:rsidRPr="00B74E6F" w:rsidRDefault="000A34E0" w:rsidP="000A34E0">
      <w:pPr>
        <w:jc w:val="both"/>
        <w:rPr>
          <w:sz w:val="22"/>
          <w:szCs w:val="22"/>
        </w:rPr>
      </w:pPr>
      <w:r w:rsidRPr="00B74E6F">
        <w:rPr>
          <w:sz w:val="22"/>
          <w:szCs w:val="22"/>
        </w:rPr>
        <w:t>9.1.</w:t>
      </w:r>
      <w:r w:rsidRPr="00B74E6F">
        <w:rPr>
          <w:sz w:val="22"/>
          <w:szCs w:val="22"/>
        </w:rPr>
        <w:tab/>
        <w:t>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w:t>
      </w:r>
    </w:p>
    <w:p w14:paraId="67EF826D" w14:textId="77777777" w:rsidR="000A34E0" w:rsidRPr="00B74E6F" w:rsidRDefault="000A34E0" w:rsidP="000A34E0">
      <w:pPr>
        <w:jc w:val="both"/>
        <w:rPr>
          <w:sz w:val="22"/>
          <w:szCs w:val="22"/>
        </w:rPr>
      </w:pPr>
      <w:r w:rsidRPr="00B74E6F">
        <w:rPr>
          <w:sz w:val="22"/>
          <w:szCs w:val="22"/>
        </w:rPr>
        <w:t>9.2.</w:t>
      </w:r>
      <w:r w:rsidRPr="00B74E6F">
        <w:rPr>
          <w:sz w:val="22"/>
          <w:szCs w:val="22"/>
        </w:rPr>
        <w:tab/>
        <w:t>Во всем остальном, что не предусмотрено настоящим Договором, применяются нормы законодательства Российской Федерации.</w:t>
      </w:r>
    </w:p>
    <w:p w14:paraId="6A6B8FF3" w14:textId="77777777" w:rsidR="000A34E0" w:rsidRPr="00B74E6F" w:rsidRDefault="000A34E0" w:rsidP="000A34E0">
      <w:pPr>
        <w:jc w:val="both"/>
        <w:rPr>
          <w:sz w:val="22"/>
          <w:szCs w:val="22"/>
        </w:rPr>
      </w:pPr>
      <w:r w:rsidRPr="00B74E6F">
        <w:rPr>
          <w:sz w:val="22"/>
          <w:szCs w:val="22"/>
        </w:rPr>
        <w:t>9.4.</w:t>
      </w:r>
      <w:r w:rsidRPr="00B74E6F">
        <w:rPr>
          <w:sz w:val="22"/>
          <w:szCs w:val="22"/>
        </w:rPr>
        <w:tab/>
        <w:t>Любое уведомление по настоящему Договору должно составляться в письменной форме и направляться по адресу другой Стороны заказной почтой либо курьерской службой. Датой получения уведомления считается соответственно дата почтового уведомления о вручении либо дата доставки, указанная в документе курьерской службы. Для оперативного урегулирования вопросов, изложенных в уведомлении, допускается одновременное направление копии уведомления по факсу или по электронной почте.</w:t>
      </w:r>
    </w:p>
    <w:p w14:paraId="3B7E3CE3" w14:textId="77777777" w:rsidR="000A34E0" w:rsidRPr="00B74E6F" w:rsidRDefault="000A34E0" w:rsidP="000A34E0">
      <w:pPr>
        <w:jc w:val="both"/>
        <w:rPr>
          <w:sz w:val="22"/>
          <w:szCs w:val="22"/>
        </w:rPr>
      </w:pPr>
      <w:r w:rsidRPr="00B74E6F">
        <w:rPr>
          <w:sz w:val="22"/>
          <w:szCs w:val="22"/>
        </w:rPr>
        <w:t>9.5.</w:t>
      </w:r>
      <w:r w:rsidRPr="00B74E6F">
        <w:rPr>
          <w:sz w:val="22"/>
          <w:szCs w:val="22"/>
        </w:rPr>
        <w:tab/>
        <w:t xml:space="preserve">Стороны обязаны уведомлять друг друга обо всех изменениях почтового адреса, номеров телефонов, факсов, платёжных реквизитов в письменной форме в течение 5 (пяти) рабочих дней с даты вступления изменений в силу. При отсутствии таких сообщений письменные уведомления и требования, направляемые Сторонами друг другу, отправляются по адресам, указанным </w:t>
      </w:r>
      <w:proofErr w:type="gramStart"/>
      <w:r w:rsidRPr="00B74E6F">
        <w:rPr>
          <w:sz w:val="22"/>
          <w:szCs w:val="22"/>
        </w:rPr>
        <w:t>в настоящем Договоре</w:t>
      </w:r>
      <w:proofErr w:type="gramEnd"/>
      <w:r w:rsidRPr="00B74E6F">
        <w:rPr>
          <w:sz w:val="22"/>
          <w:szCs w:val="22"/>
        </w:rPr>
        <w:t xml:space="preserve"> и считаются доставленными, даже если адресат по этому адресу более не находится.</w:t>
      </w:r>
    </w:p>
    <w:p w14:paraId="74F2A19C" w14:textId="77777777" w:rsidR="000A34E0" w:rsidRPr="00B74E6F" w:rsidRDefault="000A34E0" w:rsidP="000A34E0">
      <w:pPr>
        <w:jc w:val="both"/>
        <w:rPr>
          <w:sz w:val="22"/>
          <w:szCs w:val="22"/>
        </w:rPr>
      </w:pPr>
      <w:r w:rsidRPr="00B74E6F">
        <w:rPr>
          <w:sz w:val="22"/>
          <w:szCs w:val="22"/>
        </w:rPr>
        <w:t>9.6.</w:t>
      </w:r>
      <w:r w:rsidRPr="00B74E6F">
        <w:rPr>
          <w:sz w:val="22"/>
          <w:szCs w:val="22"/>
        </w:rPr>
        <w:tab/>
        <w:t>Договор составлен на русском языке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14:paraId="1B2ED303" w14:textId="77777777" w:rsidR="000A34E0" w:rsidRPr="00B74E6F" w:rsidRDefault="000A34E0" w:rsidP="000A34E0">
      <w:pPr>
        <w:jc w:val="both"/>
        <w:rPr>
          <w:sz w:val="22"/>
          <w:szCs w:val="22"/>
        </w:rPr>
      </w:pPr>
      <w:r w:rsidRPr="00B74E6F">
        <w:rPr>
          <w:sz w:val="22"/>
          <w:szCs w:val="22"/>
        </w:rPr>
        <w:t>9.7.</w:t>
      </w:r>
      <w:r w:rsidRPr="00B74E6F">
        <w:rPr>
          <w:sz w:val="22"/>
          <w:szCs w:val="22"/>
        </w:rPr>
        <w:tab/>
        <w:t>Для заключения настоящего Договора Исполнитель обязан предоставить Заказчику информационную справку, содержащую сведения о собственниках Исполнителя, включая конечных бенефициаров, с приложением подтверждающих документов. В случае не предоставления Исполнителем вышеуказанных сведений и документов Заказчик вправе отказаться от заключения Договора.</w:t>
      </w:r>
    </w:p>
    <w:p w14:paraId="6E61DEF2" w14:textId="77777777" w:rsidR="000A34E0" w:rsidRPr="00B74E6F" w:rsidRDefault="000A34E0" w:rsidP="000A34E0">
      <w:pPr>
        <w:jc w:val="both"/>
        <w:rPr>
          <w:sz w:val="22"/>
          <w:szCs w:val="22"/>
        </w:rPr>
      </w:pPr>
      <w:r w:rsidRPr="00B74E6F">
        <w:rPr>
          <w:sz w:val="22"/>
          <w:szCs w:val="22"/>
        </w:rPr>
        <w:t xml:space="preserve">Исполнитель обязан предоставлять Заказчику информацию об изменениях в составе собственников Исполнителя, включая конечных бенефициаров, и (или) в исполнительных органах Исполнителя, в срок, не превышающий 5 (пять) календарных дней после таких изменений с приложением подтверждающих документов. В случае невыполнения Исполнителем вышеуказанной обязанности Заказчик вправе расторгнуть настоящий Договор в одностороннем </w:t>
      </w:r>
      <w:r w:rsidRPr="00B74E6F">
        <w:rPr>
          <w:sz w:val="22"/>
          <w:szCs w:val="22"/>
        </w:rPr>
        <w:lastRenderedPageBreak/>
        <w:t>внесудебном порядке без возмещения каких-либо убытков, выплаты компенсаций и неустоек в связи с таким расторжением.</w:t>
      </w:r>
    </w:p>
    <w:p w14:paraId="3BB2E758" w14:textId="77777777" w:rsidR="000A34E0" w:rsidRPr="00B74E6F" w:rsidRDefault="000A34E0" w:rsidP="000A34E0">
      <w:pPr>
        <w:jc w:val="both"/>
        <w:rPr>
          <w:sz w:val="22"/>
          <w:szCs w:val="22"/>
        </w:rPr>
      </w:pPr>
      <w:r w:rsidRPr="00B74E6F">
        <w:rPr>
          <w:sz w:val="22"/>
          <w:szCs w:val="22"/>
        </w:rPr>
        <w:t>Информацию о собственниках (включая конечных бенефициаров), об изменениях в цепочке собственников и (или) исполнительных органов Исполнитель предоставляет в соответствии с формой, приведенной в Приложении № 3 к настоящему Договору.</w:t>
      </w:r>
    </w:p>
    <w:p w14:paraId="5961F781" w14:textId="77777777" w:rsidR="000A34E0" w:rsidRPr="00B74E6F" w:rsidRDefault="000A34E0" w:rsidP="000A34E0">
      <w:pPr>
        <w:jc w:val="both"/>
        <w:rPr>
          <w:sz w:val="22"/>
          <w:szCs w:val="22"/>
        </w:rPr>
      </w:pPr>
      <w:r w:rsidRPr="00B74E6F">
        <w:rPr>
          <w:sz w:val="22"/>
          <w:szCs w:val="22"/>
        </w:rPr>
        <w:t>Исполнитель дает согласие на направление предоставленной в рамках настоящего пункта Информации и подтверждающих документов в ОАО «РЖД» и федеральные органы исполнительной власти.</w:t>
      </w:r>
    </w:p>
    <w:p w14:paraId="1E60F638" w14:textId="77777777" w:rsidR="000A34E0" w:rsidRPr="00B74E6F" w:rsidRDefault="000A34E0" w:rsidP="000A34E0">
      <w:pPr>
        <w:jc w:val="both"/>
        <w:rPr>
          <w:sz w:val="22"/>
          <w:szCs w:val="22"/>
        </w:rPr>
      </w:pPr>
      <w:r w:rsidRPr="00B74E6F">
        <w:rPr>
          <w:sz w:val="22"/>
          <w:szCs w:val="22"/>
        </w:rPr>
        <w:t>Исполнитель гарантирует, что предпринял все необходимые действия для обеспечения соблюдения прав лиц, чьи персональные данные могут быть переданы Заказчику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 Заказчике как об операторе, осуществляющем обработку их персональных данных. Исполнитель обязан получить у субъектов персональных данных, информация о которых передается Заказчику, согласия на передачу информации Заказчику, в ОАО «РЖД» и федеральные органы исполнительной власти.</w:t>
      </w:r>
    </w:p>
    <w:p w14:paraId="08D27A78" w14:textId="77777777" w:rsidR="000A34E0" w:rsidRPr="00B74E6F" w:rsidRDefault="000A34E0" w:rsidP="000A34E0">
      <w:pPr>
        <w:jc w:val="both"/>
        <w:rPr>
          <w:sz w:val="22"/>
          <w:szCs w:val="22"/>
        </w:rPr>
      </w:pPr>
      <w:r w:rsidRPr="00B74E6F">
        <w:rPr>
          <w:sz w:val="22"/>
          <w:szCs w:val="22"/>
        </w:rPr>
        <w:t>9.8. К настоящему договору прилагаются и являются его неотъемлемой частью:</w:t>
      </w:r>
    </w:p>
    <w:p w14:paraId="0DB102F2" w14:textId="77777777" w:rsidR="000A34E0" w:rsidRPr="00B74E6F" w:rsidRDefault="000A34E0" w:rsidP="000A34E0">
      <w:pPr>
        <w:pStyle w:val="a3"/>
        <w:tabs>
          <w:tab w:val="left" w:pos="-1418"/>
        </w:tabs>
        <w:suppressAutoHyphens/>
        <w:ind w:left="0"/>
        <w:jc w:val="both"/>
        <w:rPr>
          <w:sz w:val="22"/>
          <w:szCs w:val="22"/>
        </w:rPr>
      </w:pPr>
    </w:p>
    <w:p w14:paraId="5ACABDFA" w14:textId="77777777" w:rsidR="000A34E0" w:rsidRPr="00B74E6F" w:rsidRDefault="000A34E0" w:rsidP="000A34E0">
      <w:pPr>
        <w:pStyle w:val="a3"/>
        <w:tabs>
          <w:tab w:val="left" w:pos="-1418"/>
        </w:tabs>
        <w:suppressAutoHyphens/>
        <w:ind w:left="0"/>
        <w:jc w:val="both"/>
        <w:rPr>
          <w:sz w:val="22"/>
          <w:szCs w:val="22"/>
        </w:rPr>
      </w:pPr>
      <w:r w:rsidRPr="00B74E6F">
        <w:rPr>
          <w:sz w:val="22"/>
          <w:szCs w:val="22"/>
        </w:rPr>
        <w:t>Приложение №1 «Наименование и стоимость оказываемых услуг» (Форма)</w:t>
      </w:r>
    </w:p>
    <w:p w14:paraId="2EE70546" w14:textId="77777777" w:rsidR="000A34E0" w:rsidRPr="00B74E6F" w:rsidRDefault="000A34E0" w:rsidP="000A34E0">
      <w:pPr>
        <w:pStyle w:val="a3"/>
        <w:tabs>
          <w:tab w:val="left" w:pos="-1418"/>
        </w:tabs>
        <w:suppressAutoHyphens/>
        <w:ind w:left="0"/>
        <w:jc w:val="both"/>
        <w:rPr>
          <w:sz w:val="22"/>
          <w:szCs w:val="22"/>
        </w:rPr>
      </w:pPr>
      <w:r w:rsidRPr="00B74E6F">
        <w:rPr>
          <w:bCs/>
          <w:sz w:val="22"/>
          <w:szCs w:val="22"/>
        </w:rPr>
        <w:t>Приложение №2 «Акт сдачи-приемки оказанных услуг» (Форма)</w:t>
      </w:r>
      <w:r w:rsidRPr="00B74E6F">
        <w:rPr>
          <w:sz w:val="22"/>
          <w:szCs w:val="22"/>
        </w:rPr>
        <w:t xml:space="preserve">        </w:t>
      </w:r>
    </w:p>
    <w:p w14:paraId="6FC22605" w14:textId="77777777" w:rsidR="000A34E0" w:rsidRDefault="000A34E0" w:rsidP="000A34E0">
      <w:pPr>
        <w:tabs>
          <w:tab w:val="left" w:pos="1050"/>
        </w:tabs>
        <w:jc w:val="both"/>
        <w:rPr>
          <w:bCs/>
          <w:sz w:val="22"/>
          <w:szCs w:val="22"/>
        </w:rPr>
      </w:pPr>
      <w:r w:rsidRPr="00B74E6F">
        <w:rPr>
          <w:bCs/>
          <w:sz w:val="22"/>
          <w:szCs w:val="22"/>
        </w:rPr>
        <w:t>Приложение №3 «Информационная справка о владельцах» (Форма).</w:t>
      </w:r>
    </w:p>
    <w:p w14:paraId="293F0410" w14:textId="58FB3555" w:rsidR="00F6502A" w:rsidRPr="00B74E6F" w:rsidRDefault="00F6502A" w:rsidP="000A34E0">
      <w:pPr>
        <w:tabs>
          <w:tab w:val="left" w:pos="1050"/>
        </w:tabs>
        <w:jc w:val="both"/>
        <w:rPr>
          <w:sz w:val="22"/>
          <w:szCs w:val="22"/>
        </w:rPr>
      </w:pPr>
      <w:r>
        <w:rPr>
          <w:bCs/>
          <w:sz w:val="22"/>
          <w:szCs w:val="22"/>
        </w:rPr>
        <w:t>Приложение №4 «Реестр приема-передачи документов» (Форма).</w:t>
      </w:r>
    </w:p>
    <w:p w14:paraId="71ABA765" w14:textId="77777777" w:rsidR="000D715E" w:rsidRPr="000D6A17" w:rsidRDefault="000D715E" w:rsidP="000D715E">
      <w:pPr>
        <w:rPr>
          <w:sz w:val="22"/>
          <w:szCs w:val="22"/>
        </w:rPr>
      </w:pPr>
    </w:p>
    <w:p w14:paraId="6141D29D" w14:textId="5E8A05F5" w:rsidR="000D715E" w:rsidRPr="000D6A17" w:rsidRDefault="000D715E" w:rsidP="000D715E">
      <w:pPr>
        <w:jc w:val="center"/>
        <w:rPr>
          <w:b/>
          <w:bCs/>
          <w:iCs/>
          <w:sz w:val="22"/>
          <w:szCs w:val="22"/>
        </w:rPr>
      </w:pPr>
      <w:r w:rsidRPr="000D6A17">
        <w:rPr>
          <w:b/>
          <w:bCs/>
          <w:iCs/>
          <w:sz w:val="22"/>
          <w:szCs w:val="22"/>
        </w:rPr>
        <w:t>1</w:t>
      </w:r>
      <w:r w:rsidR="008D5FBD" w:rsidRPr="000D6A17">
        <w:rPr>
          <w:b/>
          <w:bCs/>
          <w:iCs/>
          <w:sz w:val="22"/>
          <w:szCs w:val="22"/>
        </w:rPr>
        <w:t>0</w:t>
      </w:r>
      <w:r w:rsidRPr="000D6A17">
        <w:rPr>
          <w:b/>
          <w:bCs/>
          <w:iCs/>
          <w:sz w:val="22"/>
          <w:szCs w:val="22"/>
        </w:rPr>
        <w:t>. Адреса и банковские реквизиты сторон</w:t>
      </w:r>
    </w:p>
    <w:p w14:paraId="2926A699" w14:textId="77777777" w:rsidR="006D44F5" w:rsidRPr="000D6A17" w:rsidRDefault="006D44F5" w:rsidP="000D715E">
      <w:pPr>
        <w:jc w:val="center"/>
        <w:rPr>
          <w:b/>
          <w:bCs/>
          <w:iCs/>
          <w:sz w:val="22"/>
          <w:szCs w:val="22"/>
        </w:rPr>
      </w:pPr>
    </w:p>
    <w:tbl>
      <w:tblPr>
        <w:tblW w:w="0" w:type="auto"/>
        <w:tblLook w:val="01E0" w:firstRow="1" w:lastRow="1" w:firstColumn="1" w:lastColumn="1" w:noHBand="0" w:noVBand="0"/>
      </w:tblPr>
      <w:tblGrid>
        <w:gridCol w:w="5353"/>
        <w:gridCol w:w="4218"/>
      </w:tblGrid>
      <w:tr w:rsidR="006D44F5" w:rsidRPr="000D6A17" w14:paraId="44D31481" w14:textId="77777777" w:rsidTr="00723344">
        <w:tc>
          <w:tcPr>
            <w:tcW w:w="5353" w:type="dxa"/>
          </w:tcPr>
          <w:p w14:paraId="4BC58321" w14:textId="77777777" w:rsidR="006D44F5" w:rsidRPr="000D6A17" w:rsidRDefault="006D44F5" w:rsidP="00585357">
            <w:pPr>
              <w:tabs>
                <w:tab w:val="left" w:pos="517"/>
              </w:tabs>
              <w:autoSpaceDE w:val="0"/>
              <w:autoSpaceDN w:val="0"/>
              <w:adjustRightInd w:val="0"/>
              <w:rPr>
                <w:bCs/>
                <w:iCs/>
                <w:smallCaps/>
                <w:sz w:val="22"/>
                <w:szCs w:val="22"/>
                <w:lang w:eastAsia="en-US"/>
              </w:rPr>
            </w:pPr>
            <w:r w:rsidRPr="000D6A17">
              <w:rPr>
                <w:bCs/>
                <w:iCs/>
                <w:smallCaps/>
                <w:sz w:val="22"/>
                <w:szCs w:val="22"/>
                <w:lang w:eastAsia="en-US"/>
              </w:rPr>
              <w:t>ЗАКАЗЧИК</w:t>
            </w:r>
          </w:p>
          <w:p w14:paraId="69CFCF95" w14:textId="653BB354" w:rsidR="006D44F5" w:rsidRPr="000D6A17" w:rsidRDefault="00C37EB8" w:rsidP="000A34E0">
            <w:pPr>
              <w:autoSpaceDE w:val="0"/>
              <w:autoSpaceDN w:val="0"/>
              <w:adjustRightInd w:val="0"/>
              <w:jc w:val="both"/>
              <w:rPr>
                <w:sz w:val="22"/>
                <w:szCs w:val="22"/>
                <w:lang w:eastAsia="en-US"/>
              </w:rPr>
            </w:pPr>
            <w:r w:rsidRPr="000D6A17">
              <w:rPr>
                <w:bCs/>
                <w:sz w:val="22"/>
                <w:szCs w:val="22"/>
              </w:rPr>
              <w:t xml:space="preserve"> </w:t>
            </w:r>
          </w:p>
          <w:p w14:paraId="645B6922" w14:textId="77777777" w:rsidR="006D44F5" w:rsidRPr="000D6A17" w:rsidRDefault="006D44F5" w:rsidP="00585357">
            <w:pPr>
              <w:autoSpaceDE w:val="0"/>
              <w:autoSpaceDN w:val="0"/>
              <w:adjustRightInd w:val="0"/>
              <w:rPr>
                <w:sz w:val="22"/>
                <w:szCs w:val="22"/>
                <w:lang w:eastAsia="en-US"/>
              </w:rPr>
            </w:pPr>
          </w:p>
          <w:p w14:paraId="3E5B86DD" w14:textId="77777777" w:rsidR="006D44F5" w:rsidRDefault="006D44F5" w:rsidP="00585357">
            <w:pPr>
              <w:tabs>
                <w:tab w:val="left" w:pos="517"/>
              </w:tabs>
              <w:autoSpaceDE w:val="0"/>
              <w:autoSpaceDN w:val="0"/>
              <w:adjustRightInd w:val="0"/>
              <w:jc w:val="both"/>
              <w:rPr>
                <w:bCs/>
                <w:iCs/>
                <w:smallCaps/>
                <w:sz w:val="22"/>
                <w:szCs w:val="22"/>
                <w:lang w:eastAsia="en-US"/>
              </w:rPr>
            </w:pPr>
            <w:r w:rsidRPr="000D6A17">
              <w:rPr>
                <w:bCs/>
                <w:iCs/>
                <w:smallCaps/>
                <w:sz w:val="22"/>
                <w:szCs w:val="22"/>
                <w:lang w:eastAsia="en-US"/>
              </w:rPr>
              <w:t xml:space="preserve">     </w:t>
            </w:r>
          </w:p>
          <w:p w14:paraId="5851B4F5" w14:textId="77777777" w:rsidR="000A34E0" w:rsidRDefault="000A34E0" w:rsidP="00585357">
            <w:pPr>
              <w:tabs>
                <w:tab w:val="left" w:pos="517"/>
              </w:tabs>
              <w:autoSpaceDE w:val="0"/>
              <w:autoSpaceDN w:val="0"/>
              <w:adjustRightInd w:val="0"/>
              <w:jc w:val="both"/>
              <w:rPr>
                <w:bCs/>
                <w:iCs/>
                <w:smallCaps/>
                <w:sz w:val="22"/>
                <w:szCs w:val="22"/>
                <w:lang w:eastAsia="en-US"/>
              </w:rPr>
            </w:pPr>
          </w:p>
          <w:p w14:paraId="21DD2DAC" w14:textId="77777777" w:rsidR="000A34E0" w:rsidRPr="000D6A17" w:rsidRDefault="000A34E0" w:rsidP="00585357">
            <w:pPr>
              <w:tabs>
                <w:tab w:val="left" w:pos="517"/>
              </w:tabs>
              <w:autoSpaceDE w:val="0"/>
              <w:autoSpaceDN w:val="0"/>
              <w:adjustRightInd w:val="0"/>
              <w:jc w:val="both"/>
              <w:rPr>
                <w:bCs/>
                <w:iCs/>
                <w:smallCaps/>
                <w:sz w:val="22"/>
                <w:szCs w:val="22"/>
                <w:lang w:eastAsia="en-US"/>
              </w:rPr>
            </w:pPr>
          </w:p>
        </w:tc>
        <w:tc>
          <w:tcPr>
            <w:tcW w:w="4218" w:type="dxa"/>
          </w:tcPr>
          <w:p w14:paraId="3D2DDDAD" w14:textId="77777777" w:rsidR="006D44F5" w:rsidRPr="000D6A17" w:rsidRDefault="006D44F5" w:rsidP="00585357">
            <w:pPr>
              <w:tabs>
                <w:tab w:val="left" w:pos="517"/>
              </w:tabs>
              <w:autoSpaceDE w:val="0"/>
              <w:autoSpaceDN w:val="0"/>
              <w:adjustRightInd w:val="0"/>
              <w:rPr>
                <w:bCs/>
                <w:iCs/>
                <w:smallCaps/>
                <w:sz w:val="22"/>
                <w:szCs w:val="22"/>
                <w:lang w:eastAsia="en-US"/>
              </w:rPr>
            </w:pPr>
            <w:r w:rsidRPr="000D6A17">
              <w:rPr>
                <w:bCs/>
                <w:iCs/>
                <w:smallCaps/>
                <w:sz w:val="22"/>
                <w:szCs w:val="22"/>
                <w:lang w:eastAsia="en-US"/>
              </w:rPr>
              <w:t>ИСПОЛНИТЕЛЬ</w:t>
            </w:r>
          </w:p>
          <w:p w14:paraId="239E068C" w14:textId="77777777" w:rsidR="006D44F5" w:rsidRPr="000D6A17" w:rsidRDefault="006D44F5" w:rsidP="00585357">
            <w:pPr>
              <w:tabs>
                <w:tab w:val="left" w:pos="1050"/>
              </w:tabs>
              <w:rPr>
                <w:bCs/>
                <w:sz w:val="22"/>
                <w:szCs w:val="22"/>
              </w:rPr>
            </w:pPr>
          </w:p>
          <w:p w14:paraId="006DF464" w14:textId="77777777" w:rsidR="006D44F5" w:rsidRPr="000D6A17" w:rsidRDefault="006D44F5" w:rsidP="00585357">
            <w:pPr>
              <w:pStyle w:val="a3"/>
              <w:tabs>
                <w:tab w:val="left" w:pos="-1418"/>
              </w:tabs>
              <w:suppressAutoHyphens/>
              <w:ind w:left="0"/>
              <w:rPr>
                <w:sz w:val="22"/>
                <w:szCs w:val="22"/>
              </w:rPr>
            </w:pPr>
          </w:p>
          <w:p w14:paraId="15455767" w14:textId="77777777" w:rsidR="006D44F5" w:rsidRPr="000D6A17" w:rsidRDefault="006D44F5" w:rsidP="00585357">
            <w:pPr>
              <w:pStyle w:val="a3"/>
              <w:tabs>
                <w:tab w:val="left" w:pos="-1418"/>
              </w:tabs>
              <w:suppressAutoHyphens/>
              <w:ind w:left="0"/>
              <w:rPr>
                <w:sz w:val="22"/>
                <w:szCs w:val="22"/>
              </w:rPr>
            </w:pPr>
          </w:p>
          <w:p w14:paraId="2036D14E" w14:textId="77777777" w:rsidR="006D44F5" w:rsidRPr="000D6A17" w:rsidRDefault="006D44F5" w:rsidP="00585357">
            <w:pPr>
              <w:rPr>
                <w:sz w:val="22"/>
                <w:szCs w:val="22"/>
              </w:rPr>
            </w:pPr>
          </w:p>
          <w:p w14:paraId="720855DE" w14:textId="77777777" w:rsidR="006D44F5" w:rsidRPr="000D6A17" w:rsidRDefault="006D44F5" w:rsidP="00585357">
            <w:pPr>
              <w:rPr>
                <w:sz w:val="22"/>
                <w:szCs w:val="22"/>
                <w:lang w:eastAsia="en-US"/>
              </w:rPr>
            </w:pPr>
          </w:p>
        </w:tc>
      </w:tr>
    </w:tbl>
    <w:p w14:paraId="70C67BD7" w14:textId="77777777" w:rsidR="006D44F5" w:rsidRPr="000D6A17" w:rsidRDefault="006D44F5" w:rsidP="006D44F5">
      <w:pPr>
        <w:tabs>
          <w:tab w:val="left" w:pos="1050"/>
        </w:tabs>
        <w:jc w:val="center"/>
        <w:rPr>
          <w:bCs/>
          <w:sz w:val="22"/>
          <w:szCs w:val="22"/>
        </w:rPr>
      </w:pPr>
      <w:r w:rsidRPr="000D6A17">
        <w:rPr>
          <w:bCs/>
          <w:sz w:val="22"/>
          <w:szCs w:val="22"/>
        </w:rPr>
        <w:t>ПОДПИСИ СТОРОН:</w:t>
      </w:r>
    </w:p>
    <w:p w14:paraId="0989E54A" w14:textId="77777777" w:rsidR="006D44F5" w:rsidRPr="000D6A17" w:rsidRDefault="006D44F5" w:rsidP="006D44F5">
      <w:pPr>
        <w:tabs>
          <w:tab w:val="left" w:pos="1050"/>
        </w:tabs>
        <w:jc w:val="center"/>
        <w:rPr>
          <w:bCs/>
          <w:sz w:val="22"/>
          <w:szCs w:val="22"/>
        </w:rPr>
      </w:pPr>
    </w:p>
    <w:p w14:paraId="0A2DF6DE" w14:textId="77777777" w:rsidR="006D44F5" w:rsidRPr="000D6A17" w:rsidRDefault="006D44F5" w:rsidP="006D44F5">
      <w:pPr>
        <w:tabs>
          <w:tab w:val="left" w:pos="1050"/>
        </w:tabs>
        <w:jc w:val="both"/>
        <w:rPr>
          <w:bCs/>
          <w:sz w:val="22"/>
          <w:szCs w:val="22"/>
        </w:rPr>
      </w:pPr>
    </w:p>
    <w:tbl>
      <w:tblPr>
        <w:tblW w:w="9355" w:type="dxa"/>
        <w:tblInd w:w="108" w:type="dxa"/>
        <w:tblLayout w:type="fixed"/>
        <w:tblLook w:val="04A0" w:firstRow="1" w:lastRow="0" w:firstColumn="1" w:lastColumn="0" w:noHBand="0" w:noVBand="1"/>
      </w:tblPr>
      <w:tblGrid>
        <w:gridCol w:w="4111"/>
        <w:gridCol w:w="567"/>
        <w:gridCol w:w="567"/>
        <w:gridCol w:w="4110"/>
      </w:tblGrid>
      <w:tr w:rsidR="006D44F5" w:rsidRPr="000D6A17" w14:paraId="138866D1" w14:textId="77777777" w:rsidTr="00585357">
        <w:tc>
          <w:tcPr>
            <w:tcW w:w="4111" w:type="dxa"/>
          </w:tcPr>
          <w:p w14:paraId="206451DB" w14:textId="77777777" w:rsidR="006D44F5" w:rsidRPr="000D6A17" w:rsidRDefault="006D44F5" w:rsidP="00585357">
            <w:pPr>
              <w:pBdr>
                <w:bottom w:val="single" w:sz="12" w:space="1" w:color="auto"/>
              </w:pBdr>
              <w:tabs>
                <w:tab w:val="left" w:pos="1050"/>
              </w:tabs>
              <w:jc w:val="both"/>
              <w:rPr>
                <w:bCs/>
                <w:sz w:val="22"/>
                <w:szCs w:val="22"/>
              </w:rPr>
            </w:pPr>
            <w:r w:rsidRPr="000D6A17">
              <w:rPr>
                <w:bCs/>
                <w:sz w:val="22"/>
                <w:szCs w:val="22"/>
              </w:rPr>
              <w:t>Заказчик:</w:t>
            </w:r>
          </w:p>
          <w:p w14:paraId="43A502AB" w14:textId="77777777" w:rsidR="006D44F5" w:rsidRPr="000D6A17" w:rsidRDefault="006D44F5" w:rsidP="00585357">
            <w:pPr>
              <w:pBdr>
                <w:bottom w:val="single" w:sz="12" w:space="1" w:color="auto"/>
              </w:pBdr>
              <w:tabs>
                <w:tab w:val="left" w:pos="1050"/>
              </w:tabs>
              <w:jc w:val="both"/>
              <w:rPr>
                <w:bCs/>
                <w:sz w:val="22"/>
                <w:szCs w:val="22"/>
              </w:rPr>
            </w:pPr>
          </w:p>
          <w:p w14:paraId="2C64383C" w14:textId="77777777" w:rsidR="006D44F5" w:rsidRPr="000D6A17" w:rsidRDefault="006D44F5" w:rsidP="00585357">
            <w:pPr>
              <w:tabs>
                <w:tab w:val="left" w:pos="1050"/>
              </w:tabs>
              <w:jc w:val="both"/>
              <w:rPr>
                <w:bCs/>
                <w:sz w:val="22"/>
                <w:szCs w:val="22"/>
              </w:rPr>
            </w:pPr>
            <w:r w:rsidRPr="000D6A17">
              <w:rPr>
                <w:bCs/>
                <w:sz w:val="22"/>
                <w:szCs w:val="22"/>
              </w:rPr>
              <w:t>(наименование должности)</w:t>
            </w:r>
          </w:p>
          <w:p w14:paraId="1BCE0EAC" w14:textId="77777777" w:rsidR="006D44F5" w:rsidRPr="000D6A17" w:rsidRDefault="006D44F5" w:rsidP="00585357">
            <w:pPr>
              <w:tabs>
                <w:tab w:val="left" w:pos="1050"/>
              </w:tabs>
              <w:jc w:val="both"/>
              <w:rPr>
                <w:bCs/>
                <w:sz w:val="22"/>
                <w:szCs w:val="22"/>
              </w:rPr>
            </w:pPr>
            <w:r w:rsidRPr="000D6A17">
              <w:rPr>
                <w:bCs/>
                <w:sz w:val="22"/>
                <w:szCs w:val="22"/>
              </w:rPr>
              <w:t>АО «Компания ТрансТелеКом»</w:t>
            </w:r>
          </w:p>
          <w:p w14:paraId="4B158ACA" w14:textId="77777777" w:rsidR="006D44F5" w:rsidRPr="000D6A17" w:rsidRDefault="006D44F5" w:rsidP="00585357">
            <w:pPr>
              <w:tabs>
                <w:tab w:val="left" w:pos="1050"/>
              </w:tabs>
              <w:jc w:val="both"/>
              <w:rPr>
                <w:bCs/>
                <w:sz w:val="22"/>
                <w:szCs w:val="22"/>
              </w:rPr>
            </w:pPr>
          </w:p>
          <w:p w14:paraId="147A4AF7" w14:textId="77777777" w:rsidR="006D44F5" w:rsidRPr="000D6A17" w:rsidRDefault="006D44F5" w:rsidP="00585357">
            <w:pPr>
              <w:tabs>
                <w:tab w:val="left" w:pos="1050"/>
              </w:tabs>
              <w:jc w:val="both"/>
              <w:rPr>
                <w:bCs/>
                <w:sz w:val="22"/>
                <w:szCs w:val="22"/>
              </w:rPr>
            </w:pPr>
            <w:r w:rsidRPr="000D6A17">
              <w:rPr>
                <w:bCs/>
                <w:sz w:val="22"/>
                <w:szCs w:val="22"/>
              </w:rPr>
              <w:t>_________________/__________</w:t>
            </w:r>
          </w:p>
          <w:p w14:paraId="329AA891" w14:textId="77777777" w:rsidR="006D44F5" w:rsidRPr="000D6A17" w:rsidRDefault="006D44F5" w:rsidP="00585357">
            <w:pPr>
              <w:tabs>
                <w:tab w:val="left" w:pos="1050"/>
              </w:tabs>
              <w:jc w:val="both"/>
              <w:rPr>
                <w:bCs/>
                <w:sz w:val="22"/>
                <w:szCs w:val="22"/>
              </w:rPr>
            </w:pPr>
          </w:p>
          <w:p w14:paraId="72419D69" w14:textId="77777777" w:rsidR="006D44F5" w:rsidRPr="000D6A17" w:rsidRDefault="006D44F5" w:rsidP="00585357">
            <w:pPr>
              <w:tabs>
                <w:tab w:val="left" w:pos="1050"/>
              </w:tabs>
              <w:jc w:val="both"/>
              <w:rPr>
                <w:bCs/>
                <w:sz w:val="22"/>
                <w:szCs w:val="22"/>
              </w:rPr>
            </w:pPr>
            <w:r w:rsidRPr="000D6A17">
              <w:rPr>
                <w:bCs/>
                <w:sz w:val="22"/>
                <w:szCs w:val="22"/>
              </w:rPr>
              <w:t>М.П.</w:t>
            </w:r>
          </w:p>
        </w:tc>
        <w:tc>
          <w:tcPr>
            <w:tcW w:w="567" w:type="dxa"/>
          </w:tcPr>
          <w:p w14:paraId="5A40C412" w14:textId="77777777" w:rsidR="006D44F5" w:rsidRPr="000D6A17" w:rsidRDefault="006D44F5" w:rsidP="00585357">
            <w:pPr>
              <w:tabs>
                <w:tab w:val="left" w:pos="1050"/>
              </w:tabs>
              <w:jc w:val="both"/>
              <w:rPr>
                <w:bCs/>
                <w:sz w:val="22"/>
                <w:szCs w:val="22"/>
              </w:rPr>
            </w:pPr>
          </w:p>
        </w:tc>
        <w:tc>
          <w:tcPr>
            <w:tcW w:w="567" w:type="dxa"/>
          </w:tcPr>
          <w:p w14:paraId="01AEDB5B" w14:textId="77777777" w:rsidR="006D44F5" w:rsidRPr="000D6A17" w:rsidRDefault="006D44F5" w:rsidP="00585357">
            <w:pPr>
              <w:tabs>
                <w:tab w:val="left" w:pos="1050"/>
              </w:tabs>
              <w:jc w:val="both"/>
              <w:rPr>
                <w:bCs/>
                <w:sz w:val="22"/>
                <w:szCs w:val="22"/>
              </w:rPr>
            </w:pPr>
          </w:p>
        </w:tc>
        <w:tc>
          <w:tcPr>
            <w:tcW w:w="4110" w:type="dxa"/>
          </w:tcPr>
          <w:p w14:paraId="2C21EC5B" w14:textId="77777777" w:rsidR="006D44F5" w:rsidRPr="000D6A17" w:rsidRDefault="006D44F5" w:rsidP="00585357">
            <w:pPr>
              <w:tabs>
                <w:tab w:val="left" w:pos="1050"/>
              </w:tabs>
              <w:jc w:val="both"/>
              <w:rPr>
                <w:bCs/>
                <w:sz w:val="22"/>
                <w:szCs w:val="22"/>
              </w:rPr>
            </w:pPr>
            <w:r w:rsidRPr="000D6A17">
              <w:rPr>
                <w:bCs/>
                <w:sz w:val="22"/>
                <w:szCs w:val="22"/>
              </w:rPr>
              <w:t>Исполнитель:</w:t>
            </w:r>
          </w:p>
          <w:p w14:paraId="2C751EAD" w14:textId="77777777" w:rsidR="006D44F5" w:rsidRPr="000D6A17" w:rsidRDefault="006D44F5" w:rsidP="00585357">
            <w:pPr>
              <w:pBdr>
                <w:bottom w:val="single" w:sz="12" w:space="1" w:color="auto"/>
              </w:pBdr>
              <w:tabs>
                <w:tab w:val="left" w:pos="1050"/>
              </w:tabs>
              <w:jc w:val="both"/>
              <w:rPr>
                <w:bCs/>
                <w:sz w:val="22"/>
                <w:szCs w:val="22"/>
              </w:rPr>
            </w:pPr>
          </w:p>
          <w:p w14:paraId="2426A57F" w14:textId="77777777" w:rsidR="006D44F5" w:rsidRPr="000D6A17" w:rsidRDefault="006D44F5" w:rsidP="0044515E">
            <w:pPr>
              <w:tabs>
                <w:tab w:val="left" w:pos="1050"/>
              </w:tabs>
              <w:rPr>
                <w:bCs/>
                <w:sz w:val="22"/>
                <w:szCs w:val="22"/>
              </w:rPr>
            </w:pPr>
            <w:r w:rsidRPr="000D6A17">
              <w:rPr>
                <w:bCs/>
                <w:sz w:val="22"/>
                <w:szCs w:val="22"/>
              </w:rPr>
              <w:t>(наименование должности) __________________________</w:t>
            </w:r>
          </w:p>
          <w:p w14:paraId="79A7BA05" w14:textId="77777777" w:rsidR="006D44F5" w:rsidRPr="000D6A17" w:rsidRDefault="006D44F5" w:rsidP="00585357">
            <w:pPr>
              <w:tabs>
                <w:tab w:val="left" w:pos="1050"/>
              </w:tabs>
              <w:jc w:val="both"/>
              <w:rPr>
                <w:bCs/>
                <w:sz w:val="22"/>
                <w:szCs w:val="22"/>
              </w:rPr>
            </w:pPr>
            <w:r w:rsidRPr="000D6A17">
              <w:rPr>
                <w:bCs/>
                <w:sz w:val="22"/>
                <w:szCs w:val="22"/>
              </w:rPr>
              <w:t>(наименование организации)</w:t>
            </w:r>
          </w:p>
          <w:p w14:paraId="32985D8F" w14:textId="77777777" w:rsidR="006D44F5" w:rsidRPr="000D6A17" w:rsidRDefault="006D44F5" w:rsidP="00585357">
            <w:pPr>
              <w:tabs>
                <w:tab w:val="left" w:pos="1050"/>
              </w:tabs>
              <w:jc w:val="both"/>
              <w:rPr>
                <w:bCs/>
                <w:sz w:val="22"/>
                <w:szCs w:val="22"/>
              </w:rPr>
            </w:pPr>
            <w:r w:rsidRPr="000D6A17">
              <w:rPr>
                <w:bCs/>
                <w:sz w:val="22"/>
                <w:szCs w:val="22"/>
              </w:rPr>
              <w:t>________________/___________</w:t>
            </w:r>
          </w:p>
          <w:p w14:paraId="1A4A07A6" w14:textId="77777777" w:rsidR="006D44F5" w:rsidRPr="000D6A17" w:rsidRDefault="006D44F5" w:rsidP="00585357">
            <w:pPr>
              <w:tabs>
                <w:tab w:val="left" w:pos="1050"/>
              </w:tabs>
              <w:jc w:val="both"/>
              <w:rPr>
                <w:bCs/>
                <w:sz w:val="22"/>
                <w:szCs w:val="22"/>
              </w:rPr>
            </w:pPr>
          </w:p>
          <w:p w14:paraId="251436D6" w14:textId="77777777" w:rsidR="006D44F5" w:rsidRPr="000D6A17" w:rsidRDefault="006D44F5" w:rsidP="00585357">
            <w:pPr>
              <w:tabs>
                <w:tab w:val="left" w:pos="1050"/>
              </w:tabs>
              <w:jc w:val="both"/>
              <w:rPr>
                <w:bCs/>
                <w:sz w:val="22"/>
                <w:szCs w:val="22"/>
              </w:rPr>
            </w:pPr>
            <w:r w:rsidRPr="000D6A17">
              <w:rPr>
                <w:bCs/>
                <w:sz w:val="22"/>
                <w:szCs w:val="22"/>
              </w:rPr>
              <w:t>М.П.</w:t>
            </w:r>
          </w:p>
        </w:tc>
      </w:tr>
    </w:tbl>
    <w:p w14:paraId="108EA7BC" w14:textId="77777777" w:rsidR="006D44F5" w:rsidRPr="000D6A17" w:rsidRDefault="006D44F5" w:rsidP="000D715E">
      <w:pPr>
        <w:jc w:val="center"/>
        <w:rPr>
          <w:b/>
          <w:bCs/>
          <w:iCs/>
          <w:sz w:val="22"/>
          <w:szCs w:val="22"/>
        </w:rPr>
      </w:pPr>
    </w:p>
    <w:p w14:paraId="190E1EE4" w14:textId="1E4A177A" w:rsidR="005E7FB6" w:rsidRPr="000D6A17" w:rsidRDefault="005E7FB6" w:rsidP="000D715E">
      <w:pPr>
        <w:jc w:val="right"/>
        <w:rPr>
          <w:color w:val="000000"/>
        </w:rPr>
      </w:pPr>
      <w:r w:rsidRPr="000D6A17">
        <w:rPr>
          <w:color w:val="000000"/>
        </w:rPr>
        <w:br w:type="page"/>
      </w:r>
    </w:p>
    <w:p w14:paraId="1B7356A6" w14:textId="77777777" w:rsidR="000D715E" w:rsidRPr="000D6A17" w:rsidRDefault="000D715E" w:rsidP="000D715E">
      <w:pPr>
        <w:jc w:val="right"/>
        <w:rPr>
          <w:color w:val="000000"/>
        </w:rPr>
      </w:pPr>
    </w:p>
    <w:p w14:paraId="4DC3BD2F" w14:textId="716ECF4F" w:rsidR="000D715E" w:rsidRPr="000D6A17" w:rsidRDefault="000D715E" w:rsidP="000D715E">
      <w:pPr>
        <w:jc w:val="right"/>
        <w:rPr>
          <w:color w:val="000000"/>
        </w:rPr>
      </w:pPr>
      <w:r w:rsidRPr="000D6A17">
        <w:rPr>
          <w:color w:val="000000"/>
        </w:rPr>
        <w:t>Приложение №</w:t>
      </w:r>
      <w:r w:rsidR="00185B7D" w:rsidRPr="000D6A17">
        <w:rPr>
          <w:color w:val="000000"/>
        </w:rPr>
        <w:t>1</w:t>
      </w:r>
      <w:r w:rsidRPr="000D6A17">
        <w:rPr>
          <w:color w:val="000000"/>
        </w:rPr>
        <w:t xml:space="preserve"> </w:t>
      </w:r>
    </w:p>
    <w:p w14:paraId="693DA24B" w14:textId="77777777" w:rsidR="000D715E" w:rsidRPr="000D6A17" w:rsidRDefault="000D715E" w:rsidP="000D715E">
      <w:pPr>
        <w:jc w:val="right"/>
        <w:rPr>
          <w:color w:val="000000"/>
        </w:rPr>
      </w:pPr>
      <w:r w:rsidRPr="000D6A17">
        <w:rPr>
          <w:color w:val="000000"/>
        </w:rPr>
        <w:t xml:space="preserve">к Договору </w:t>
      </w:r>
    </w:p>
    <w:p w14:paraId="7C87F880" w14:textId="554FDA2F" w:rsidR="000D715E" w:rsidRPr="000D6A17" w:rsidRDefault="000D715E" w:rsidP="000D715E">
      <w:pPr>
        <w:widowControl w:val="0"/>
        <w:autoSpaceDE w:val="0"/>
        <w:autoSpaceDN w:val="0"/>
        <w:adjustRightInd w:val="0"/>
        <w:jc w:val="right"/>
        <w:rPr>
          <w:b/>
          <w:iCs/>
          <w:noProof/>
        </w:rPr>
      </w:pPr>
      <w:r w:rsidRPr="000D6A17">
        <w:rPr>
          <w:color w:val="000000"/>
        </w:rPr>
        <w:t>№ _</w:t>
      </w:r>
      <w:r w:rsidR="00185B7D" w:rsidRPr="000D6A17">
        <w:rPr>
          <w:color w:val="000000"/>
        </w:rPr>
        <w:t>_________________________</w:t>
      </w:r>
      <w:r w:rsidRPr="000D6A17">
        <w:rPr>
          <w:color w:val="000000"/>
        </w:rPr>
        <w:t xml:space="preserve">_ </w:t>
      </w:r>
      <w:proofErr w:type="gramStart"/>
      <w:r w:rsidRPr="000D6A17">
        <w:rPr>
          <w:color w:val="000000"/>
        </w:rPr>
        <w:t>от  «</w:t>
      </w:r>
      <w:proofErr w:type="gramEnd"/>
      <w:r w:rsidRPr="000D6A17">
        <w:rPr>
          <w:color w:val="000000"/>
        </w:rPr>
        <w:t xml:space="preserve">___» </w:t>
      </w:r>
      <w:r w:rsidR="00185B7D" w:rsidRPr="000D6A17">
        <w:rPr>
          <w:color w:val="000000"/>
        </w:rPr>
        <w:t>___________</w:t>
      </w:r>
      <w:r w:rsidRPr="000D6A17">
        <w:rPr>
          <w:color w:val="000000"/>
        </w:rPr>
        <w:t>___201___г.</w:t>
      </w:r>
    </w:p>
    <w:p w14:paraId="530A9DD3" w14:textId="77777777" w:rsidR="00185B7D" w:rsidRPr="000D6A17" w:rsidRDefault="00185B7D" w:rsidP="000D715E">
      <w:pPr>
        <w:widowControl w:val="0"/>
        <w:autoSpaceDE w:val="0"/>
        <w:autoSpaceDN w:val="0"/>
        <w:adjustRightInd w:val="0"/>
        <w:jc w:val="center"/>
        <w:rPr>
          <w:b/>
          <w:iCs/>
          <w:noProof/>
        </w:rPr>
      </w:pPr>
    </w:p>
    <w:p w14:paraId="07553DDD" w14:textId="7ECB29AC" w:rsidR="000D715E" w:rsidRPr="000D6A17" w:rsidRDefault="000D715E" w:rsidP="000D715E">
      <w:pPr>
        <w:widowControl w:val="0"/>
        <w:autoSpaceDE w:val="0"/>
        <w:autoSpaceDN w:val="0"/>
        <w:adjustRightInd w:val="0"/>
        <w:jc w:val="center"/>
        <w:rPr>
          <w:b/>
          <w:iCs/>
          <w:noProof/>
        </w:rPr>
      </w:pPr>
      <w:r w:rsidRPr="000D6A17">
        <w:rPr>
          <w:b/>
          <w:iCs/>
          <w:noProof/>
        </w:rPr>
        <w:t>ФОРМА</w:t>
      </w:r>
    </w:p>
    <w:p w14:paraId="6C330865" w14:textId="77777777" w:rsidR="000D715E" w:rsidRPr="000D6A17" w:rsidRDefault="000D715E" w:rsidP="000D715E">
      <w:pPr>
        <w:widowControl w:val="0"/>
        <w:autoSpaceDE w:val="0"/>
        <w:autoSpaceDN w:val="0"/>
        <w:adjustRightInd w:val="0"/>
        <w:jc w:val="center"/>
        <w:rPr>
          <w:b/>
          <w:iCs/>
          <w:noProof/>
        </w:rPr>
      </w:pPr>
    </w:p>
    <w:p w14:paraId="7CD604F9" w14:textId="77777777" w:rsidR="000D715E" w:rsidRPr="000D6A17" w:rsidRDefault="000D715E" w:rsidP="000D715E">
      <w:pPr>
        <w:jc w:val="center"/>
        <w:rPr>
          <w:color w:val="000000"/>
        </w:rPr>
      </w:pPr>
      <w:r w:rsidRPr="000D6A17">
        <w:rPr>
          <w:color w:val="000000"/>
        </w:rPr>
        <w:t xml:space="preserve">Наименование и стоимость оказываемых услуг: </w:t>
      </w:r>
    </w:p>
    <w:tbl>
      <w:tblPr>
        <w:tblpPr w:leftFromText="180" w:rightFromText="180" w:vertAnchor="text" w:horzAnchor="margin" w:tblpXSpec="center" w:tblpY="24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0"/>
        <w:gridCol w:w="850"/>
        <w:gridCol w:w="993"/>
        <w:gridCol w:w="2126"/>
        <w:gridCol w:w="2126"/>
      </w:tblGrid>
      <w:tr w:rsidR="000D715E" w:rsidRPr="000D6A17" w14:paraId="12215B50" w14:textId="77777777" w:rsidTr="00185B7D">
        <w:trPr>
          <w:trHeight w:val="557"/>
          <w:tblHeader/>
        </w:trPr>
        <w:tc>
          <w:tcPr>
            <w:tcW w:w="567" w:type="dxa"/>
            <w:shd w:val="clear" w:color="auto" w:fill="auto"/>
            <w:vAlign w:val="center"/>
          </w:tcPr>
          <w:p w14:paraId="3989AF15" w14:textId="77777777" w:rsidR="000D715E" w:rsidRPr="000D6A17" w:rsidRDefault="000D715E" w:rsidP="00E77E69">
            <w:pPr>
              <w:jc w:val="center"/>
              <w:rPr>
                <w:bCs/>
                <w:color w:val="000000"/>
              </w:rPr>
            </w:pPr>
            <w:r w:rsidRPr="000D6A17">
              <w:rPr>
                <w:bCs/>
                <w:color w:val="000000"/>
              </w:rPr>
              <w:t>№</w:t>
            </w:r>
          </w:p>
          <w:p w14:paraId="720E7E62" w14:textId="77777777" w:rsidR="000D715E" w:rsidRPr="000D6A17" w:rsidRDefault="000D715E" w:rsidP="00E77E69">
            <w:pPr>
              <w:jc w:val="center"/>
              <w:rPr>
                <w:color w:val="000000"/>
              </w:rPr>
            </w:pPr>
            <w:r w:rsidRPr="000D6A17">
              <w:rPr>
                <w:bCs/>
                <w:color w:val="000000"/>
              </w:rPr>
              <w:t>п/п</w:t>
            </w:r>
          </w:p>
        </w:tc>
        <w:tc>
          <w:tcPr>
            <w:tcW w:w="2660" w:type="dxa"/>
            <w:shd w:val="clear" w:color="auto" w:fill="auto"/>
            <w:vAlign w:val="center"/>
          </w:tcPr>
          <w:p w14:paraId="311379ED" w14:textId="77777777" w:rsidR="000D715E" w:rsidRPr="000D6A17" w:rsidRDefault="000D715E" w:rsidP="00E77E69">
            <w:pPr>
              <w:jc w:val="center"/>
              <w:rPr>
                <w:bCs/>
                <w:color w:val="000000"/>
              </w:rPr>
            </w:pPr>
            <w:r w:rsidRPr="000D6A17">
              <w:rPr>
                <w:bCs/>
                <w:color w:val="000000"/>
              </w:rPr>
              <w:t>Наименование</w:t>
            </w:r>
          </w:p>
        </w:tc>
        <w:tc>
          <w:tcPr>
            <w:tcW w:w="850" w:type="dxa"/>
            <w:vAlign w:val="center"/>
          </w:tcPr>
          <w:p w14:paraId="53394A8B" w14:textId="77777777" w:rsidR="000D715E" w:rsidRPr="000D6A17" w:rsidRDefault="000D715E" w:rsidP="00E77E69">
            <w:pPr>
              <w:jc w:val="center"/>
              <w:rPr>
                <w:bCs/>
                <w:color w:val="000000"/>
              </w:rPr>
            </w:pPr>
            <w:r w:rsidRPr="000D6A17">
              <w:rPr>
                <w:bCs/>
                <w:color w:val="000000"/>
                <w:sz w:val="22"/>
                <w:szCs w:val="22"/>
              </w:rPr>
              <w:t>Ед. изм.</w:t>
            </w:r>
          </w:p>
        </w:tc>
        <w:tc>
          <w:tcPr>
            <w:tcW w:w="993" w:type="dxa"/>
            <w:vAlign w:val="center"/>
          </w:tcPr>
          <w:p w14:paraId="57EDA158" w14:textId="77777777" w:rsidR="000D715E" w:rsidRPr="000D6A17" w:rsidRDefault="000D715E" w:rsidP="00E77E69">
            <w:pPr>
              <w:jc w:val="center"/>
              <w:rPr>
                <w:bCs/>
                <w:color w:val="000000"/>
              </w:rPr>
            </w:pPr>
            <w:r w:rsidRPr="000D6A17">
              <w:rPr>
                <w:bCs/>
                <w:color w:val="000000"/>
                <w:sz w:val="22"/>
                <w:szCs w:val="22"/>
              </w:rPr>
              <w:t>Кол-во</w:t>
            </w:r>
          </w:p>
        </w:tc>
        <w:tc>
          <w:tcPr>
            <w:tcW w:w="2126" w:type="dxa"/>
            <w:shd w:val="clear" w:color="auto" w:fill="auto"/>
            <w:vAlign w:val="center"/>
          </w:tcPr>
          <w:p w14:paraId="5253878E" w14:textId="70AEB04C" w:rsidR="000D715E" w:rsidRPr="001F20CF" w:rsidRDefault="006350EC" w:rsidP="00E77E69">
            <w:pPr>
              <w:jc w:val="center"/>
              <w:rPr>
                <w:bCs/>
                <w:color w:val="000000"/>
              </w:rPr>
            </w:pPr>
            <w:r w:rsidRPr="001F20CF">
              <w:rPr>
                <w:color w:val="000000"/>
              </w:rPr>
              <w:t xml:space="preserve">Стоимость, </w:t>
            </w:r>
            <w:r w:rsidR="000D715E" w:rsidRPr="001F20CF">
              <w:rPr>
                <w:color w:val="000000"/>
              </w:rPr>
              <w:t>руб. без учета НДС</w:t>
            </w:r>
          </w:p>
        </w:tc>
        <w:tc>
          <w:tcPr>
            <w:tcW w:w="2126" w:type="dxa"/>
          </w:tcPr>
          <w:p w14:paraId="69844393" w14:textId="027C4A27" w:rsidR="000D715E" w:rsidRPr="001F20CF" w:rsidRDefault="006350EC" w:rsidP="00E77E69">
            <w:pPr>
              <w:jc w:val="center"/>
              <w:rPr>
                <w:color w:val="000000"/>
              </w:rPr>
            </w:pPr>
            <w:r w:rsidRPr="001F20CF">
              <w:t>С</w:t>
            </w:r>
            <w:r w:rsidR="000D715E" w:rsidRPr="001F20CF">
              <w:t xml:space="preserve">тоимость, руб. </w:t>
            </w:r>
            <w:r w:rsidR="000D715E" w:rsidRPr="001F20CF">
              <w:rPr>
                <w:color w:val="000000"/>
              </w:rPr>
              <w:t xml:space="preserve"> </w:t>
            </w:r>
            <w:r w:rsidRPr="001F20CF">
              <w:rPr>
                <w:color w:val="000000"/>
              </w:rPr>
              <w:t>с учетом НДС</w:t>
            </w:r>
          </w:p>
        </w:tc>
      </w:tr>
      <w:tr w:rsidR="0012627D" w:rsidRPr="000D6A17" w14:paraId="29A24FC7" w14:textId="77777777" w:rsidTr="00660228">
        <w:trPr>
          <w:trHeight w:val="413"/>
          <w:tblHeader/>
        </w:trPr>
        <w:tc>
          <w:tcPr>
            <w:tcW w:w="567" w:type="dxa"/>
            <w:shd w:val="clear" w:color="auto" w:fill="auto"/>
            <w:vAlign w:val="center"/>
          </w:tcPr>
          <w:p w14:paraId="7911DD00" w14:textId="59CAA038" w:rsidR="0012627D" w:rsidRPr="000D6A17" w:rsidRDefault="00191FE1" w:rsidP="006C2E7A">
            <w:pPr>
              <w:jc w:val="center"/>
              <w:rPr>
                <w:bCs/>
                <w:color w:val="000000"/>
              </w:rPr>
            </w:pPr>
            <w:r>
              <w:rPr>
                <w:bCs/>
                <w:color w:val="000000"/>
              </w:rPr>
              <w:t>1</w:t>
            </w:r>
          </w:p>
        </w:tc>
        <w:tc>
          <w:tcPr>
            <w:tcW w:w="2660" w:type="dxa"/>
            <w:shd w:val="clear" w:color="auto" w:fill="auto"/>
          </w:tcPr>
          <w:p w14:paraId="3D5840D0" w14:textId="7A5F1A13" w:rsidR="0012627D" w:rsidRPr="000D6A17" w:rsidRDefault="0012627D" w:rsidP="006C2E7A">
            <w:pPr>
              <w:rPr>
                <w:color w:val="000000"/>
              </w:rPr>
            </w:pPr>
            <w:r w:rsidRPr="000A34E0">
              <w:rPr>
                <w:szCs w:val="19"/>
              </w:rPr>
              <w:t xml:space="preserve">Разработка концепции и сценария мероприятия </w:t>
            </w:r>
          </w:p>
        </w:tc>
        <w:tc>
          <w:tcPr>
            <w:tcW w:w="850" w:type="dxa"/>
          </w:tcPr>
          <w:p w14:paraId="7DBB301E" w14:textId="3A703975" w:rsidR="0012627D" w:rsidRPr="000D6A17" w:rsidRDefault="0012627D" w:rsidP="006C2E7A">
            <w:pPr>
              <w:jc w:val="center"/>
              <w:rPr>
                <w:color w:val="000000"/>
              </w:rPr>
            </w:pPr>
            <w:proofErr w:type="spellStart"/>
            <w:r w:rsidRPr="006E5E90">
              <w:t>усл</w:t>
            </w:r>
            <w:proofErr w:type="spellEnd"/>
            <w:r w:rsidRPr="006E5E90">
              <w:t>. ед.</w:t>
            </w:r>
          </w:p>
        </w:tc>
        <w:tc>
          <w:tcPr>
            <w:tcW w:w="993" w:type="dxa"/>
          </w:tcPr>
          <w:p w14:paraId="1131F6D2" w14:textId="3812BCF9" w:rsidR="0012627D" w:rsidRPr="000D6A17" w:rsidRDefault="0012627D" w:rsidP="006C2E7A">
            <w:pPr>
              <w:jc w:val="center"/>
              <w:rPr>
                <w:color w:val="000000"/>
              </w:rPr>
            </w:pPr>
            <w:r w:rsidRPr="006E5E90">
              <w:t>1</w:t>
            </w:r>
          </w:p>
        </w:tc>
        <w:tc>
          <w:tcPr>
            <w:tcW w:w="2126" w:type="dxa"/>
            <w:shd w:val="clear" w:color="auto" w:fill="auto"/>
          </w:tcPr>
          <w:p w14:paraId="44D69CF2" w14:textId="77777777" w:rsidR="0012627D" w:rsidRPr="000D6A17" w:rsidRDefault="0012627D" w:rsidP="006C2E7A">
            <w:pPr>
              <w:jc w:val="center"/>
              <w:rPr>
                <w:color w:val="000000"/>
              </w:rPr>
            </w:pPr>
          </w:p>
        </w:tc>
        <w:tc>
          <w:tcPr>
            <w:tcW w:w="2126" w:type="dxa"/>
          </w:tcPr>
          <w:p w14:paraId="784FD4C4" w14:textId="77777777" w:rsidR="0012627D" w:rsidRPr="000D6A17" w:rsidRDefault="0012627D" w:rsidP="006C2E7A">
            <w:pPr>
              <w:jc w:val="center"/>
              <w:rPr>
                <w:color w:val="000000"/>
              </w:rPr>
            </w:pPr>
          </w:p>
        </w:tc>
      </w:tr>
      <w:tr w:rsidR="00191FE1" w:rsidRPr="000D6A17" w14:paraId="65F9333D" w14:textId="77777777" w:rsidTr="00660228">
        <w:trPr>
          <w:trHeight w:val="419"/>
          <w:tblHeader/>
        </w:trPr>
        <w:tc>
          <w:tcPr>
            <w:tcW w:w="567" w:type="dxa"/>
            <w:shd w:val="clear" w:color="auto" w:fill="auto"/>
            <w:vAlign w:val="center"/>
          </w:tcPr>
          <w:p w14:paraId="52DB4069" w14:textId="1111A46E" w:rsidR="00191FE1" w:rsidRPr="000D6A17" w:rsidRDefault="00191FE1" w:rsidP="00191FE1">
            <w:pPr>
              <w:jc w:val="center"/>
              <w:rPr>
                <w:bCs/>
                <w:color w:val="000000"/>
              </w:rPr>
            </w:pPr>
            <w:r>
              <w:rPr>
                <w:bCs/>
                <w:color w:val="000000"/>
              </w:rPr>
              <w:t>2</w:t>
            </w:r>
          </w:p>
        </w:tc>
        <w:tc>
          <w:tcPr>
            <w:tcW w:w="2660" w:type="dxa"/>
            <w:shd w:val="clear" w:color="auto" w:fill="auto"/>
          </w:tcPr>
          <w:p w14:paraId="4042E20C" w14:textId="79C6FA8A" w:rsidR="00191FE1" w:rsidRPr="000D6A17" w:rsidRDefault="00191FE1" w:rsidP="00191FE1">
            <w:pPr>
              <w:rPr>
                <w:color w:val="000000"/>
              </w:rPr>
            </w:pPr>
            <w:r w:rsidRPr="00396618">
              <w:t>Аренда оборудования необходимого для проведения регаты</w:t>
            </w:r>
          </w:p>
        </w:tc>
        <w:tc>
          <w:tcPr>
            <w:tcW w:w="850" w:type="dxa"/>
          </w:tcPr>
          <w:p w14:paraId="60E6C165" w14:textId="44EDDADD" w:rsidR="00191FE1" w:rsidRPr="000D6A17" w:rsidRDefault="00191FE1" w:rsidP="00191FE1">
            <w:pPr>
              <w:jc w:val="center"/>
              <w:rPr>
                <w:color w:val="000000"/>
              </w:rPr>
            </w:pPr>
            <w:proofErr w:type="spellStart"/>
            <w:r w:rsidRPr="006E5E90">
              <w:t>усл</w:t>
            </w:r>
            <w:proofErr w:type="spellEnd"/>
            <w:r w:rsidRPr="006E5E90">
              <w:t>. ед.</w:t>
            </w:r>
          </w:p>
        </w:tc>
        <w:tc>
          <w:tcPr>
            <w:tcW w:w="993" w:type="dxa"/>
          </w:tcPr>
          <w:p w14:paraId="0F963422" w14:textId="2C2460DA" w:rsidR="00191FE1" w:rsidRPr="000D6A17" w:rsidRDefault="00191FE1" w:rsidP="00191FE1">
            <w:pPr>
              <w:jc w:val="center"/>
              <w:rPr>
                <w:color w:val="000000"/>
              </w:rPr>
            </w:pPr>
            <w:r w:rsidRPr="006E5E90">
              <w:t>1</w:t>
            </w:r>
          </w:p>
        </w:tc>
        <w:tc>
          <w:tcPr>
            <w:tcW w:w="2126" w:type="dxa"/>
            <w:shd w:val="clear" w:color="auto" w:fill="auto"/>
          </w:tcPr>
          <w:p w14:paraId="105ABA2C" w14:textId="77777777" w:rsidR="00191FE1" w:rsidRPr="000D6A17" w:rsidRDefault="00191FE1" w:rsidP="00191FE1">
            <w:pPr>
              <w:jc w:val="center"/>
              <w:rPr>
                <w:color w:val="000000"/>
              </w:rPr>
            </w:pPr>
          </w:p>
        </w:tc>
        <w:tc>
          <w:tcPr>
            <w:tcW w:w="2126" w:type="dxa"/>
          </w:tcPr>
          <w:p w14:paraId="03A4D7D8" w14:textId="77777777" w:rsidR="00191FE1" w:rsidRPr="000D6A17" w:rsidRDefault="00191FE1" w:rsidP="00191FE1">
            <w:pPr>
              <w:jc w:val="center"/>
              <w:rPr>
                <w:color w:val="000000"/>
              </w:rPr>
            </w:pPr>
          </w:p>
        </w:tc>
      </w:tr>
      <w:tr w:rsidR="0012627D" w:rsidRPr="000D6A17" w14:paraId="66AAB2B0" w14:textId="77777777" w:rsidTr="00660228">
        <w:trPr>
          <w:trHeight w:val="393"/>
          <w:tblHeader/>
        </w:trPr>
        <w:tc>
          <w:tcPr>
            <w:tcW w:w="567" w:type="dxa"/>
            <w:shd w:val="clear" w:color="auto" w:fill="auto"/>
            <w:vAlign w:val="center"/>
          </w:tcPr>
          <w:p w14:paraId="242F86B9" w14:textId="65FC2C58" w:rsidR="00191FE1" w:rsidRPr="000D6A17" w:rsidRDefault="00191FE1" w:rsidP="00191FE1">
            <w:pPr>
              <w:jc w:val="center"/>
              <w:rPr>
                <w:bCs/>
                <w:color w:val="000000"/>
              </w:rPr>
            </w:pPr>
            <w:r>
              <w:rPr>
                <w:bCs/>
                <w:color w:val="000000"/>
              </w:rPr>
              <w:t>3</w:t>
            </w:r>
          </w:p>
        </w:tc>
        <w:tc>
          <w:tcPr>
            <w:tcW w:w="2660" w:type="dxa"/>
            <w:shd w:val="clear" w:color="auto" w:fill="auto"/>
          </w:tcPr>
          <w:p w14:paraId="4E503FB2" w14:textId="52E79362" w:rsidR="0012627D" w:rsidRPr="000D6A17" w:rsidRDefault="0012627D" w:rsidP="005C31D5">
            <w:pPr>
              <w:rPr>
                <w:color w:val="000000"/>
              </w:rPr>
            </w:pPr>
            <w:proofErr w:type="gramStart"/>
            <w:r w:rsidRPr="000A34E0">
              <w:rPr>
                <w:color w:val="000000"/>
                <w:szCs w:val="19"/>
              </w:rPr>
              <w:t xml:space="preserve">Меню </w:t>
            </w:r>
            <w:r w:rsidR="00191FE1" w:rsidRPr="00396618">
              <w:t xml:space="preserve"> обеда</w:t>
            </w:r>
            <w:proofErr w:type="gramEnd"/>
          </w:p>
        </w:tc>
        <w:tc>
          <w:tcPr>
            <w:tcW w:w="850" w:type="dxa"/>
          </w:tcPr>
          <w:p w14:paraId="77A87D5B" w14:textId="6F09F228" w:rsidR="0012627D" w:rsidRPr="000D6A17" w:rsidRDefault="0012627D" w:rsidP="006C2E7A">
            <w:pPr>
              <w:jc w:val="center"/>
              <w:rPr>
                <w:color w:val="000000"/>
              </w:rPr>
            </w:pPr>
            <w:proofErr w:type="spellStart"/>
            <w:r w:rsidRPr="006E5E90">
              <w:t>усл</w:t>
            </w:r>
            <w:proofErr w:type="spellEnd"/>
            <w:r w:rsidRPr="006E5E90">
              <w:t>. ед.</w:t>
            </w:r>
          </w:p>
        </w:tc>
        <w:tc>
          <w:tcPr>
            <w:tcW w:w="993" w:type="dxa"/>
          </w:tcPr>
          <w:p w14:paraId="15DE0944" w14:textId="53DDECD7" w:rsidR="0012627D" w:rsidRPr="000D6A17" w:rsidRDefault="0012627D" w:rsidP="006C2E7A">
            <w:pPr>
              <w:jc w:val="center"/>
              <w:rPr>
                <w:color w:val="000000"/>
              </w:rPr>
            </w:pPr>
            <w:r w:rsidRPr="006E5E90">
              <w:t>1</w:t>
            </w:r>
          </w:p>
        </w:tc>
        <w:tc>
          <w:tcPr>
            <w:tcW w:w="2126" w:type="dxa"/>
            <w:shd w:val="clear" w:color="auto" w:fill="auto"/>
          </w:tcPr>
          <w:p w14:paraId="02163D44" w14:textId="77777777" w:rsidR="0012627D" w:rsidRPr="000D6A17" w:rsidRDefault="0012627D" w:rsidP="006C2E7A">
            <w:pPr>
              <w:jc w:val="center"/>
              <w:rPr>
                <w:color w:val="000000"/>
              </w:rPr>
            </w:pPr>
          </w:p>
        </w:tc>
        <w:tc>
          <w:tcPr>
            <w:tcW w:w="2126" w:type="dxa"/>
          </w:tcPr>
          <w:p w14:paraId="2A38F8BA" w14:textId="77777777" w:rsidR="0012627D" w:rsidRPr="000D6A17" w:rsidRDefault="0012627D" w:rsidP="006C2E7A">
            <w:pPr>
              <w:jc w:val="center"/>
              <w:rPr>
                <w:color w:val="000000"/>
              </w:rPr>
            </w:pPr>
          </w:p>
        </w:tc>
      </w:tr>
      <w:tr w:rsidR="0012627D" w:rsidRPr="000D6A17" w14:paraId="64DA3EF7" w14:textId="77777777" w:rsidTr="00660228">
        <w:trPr>
          <w:trHeight w:val="393"/>
          <w:tblHeader/>
        </w:trPr>
        <w:tc>
          <w:tcPr>
            <w:tcW w:w="567" w:type="dxa"/>
            <w:shd w:val="clear" w:color="auto" w:fill="auto"/>
            <w:vAlign w:val="center"/>
          </w:tcPr>
          <w:p w14:paraId="3D9606D8" w14:textId="690F12B7" w:rsidR="0012627D" w:rsidRPr="000D6A17" w:rsidRDefault="00191FE1" w:rsidP="006C2E7A">
            <w:pPr>
              <w:jc w:val="center"/>
              <w:rPr>
                <w:bCs/>
                <w:color w:val="000000"/>
              </w:rPr>
            </w:pPr>
            <w:r>
              <w:rPr>
                <w:bCs/>
                <w:color w:val="000000"/>
              </w:rPr>
              <w:t>4</w:t>
            </w:r>
          </w:p>
        </w:tc>
        <w:tc>
          <w:tcPr>
            <w:tcW w:w="2660" w:type="dxa"/>
            <w:shd w:val="clear" w:color="auto" w:fill="auto"/>
          </w:tcPr>
          <w:p w14:paraId="3F915E71" w14:textId="15B9BF96" w:rsidR="0012627D" w:rsidRPr="000D6A17" w:rsidRDefault="0012627D" w:rsidP="006C2E7A">
            <w:pPr>
              <w:rPr>
                <w:color w:val="000000"/>
              </w:rPr>
            </w:pPr>
            <w:r w:rsidRPr="000A34E0">
              <w:rPr>
                <w:szCs w:val="19"/>
              </w:rPr>
              <w:t>Организационное сопровождение мероприятия</w:t>
            </w:r>
          </w:p>
        </w:tc>
        <w:tc>
          <w:tcPr>
            <w:tcW w:w="850" w:type="dxa"/>
          </w:tcPr>
          <w:p w14:paraId="46E0E3F3" w14:textId="197B3AC5" w:rsidR="0012627D" w:rsidRPr="000D6A17" w:rsidRDefault="0012627D" w:rsidP="006C2E7A">
            <w:pPr>
              <w:jc w:val="center"/>
              <w:rPr>
                <w:color w:val="000000"/>
              </w:rPr>
            </w:pPr>
            <w:proofErr w:type="spellStart"/>
            <w:r w:rsidRPr="006E5E90">
              <w:t>усл</w:t>
            </w:r>
            <w:proofErr w:type="spellEnd"/>
            <w:r w:rsidRPr="006E5E90">
              <w:t>. ед.</w:t>
            </w:r>
          </w:p>
        </w:tc>
        <w:tc>
          <w:tcPr>
            <w:tcW w:w="993" w:type="dxa"/>
          </w:tcPr>
          <w:p w14:paraId="3C95C562" w14:textId="7FF1F0B7" w:rsidR="0012627D" w:rsidRPr="000D6A17" w:rsidRDefault="0012627D" w:rsidP="006C2E7A">
            <w:pPr>
              <w:jc w:val="center"/>
              <w:rPr>
                <w:color w:val="000000"/>
              </w:rPr>
            </w:pPr>
            <w:r w:rsidRPr="006E5E90">
              <w:t>1</w:t>
            </w:r>
          </w:p>
        </w:tc>
        <w:tc>
          <w:tcPr>
            <w:tcW w:w="2126" w:type="dxa"/>
            <w:shd w:val="clear" w:color="auto" w:fill="auto"/>
          </w:tcPr>
          <w:p w14:paraId="58C20DDA" w14:textId="77777777" w:rsidR="0012627D" w:rsidRPr="000D6A17" w:rsidRDefault="0012627D" w:rsidP="006C2E7A">
            <w:pPr>
              <w:jc w:val="center"/>
              <w:rPr>
                <w:color w:val="000000"/>
              </w:rPr>
            </w:pPr>
          </w:p>
        </w:tc>
        <w:tc>
          <w:tcPr>
            <w:tcW w:w="2126" w:type="dxa"/>
          </w:tcPr>
          <w:p w14:paraId="279A4874" w14:textId="77777777" w:rsidR="0012627D" w:rsidRPr="000D6A17" w:rsidRDefault="0012627D" w:rsidP="006C2E7A">
            <w:pPr>
              <w:jc w:val="center"/>
              <w:rPr>
                <w:color w:val="000000"/>
              </w:rPr>
            </w:pPr>
          </w:p>
        </w:tc>
      </w:tr>
      <w:tr w:rsidR="006C2E7A" w:rsidRPr="000D6A17" w14:paraId="47FFF6C9" w14:textId="77777777" w:rsidTr="00185B7D">
        <w:trPr>
          <w:trHeight w:val="393"/>
          <w:tblHeader/>
        </w:trPr>
        <w:tc>
          <w:tcPr>
            <w:tcW w:w="7196" w:type="dxa"/>
            <w:gridSpan w:val="5"/>
            <w:shd w:val="clear" w:color="auto" w:fill="auto"/>
            <w:vAlign w:val="center"/>
          </w:tcPr>
          <w:p w14:paraId="3EDFE113" w14:textId="3FB8A453" w:rsidR="006C2E7A" w:rsidRPr="000D6A17" w:rsidRDefault="006C2E7A" w:rsidP="006C2E7A">
            <w:pPr>
              <w:rPr>
                <w:b/>
                <w:color w:val="000000"/>
              </w:rPr>
            </w:pPr>
            <w:r w:rsidRPr="000D6A17">
              <w:rPr>
                <w:b/>
                <w:color w:val="000000"/>
              </w:rPr>
              <w:t>ИТОГО</w:t>
            </w:r>
          </w:p>
        </w:tc>
        <w:tc>
          <w:tcPr>
            <w:tcW w:w="2126" w:type="dxa"/>
          </w:tcPr>
          <w:p w14:paraId="2DCA6135" w14:textId="77777777" w:rsidR="006C2E7A" w:rsidRPr="000D6A17" w:rsidRDefault="006C2E7A" w:rsidP="006C2E7A">
            <w:pPr>
              <w:jc w:val="center"/>
              <w:rPr>
                <w:color w:val="000000"/>
              </w:rPr>
            </w:pPr>
          </w:p>
        </w:tc>
      </w:tr>
    </w:tbl>
    <w:p w14:paraId="41AB5044" w14:textId="77777777" w:rsidR="000D715E" w:rsidRPr="000D6A17" w:rsidRDefault="000D715E" w:rsidP="000D715E"/>
    <w:p w14:paraId="15DF8079" w14:textId="77777777" w:rsidR="00257315" w:rsidRPr="000D6A17" w:rsidRDefault="00257315" w:rsidP="00257315">
      <w:pPr>
        <w:jc w:val="center"/>
        <w:rPr>
          <w:b/>
          <w:szCs w:val="28"/>
        </w:rPr>
      </w:pPr>
      <w:r w:rsidRPr="000D6A17">
        <w:rPr>
          <w:b/>
          <w:szCs w:val="28"/>
        </w:rPr>
        <w:t>Требования к услугам:</w:t>
      </w:r>
    </w:p>
    <w:p w14:paraId="1C72E564" w14:textId="77777777" w:rsidR="00257315" w:rsidRPr="000D6A17" w:rsidRDefault="00257315" w:rsidP="000D715E"/>
    <w:tbl>
      <w:tblPr>
        <w:tblW w:w="6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940"/>
        <w:gridCol w:w="2035"/>
        <w:gridCol w:w="596"/>
        <w:gridCol w:w="731"/>
        <w:gridCol w:w="3233"/>
        <w:gridCol w:w="3892"/>
      </w:tblGrid>
      <w:tr w:rsidR="00257315" w:rsidRPr="000D6A17" w14:paraId="011F0EA0" w14:textId="77777777" w:rsidTr="00257315">
        <w:trPr>
          <w:gridAfter w:val="1"/>
          <w:wAfter w:w="1469" w:type="pct"/>
        </w:trPr>
        <w:tc>
          <w:tcPr>
            <w:tcW w:w="1042" w:type="pct"/>
            <w:gridSpan w:val="2"/>
            <w:vMerge w:val="restart"/>
          </w:tcPr>
          <w:p w14:paraId="561B98F8" w14:textId="2A398C81" w:rsidR="00257315" w:rsidRPr="000D6A17" w:rsidRDefault="0012627D" w:rsidP="00585357">
            <w:pPr>
              <w:rPr>
                <w:i/>
              </w:rPr>
            </w:pPr>
            <w:r>
              <w:rPr>
                <w:bCs/>
              </w:rPr>
              <w:t>О</w:t>
            </w:r>
            <w:r w:rsidRPr="00354A32">
              <w:rPr>
                <w:bCs/>
              </w:rPr>
              <w:t xml:space="preserve">казание </w:t>
            </w:r>
            <w:r w:rsidRPr="007930A6">
              <w:rPr>
                <w:bCs/>
              </w:rPr>
              <w:t xml:space="preserve">услуг по организации </w:t>
            </w:r>
            <w:proofErr w:type="spellStart"/>
            <w:r w:rsidRPr="007930A6">
              <w:rPr>
                <w:bCs/>
              </w:rPr>
              <w:t>командообразующего</w:t>
            </w:r>
            <w:proofErr w:type="spellEnd"/>
            <w:r w:rsidRPr="007930A6">
              <w:rPr>
                <w:bCs/>
              </w:rPr>
              <w:t xml:space="preserve"> мероприятия, направленного на повышение лояльности сотрудников массового сегмента продаж для нужд                               АО «Компания ТрансТелеКом».    </w:t>
            </w:r>
          </w:p>
        </w:tc>
        <w:tc>
          <w:tcPr>
            <w:tcW w:w="768" w:type="pct"/>
          </w:tcPr>
          <w:p w14:paraId="7BC84C6A" w14:textId="77777777" w:rsidR="00257315" w:rsidRPr="000D6A17" w:rsidRDefault="00257315" w:rsidP="00585357">
            <w:pPr>
              <w:jc w:val="both"/>
              <w:rPr>
                <w:sz w:val="22"/>
                <w:szCs w:val="22"/>
              </w:rPr>
            </w:pPr>
            <w:r w:rsidRPr="000D6A17">
              <w:rPr>
                <w:bCs/>
                <w:sz w:val="22"/>
                <w:szCs w:val="22"/>
              </w:rPr>
              <w:t>Нормативные документы, согласно которым установлены требования</w:t>
            </w:r>
          </w:p>
        </w:tc>
        <w:tc>
          <w:tcPr>
            <w:tcW w:w="1721" w:type="pct"/>
            <w:gridSpan w:val="3"/>
            <w:shd w:val="clear" w:color="auto" w:fill="auto"/>
          </w:tcPr>
          <w:p w14:paraId="4E28750B" w14:textId="77777777" w:rsidR="00257315" w:rsidRPr="000D6A17" w:rsidRDefault="00257315" w:rsidP="00585357">
            <w:pPr>
              <w:jc w:val="both"/>
              <w:rPr>
                <w:sz w:val="22"/>
                <w:szCs w:val="22"/>
              </w:rPr>
            </w:pPr>
            <w:r w:rsidRPr="000D6A17">
              <w:rPr>
                <w:sz w:val="22"/>
                <w:szCs w:val="22"/>
              </w:rPr>
              <w:t>Требования к услугам не установлены документами, применяемыми в национальной системе стандартизации</w:t>
            </w:r>
          </w:p>
        </w:tc>
      </w:tr>
      <w:tr w:rsidR="00A702CB" w:rsidRPr="000D6A17" w14:paraId="24B381C1" w14:textId="77777777" w:rsidTr="00257315">
        <w:trPr>
          <w:gridAfter w:val="1"/>
          <w:wAfter w:w="1469" w:type="pct"/>
        </w:trPr>
        <w:tc>
          <w:tcPr>
            <w:tcW w:w="1042" w:type="pct"/>
            <w:gridSpan w:val="2"/>
            <w:vMerge/>
          </w:tcPr>
          <w:p w14:paraId="1F80CB9F" w14:textId="77777777" w:rsidR="00A702CB" w:rsidRPr="000D6A17" w:rsidRDefault="00A702CB" w:rsidP="00A702CB">
            <w:pPr>
              <w:jc w:val="both"/>
              <w:rPr>
                <w:i/>
                <w:sz w:val="22"/>
                <w:szCs w:val="22"/>
              </w:rPr>
            </w:pPr>
          </w:p>
        </w:tc>
        <w:tc>
          <w:tcPr>
            <w:tcW w:w="768" w:type="pct"/>
          </w:tcPr>
          <w:p w14:paraId="2B104EC8" w14:textId="77777777" w:rsidR="00A702CB" w:rsidRPr="000D6A17" w:rsidRDefault="00A702CB" w:rsidP="00A702CB">
            <w:pPr>
              <w:jc w:val="both"/>
              <w:rPr>
                <w:i/>
                <w:sz w:val="22"/>
                <w:szCs w:val="22"/>
              </w:rPr>
            </w:pPr>
            <w:r w:rsidRPr="000D6A17">
              <w:rPr>
                <w:bCs/>
                <w:sz w:val="22"/>
                <w:szCs w:val="22"/>
              </w:rPr>
              <w:t>Технические и функциональные характеристики услуги</w:t>
            </w:r>
          </w:p>
        </w:tc>
        <w:tc>
          <w:tcPr>
            <w:tcW w:w="1721" w:type="pct"/>
            <w:gridSpan w:val="3"/>
          </w:tcPr>
          <w:p w14:paraId="0657E744" w14:textId="77777777" w:rsidR="00C27CA9" w:rsidRDefault="00C27CA9" w:rsidP="00C27CA9">
            <w:pPr>
              <w:jc w:val="both"/>
              <w:rPr>
                <w:b/>
              </w:rPr>
            </w:pPr>
            <w:r w:rsidRPr="000D6A17">
              <w:rPr>
                <w:b/>
              </w:rPr>
              <w:t xml:space="preserve">1. </w:t>
            </w:r>
            <w:r w:rsidRPr="00191FE1">
              <w:rPr>
                <w:b/>
              </w:rPr>
              <w:t xml:space="preserve">Разработка концепции и сценария мероприятия </w:t>
            </w:r>
          </w:p>
          <w:p w14:paraId="754FDF6F" w14:textId="77777777" w:rsidR="00C27CA9" w:rsidRPr="00191FE1" w:rsidRDefault="00C27CA9" w:rsidP="00C27CA9">
            <w:pPr>
              <w:jc w:val="both"/>
              <w:rPr>
                <w:sz w:val="22"/>
                <w:szCs w:val="22"/>
              </w:rPr>
            </w:pPr>
            <w:r w:rsidRPr="00191FE1">
              <w:rPr>
                <w:sz w:val="22"/>
                <w:szCs w:val="22"/>
              </w:rPr>
              <w:t xml:space="preserve">Услуги по разработке концепции и сценария </w:t>
            </w:r>
            <w:proofErr w:type="spellStart"/>
            <w:r w:rsidRPr="00191FE1">
              <w:rPr>
                <w:sz w:val="22"/>
                <w:szCs w:val="22"/>
              </w:rPr>
              <w:t>командообразующего</w:t>
            </w:r>
            <w:proofErr w:type="spellEnd"/>
            <w:r w:rsidRPr="00191FE1">
              <w:rPr>
                <w:sz w:val="22"/>
                <w:szCs w:val="22"/>
              </w:rPr>
              <w:t xml:space="preserve"> мероприятия, по итогам мотивационного конкурса для сотрудников массового сегмента продаж для нужд АО «Компания ТрансТелеКом», направленно на - мотивирование работников подразделений продаж в массовом сегменте на  выполнение плана продаж; общественное признание вклада работников подразделений  продаж в массовом сегменте в общие результаты деятельности АО «Компания ТрансТелеКом»;</w:t>
            </w:r>
          </w:p>
          <w:p w14:paraId="143BAD52" w14:textId="77777777" w:rsidR="00C27CA9" w:rsidRPr="00191FE1" w:rsidRDefault="00C27CA9" w:rsidP="00C27CA9">
            <w:pPr>
              <w:jc w:val="both"/>
              <w:rPr>
                <w:sz w:val="22"/>
                <w:szCs w:val="22"/>
              </w:rPr>
            </w:pPr>
            <w:r w:rsidRPr="00191FE1">
              <w:rPr>
                <w:sz w:val="22"/>
                <w:szCs w:val="22"/>
              </w:rPr>
              <w:t>поощрение лучших/лучшего руководителя направления группы активных продаж, супервайзеров, исполнителей по договору оказания услуг по привлечению новых Абонентов, специалиста по подбору и специалиста по обучению в массовом сегменте за достижение наивысших результатов согласно критериям мотивация достижения высоких результатов в труде; формирование корпоративного духа.</w:t>
            </w:r>
          </w:p>
          <w:p w14:paraId="5074F057" w14:textId="77777777" w:rsidR="00C27CA9" w:rsidRPr="00191FE1" w:rsidRDefault="00C27CA9" w:rsidP="00C27CA9">
            <w:pPr>
              <w:jc w:val="both"/>
              <w:rPr>
                <w:sz w:val="22"/>
                <w:szCs w:val="22"/>
              </w:rPr>
            </w:pPr>
            <w:r w:rsidRPr="00191FE1">
              <w:rPr>
                <w:sz w:val="22"/>
                <w:szCs w:val="22"/>
              </w:rPr>
              <w:t xml:space="preserve">Сценарий включает поэтапный план проведения </w:t>
            </w:r>
            <w:r>
              <w:rPr>
                <w:sz w:val="22"/>
                <w:szCs w:val="22"/>
              </w:rPr>
              <w:t>м</w:t>
            </w:r>
            <w:r w:rsidRPr="00191FE1">
              <w:rPr>
                <w:sz w:val="22"/>
                <w:szCs w:val="22"/>
              </w:rPr>
              <w:t xml:space="preserve">ероприятия (парусную регату, </w:t>
            </w:r>
            <w:r w:rsidRPr="00191FE1">
              <w:rPr>
                <w:sz w:val="22"/>
                <w:szCs w:val="22"/>
              </w:rPr>
              <w:lastRenderedPageBreak/>
              <w:t>мастер класс по морским узлам, обед)</w:t>
            </w:r>
          </w:p>
          <w:p w14:paraId="3135135F" w14:textId="77777777" w:rsidR="00C27CA9" w:rsidRDefault="00C27CA9" w:rsidP="00C27CA9">
            <w:pPr>
              <w:jc w:val="both"/>
              <w:rPr>
                <w:sz w:val="22"/>
                <w:szCs w:val="22"/>
              </w:rPr>
            </w:pPr>
            <w:r w:rsidRPr="00191FE1">
              <w:rPr>
                <w:sz w:val="22"/>
                <w:szCs w:val="22"/>
              </w:rPr>
              <w:t xml:space="preserve">Общая продолжительность </w:t>
            </w:r>
            <w:r>
              <w:rPr>
                <w:sz w:val="22"/>
                <w:szCs w:val="22"/>
              </w:rPr>
              <w:t>м</w:t>
            </w:r>
            <w:r w:rsidRPr="00191FE1">
              <w:rPr>
                <w:sz w:val="22"/>
                <w:szCs w:val="22"/>
              </w:rPr>
              <w:t>ероприятия – с 11:00 до 17:00, не включая период, необходимый для подготовки Мероприятия.</w:t>
            </w:r>
          </w:p>
          <w:p w14:paraId="5C34EE37" w14:textId="34881A15" w:rsidR="00C27CA9" w:rsidRPr="00191FE1" w:rsidRDefault="00C27CA9" w:rsidP="00C27CA9">
            <w:pPr>
              <w:jc w:val="both"/>
              <w:rPr>
                <w:sz w:val="22"/>
                <w:szCs w:val="22"/>
              </w:rPr>
            </w:pPr>
            <w:r w:rsidRPr="000D6A17">
              <w:rPr>
                <w:sz w:val="22"/>
                <w:szCs w:val="22"/>
              </w:rPr>
              <w:t xml:space="preserve">2. </w:t>
            </w:r>
            <w:r w:rsidRPr="00191FE1">
              <w:rPr>
                <w:b/>
              </w:rPr>
              <w:t xml:space="preserve">Аренда оборудования необходимого для проведения </w:t>
            </w:r>
            <w:r w:rsidRPr="00EB4A45">
              <w:rPr>
                <w:b/>
              </w:rPr>
              <w:t>регаты</w:t>
            </w:r>
            <w:r w:rsidRPr="00EB4A45">
              <w:rPr>
                <w:sz w:val="22"/>
                <w:szCs w:val="22"/>
              </w:rPr>
              <w:t>: 4 парусные яхты</w:t>
            </w:r>
            <w:r w:rsidR="007D32F4">
              <w:rPr>
                <w:sz w:val="22"/>
                <w:szCs w:val="22"/>
              </w:rPr>
              <w:t xml:space="preserve"> </w:t>
            </w:r>
            <w:r w:rsidR="00896A7C">
              <w:rPr>
                <w:sz w:val="22"/>
                <w:szCs w:val="22"/>
              </w:rPr>
              <w:t>вместимостью до 4 человек</w:t>
            </w:r>
            <w:r w:rsidRPr="00EB4A45">
              <w:rPr>
                <w:sz w:val="22"/>
                <w:szCs w:val="22"/>
              </w:rPr>
              <w:t>. Яхта должна быть для участия в гонках и отдыха как на внутренних акваториях,</w:t>
            </w:r>
            <w:r w:rsidRPr="00191FE1">
              <w:rPr>
                <w:sz w:val="22"/>
                <w:szCs w:val="22"/>
              </w:rPr>
              <w:t xml:space="preserve"> так и в прибрежных открытых водах. 1 судейское судно– для проведения спортивной части мероприятия, сопровождение судьи. 1 катер обеспечения – выводит парусные яхты из порта, буксирует их в открытое море и обратно. </w:t>
            </w:r>
            <w:r>
              <w:rPr>
                <w:sz w:val="22"/>
                <w:szCs w:val="22"/>
              </w:rPr>
              <w:t xml:space="preserve">Необходимо предоставить зимнюю экипировку в количестве </w:t>
            </w:r>
            <w:r w:rsidRPr="00191FE1">
              <w:rPr>
                <w:sz w:val="22"/>
                <w:szCs w:val="22"/>
              </w:rPr>
              <w:t>16 шт.– теплая защитная одежда, выдается перед выходом в море: куртка, комбинезон.</w:t>
            </w:r>
          </w:p>
          <w:p w14:paraId="75A3917D" w14:textId="1362B9BA" w:rsidR="00C27CA9" w:rsidRPr="009F0A4C" w:rsidRDefault="00C27CA9" w:rsidP="00C27CA9">
            <w:pPr>
              <w:jc w:val="both"/>
              <w:rPr>
                <w:b/>
                <w:sz w:val="22"/>
                <w:szCs w:val="22"/>
              </w:rPr>
            </w:pPr>
            <w:r w:rsidRPr="00191FE1">
              <w:rPr>
                <w:b/>
                <w:sz w:val="22"/>
                <w:szCs w:val="22"/>
              </w:rPr>
              <w:t xml:space="preserve">3. </w:t>
            </w:r>
            <w:r w:rsidRPr="00191FE1">
              <w:rPr>
                <w:b/>
              </w:rPr>
              <w:t xml:space="preserve">Меню обеда: </w:t>
            </w:r>
          </w:p>
          <w:p w14:paraId="1F115CA0" w14:textId="620E5E87" w:rsidR="00C27CA9" w:rsidRPr="00191FE1" w:rsidRDefault="00C27CA9" w:rsidP="00C27CA9">
            <w:pPr>
              <w:jc w:val="both"/>
              <w:rPr>
                <w:sz w:val="22"/>
                <w:szCs w:val="22"/>
              </w:rPr>
            </w:pPr>
            <w:r w:rsidRPr="00191FE1">
              <w:rPr>
                <w:sz w:val="22"/>
                <w:szCs w:val="22"/>
              </w:rPr>
              <w:t xml:space="preserve">Примерное меню </w:t>
            </w:r>
            <w:r w:rsidR="009F0A4C">
              <w:rPr>
                <w:sz w:val="22"/>
                <w:szCs w:val="22"/>
              </w:rPr>
              <w:t>обеда</w:t>
            </w:r>
            <w:r w:rsidRPr="00191FE1">
              <w:rPr>
                <w:sz w:val="22"/>
                <w:szCs w:val="22"/>
              </w:rPr>
              <w:t xml:space="preserve">: </w:t>
            </w:r>
          </w:p>
          <w:p w14:paraId="781B3579" w14:textId="77777777" w:rsidR="00C27CA9" w:rsidRPr="00191FE1" w:rsidRDefault="00C27CA9" w:rsidP="00C27CA9">
            <w:pPr>
              <w:jc w:val="both"/>
              <w:rPr>
                <w:sz w:val="22"/>
                <w:szCs w:val="22"/>
              </w:rPr>
            </w:pPr>
            <w:r w:rsidRPr="00191FE1">
              <w:rPr>
                <w:sz w:val="22"/>
                <w:szCs w:val="22"/>
              </w:rPr>
              <w:t xml:space="preserve">Холодные закуски – хлеб, овощи, салаты в ассортименте </w:t>
            </w:r>
          </w:p>
          <w:p w14:paraId="46DF4A82" w14:textId="77777777" w:rsidR="00C27CA9" w:rsidRPr="00191FE1" w:rsidRDefault="00C27CA9" w:rsidP="00C27CA9">
            <w:pPr>
              <w:jc w:val="both"/>
              <w:rPr>
                <w:sz w:val="22"/>
                <w:szCs w:val="22"/>
              </w:rPr>
            </w:pPr>
            <w:r w:rsidRPr="00191FE1">
              <w:rPr>
                <w:sz w:val="22"/>
                <w:szCs w:val="22"/>
              </w:rPr>
              <w:t>Горячие блюда – мясо/рыба/птица/паста</w:t>
            </w:r>
          </w:p>
          <w:p w14:paraId="7F3A3843" w14:textId="77777777" w:rsidR="00C27CA9" w:rsidRPr="00191FE1" w:rsidRDefault="00C27CA9" w:rsidP="00C27CA9">
            <w:pPr>
              <w:jc w:val="both"/>
              <w:rPr>
                <w:sz w:val="22"/>
                <w:szCs w:val="22"/>
              </w:rPr>
            </w:pPr>
            <w:r w:rsidRPr="00191FE1">
              <w:rPr>
                <w:sz w:val="22"/>
                <w:szCs w:val="22"/>
              </w:rPr>
              <w:t xml:space="preserve">Напитки – ассорти чая, соки в ассортименте вода, лимон, </w:t>
            </w:r>
            <w:r>
              <w:rPr>
                <w:sz w:val="22"/>
                <w:szCs w:val="22"/>
              </w:rPr>
              <w:t>сахар</w:t>
            </w:r>
          </w:p>
          <w:p w14:paraId="778D56C6" w14:textId="77777777" w:rsidR="00C27CA9" w:rsidRPr="000D6A17" w:rsidRDefault="00C27CA9" w:rsidP="00C27CA9">
            <w:pPr>
              <w:jc w:val="both"/>
              <w:rPr>
                <w:sz w:val="22"/>
                <w:szCs w:val="22"/>
              </w:rPr>
            </w:pPr>
            <w:r w:rsidRPr="00191FE1">
              <w:rPr>
                <w:sz w:val="22"/>
                <w:szCs w:val="22"/>
              </w:rPr>
              <w:t xml:space="preserve">Также на протяжении всего </w:t>
            </w:r>
            <w:r>
              <w:rPr>
                <w:sz w:val="22"/>
                <w:szCs w:val="22"/>
              </w:rPr>
              <w:t>м</w:t>
            </w:r>
            <w:r w:rsidRPr="00191FE1">
              <w:rPr>
                <w:sz w:val="22"/>
                <w:szCs w:val="22"/>
              </w:rPr>
              <w:t xml:space="preserve">ероприятия на площадках должна находиться </w:t>
            </w:r>
            <w:r w:rsidRPr="00B76BD6">
              <w:rPr>
                <w:sz w:val="22"/>
                <w:szCs w:val="22"/>
              </w:rPr>
              <w:t>негазированная минеральная вода для участников.</w:t>
            </w:r>
          </w:p>
          <w:p w14:paraId="0446F4A0" w14:textId="77777777" w:rsidR="00C27CA9" w:rsidRPr="00191FE1" w:rsidRDefault="00C27CA9" w:rsidP="00C27CA9">
            <w:pPr>
              <w:jc w:val="both"/>
              <w:rPr>
                <w:sz w:val="22"/>
                <w:szCs w:val="22"/>
              </w:rPr>
            </w:pPr>
            <w:r>
              <w:rPr>
                <w:sz w:val="22"/>
                <w:szCs w:val="22"/>
              </w:rPr>
              <w:t>4</w:t>
            </w:r>
            <w:r w:rsidRPr="000D6A17">
              <w:rPr>
                <w:sz w:val="22"/>
                <w:szCs w:val="22"/>
              </w:rPr>
              <w:t xml:space="preserve">. </w:t>
            </w:r>
            <w:r w:rsidRPr="000D6A17">
              <w:rPr>
                <w:b/>
              </w:rPr>
              <w:t>Организационное сопровождение мероприятия:</w:t>
            </w:r>
            <w:r w:rsidRPr="000D6A17">
              <w:t xml:space="preserve"> </w:t>
            </w:r>
            <w:r w:rsidRPr="00B76BD6">
              <w:rPr>
                <w:sz w:val="22"/>
                <w:szCs w:val="22"/>
              </w:rPr>
              <w:t>Р</w:t>
            </w:r>
            <w:r w:rsidRPr="00191FE1">
              <w:rPr>
                <w:sz w:val="22"/>
                <w:szCs w:val="22"/>
              </w:rPr>
              <w:t>абота не менее 5</w:t>
            </w:r>
            <w:r>
              <w:rPr>
                <w:sz w:val="22"/>
                <w:szCs w:val="22"/>
              </w:rPr>
              <w:t>-ти</w:t>
            </w:r>
            <w:r w:rsidRPr="00191FE1">
              <w:rPr>
                <w:sz w:val="22"/>
                <w:szCs w:val="22"/>
              </w:rPr>
              <w:t xml:space="preserve"> представителей организатора</w:t>
            </w:r>
            <w:r>
              <w:rPr>
                <w:sz w:val="22"/>
                <w:szCs w:val="22"/>
              </w:rPr>
              <w:t xml:space="preserve"> (к</w:t>
            </w:r>
            <w:r w:rsidRPr="00C27CA9">
              <w:rPr>
                <w:sz w:val="22"/>
                <w:szCs w:val="22"/>
              </w:rPr>
              <w:t>оординатор проект</w:t>
            </w:r>
            <w:r>
              <w:rPr>
                <w:sz w:val="22"/>
                <w:szCs w:val="22"/>
              </w:rPr>
              <w:t xml:space="preserve">, инструктор, судья, 2 </w:t>
            </w:r>
            <w:proofErr w:type="gramStart"/>
            <w:r>
              <w:rPr>
                <w:sz w:val="22"/>
                <w:szCs w:val="22"/>
              </w:rPr>
              <w:t xml:space="preserve">спасателя) </w:t>
            </w:r>
            <w:r w:rsidRPr="00191FE1">
              <w:rPr>
                <w:sz w:val="22"/>
                <w:szCs w:val="22"/>
              </w:rPr>
              <w:t xml:space="preserve"> на</w:t>
            </w:r>
            <w:proofErr w:type="gramEnd"/>
            <w:r w:rsidRPr="00191FE1">
              <w:rPr>
                <w:sz w:val="22"/>
                <w:szCs w:val="22"/>
              </w:rPr>
              <w:t xml:space="preserve"> площадке, сопровождение </w:t>
            </w:r>
            <w:r>
              <w:rPr>
                <w:sz w:val="22"/>
                <w:szCs w:val="22"/>
              </w:rPr>
              <w:t>м</w:t>
            </w:r>
            <w:r w:rsidRPr="00191FE1">
              <w:rPr>
                <w:sz w:val="22"/>
                <w:szCs w:val="22"/>
              </w:rPr>
              <w:t xml:space="preserve">ероприятия, координация и решение всех организационных вопросов, возникающих в ходе проведения </w:t>
            </w:r>
            <w:r>
              <w:rPr>
                <w:sz w:val="22"/>
                <w:szCs w:val="22"/>
              </w:rPr>
              <w:t>м</w:t>
            </w:r>
            <w:r w:rsidRPr="00191FE1">
              <w:rPr>
                <w:sz w:val="22"/>
                <w:szCs w:val="22"/>
              </w:rPr>
              <w:t>ероприятия.</w:t>
            </w:r>
          </w:p>
          <w:p w14:paraId="43B8D440" w14:textId="312359FE" w:rsidR="00A702CB" w:rsidRPr="000D6A17" w:rsidRDefault="00C27CA9" w:rsidP="00C27CA9">
            <w:pPr>
              <w:rPr>
                <w:sz w:val="22"/>
                <w:szCs w:val="22"/>
              </w:rPr>
            </w:pPr>
            <w:r w:rsidRPr="00191FE1">
              <w:rPr>
                <w:sz w:val="22"/>
                <w:szCs w:val="22"/>
              </w:rPr>
              <w:t xml:space="preserve">Организация гонок должна осуществляться </w:t>
            </w:r>
            <w:r>
              <w:rPr>
                <w:sz w:val="22"/>
                <w:szCs w:val="22"/>
              </w:rPr>
              <w:t>участником</w:t>
            </w:r>
            <w:r w:rsidRPr="00191FE1">
              <w:rPr>
                <w:sz w:val="22"/>
                <w:szCs w:val="22"/>
              </w:rPr>
              <w:t xml:space="preserve"> – подача документов на разрешение выхода в открытое море </w:t>
            </w:r>
            <w:proofErr w:type="spellStart"/>
            <w:r w:rsidRPr="00191FE1">
              <w:rPr>
                <w:sz w:val="22"/>
                <w:szCs w:val="22"/>
              </w:rPr>
              <w:t>погран</w:t>
            </w:r>
            <w:proofErr w:type="spellEnd"/>
            <w:r w:rsidRPr="00191FE1">
              <w:rPr>
                <w:sz w:val="22"/>
                <w:szCs w:val="22"/>
              </w:rPr>
              <w:t xml:space="preserve">. службам, оформление каждой яхты, оформление разрешения, проведение инструктажа, работа шкиперов на каждой яхте, само сопровождение, пропуска, уведомление в </w:t>
            </w:r>
            <w:r>
              <w:rPr>
                <w:sz w:val="22"/>
                <w:szCs w:val="22"/>
              </w:rPr>
              <w:t>МЧС</w:t>
            </w:r>
            <w:r w:rsidRPr="00191FE1">
              <w:rPr>
                <w:sz w:val="22"/>
                <w:szCs w:val="22"/>
              </w:rPr>
              <w:t>.</w:t>
            </w:r>
          </w:p>
        </w:tc>
      </w:tr>
      <w:tr w:rsidR="00A702CB" w:rsidRPr="000D6A17" w14:paraId="018154D7" w14:textId="77777777" w:rsidTr="00257315">
        <w:trPr>
          <w:gridAfter w:val="1"/>
          <w:wAfter w:w="1469" w:type="pct"/>
          <w:trHeight w:val="446"/>
        </w:trPr>
        <w:tc>
          <w:tcPr>
            <w:tcW w:w="1042" w:type="pct"/>
            <w:gridSpan w:val="2"/>
            <w:vMerge/>
          </w:tcPr>
          <w:p w14:paraId="15858F2D" w14:textId="77777777" w:rsidR="00A702CB" w:rsidRPr="000D6A17" w:rsidRDefault="00A702CB" w:rsidP="00A702CB">
            <w:pPr>
              <w:jc w:val="both"/>
              <w:rPr>
                <w:i/>
                <w:sz w:val="22"/>
                <w:szCs w:val="22"/>
              </w:rPr>
            </w:pPr>
          </w:p>
        </w:tc>
        <w:tc>
          <w:tcPr>
            <w:tcW w:w="768" w:type="pct"/>
          </w:tcPr>
          <w:p w14:paraId="3FD25E74" w14:textId="77777777" w:rsidR="00A702CB" w:rsidRPr="000D6A17" w:rsidRDefault="00A702CB" w:rsidP="00A702CB">
            <w:pPr>
              <w:jc w:val="both"/>
              <w:rPr>
                <w:i/>
                <w:sz w:val="22"/>
                <w:szCs w:val="22"/>
              </w:rPr>
            </w:pPr>
            <w:r w:rsidRPr="000D6A17">
              <w:rPr>
                <w:bCs/>
                <w:sz w:val="22"/>
                <w:szCs w:val="22"/>
              </w:rPr>
              <w:t>Требования к качеству услуги</w:t>
            </w:r>
          </w:p>
        </w:tc>
        <w:tc>
          <w:tcPr>
            <w:tcW w:w="1721" w:type="pct"/>
            <w:gridSpan w:val="3"/>
          </w:tcPr>
          <w:p w14:paraId="047E6F52" w14:textId="77777777" w:rsidR="00A702CB" w:rsidRPr="000D6A17" w:rsidRDefault="00A702CB" w:rsidP="00A702CB">
            <w:pPr>
              <w:jc w:val="both"/>
              <w:rPr>
                <w:sz w:val="22"/>
                <w:szCs w:val="22"/>
              </w:rPr>
            </w:pPr>
            <w:r w:rsidRPr="000D6A17">
              <w:rPr>
                <w:color w:val="000000"/>
                <w:sz w:val="22"/>
                <w:szCs w:val="22"/>
              </w:rPr>
              <w:t>Услуги должны быть оказаны в соответствии с Техническим заданием.</w:t>
            </w:r>
          </w:p>
        </w:tc>
      </w:tr>
      <w:tr w:rsidR="00A702CB" w:rsidRPr="000D6A17" w14:paraId="064DCC1F" w14:textId="77777777" w:rsidTr="00257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10" w:type="pct"/>
          <w:trHeight w:val="1491"/>
        </w:trPr>
        <w:tc>
          <w:tcPr>
            <w:tcW w:w="1725" w:type="pct"/>
            <w:gridSpan w:val="3"/>
          </w:tcPr>
          <w:p w14:paraId="7A8F1C51" w14:textId="77777777" w:rsidR="00A702CB" w:rsidRPr="000D6A17" w:rsidRDefault="00A702CB" w:rsidP="00A702CB">
            <w:pPr>
              <w:snapToGrid w:val="0"/>
              <w:jc w:val="both"/>
              <w:rPr>
                <w:b/>
                <w:bCs/>
              </w:rPr>
            </w:pPr>
          </w:p>
          <w:p w14:paraId="643312F9" w14:textId="655EA28E" w:rsidR="00A702CB" w:rsidRPr="000D6A17" w:rsidRDefault="00A702CB" w:rsidP="00A702CB">
            <w:pPr>
              <w:snapToGrid w:val="0"/>
              <w:jc w:val="both"/>
              <w:rPr>
                <w:b/>
                <w:bCs/>
              </w:rPr>
            </w:pPr>
            <w:r w:rsidRPr="000D6A17">
              <w:rPr>
                <w:b/>
                <w:bCs/>
              </w:rPr>
              <w:t>Заказчик:</w:t>
            </w:r>
          </w:p>
          <w:p w14:paraId="1C6B227E" w14:textId="5516F6BE" w:rsidR="00A702CB" w:rsidRPr="000D6A17" w:rsidRDefault="00A702CB" w:rsidP="00A702CB">
            <w:pPr>
              <w:snapToGrid w:val="0"/>
              <w:jc w:val="both"/>
              <w:rPr>
                <w:b/>
                <w:sz w:val="22"/>
              </w:rPr>
            </w:pPr>
          </w:p>
          <w:p w14:paraId="6D04AEFD" w14:textId="67BA0330" w:rsidR="00A702CB" w:rsidRPr="000D6A17" w:rsidRDefault="00A702CB" w:rsidP="00A702CB">
            <w:pPr>
              <w:snapToGrid w:val="0"/>
              <w:jc w:val="both"/>
              <w:rPr>
                <w:b/>
                <w:sz w:val="22"/>
              </w:rPr>
            </w:pPr>
          </w:p>
          <w:p w14:paraId="66193C33" w14:textId="77777777" w:rsidR="00A702CB" w:rsidRPr="000D6A17" w:rsidRDefault="00A702CB" w:rsidP="00A702CB">
            <w:pPr>
              <w:snapToGrid w:val="0"/>
              <w:jc w:val="both"/>
              <w:rPr>
                <w:b/>
              </w:rPr>
            </w:pPr>
          </w:p>
          <w:p w14:paraId="7F25EEE8" w14:textId="32CFE20A" w:rsidR="00A702CB" w:rsidRPr="000D6A17" w:rsidRDefault="00A702CB" w:rsidP="00A702CB">
            <w:pPr>
              <w:rPr>
                <w:spacing w:val="-2"/>
              </w:rPr>
            </w:pPr>
          </w:p>
          <w:p w14:paraId="6D4B3623" w14:textId="77777777" w:rsidR="00A702CB" w:rsidRPr="000D6A17" w:rsidRDefault="00A702CB" w:rsidP="00A702CB">
            <w:pPr>
              <w:rPr>
                <w:spacing w:val="-2"/>
              </w:rPr>
            </w:pPr>
            <w:r w:rsidRPr="000D6A17">
              <w:rPr>
                <w:spacing w:val="-2"/>
                <w:sz w:val="22"/>
              </w:rPr>
              <w:t xml:space="preserve"> </w:t>
            </w:r>
          </w:p>
          <w:p w14:paraId="34A886B3" w14:textId="77777777" w:rsidR="00A702CB" w:rsidRPr="000D6A17" w:rsidRDefault="00A702CB" w:rsidP="00A702CB">
            <w:pPr>
              <w:ind w:firstLine="12"/>
              <w:outlineLvl w:val="0"/>
              <w:rPr>
                <w:spacing w:val="-2"/>
                <w:sz w:val="22"/>
              </w:rPr>
            </w:pPr>
            <w:r w:rsidRPr="000D6A17">
              <w:rPr>
                <w:spacing w:val="-2"/>
                <w:sz w:val="22"/>
              </w:rPr>
              <w:t>__________________</w:t>
            </w:r>
          </w:p>
          <w:p w14:paraId="7968C04B" w14:textId="59567425" w:rsidR="00A702CB" w:rsidRPr="000D6A17" w:rsidRDefault="00A702CB" w:rsidP="00A702CB">
            <w:pPr>
              <w:ind w:firstLine="12"/>
              <w:outlineLvl w:val="0"/>
            </w:pPr>
            <w:r w:rsidRPr="000D6A17">
              <w:t xml:space="preserve">  М.П.</w:t>
            </w:r>
          </w:p>
        </w:tc>
        <w:tc>
          <w:tcPr>
            <w:tcW w:w="276" w:type="pct"/>
          </w:tcPr>
          <w:p w14:paraId="42A5E685" w14:textId="77777777" w:rsidR="00A702CB" w:rsidRPr="000D6A17" w:rsidRDefault="00A702CB" w:rsidP="00A702CB">
            <w:pPr>
              <w:tabs>
                <w:tab w:val="left" w:pos="3600"/>
              </w:tabs>
              <w:rPr>
                <w:b/>
                <w:bCs/>
              </w:rPr>
            </w:pPr>
          </w:p>
        </w:tc>
        <w:tc>
          <w:tcPr>
            <w:tcW w:w="2689" w:type="pct"/>
            <w:gridSpan w:val="2"/>
          </w:tcPr>
          <w:p w14:paraId="71CA0487" w14:textId="77777777" w:rsidR="00A702CB" w:rsidRPr="000D6A17" w:rsidRDefault="00A702CB" w:rsidP="00A702CB">
            <w:pPr>
              <w:tabs>
                <w:tab w:val="left" w:pos="3600"/>
              </w:tabs>
              <w:rPr>
                <w:b/>
                <w:bCs/>
              </w:rPr>
            </w:pPr>
          </w:p>
          <w:p w14:paraId="71895E18" w14:textId="5F3E3D7E" w:rsidR="00A702CB" w:rsidRPr="000D6A17" w:rsidRDefault="00A702CB" w:rsidP="00A702CB">
            <w:pPr>
              <w:tabs>
                <w:tab w:val="left" w:pos="3600"/>
              </w:tabs>
              <w:rPr>
                <w:b/>
                <w:bCs/>
              </w:rPr>
            </w:pPr>
            <w:r w:rsidRPr="000D6A17">
              <w:rPr>
                <w:b/>
                <w:bCs/>
              </w:rPr>
              <w:t>Исполнитель:</w:t>
            </w:r>
          </w:p>
          <w:p w14:paraId="0F02FFCB" w14:textId="011BC539" w:rsidR="00A702CB" w:rsidRPr="000D6A17" w:rsidRDefault="00A702CB" w:rsidP="00A702CB">
            <w:pPr>
              <w:tabs>
                <w:tab w:val="left" w:pos="3600"/>
              </w:tabs>
              <w:rPr>
                <w:b/>
                <w:bCs/>
              </w:rPr>
            </w:pPr>
          </w:p>
          <w:p w14:paraId="2169D135" w14:textId="738BAC41" w:rsidR="00A702CB" w:rsidRPr="000D6A17" w:rsidRDefault="00A702CB" w:rsidP="00A702CB">
            <w:pPr>
              <w:tabs>
                <w:tab w:val="left" w:pos="3600"/>
              </w:tabs>
              <w:rPr>
                <w:b/>
                <w:bCs/>
              </w:rPr>
            </w:pPr>
          </w:p>
          <w:p w14:paraId="31A3022F" w14:textId="77777777" w:rsidR="00A702CB" w:rsidRPr="000D6A17" w:rsidRDefault="00A702CB" w:rsidP="00A702CB">
            <w:pPr>
              <w:outlineLvl w:val="0"/>
              <w:rPr>
                <w:bCs/>
              </w:rPr>
            </w:pPr>
          </w:p>
          <w:p w14:paraId="3DEBC07F" w14:textId="799DB12D" w:rsidR="00A702CB" w:rsidRPr="000D6A17" w:rsidRDefault="00A702CB" w:rsidP="00A702CB">
            <w:pPr>
              <w:outlineLvl w:val="0"/>
              <w:rPr>
                <w:bCs/>
              </w:rPr>
            </w:pPr>
            <w:r w:rsidRPr="000D6A17">
              <w:rPr>
                <w:bCs/>
              </w:rPr>
              <w:t xml:space="preserve"> </w:t>
            </w:r>
          </w:p>
          <w:p w14:paraId="184492B1" w14:textId="77777777" w:rsidR="00A702CB" w:rsidRPr="000D6A17" w:rsidRDefault="00A702CB" w:rsidP="00A702CB">
            <w:pPr>
              <w:outlineLvl w:val="0"/>
              <w:rPr>
                <w:bCs/>
              </w:rPr>
            </w:pPr>
          </w:p>
          <w:p w14:paraId="46E361C3" w14:textId="77777777" w:rsidR="009F0EFF" w:rsidRPr="000D6A17" w:rsidRDefault="009F0EFF" w:rsidP="009F0EFF">
            <w:pPr>
              <w:ind w:firstLine="12"/>
              <w:outlineLvl w:val="0"/>
              <w:rPr>
                <w:spacing w:val="-2"/>
                <w:sz w:val="22"/>
              </w:rPr>
            </w:pPr>
            <w:r w:rsidRPr="000D6A17">
              <w:rPr>
                <w:spacing w:val="-2"/>
                <w:sz w:val="22"/>
              </w:rPr>
              <w:t>__________________</w:t>
            </w:r>
          </w:p>
          <w:p w14:paraId="6AB6EA77" w14:textId="3D81FD80" w:rsidR="00A702CB" w:rsidRPr="000D6A17" w:rsidRDefault="009F0EFF" w:rsidP="00A702CB">
            <w:pPr>
              <w:ind w:firstLine="12"/>
              <w:outlineLvl w:val="0"/>
            </w:pPr>
            <w:r w:rsidRPr="000D6A17">
              <w:t xml:space="preserve">  М.П.</w:t>
            </w:r>
          </w:p>
        </w:tc>
      </w:tr>
    </w:tbl>
    <w:p w14:paraId="719C8286" w14:textId="77777777" w:rsidR="000D715E" w:rsidRPr="000D6A17" w:rsidRDefault="000D715E" w:rsidP="000D715E">
      <w:pPr>
        <w:widowControl w:val="0"/>
        <w:jc w:val="right"/>
        <w:rPr>
          <w:color w:val="000000"/>
          <w:lang w:eastAsia="zh-CN"/>
        </w:rPr>
        <w:sectPr w:rsidR="000D715E" w:rsidRPr="000D6A17" w:rsidSect="00716924">
          <w:pgSz w:w="11906" w:h="16838"/>
          <w:pgMar w:top="993" w:right="850" w:bottom="567" w:left="1701" w:header="708" w:footer="708" w:gutter="0"/>
          <w:cols w:space="708"/>
          <w:docGrid w:linePitch="360"/>
        </w:sectPr>
      </w:pPr>
    </w:p>
    <w:p w14:paraId="239A2B79" w14:textId="0646EED3" w:rsidR="003C2959" w:rsidRPr="000D6A17" w:rsidRDefault="003C2959" w:rsidP="003C2959">
      <w:pPr>
        <w:suppressAutoHyphens/>
        <w:jc w:val="right"/>
        <w:rPr>
          <w:sz w:val="22"/>
          <w:lang w:eastAsia="ar-SA"/>
        </w:rPr>
      </w:pPr>
      <w:r w:rsidRPr="000D6A17">
        <w:rPr>
          <w:sz w:val="22"/>
          <w:lang w:eastAsia="ar-SA"/>
        </w:rPr>
        <w:lastRenderedPageBreak/>
        <w:t>Приложение № 2</w:t>
      </w:r>
    </w:p>
    <w:p w14:paraId="6C82866A" w14:textId="2A8B7FDF" w:rsidR="003C2959" w:rsidRPr="000D6A17" w:rsidRDefault="003C2959" w:rsidP="003C2959">
      <w:pPr>
        <w:suppressAutoHyphens/>
        <w:jc w:val="right"/>
        <w:rPr>
          <w:sz w:val="22"/>
          <w:lang w:eastAsia="ar-SA"/>
        </w:rPr>
      </w:pPr>
      <w:r w:rsidRPr="000D6A17">
        <w:rPr>
          <w:sz w:val="22"/>
          <w:lang w:eastAsia="ar-SA"/>
        </w:rPr>
        <w:t xml:space="preserve">к Договору </w:t>
      </w:r>
      <w:r w:rsidRPr="000D6A17">
        <w:rPr>
          <w:color w:val="000000"/>
        </w:rPr>
        <w:t>№ _</w:t>
      </w:r>
      <w:r w:rsidR="00C2114B" w:rsidRPr="000D6A17">
        <w:rPr>
          <w:color w:val="000000"/>
        </w:rPr>
        <w:t>_________</w:t>
      </w:r>
      <w:r w:rsidRPr="000D6A17">
        <w:rPr>
          <w:color w:val="000000"/>
        </w:rPr>
        <w:t>_ от «___» _</w:t>
      </w:r>
      <w:r w:rsidR="00EB2028" w:rsidRPr="000D6A17">
        <w:rPr>
          <w:color w:val="000000"/>
        </w:rPr>
        <w:t>_________</w:t>
      </w:r>
      <w:r w:rsidRPr="000D6A17">
        <w:rPr>
          <w:color w:val="000000"/>
        </w:rPr>
        <w:t>__201___г</w:t>
      </w:r>
    </w:p>
    <w:p w14:paraId="666B78F5" w14:textId="77777777" w:rsidR="003C2959" w:rsidRPr="000D6A17" w:rsidRDefault="003C2959" w:rsidP="003C2959">
      <w:pPr>
        <w:suppressAutoHyphens/>
        <w:jc w:val="center"/>
        <w:rPr>
          <w:sz w:val="22"/>
          <w:lang w:eastAsia="ar-SA"/>
        </w:rPr>
      </w:pPr>
    </w:p>
    <w:p w14:paraId="440C30EF" w14:textId="77777777" w:rsidR="003C2959" w:rsidRPr="000D6A17" w:rsidRDefault="003C2959" w:rsidP="003C2959">
      <w:pPr>
        <w:suppressAutoHyphens/>
        <w:jc w:val="center"/>
        <w:rPr>
          <w:sz w:val="22"/>
          <w:lang w:eastAsia="ar-SA"/>
        </w:rPr>
      </w:pPr>
      <w:r w:rsidRPr="000D6A17">
        <w:rPr>
          <w:sz w:val="22"/>
          <w:lang w:eastAsia="ar-SA"/>
        </w:rPr>
        <w:t>Форма Акта сдачи-приемки оказанных услуг</w:t>
      </w:r>
    </w:p>
    <w:p w14:paraId="22BE2A2D" w14:textId="77777777" w:rsidR="003C2959" w:rsidRPr="000D6A17" w:rsidRDefault="003C2959" w:rsidP="003C2959">
      <w:pPr>
        <w:suppressAutoHyphens/>
        <w:jc w:val="center"/>
        <w:rPr>
          <w:b/>
          <w:sz w:val="22"/>
          <w:lang w:eastAsia="ar-SA"/>
        </w:rPr>
      </w:pPr>
    </w:p>
    <w:p w14:paraId="7464C2A8" w14:textId="0114400E" w:rsidR="003C2959" w:rsidRPr="000D6A17" w:rsidRDefault="003C2959" w:rsidP="003C2959">
      <w:pPr>
        <w:suppressAutoHyphens/>
        <w:jc w:val="center"/>
        <w:rPr>
          <w:b/>
          <w:sz w:val="22"/>
          <w:lang w:eastAsia="ar-SA"/>
        </w:rPr>
      </w:pPr>
      <w:r w:rsidRPr="000D6A17">
        <w:rPr>
          <w:b/>
          <w:sz w:val="22"/>
          <w:lang w:eastAsia="ar-SA"/>
        </w:rPr>
        <w:t>Акт сдачи-приемки оказанных услуг</w:t>
      </w:r>
    </w:p>
    <w:p w14:paraId="00EA152F" w14:textId="2F3B531D" w:rsidR="00C2114B" w:rsidRPr="000D6A17" w:rsidRDefault="00C2114B" w:rsidP="003C2959">
      <w:pPr>
        <w:suppressAutoHyphens/>
        <w:jc w:val="center"/>
        <w:rPr>
          <w:b/>
          <w:sz w:val="22"/>
          <w:lang w:eastAsia="ar-SA"/>
        </w:rPr>
      </w:pPr>
    </w:p>
    <w:p w14:paraId="11F056DD" w14:textId="77777777" w:rsidR="00C2114B" w:rsidRPr="000D6A17" w:rsidRDefault="00C2114B" w:rsidP="003C2959">
      <w:pPr>
        <w:suppressAutoHyphens/>
        <w:jc w:val="center"/>
        <w:rPr>
          <w:b/>
          <w:sz w:val="22"/>
          <w:lang w:eastAsia="ar-SA"/>
        </w:rPr>
      </w:pPr>
    </w:p>
    <w:p w14:paraId="588C9DB7" w14:textId="6DED5856" w:rsidR="003C2959" w:rsidRPr="000D6A17" w:rsidRDefault="003C2959" w:rsidP="003C2959">
      <w:pPr>
        <w:rPr>
          <w:bCs/>
          <w:sz w:val="22"/>
          <w:lang w:eastAsia="ar-SA"/>
        </w:rPr>
      </w:pPr>
      <w:r w:rsidRPr="000D6A17">
        <w:rPr>
          <w:bCs/>
          <w:sz w:val="22"/>
          <w:lang w:eastAsia="ar-SA"/>
        </w:rPr>
        <w:t xml:space="preserve">г._______________                                                                        </w:t>
      </w:r>
      <w:r w:rsidR="00EB2028" w:rsidRPr="000D6A17">
        <w:rPr>
          <w:bCs/>
          <w:sz w:val="22"/>
          <w:lang w:eastAsia="ar-SA"/>
        </w:rPr>
        <w:t xml:space="preserve">     </w:t>
      </w:r>
      <w:r w:rsidRPr="000D6A17">
        <w:rPr>
          <w:bCs/>
          <w:sz w:val="22"/>
          <w:lang w:eastAsia="ar-SA"/>
        </w:rPr>
        <w:t xml:space="preserve">       </w:t>
      </w:r>
      <w:r w:rsidR="00C2114B" w:rsidRPr="000D6A17">
        <w:rPr>
          <w:bCs/>
          <w:sz w:val="22"/>
          <w:lang w:eastAsia="ar-SA"/>
        </w:rPr>
        <w:t xml:space="preserve">        </w:t>
      </w:r>
      <w:proofErr w:type="gramStart"/>
      <w:r w:rsidR="00C2114B" w:rsidRPr="000D6A17">
        <w:rPr>
          <w:bCs/>
          <w:sz w:val="22"/>
          <w:lang w:eastAsia="ar-SA"/>
        </w:rPr>
        <w:t xml:space="preserve">   </w:t>
      </w:r>
      <w:r w:rsidRPr="000D6A17">
        <w:rPr>
          <w:bCs/>
          <w:sz w:val="22"/>
          <w:lang w:eastAsia="ar-SA"/>
        </w:rPr>
        <w:t>«</w:t>
      </w:r>
      <w:proofErr w:type="gramEnd"/>
      <w:r w:rsidRPr="000D6A17">
        <w:rPr>
          <w:bCs/>
          <w:sz w:val="22"/>
          <w:lang w:eastAsia="ar-SA"/>
        </w:rPr>
        <w:t>___»_________20___г.</w:t>
      </w:r>
    </w:p>
    <w:p w14:paraId="54AEB049" w14:textId="4CADBC75" w:rsidR="00C2114B" w:rsidRPr="000D6A17" w:rsidRDefault="00C2114B" w:rsidP="003C2959">
      <w:pPr>
        <w:rPr>
          <w:bCs/>
          <w:sz w:val="22"/>
          <w:lang w:eastAsia="ar-SA"/>
        </w:rPr>
      </w:pPr>
    </w:p>
    <w:p w14:paraId="4023A979" w14:textId="77777777" w:rsidR="00C2114B" w:rsidRPr="000D6A17" w:rsidRDefault="00C2114B" w:rsidP="003C2959">
      <w:pPr>
        <w:rPr>
          <w:bCs/>
          <w:sz w:val="22"/>
          <w:lang w:eastAsia="ar-SA"/>
        </w:rPr>
      </w:pPr>
    </w:p>
    <w:p w14:paraId="258B6AE5" w14:textId="63D2A205" w:rsidR="003C2959" w:rsidRPr="000D6A17" w:rsidRDefault="003C2959" w:rsidP="003C2959">
      <w:pPr>
        <w:tabs>
          <w:tab w:val="left" w:pos="426"/>
          <w:tab w:val="left" w:pos="709"/>
          <w:tab w:val="left" w:pos="5670"/>
          <w:tab w:val="left" w:pos="6096"/>
        </w:tabs>
        <w:jc w:val="both"/>
        <w:rPr>
          <w:sz w:val="22"/>
        </w:rPr>
      </w:pPr>
      <w:r w:rsidRPr="000D6A17">
        <w:rPr>
          <w:b/>
          <w:sz w:val="22"/>
        </w:rPr>
        <w:t>_____________________________</w:t>
      </w:r>
      <w:r w:rsidRPr="000D6A17">
        <w:rPr>
          <w:sz w:val="22"/>
        </w:rPr>
        <w:t xml:space="preserve"> (именуем</w:t>
      </w:r>
      <w:r w:rsidR="00C2114B" w:rsidRPr="000D6A17">
        <w:rPr>
          <w:sz w:val="22"/>
        </w:rPr>
        <w:t>ое</w:t>
      </w:r>
      <w:r w:rsidRPr="000D6A17">
        <w:rPr>
          <w:sz w:val="22"/>
        </w:rPr>
        <w:t xml:space="preserve"> в дальнейшем </w:t>
      </w:r>
      <w:r w:rsidRPr="000D6A17">
        <w:rPr>
          <w:b/>
          <w:bCs/>
          <w:sz w:val="22"/>
        </w:rPr>
        <w:t>«Исполнитель»</w:t>
      </w:r>
      <w:r w:rsidRPr="000D6A17">
        <w:rPr>
          <w:sz w:val="22"/>
        </w:rPr>
        <w:t xml:space="preserve">), </w:t>
      </w:r>
      <w:r w:rsidR="00C2114B" w:rsidRPr="000D6A17">
        <w:rPr>
          <w:bCs/>
          <w:sz w:val="22"/>
        </w:rPr>
        <w:t>в лице _______________</w:t>
      </w:r>
      <w:r w:rsidR="00C2114B" w:rsidRPr="000D6A17">
        <w:rPr>
          <w:bCs/>
          <w:i/>
          <w:iCs/>
          <w:sz w:val="22"/>
        </w:rPr>
        <w:t>,</w:t>
      </w:r>
      <w:r w:rsidR="00C2114B" w:rsidRPr="000D6A17">
        <w:rPr>
          <w:bCs/>
          <w:sz w:val="22"/>
        </w:rPr>
        <w:t xml:space="preserve"> действующего на основании ___________________________ </w:t>
      </w:r>
      <w:r w:rsidRPr="000D6A17">
        <w:rPr>
          <w:bCs/>
          <w:sz w:val="22"/>
        </w:rPr>
        <w:t xml:space="preserve">с одной стороны, </w:t>
      </w:r>
      <w:r w:rsidRPr="000D6A17">
        <w:rPr>
          <w:sz w:val="22"/>
        </w:rPr>
        <w:t xml:space="preserve">и </w:t>
      </w:r>
      <w:r w:rsidR="00396CD2" w:rsidRPr="000D6A17">
        <w:rPr>
          <w:b/>
          <w:sz w:val="22"/>
        </w:rPr>
        <w:t>_____________________</w:t>
      </w:r>
      <w:r w:rsidRPr="000D6A17">
        <w:rPr>
          <w:sz w:val="22"/>
        </w:rPr>
        <w:t xml:space="preserve"> (именуемое в дальнейшем </w:t>
      </w:r>
      <w:r w:rsidRPr="000D6A17">
        <w:rPr>
          <w:b/>
          <w:sz w:val="22"/>
        </w:rPr>
        <w:t>«Заказчик»</w:t>
      </w:r>
      <w:r w:rsidRPr="000D6A17">
        <w:rPr>
          <w:bCs/>
          <w:sz w:val="22"/>
        </w:rPr>
        <w:t>), в лице _______________</w:t>
      </w:r>
      <w:r w:rsidRPr="000D6A17">
        <w:rPr>
          <w:bCs/>
          <w:i/>
          <w:iCs/>
          <w:sz w:val="22"/>
        </w:rPr>
        <w:t>,</w:t>
      </w:r>
      <w:r w:rsidRPr="000D6A17">
        <w:rPr>
          <w:bCs/>
          <w:sz w:val="22"/>
        </w:rPr>
        <w:t xml:space="preserve"> действующего на основании </w:t>
      </w:r>
      <w:r w:rsidR="00C2114B" w:rsidRPr="000D6A17">
        <w:rPr>
          <w:bCs/>
          <w:sz w:val="22"/>
        </w:rPr>
        <w:t>___________________________</w:t>
      </w:r>
      <w:r w:rsidRPr="000D6A17">
        <w:rPr>
          <w:bCs/>
          <w:sz w:val="22"/>
        </w:rPr>
        <w:t xml:space="preserve"> с другой стороны, </w:t>
      </w:r>
      <w:r w:rsidRPr="000D6A17">
        <w:rPr>
          <w:sz w:val="22"/>
        </w:rPr>
        <w:t>составили настоящий Акт, о том, что Исполнитель оказал Заказчику, а Заказчик принял в соответствии с Договором №____</w:t>
      </w:r>
      <w:r w:rsidR="00C2114B" w:rsidRPr="000D6A17">
        <w:rPr>
          <w:sz w:val="22"/>
        </w:rPr>
        <w:t>_______</w:t>
      </w:r>
      <w:r w:rsidRPr="000D6A17">
        <w:rPr>
          <w:sz w:val="22"/>
        </w:rPr>
        <w:t>___от</w:t>
      </w:r>
      <w:r w:rsidR="00EB2028" w:rsidRPr="000D6A17">
        <w:rPr>
          <w:sz w:val="22"/>
        </w:rPr>
        <w:t xml:space="preserve"> ___________</w:t>
      </w:r>
      <w:r w:rsidRPr="000D6A17">
        <w:rPr>
          <w:sz w:val="22"/>
        </w:rPr>
        <w:t xml:space="preserve">20___г. </w:t>
      </w:r>
      <w:r w:rsidRPr="000D6A17">
        <w:rPr>
          <w:bCs/>
          <w:sz w:val="22"/>
          <w:lang w:eastAsia="ar-SA"/>
        </w:rPr>
        <w:t>следующие услуги:</w:t>
      </w:r>
    </w:p>
    <w:p w14:paraId="70909EDE" w14:textId="77777777" w:rsidR="003C2959" w:rsidRPr="000D6A17" w:rsidRDefault="003C2959" w:rsidP="003C2959">
      <w:pPr>
        <w:jc w:val="both"/>
        <w:rPr>
          <w:bCs/>
          <w:sz w:val="22"/>
          <w:lang w:eastAsia="ar-SA"/>
        </w:rPr>
      </w:pPr>
    </w:p>
    <w:tbl>
      <w:tblPr>
        <w:tblpPr w:leftFromText="180" w:rightFromText="180"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2460"/>
        <w:gridCol w:w="543"/>
        <w:gridCol w:w="1162"/>
        <w:gridCol w:w="1046"/>
        <w:gridCol w:w="1174"/>
        <w:gridCol w:w="792"/>
        <w:gridCol w:w="779"/>
        <w:gridCol w:w="772"/>
      </w:tblGrid>
      <w:tr w:rsidR="003C2959" w:rsidRPr="000D6A17" w14:paraId="0C6DD957" w14:textId="77777777" w:rsidTr="003C2959">
        <w:trPr>
          <w:trHeight w:val="569"/>
        </w:trPr>
        <w:tc>
          <w:tcPr>
            <w:tcW w:w="285" w:type="pct"/>
            <w:vMerge w:val="restart"/>
            <w:vAlign w:val="center"/>
          </w:tcPr>
          <w:p w14:paraId="772B9605" w14:textId="77777777" w:rsidR="003C2959" w:rsidRPr="000D6A17" w:rsidRDefault="003C2959" w:rsidP="003C2959">
            <w:pPr>
              <w:jc w:val="center"/>
              <w:rPr>
                <w:bCs/>
                <w:sz w:val="18"/>
                <w:szCs w:val="20"/>
                <w:lang w:eastAsia="ar-SA"/>
              </w:rPr>
            </w:pPr>
            <w:r w:rsidRPr="000D6A17">
              <w:rPr>
                <w:bCs/>
                <w:sz w:val="18"/>
                <w:szCs w:val="20"/>
                <w:lang w:eastAsia="ar-SA"/>
              </w:rPr>
              <w:t>№ п/п</w:t>
            </w:r>
          </w:p>
        </w:tc>
        <w:tc>
          <w:tcPr>
            <w:tcW w:w="1435" w:type="pct"/>
            <w:vMerge w:val="restart"/>
            <w:vAlign w:val="center"/>
          </w:tcPr>
          <w:p w14:paraId="5E2722E5" w14:textId="77777777" w:rsidR="003C2959" w:rsidRPr="000D6A17" w:rsidRDefault="003C2959" w:rsidP="003C2959">
            <w:pPr>
              <w:jc w:val="center"/>
              <w:rPr>
                <w:bCs/>
                <w:sz w:val="18"/>
                <w:szCs w:val="20"/>
                <w:lang w:eastAsia="ar-SA"/>
              </w:rPr>
            </w:pPr>
            <w:r w:rsidRPr="000D6A17">
              <w:rPr>
                <w:bCs/>
                <w:sz w:val="18"/>
                <w:szCs w:val="20"/>
                <w:lang w:eastAsia="ar-SA"/>
              </w:rPr>
              <w:t>Наименование</w:t>
            </w:r>
          </w:p>
        </w:tc>
        <w:tc>
          <w:tcPr>
            <w:tcW w:w="221" w:type="pct"/>
            <w:vMerge w:val="restart"/>
            <w:vAlign w:val="center"/>
          </w:tcPr>
          <w:p w14:paraId="1E728662" w14:textId="77777777" w:rsidR="003C2959" w:rsidRPr="000D6A17" w:rsidRDefault="003C2959" w:rsidP="003C2959">
            <w:pPr>
              <w:jc w:val="center"/>
              <w:rPr>
                <w:bCs/>
                <w:sz w:val="18"/>
                <w:szCs w:val="20"/>
                <w:lang w:eastAsia="ar-SA"/>
              </w:rPr>
            </w:pPr>
            <w:r w:rsidRPr="000D6A17">
              <w:rPr>
                <w:bCs/>
                <w:sz w:val="18"/>
                <w:szCs w:val="20"/>
                <w:lang w:eastAsia="ar-SA"/>
              </w:rPr>
              <w:t>Ед. изм.</w:t>
            </w:r>
          </w:p>
        </w:tc>
        <w:tc>
          <w:tcPr>
            <w:tcW w:w="393" w:type="pct"/>
            <w:vMerge w:val="restart"/>
            <w:vAlign w:val="center"/>
          </w:tcPr>
          <w:p w14:paraId="2A9A1340" w14:textId="77777777" w:rsidR="003C2959" w:rsidRPr="000D6A17" w:rsidRDefault="003C2959" w:rsidP="003C2959">
            <w:pPr>
              <w:jc w:val="center"/>
              <w:rPr>
                <w:bCs/>
                <w:sz w:val="18"/>
                <w:szCs w:val="20"/>
                <w:lang w:eastAsia="ar-SA"/>
              </w:rPr>
            </w:pPr>
            <w:r w:rsidRPr="000D6A17">
              <w:rPr>
                <w:bCs/>
                <w:sz w:val="18"/>
                <w:szCs w:val="20"/>
                <w:lang w:eastAsia="ar-SA"/>
              </w:rPr>
              <w:t>Количество, шт.</w:t>
            </w:r>
          </w:p>
        </w:tc>
        <w:tc>
          <w:tcPr>
            <w:tcW w:w="390" w:type="pct"/>
            <w:vMerge w:val="restart"/>
            <w:vAlign w:val="center"/>
          </w:tcPr>
          <w:p w14:paraId="73E15A2F" w14:textId="77777777" w:rsidR="003C2959" w:rsidRPr="000D6A17" w:rsidRDefault="003C2959" w:rsidP="003C2959">
            <w:pPr>
              <w:jc w:val="center"/>
              <w:rPr>
                <w:bCs/>
                <w:sz w:val="18"/>
                <w:szCs w:val="20"/>
                <w:lang w:eastAsia="ar-SA"/>
              </w:rPr>
            </w:pPr>
            <w:r w:rsidRPr="000D6A17">
              <w:rPr>
                <w:bCs/>
                <w:sz w:val="18"/>
                <w:szCs w:val="20"/>
                <w:lang w:eastAsia="ar-SA"/>
              </w:rPr>
              <w:t>Стоимость за единицу, руб.</w:t>
            </w:r>
          </w:p>
        </w:tc>
        <w:tc>
          <w:tcPr>
            <w:tcW w:w="763" w:type="pct"/>
            <w:vMerge w:val="restart"/>
            <w:vAlign w:val="center"/>
          </w:tcPr>
          <w:p w14:paraId="274DB868" w14:textId="77777777" w:rsidR="003C2959" w:rsidRPr="000D6A17" w:rsidRDefault="003C2959" w:rsidP="003C2959">
            <w:pPr>
              <w:jc w:val="center"/>
              <w:rPr>
                <w:bCs/>
                <w:sz w:val="18"/>
                <w:szCs w:val="20"/>
                <w:lang w:eastAsia="ar-SA"/>
              </w:rPr>
            </w:pPr>
            <w:r w:rsidRPr="000D6A17">
              <w:rPr>
                <w:bCs/>
                <w:sz w:val="18"/>
                <w:szCs w:val="20"/>
                <w:lang w:eastAsia="ar-SA"/>
              </w:rPr>
              <w:t>Сумма без учета НДС, руб.</w:t>
            </w:r>
          </w:p>
        </w:tc>
        <w:tc>
          <w:tcPr>
            <w:tcW w:w="815" w:type="pct"/>
            <w:gridSpan w:val="2"/>
            <w:vAlign w:val="center"/>
          </w:tcPr>
          <w:p w14:paraId="6BA84705" w14:textId="77777777" w:rsidR="003C2959" w:rsidRPr="000D6A17" w:rsidRDefault="003C2959" w:rsidP="003C2959">
            <w:pPr>
              <w:jc w:val="center"/>
              <w:rPr>
                <w:bCs/>
                <w:sz w:val="18"/>
                <w:szCs w:val="20"/>
                <w:lang w:eastAsia="ar-SA"/>
              </w:rPr>
            </w:pPr>
          </w:p>
          <w:p w14:paraId="31B97178" w14:textId="77777777" w:rsidR="003C2959" w:rsidRPr="000D6A17" w:rsidRDefault="003C2959" w:rsidP="003C2959">
            <w:pPr>
              <w:jc w:val="center"/>
              <w:rPr>
                <w:bCs/>
                <w:sz w:val="18"/>
                <w:szCs w:val="20"/>
                <w:lang w:eastAsia="ar-SA"/>
              </w:rPr>
            </w:pPr>
            <w:r w:rsidRPr="000D6A17">
              <w:rPr>
                <w:bCs/>
                <w:sz w:val="18"/>
                <w:szCs w:val="20"/>
                <w:lang w:eastAsia="ar-SA"/>
              </w:rPr>
              <w:t>НДС</w:t>
            </w:r>
          </w:p>
        </w:tc>
        <w:tc>
          <w:tcPr>
            <w:tcW w:w="697" w:type="pct"/>
            <w:vMerge w:val="restart"/>
            <w:vAlign w:val="center"/>
          </w:tcPr>
          <w:p w14:paraId="3242DCBD" w14:textId="77777777" w:rsidR="003C2959" w:rsidRPr="000D6A17" w:rsidRDefault="003C2959" w:rsidP="003C2959">
            <w:pPr>
              <w:jc w:val="center"/>
              <w:rPr>
                <w:bCs/>
                <w:sz w:val="18"/>
                <w:szCs w:val="20"/>
                <w:lang w:eastAsia="ar-SA"/>
              </w:rPr>
            </w:pPr>
          </w:p>
          <w:p w14:paraId="4A1B17D3" w14:textId="77777777" w:rsidR="003C2959" w:rsidRPr="000D6A17" w:rsidRDefault="003C2959" w:rsidP="003C2959">
            <w:pPr>
              <w:jc w:val="center"/>
              <w:rPr>
                <w:bCs/>
                <w:sz w:val="18"/>
                <w:szCs w:val="20"/>
                <w:lang w:eastAsia="ar-SA"/>
              </w:rPr>
            </w:pPr>
            <w:r w:rsidRPr="000D6A17">
              <w:rPr>
                <w:bCs/>
                <w:sz w:val="18"/>
                <w:szCs w:val="20"/>
                <w:lang w:eastAsia="ar-SA"/>
              </w:rPr>
              <w:t>Сумма с учетом НДС, руб.</w:t>
            </w:r>
          </w:p>
        </w:tc>
      </w:tr>
      <w:tr w:rsidR="003C2959" w:rsidRPr="000D6A17" w14:paraId="26DBADB8" w14:textId="77777777" w:rsidTr="003C2959">
        <w:trPr>
          <w:trHeight w:val="453"/>
        </w:trPr>
        <w:tc>
          <w:tcPr>
            <w:tcW w:w="285" w:type="pct"/>
            <w:vMerge/>
            <w:vAlign w:val="center"/>
          </w:tcPr>
          <w:p w14:paraId="6D37905B" w14:textId="77777777" w:rsidR="003C2959" w:rsidRPr="000D6A17" w:rsidRDefault="003C2959" w:rsidP="003C2959">
            <w:pPr>
              <w:jc w:val="center"/>
              <w:rPr>
                <w:bCs/>
                <w:sz w:val="18"/>
                <w:szCs w:val="20"/>
                <w:lang w:eastAsia="ar-SA"/>
              </w:rPr>
            </w:pPr>
          </w:p>
        </w:tc>
        <w:tc>
          <w:tcPr>
            <w:tcW w:w="1435" w:type="pct"/>
            <w:vMerge/>
            <w:vAlign w:val="center"/>
          </w:tcPr>
          <w:p w14:paraId="07A9E447" w14:textId="77777777" w:rsidR="003C2959" w:rsidRPr="000D6A17" w:rsidRDefault="003C2959" w:rsidP="003C2959">
            <w:pPr>
              <w:jc w:val="center"/>
              <w:rPr>
                <w:bCs/>
                <w:sz w:val="18"/>
                <w:szCs w:val="20"/>
                <w:lang w:eastAsia="ar-SA"/>
              </w:rPr>
            </w:pPr>
          </w:p>
        </w:tc>
        <w:tc>
          <w:tcPr>
            <w:tcW w:w="221" w:type="pct"/>
            <w:vMerge/>
            <w:vAlign w:val="center"/>
          </w:tcPr>
          <w:p w14:paraId="1BA73CF4" w14:textId="77777777" w:rsidR="003C2959" w:rsidRPr="000D6A17" w:rsidRDefault="003C2959" w:rsidP="003C2959">
            <w:pPr>
              <w:jc w:val="center"/>
              <w:rPr>
                <w:bCs/>
                <w:sz w:val="18"/>
                <w:szCs w:val="20"/>
                <w:lang w:eastAsia="ar-SA"/>
              </w:rPr>
            </w:pPr>
          </w:p>
        </w:tc>
        <w:tc>
          <w:tcPr>
            <w:tcW w:w="393" w:type="pct"/>
            <w:vMerge/>
            <w:vAlign w:val="center"/>
          </w:tcPr>
          <w:p w14:paraId="79DA2937" w14:textId="77777777" w:rsidR="003C2959" w:rsidRPr="000D6A17" w:rsidRDefault="003C2959" w:rsidP="003C2959">
            <w:pPr>
              <w:jc w:val="center"/>
              <w:rPr>
                <w:bCs/>
                <w:sz w:val="18"/>
                <w:szCs w:val="20"/>
                <w:lang w:eastAsia="ar-SA"/>
              </w:rPr>
            </w:pPr>
          </w:p>
        </w:tc>
        <w:tc>
          <w:tcPr>
            <w:tcW w:w="390" w:type="pct"/>
            <w:vMerge/>
            <w:vAlign w:val="center"/>
          </w:tcPr>
          <w:p w14:paraId="416C153F" w14:textId="77777777" w:rsidR="003C2959" w:rsidRPr="000D6A17" w:rsidRDefault="003C2959" w:rsidP="003C2959">
            <w:pPr>
              <w:jc w:val="center"/>
              <w:rPr>
                <w:bCs/>
                <w:sz w:val="18"/>
                <w:szCs w:val="20"/>
                <w:lang w:eastAsia="ar-SA"/>
              </w:rPr>
            </w:pPr>
          </w:p>
        </w:tc>
        <w:tc>
          <w:tcPr>
            <w:tcW w:w="763" w:type="pct"/>
            <w:vMerge/>
            <w:vAlign w:val="center"/>
          </w:tcPr>
          <w:p w14:paraId="6A77EBE0" w14:textId="77777777" w:rsidR="003C2959" w:rsidRPr="000D6A17" w:rsidRDefault="003C2959" w:rsidP="003C2959">
            <w:pPr>
              <w:jc w:val="center"/>
              <w:rPr>
                <w:bCs/>
                <w:sz w:val="18"/>
                <w:szCs w:val="20"/>
                <w:lang w:eastAsia="ar-SA"/>
              </w:rPr>
            </w:pPr>
          </w:p>
        </w:tc>
        <w:tc>
          <w:tcPr>
            <w:tcW w:w="402" w:type="pct"/>
          </w:tcPr>
          <w:p w14:paraId="15A0CFFD" w14:textId="77777777" w:rsidR="003C2959" w:rsidRPr="000D6A17" w:rsidRDefault="003C2959" w:rsidP="003C2959">
            <w:pPr>
              <w:jc w:val="center"/>
              <w:rPr>
                <w:bCs/>
                <w:sz w:val="18"/>
                <w:szCs w:val="20"/>
                <w:lang w:eastAsia="ar-SA"/>
              </w:rPr>
            </w:pPr>
          </w:p>
          <w:p w14:paraId="5557C7B1" w14:textId="77777777" w:rsidR="003C2959" w:rsidRPr="000D6A17" w:rsidRDefault="003C2959" w:rsidP="003C2959">
            <w:pPr>
              <w:jc w:val="center"/>
              <w:rPr>
                <w:bCs/>
                <w:sz w:val="18"/>
                <w:szCs w:val="20"/>
                <w:lang w:eastAsia="ar-SA"/>
              </w:rPr>
            </w:pPr>
            <w:r w:rsidRPr="000D6A17">
              <w:rPr>
                <w:bCs/>
                <w:sz w:val="18"/>
                <w:szCs w:val="20"/>
                <w:lang w:eastAsia="ar-SA"/>
              </w:rPr>
              <w:t>Ставка, %</w:t>
            </w:r>
          </w:p>
        </w:tc>
        <w:tc>
          <w:tcPr>
            <w:tcW w:w="413" w:type="pct"/>
          </w:tcPr>
          <w:p w14:paraId="2394C6A4" w14:textId="77777777" w:rsidR="003C2959" w:rsidRPr="000D6A17" w:rsidRDefault="003C2959" w:rsidP="003C2959">
            <w:pPr>
              <w:jc w:val="center"/>
              <w:rPr>
                <w:bCs/>
                <w:sz w:val="18"/>
                <w:szCs w:val="20"/>
                <w:lang w:eastAsia="ar-SA"/>
              </w:rPr>
            </w:pPr>
          </w:p>
          <w:p w14:paraId="1D95464A" w14:textId="77777777" w:rsidR="003C2959" w:rsidRPr="000D6A17" w:rsidRDefault="003C2959" w:rsidP="003C2959">
            <w:pPr>
              <w:jc w:val="center"/>
              <w:rPr>
                <w:bCs/>
                <w:sz w:val="18"/>
                <w:szCs w:val="20"/>
                <w:lang w:eastAsia="ar-SA"/>
              </w:rPr>
            </w:pPr>
            <w:r w:rsidRPr="000D6A17">
              <w:rPr>
                <w:bCs/>
                <w:sz w:val="18"/>
                <w:szCs w:val="20"/>
                <w:lang w:eastAsia="ar-SA"/>
              </w:rPr>
              <w:t>Сумма, руб.</w:t>
            </w:r>
          </w:p>
        </w:tc>
        <w:tc>
          <w:tcPr>
            <w:tcW w:w="697" w:type="pct"/>
            <w:vMerge/>
          </w:tcPr>
          <w:p w14:paraId="02B64E04" w14:textId="77777777" w:rsidR="003C2959" w:rsidRPr="000D6A17" w:rsidRDefault="003C2959" w:rsidP="003C2959">
            <w:pPr>
              <w:jc w:val="center"/>
              <w:rPr>
                <w:bCs/>
                <w:sz w:val="18"/>
                <w:szCs w:val="20"/>
                <w:lang w:eastAsia="ar-SA"/>
              </w:rPr>
            </w:pPr>
          </w:p>
        </w:tc>
      </w:tr>
      <w:tr w:rsidR="003C2959" w:rsidRPr="000D6A17" w14:paraId="64A1F3DC" w14:textId="77777777" w:rsidTr="003C2959">
        <w:trPr>
          <w:trHeight w:val="327"/>
        </w:trPr>
        <w:tc>
          <w:tcPr>
            <w:tcW w:w="285" w:type="pct"/>
            <w:vAlign w:val="center"/>
          </w:tcPr>
          <w:p w14:paraId="54A44383" w14:textId="77777777" w:rsidR="003C2959" w:rsidRPr="000D6A17" w:rsidRDefault="003C2959" w:rsidP="003C2959">
            <w:pPr>
              <w:jc w:val="center"/>
              <w:rPr>
                <w:bCs/>
                <w:lang w:eastAsia="ar-SA"/>
              </w:rPr>
            </w:pPr>
            <w:r w:rsidRPr="000D6A17">
              <w:rPr>
                <w:bCs/>
                <w:sz w:val="22"/>
                <w:lang w:eastAsia="ar-SA"/>
              </w:rPr>
              <w:t>1.</w:t>
            </w:r>
          </w:p>
        </w:tc>
        <w:tc>
          <w:tcPr>
            <w:tcW w:w="1435" w:type="pct"/>
            <w:vAlign w:val="center"/>
          </w:tcPr>
          <w:p w14:paraId="3CBED700" w14:textId="77777777" w:rsidR="003C2959" w:rsidRPr="000D6A17" w:rsidRDefault="003C2959" w:rsidP="003C2959">
            <w:pPr>
              <w:jc w:val="center"/>
              <w:rPr>
                <w:bCs/>
                <w:lang w:eastAsia="ar-SA"/>
              </w:rPr>
            </w:pPr>
          </w:p>
        </w:tc>
        <w:tc>
          <w:tcPr>
            <w:tcW w:w="221" w:type="pct"/>
            <w:vAlign w:val="center"/>
          </w:tcPr>
          <w:p w14:paraId="004AEFC0" w14:textId="77777777" w:rsidR="003C2959" w:rsidRPr="000D6A17" w:rsidRDefault="003C2959" w:rsidP="003C2959">
            <w:pPr>
              <w:jc w:val="center"/>
              <w:rPr>
                <w:bCs/>
                <w:lang w:eastAsia="ar-SA"/>
              </w:rPr>
            </w:pPr>
          </w:p>
        </w:tc>
        <w:tc>
          <w:tcPr>
            <w:tcW w:w="393" w:type="pct"/>
            <w:vAlign w:val="center"/>
          </w:tcPr>
          <w:p w14:paraId="55DC3692" w14:textId="77777777" w:rsidR="003C2959" w:rsidRPr="000D6A17" w:rsidRDefault="003C2959" w:rsidP="003C2959">
            <w:pPr>
              <w:jc w:val="center"/>
              <w:rPr>
                <w:bCs/>
                <w:lang w:eastAsia="ar-SA"/>
              </w:rPr>
            </w:pPr>
          </w:p>
        </w:tc>
        <w:tc>
          <w:tcPr>
            <w:tcW w:w="390" w:type="pct"/>
            <w:vAlign w:val="center"/>
          </w:tcPr>
          <w:p w14:paraId="7C26641E" w14:textId="77777777" w:rsidR="003C2959" w:rsidRPr="000D6A17" w:rsidRDefault="003C2959" w:rsidP="003C2959">
            <w:pPr>
              <w:jc w:val="center"/>
              <w:rPr>
                <w:bCs/>
                <w:lang w:eastAsia="ar-SA"/>
              </w:rPr>
            </w:pPr>
          </w:p>
        </w:tc>
        <w:tc>
          <w:tcPr>
            <w:tcW w:w="763" w:type="pct"/>
            <w:vAlign w:val="center"/>
          </w:tcPr>
          <w:p w14:paraId="67DBBC65" w14:textId="77777777" w:rsidR="003C2959" w:rsidRPr="000D6A17" w:rsidRDefault="003C2959" w:rsidP="003C2959">
            <w:pPr>
              <w:jc w:val="center"/>
              <w:rPr>
                <w:bCs/>
                <w:lang w:eastAsia="ar-SA"/>
              </w:rPr>
            </w:pPr>
          </w:p>
        </w:tc>
        <w:tc>
          <w:tcPr>
            <w:tcW w:w="402" w:type="pct"/>
          </w:tcPr>
          <w:p w14:paraId="73D7654D" w14:textId="77777777" w:rsidR="003C2959" w:rsidRPr="000D6A17" w:rsidRDefault="003C2959" w:rsidP="003C2959">
            <w:pPr>
              <w:jc w:val="center"/>
              <w:rPr>
                <w:bCs/>
                <w:lang w:eastAsia="ar-SA"/>
              </w:rPr>
            </w:pPr>
          </w:p>
        </w:tc>
        <w:tc>
          <w:tcPr>
            <w:tcW w:w="413" w:type="pct"/>
          </w:tcPr>
          <w:p w14:paraId="2956296B" w14:textId="77777777" w:rsidR="003C2959" w:rsidRPr="000D6A17" w:rsidRDefault="003C2959" w:rsidP="003C2959">
            <w:pPr>
              <w:jc w:val="center"/>
              <w:rPr>
                <w:bCs/>
                <w:lang w:eastAsia="ar-SA"/>
              </w:rPr>
            </w:pPr>
          </w:p>
        </w:tc>
        <w:tc>
          <w:tcPr>
            <w:tcW w:w="697" w:type="pct"/>
          </w:tcPr>
          <w:p w14:paraId="697FBDD1" w14:textId="77777777" w:rsidR="003C2959" w:rsidRPr="000D6A17" w:rsidRDefault="003C2959" w:rsidP="003C2959">
            <w:pPr>
              <w:jc w:val="center"/>
              <w:rPr>
                <w:bCs/>
                <w:lang w:eastAsia="ar-SA"/>
              </w:rPr>
            </w:pPr>
          </w:p>
        </w:tc>
      </w:tr>
      <w:tr w:rsidR="003C2959" w:rsidRPr="000D6A17" w14:paraId="4337CA88" w14:textId="77777777" w:rsidTr="003C2959">
        <w:trPr>
          <w:trHeight w:val="327"/>
        </w:trPr>
        <w:tc>
          <w:tcPr>
            <w:tcW w:w="285" w:type="pct"/>
            <w:vAlign w:val="center"/>
          </w:tcPr>
          <w:p w14:paraId="34151F35" w14:textId="77777777" w:rsidR="003C2959" w:rsidRPr="000D6A17" w:rsidRDefault="003C2959" w:rsidP="003C2959">
            <w:pPr>
              <w:jc w:val="center"/>
              <w:rPr>
                <w:bCs/>
                <w:lang w:eastAsia="ar-SA"/>
              </w:rPr>
            </w:pPr>
            <w:r w:rsidRPr="000D6A17">
              <w:rPr>
                <w:bCs/>
                <w:sz w:val="22"/>
                <w:lang w:eastAsia="ar-SA"/>
              </w:rPr>
              <w:t>2.</w:t>
            </w:r>
          </w:p>
        </w:tc>
        <w:tc>
          <w:tcPr>
            <w:tcW w:w="1435" w:type="pct"/>
            <w:vAlign w:val="center"/>
          </w:tcPr>
          <w:p w14:paraId="295AF764" w14:textId="77777777" w:rsidR="003C2959" w:rsidRPr="000D6A17" w:rsidRDefault="003C2959" w:rsidP="003C2959">
            <w:pPr>
              <w:jc w:val="center"/>
              <w:rPr>
                <w:bCs/>
                <w:lang w:eastAsia="ar-SA"/>
              </w:rPr>
            </w:pPr>
          </w:p>
        </w:tc>
        <w:tc>
          <w:tcPr>
            <w:tcW w:w="221" w:type="pct"/>
            <w:vAlign w:val="center"/>
          </w:tcPr>
          <w:p w14:paraId="21D18794" w14:textId="77777777" w:rsidR="003C2959" w:rsidRPr="000D6A17" w:rsidRDefault="003C2959" w:rsidP="003C2959">
            <w:pPr>
              <w:jc w:val="center"/>
              <w:rPr>
                <w:bCs/>
                <w:lang w:eastAsia="ar-SA"/>
              </w:rPr>
            </w:pPr>
          </w:p>
        </w:tc>
        <w:tc>
          <w:tcPr>
            <w:tcW w:w="393" w:type="pct"/>
            <w:vAlign w:val="center"/>
          </w:tcPr>
          <w:p w14:paraId="7E4B00D8" w14:textId="77777777" w:rsidR="003C2959" w:rsidRPr="000D6A17" w:rsidRDefault="003C2959" w:rsidP="003C2959">
            <w:pPr>
              <w:jc w:val="center"/>
              <w:rPr>
                <w:bCs/>
                <w:lang w:eastAsia="ar-SA"/>
              </w:rPr>
            </w:pPr>
          </w:p>
        </w:tc>
        <w:tc>
          <w:tcPr>
            <w:tcW w:w="390" w:type="pct"/>
            <w:vAlign w:val="center"/>
          </w:tcPr>
          <w:p w14:paraId="1E6C54A2" w14:textId="77777777" w:rsidR="003C2959" w:rsidRPr="000D6A17" w:rsidRDefault="003C2959" w:rsidP="003C2959">
            <w:pPr>
              <w:jc w:val="center"/>
              <w:rPr>
                <w:bCs/>
                <w:lang w:eastAsia="ar-SA"/>
              </w:rPr>
            </w:pPr>
          </w:p>
        </w:tc>
        <w:tc>
          <w:tcPr>
            <w:tcW w:w="763" w:type="pct"/>
            <w:vAlign w:val="center"/>
          </w:tcPr>
          <w:p w14:paraId="3CF78F90" w14:textId="77777777" w:rsidR="003C2959" w:rsidRPr="000D6A17" w:rsidRDefault="003C2959" w:rsidP="003C2959">
            <w:pPr>
              <w:jc w:val="center"/>
              <w:rPr>
                <w:bCs/>
                <w:lang w:eastAsia="ar-SA"/>
              </w:rPr>
            </w:pPr>
          </w:p>
        </w:tc>
        <w:tc>
          <w:tcPr>
            <w:tcW w:w="402" w:type="pct"/>
          </w:tcPr>
          <w:p w14:paraId="004B5072" w14:textId="77777777" w:rsidR="003C2959" w:rsidRPr="000D6A17" w:rsidRDefault="003C2959" w:rsidP="003C2959">
            <w:pPr>
              <w:jc w:val="center"/>
              <w:rPr>
                <w:bCs/>
                <w:lang w:eastAsia="ar-SA"/>
              </w:rPr>
            </w:pPr>
          </w:p>
        </w:tc>
        <w:tc>
          <w:tcPr>
            <w:tcW w:w="413" w:type="pct"/>
          </w:tcPr>
          <w:p w14:paraId="6459E3AD" w14:textId="77777777" w:rsidR="003C2959" w:rsidRPr="000D6A17" w:rsidRDefault="003C2959" w:rsidP="003C2959">
            <w:pPr>
              <w:jc w:val="center"/>
              <w:rPr>
                <w:bCs/>
                <w:lang w:eastAsia="ar-SA"/>
              </w:rPr>
            </w:pPr>
          </w:p>
        </w:tc>
        <w:tc>
          <w:tcPr>
            <w:tcW w:w="697" w:type="pct"/>
          </w:tcPr>
          <w:p w14:paraId="678061E0" w14:textId="77777777" w:rsidR="003C2959" w:rsidRPr="000D6A17" w:rsidRDefault="003C2959" w:rsidP="003C2959">
            <w:pPr>
              <w:jc w:val="center"/>
              <w:rPr>
                <w:bCs/>
                <w:lang w:eastAsia="ar-SA"/>
              </w:rPr>
            </w:pPr>
          </w:p>
        </w:tc>
      </w:tr>
      <w:tr w:rsidR="003C2959" w:rsidRPr="000D6A17" w14:paraId="16A8BB36" w14:textId="77777777" w:rsidTr="003C2959">
        <w:trPr>
          <w:trHeight w:val="327"/>
        </w:trPr>
        <w:tc>
          <w:tcPr>
            <w:tcW w:w="285" w:type="pct"/>
            <w:vAlign w:val="center"/>
          </w:tcPr>
          <w:p w14:paraId="4E619C6C" w14:textId="77777777" w:rsidR="003C2959" w:rsidRPr="000D6A17" w:rsidRDefault="003C2959" w:rsidP="003C2959">
            <w:pPr>
              <w:jc w:val="center"/>
              <w:rPr>
                <w:bCs/>
                <w:lang w:eastAsia="ar-SA"/>
              </w:rPr>
            </w:pPr>
            <w:r w:rsidRPr="000D6A17">
              <w:rPr>
                <w:bCs/>
                <w:sz w:val="22"/>
                <w:lang w:eastAsia="ar-SA"/>
              </w:rPr>
              <w:t>…</w:t>
            </w:r>
          </w:p>
        </w:tc>
        <w:tc>
          <w:tcPr>
            <w:tcW w:w="1435" w:type="pct"/>
            <w:vAlign w:val="center"/>
          </w:tcPr>
          <w:p w14:paraId="11BAACFC" w14:textId="77777777" w:rsidR="003C2959" w:rsidRPr="000D6A17" w:rsidRDefault="003C2959" w:rsidP="003C2959">
            <w:pPr>
              <w:jc w:val="center"/>
              <w:rPr>
                <w:bCs/>
                <w:lang w:eastAsia="ar-SA"/>
              </w:rPr>
            </w:pPr>
          </w:p>
        </w:tc>
        <w:tc>
          <w:tcPr>
            <w:tcW w:w="221" w:type="pct"/>
          </w:tcPr>
          <w:p w14:paraId="418AF98B" w14:textId="77777777" w:rsidR="003C2959" w:rsidRPr="000D6A17" w:rsidRDefault="003C2959" w:rsidP="003C2959">
            <w:pPr>
              <w:jc w:val="both"/>
              <w:rPr>
                <w:bCs/>
                <w:lang w:eastAsia="ar-SA"/>
              </w:rPr>
            </w:pPr>
          </w:p>
        </w:tc>
        <w:tc>
          <w:tcPr>
            <w:tcW w:w="393" w:type="pct"/>
            <w:vAlign w:val="center"/>
          </w:tcPr>
          <w:p w14:paraId="0B94139B" w14:textId="77777777" w:rsidR="003C2959" w:rsidRPr="000D6A17" w:rsidRDefault="003C2959" w:rsidP="003C2959">
            <w:pPr>
              <w:jc w:val="center"/>
              <w:rPr>
                <w:bCs/>
                <w:lang w:eastAsia="ar-SA"/>
              </w:rPr>
            </w:pPr>
          </w:p>
        </w:tc>
        <w:tc>
          <w:tcPr>
            <w:tcW w:w="390" w:type="pct"/>
            <w:vAlign w:val="center"/>
          </w:tcPr>
          <w:p w14:paraId="4AC0C712" w14:textId="77777777" w:rsidR="003C2959" w:rsidRPr="000D6A17" w:rsidRDefault="003C2959" w:rsidP="003C2959">
            <w:pPr>
              <w:jc w:val="center"/>
              <w:rPr>
                <w:bCs/>
                <w:lang w:eastAsia="ar-SA"/>
              </w:rPr>
            </w:pPr>
          </w:p>
        </w:tc>
        <w:tc>
          <w:tcPr>
            <w:tcW w:w="763" w:type="pct"/>
            <w:vAlign w:val="center"/>
          </w:tcPr>
          <w:p w14:paraId="60A1EC5B" w14:textId="77777777" w:rsidR="003C2959" w:rsidRPr="000D6A17" w:rsidRDefault="003C2959" w:rsidP="003C2959">
            <w:pPr>
              <w:jc w:val="center"/>
              <w:rPr>
                <w:bCs/>
                <w:lang w:eastAsia="ar-SA"/>
              </w:rPr>
            </w:pPr>
          </w:p>
        </w:tc>
        <w:tc>
          <w:tcPr>
            <w:tcW w:w="402" w:type="pct"/>
          </w:tcPr>
          <w:p w14:paraId="3EF551B3" w14:textId="77777777" w:rsidR="003C2959" w:rsidRPr="000D6A17" w:rsidRDefault="003C2959" w:rsidP="003C2959">
            <w:pPr>
              <w:jc w:val="center"/>
              <w:rPr>
                <w:bCs/>
                <w:lang w:eastAsia="ar-SA"/>
              </w:rPr>
            </w:pPr>
          </w:p>
        </w:tc>
        <w:tc>
          <w:tcPr>
            <w:tcW w:w="413" w:type="pct"/>
          </w:tcPr>
          <w:p w14:paraId="644C166B" w14:textId="77777777" w:rsidR="003C2959" w:rsidRPr="000D6A17" w:rsidRDefault="003C2959" w:rsidP="003C2959">
            <w:pPr>
              <w:jc w:val="center"/>
              <w:rPr>
                <w:bCs/>
                <w:lang w:eastAsia="ar-SA"/>
              </w:rPr>
            </w:pPr>
          </w:p>
        </w:tc>
        <w:tc>
          <w:tcPr>
            <w:tcW w:w="697" w:type="pct"/>
          </w:tcPr>
          <w:p w14:paraId="5604F145" w14:textId="77777777" w:rsidR="003C2959" w:rsidRPr="000D6A17" w:rsidRDefault="003C2959" w:rsidP="003C2959">
            <w:pPr>
              <w:jc w:val="center"/>
              <w:rPr>
                <w:bCs/>
                <w:lang w:eastAsia="ar-SA"/>
              </w:rPr>
            </w:pPr>
          </w:p>
        </w:tc>
      </w:tr>
      <w:tr w:rsidR="003C2959" w:rsidRPr="000D6A17" w14:paraId="6AA3E2C5" w14:textId="77777777" w:rsidTr="003C2959">
        <w:trPr>
          <w:trHeight w:val="327"/>
        </w:trPr>
        <w:tc>
          <w:tcPr>
            <w:tcW w:w="285" w:type="pct"/>
            <w:vAlign w:val="center"/>
          </w:tcPr>
          <w:p w14:paraId="6222C39B" w14:textId="77777777" w:rsidR="003C2959" w:rsidRPr="000D6A17" w:rsidRDefault="003C2959" w:rsidP="003C2959">
            <w:pPr>
              <w:jc w:val="center"/>
              <w:rPr>
                <w:bCs/>
                <w:lang w:eastAsia="ar-SA"/>
              </w:rPr>
            </w:pPr>
            <w:r w:rsidRPr="000D6A17">
              <w:rPr>
                <w:bCs/>
                <w:sz w:val="22"/>
                <w:lang w:eastAsia="ar-SA"/>
              </w:rPr>
              <w:t>Итого:</w:t>
            </w:r>
          </w:p>
        </w:tc>
        <w:tc>
          <w:tcPr>
            <w:tcW w:w="1435" w:type="pct"/>
            <w:vAlign w:val="center"/>
          </w:tcPr>
          <w:p w14:paraId="6AB70BF7" w14:textId="77777777" w:rsidR="003C2959" w:rsidRPr="000D6A17" w:rsidRDefault="003C2959" w:rsidP="003C2959">
            <w:pPr>
              <w:jc w:val="center"/>
              <w:rPr>
                <w:bCs/>
                <w:lang w:eastAsia="ar-SA"/>
              </w:rPr>
            </w:pPr>
          </w:p>
        </w:tc>
        <w:tc>
          <w:tcPr>
            <w:tcW w:w="221" w:type="pct"/>
          </w:tcPr>
          <w:p w14:paraId="0B52E9D6" w14:textId="77777777" w:rsidR="003C2959" w:rsidRPr="000D6A17" w:rsidRDefault="003C2959" w:rsidP="003C2959">
            <w:pPr>
              <w:jc w:val="both"/>
              <w:rPr>
                <w:bCs/>
                <w:lang w:eastAsia="ar-SA"/>
              </w:rPr>
            </w:pPr>
          </w:p>
        </w:tc>
        <w:tc>
          <w:tcPr>
            <w:tcW w:w="393" w:type="pct"/>
            <w:vAlign w:val="center"/>
          </w:tcPr>
          <w:p w14:paraId="06E167D3" w14:textId="77777777" w:rsidR="003C2959" w:rsidRPr="000D6A17" w:rsidRDefault="003C2959" w:rsidP="003C2959">
            <w:pPr>
              <w:jc w:val="center"/>
              <w:rPr>
                <w:bCs/>
                <w:lang w:eastAsia="ar-SA"/>
              </w:rPr>
            </w:pPr>
          </w:p>
        </w:tc>
        <w:tc>
          <w:tcPr>
            <w:tcW w:w="390" w:type="pct"/>
            <w:vAlign w:val="center"/>
          </w:tcPr>
          <w:p w14:paraId="1058BC28" w14:textId="77777777" w:rsidR="003C2959" w:rsidRPr="000D6A17" w:rsidRDefault="003C2959" w:rsidP="003C2959">
            <w:pPr>
              <w:jc w:val="center"/>
              <w:rPr>
                <w:bCs/>
                <w:lang w:eastAsia="ar-SA"/>
              </w:rPr>
            </w:pPr>
          </w:p>
        </w:tc>
        <w:tc>
          <w:tcPr>
            <w:tcW w:w="763" w:type="pct"/>
            <w:vAlign w:val="center"/>
          </w:tcPr>
          <w:p w14:paraId="37370E58" w14:textId="77777777" w:rsidR="003C2959" w:rsidRPr="000D6A17" w:rsidRDefault="003C2959" w:rsidP="003C2959">
            <w:pPr>
              <w:jc w:val="center"/>
              <w:rPr>
                <w:bCs/>
                <w:lang w:eastAsia="ar-SA"/>
              </w:rPr>
            </w:pPr>
          </w:p>
        </w:tc>
        <w:tc>
          <w:tcPr>
            <w:tcW w:w="402" w:type="pct"/>
          </w:tcPr>
          <w:p w14:paraId="562E0834" w14:textId="77777777" w:rsidR="003C2959" w:rsidRPr="000D6A17" w:rsidRDefault="003C2959" w:rsidP="003C2959">
            <w:pPr>
              <w:jc w:val="center"/>
              <w:rPr>
                <w:bCs/>
                <w:lang w:eastAsia="ar-SA"/>
              </w:rPr>
            </w:pPr>
          </w:p>
        </w:tc>
        <w:tc>
          <w:tcPr>
            <w:tcW w:w="413" w:type="pct"/>
          </w:tcPr>
          <w:p w14:paraId="3EFDA29C" w14:textId="77777777" w:rsidR="003C2959" w:rsidRPr="000D6A17" w:rsidRDefault="003C2959" w:rsidP="003C2959">
            <w:pPr>
              <w:jc w:val="center"/>
              <w:rPr>
                <w:bCs/>
                <w:lang w:eastAsia="ar-SA"/>
              </w:rPr>
            </w:pPr>
          </w:p>
        </w:tc>
        <w:tc>
          <w:tcPr>
            <w:tcW w:w="697" w:type="pct"/>
          </w:tcPr>
          <w:p w14:paraId="23540DD8" w14:textId="77777777" w:rsidR="003C2959" w:rsidRPr="000D6A17" w:rsidRDefault="003C2959" w:rsidP="003C2959">
            <w:pPr>
              <w:jc w:val="center"/>
              <w:rPr>
                <w:bCs/>
                <w:lang w:eastAsia="ar-SA"/>
              </w:rPr>
            </w:pPr>
          </w:p>
        </w:tc>
      </w:tr>
    </w:tbl>
    <w:p w14:paraId="2C3F8E76" w14:textId="77777777" w:rsidR="003C2959" w:rsidRPr="000D6A17" w:rsidRDefault="003C2959" w:rsidP="003C2959">
      <w:pPr>
        <w:jc w:val="both"/>
        <w:rPr>
          <w:bCs/>
          <w:sz w:val="22"/>
          <w:lang w:eastAsia="ar-SA"/>
        </w:rPr>
      </w:pPr>
      <w:r w:rsidRPr="000D6A17">
        <w:rPr>
          <w:bCs/>
          <w:sz w:val="22"/>
          <w:lang w:eastAsia="ar-SA"/>
        </w:rPr>
        <w:t>Всего оказано услуг на сумму: ___________</w:t>
      </w:r>
      <w:proofErr w:type="gramStart"/>
      <w:r w:rsidRPr="000D6A17">
        <w:rPr>
          <w:bCs/>
          <w:sz w:val="22"/>
          <w:lang w:eastAsia="ar-SA"/>
        </w:rPr>
        <w:t>_(</w:t>
      </w:r>
      <w:proofErr w:type="gramEnd"/>
      <w:r w:rsidRPr="000D6A17">
        <w:rPr>
          <w:bCs/>
          <w:sz w:val="22"/>
          <w:lang w:eastAsia="ar-SA"/>
        </w:rPr>
        <w:t>__________) рублей.</w:t>
      </w:r>
    </w:p>
    <w:p w14:paraId="1D49181D" w14:textId="77777777" w:rsidR="003C2959" w:rsidRPr="000D6A17" w:rsidRDefault="003C2959" w:rsidP="003C2959">
      <w:pPr>
        <w:jc w:val="both"/>
        <w:rPr>
          <w:bCs/>
          <w:sz w:val="22"/>
          <w:lang w:eastAsia="ar-SA"/>
        </w:rPr>
      </w:pPr>
    </w:p>
    <w:tbl>
      <w:tblPr>
        <w:tblW w:w="9812" w:type="dxa"/>
        <w:tblInd w:w="-34" w:type="dxa"/>
        <w:tblLayout w:type="fixed"/>
        <w:tblLook w:val="0000" w:firstRow="0" w:lastRow="0" w:firstColumn="0" w:lastColumn="0" w:noHBand="0" w:noVBand="0"/>
      </w:tblPr>
      <w:tblGrid>
        <w:gridCol w:w="34"/>
        <w:gridCol w:w="4787"/>
        <w:gridCol w:w="4677"/>
        <w:gridCol w:w="314"/>
      </w:tblGrid>
      <w:tr w:rsidR="003C2959" w:rsidRPr="000D6A17" w14:paraId="56372AFF" w14:textId="77777777" w:rsidTr="003C2959">
        <w:trPr>
          <w:gridBefore w:val="1"/>
          <w:wBefore w:w="34" w:type="dxa"/>
          <w:hidden/>
        </w:trPr>
        <w:tc>
          <w:tcPr>
            <w:tcW w:w="9778" w:type="dxa"/>
            <w:gridSpan w:val="3"/>
          </w:tcPr>
          <w:p w14:paraId="59BFE39C" w14:textId="77777777" w:rsidR="003C2959" w:rsidRPr="000D6A17" w:rsidRDefault="003C2959" w:rsidP="003C2959">
            <w:pPr>
              <w:suppressAutoHyphens/>
              <w:autoSpaceDE w:val="0"/>
              <w:spacing w:line="240" w:lineRule="atLeast"/>
              <w:jc w:val="center"/>
              <w:rPr>
                <w:b/>
                <w:vanish/>
              </w:rPr>
            </w:pPr>
          </w:p>
          <w:p w14:paraId="318BAB4B" w14:textId="77777777" w:rsidR="003C2959" w:rsidRPr="000D6A17" w:rsidRDefault="003C2959" w:rsidP="003C2959">
            <w:pPr>
              <w:suppressAutoHyphens/>
              <w:autoSpaceDE w:val="0"/>
              <w:spacing w:line="240" w:lineRule="atLeast"/>
              <w:jc w:val="center"/>
              <w:rPr>
                <w:b/>
                <w:lang w:eastAsia="ar-SA"/>
              </w:rPr>
            </w:pPr>
            <w:r w:rsidRPr="000D6A17">
              <w:rPr>
                <w:b/>
                <w:vanish/>
                <w:sz w:val="22"/>
              </w:rPr>
              <w:t>ФОРМА СОГЛАСОВАНА</w:t>
            </w:r>
          </w:p>
        </w:tc>
      </w:tr>
      <w:tr w:rsidR="003C2959" w:rsidRPr="000D6A17" w14:paraId="74E8F02A" w14:textId="77777777" w:rsidTr="00972A6B">
        <w:trPr>
          <w:gridAfter w:val="1"/>
          <w:wAfter w:w="314" w:type="dxa"/>
          <w:trHeight w:val="1323"/>
        </w:trPr>
        <w:tc>
          <w:tcPr>
            <w:tcW w:w="4821" w:type="dxa"/>
            <w:gridSpan w:val="2"/>
          </w:tcPr>
          <w:p w14:paraId="1D794ECF" w14:textId="77777777" w:rsidR="003C2959" w:rsidRPr="000D6A17" w:rsidRDefault="003C2959" w:rsidP="003C2959">
            <w:pPr>
              <w:snapToGrid w:val="0"/>
              <w:jc w:val="both"/>
              <w:rPr>
                <w:b/>
              </w:rPr>
            </w:pPr>
            <w:r w:rsidRPr="000D6A17">
              <w:rPr>
                <w:b/>
                <w:sz w:val="22"/>
              </w:rPr>
              <w:t>Заказчик</w:t>
            </w:r>
          </w:p>
          <w:p w14:paraId="38068138" w14:textId="67F9B81A" w:rsidR="003C2959" w:rsidRPr="000D6A17" w:rsidRDefault="003C2959" w:rsidP="003C2959">
            <w:pPr>
              <w:rPr>
                <w:spacing w:val="-2"/>
              </w:rPr>
            </w:pPr>
          </w:p>
          <w:p w14:paraId="6C981988" w14:textId="77777777" w:rsidR="003C2959" w:rsidRPr="000D6A17" w:rsidRDefault="003C2959" w:rsidP="003C2959">
            <w:pPr>
              <w:rPr>
                <w:spacing w:val="-2"/>
              </w:rPr>
            </w:pPr>
            <w:r w:rsidRPr="000D6A17">
              <w:rPr>
                <w:spacing w:val="-2"/>
                <w:sz w:val="22"/>
              </w:rPr>
              <w:t xml:space="preserve"> </w:t>
            </w:r>
          </w:p>
          <w:p w14:paraId="29D303CB" w14:textId="77777777" w:rsidR="003C2959" w:rsidRPr="000D6A17" w:rsidRDefault="00972A6B" w:rsidP="003C2959">
            <w:pPr>
              <w:jc w:val="both"/>
              <w:rPr>
                <w:rFonts w:cs="Arial"/>
                <w:b/>
                <w:bCs/>
                <w:sz w:val="20"/>
                <w:szCs w:val="20"/>
              </w:rPr>
            </w:pPr>
            <w:r w:rsidRPr="000D6A17">
              <w:rPr>
                <w:rFonts w:cs="Arial"/>
                <w:b/>
                <w:bCs/>
                <w:sz w:val="20"/>
                <w:szCs w:val="20"/>
              </w:rPr>
              <w:t xml:space="preserve">____________________/ </w:t>
            </w:r>
            <w:r w:rsidRPr="000D6A17">
              <w:rPr>
                <w:rFonts w:cs="Arial"/>
                <w:bCs/>
                <w:sz w:val="20"/>
                <w:szCs w:val="20"/>
              </w:rPr>
              <w:t xml:space="preserve">____________________ </w:t>
            </w:r>
            <w:r w:rsidRPr="000D6A17">
              <w:rPr>
                <w:rFonts w:cs="Arial"/>
                <w:b/>
                <w:bCs/>
                <w:sz w:val="20"/>
                <w:szCs w:val="20"/>
              </w:rPr>
              <w:t>/</w:t>
            </w:r>
          </w:p>
          <w:p w14:paraId="22186E98" w14:textId="1F454822" w:rsidR="00396CD2" w:rsidRPr="000D6A17" w:rsidRDefault="00396CD2" w:rsidP="003C2959">
            <w:pPr>
              <w:jc w:val="both"/>
              <w:rPr>
                <w:b/>
              </w:rPr>
            </w:pPr>
            <w:r w:rsidRPr="000D6A17">
              <w:t>М.П.</w:t>
            </w:r>
          </w:p>
        </w:tc>
        <w:tc>
          <w:tcPr>
            <w:tcW w:w="4677" w:type="dxa"/>
          </w:tcPr>
          <w:p w14:paraId="1E577E2F" w14:textId="77777777" w:rsidR="003C2959" w:rsidRPr="000D6A17" w:rsidRDefault="003C2959" w:rsidP="003C2959">
            <w:pPr>
              <w:snapToGrid w:val="0"/>
              <w:jc w:val="both"/>
              <w:rPr>
                <w:i/>
              </w:rPr>
            </w:pPr>
            <w:r w:rsidRPr="000D6A17">
              <w:rPr>
                <w:b/>
                <w:bCs/>
                <w:sz w:val="22"/>
              </w:rPr>
              <w:t>Исполнитель:</w:t>
            </w:r>
          </w:p>
          <w:p w14:paraId="1D90970F" w14:textId="77777777" w:rsidR="003C2959" w:rsidRPr="000D6A17" w:rsidRDefault="003C2959" w:rsidP="003C2959">
            <w:pPr>
              <w:ind w:firstLine="709"/>
              <w:jc w:val="both"/>
              <w:rPr>
                <w:rFonts w:eastAsia="MS Mincho"/>
              </w:rPr>
            </w:pPr>
          </w:p>
          <w:p w14:paraId="4EFFE6F3" w14:textId="77777777" w:rsidR="003C2959" w:rsidRPr="000D6A17" w:rsidRDefault="003C2959" w:rsidP="003C2959">
            <w:pPr>
              <w:snapToGrid w:val="0"/>
              <w:jc w:val="both"/>
              <w:rPr>
                <w:b/>
                <w:bCs/>
                <w:i/>
              </w:rPr>
            </w:pPr>
          </w:p>
          <w:p w14:paraId="01781080" w14:textId="77777777" w:rsidR="003C2959" w:rsidRPr="000D6A17" w:rsidRDefault="003C2959" w:rsidP="003C2959">
            <w:pPr>
              <w:snapToGrid w:val="0"/>
              <w:jc w:val="both"/>
              <w:rPr>
                <w:rFonts w:cs="Arial"/>
                <w:b/>
                <w:bCs/>
                <w:sz w:val="20"/>
                <w:szCs w:val="20"/>
              </w:rPr>
            </w:pPr>
            <w:r w:rsidRPr="000D6A17">
              <w:rPr>
                <w:rFonts w:cs="Arial"/>
                <w:b/>
                <w:bCs/>
                <w:sz w:val="20"/>
                <w:szCs w:val="20"/>
              </w:rPr>
              <w:t xml:space="preserve">____________________/ </w:t>
            </w:r>
            <w:r w:rsidRPr="000D6A17">
              <w:rPr>
                <w:rFonts w:cs="Arial"/>
                <w:bCs/>
                <w:sz w:val="20"/>
                <w:szCs w:val="20"/>
              </w:rPr>
              <w:t>______</w:t>
            </w:r>
            <w:r w:rsidR="00C2114B" w:rsidRPr="000D6A17">
              <w:rPr>
                <w:rFonts w:cs="Arial"/>
                <w:bCs/>
                <w:sz w:val="20"/>
                <w:szCs w:val="20"/>
              </w:rPr>
              <w:t>___________</w:t>
            </w:r>
            <w:r w:rsidRPr="000D6A17">
              <w:rPr>
                <w:rFonts w:cs="Arial"/>
                <w:bCs/>
                <w:sz w:val="20"/>
                <w:szCs w:val="20"/>
              </w:rPr>
              <w:t xml:space="preserve">___ </w:t>
            </w:r>
            <w:r w:rsidRPr="000D6A17">
              <w:rPr>
                <w:rFonts w:cs="Arial"/>
                <w:b/>
                <w:bCs/>
                <w:sz w:val="20"/>
                <w:szCs w:val="20"/>
              </w:rPr>
              <w:t>/</w:t>
            </w:r>
          </w:p>
          <w:p w14:paraId="1CFEC56F" w14:textId="761DB32C" w:rsidR="00396CD2" w:rsidRPr="000D6A17" w:rsidRDefault="00396CD2" w:rsidP="003C2959">
            <w:pPr>
              <w:snapToGrid w:val="0"/>
              <w:jc w:val="both"/>
              <w:rPr>
                <w:bCs/>
                <w:i/>
              </w:rPr>
            </w:pPr>
            <w:r w:rsidRPr="000D6A17">
              <w:t>М.П.</w:t>
            </w:r>
          </w:p>
        </w:tc>
      </w:tr>
    </w:tbl>
    <w:p w14:paraId="275267FB" w14:textId="77777777" w:rsidR="003C2959" w:rsidRPr="000D6A17" w:rsidRDefault="003C2959" w:rsidP="003C2959">
      <w:pPr>
        <w:widowControl w:val="0"/>
        <w:contextualSpacing/>
        <w:jc w:val="right"/>
        <w:sectPr w:rsidR="003C2959" w:rsidRPr="000D6A17" w:rsidSect="000D715E">
          <w:pgSz w:w="11906" w:h="16838"/>
          <w:pgMar w:top="993" w:right="850" w:bottom="567" w:left="1701" w:header="708" w:footer="708" w:gutter="0"/>
          <w:cols w:space="708"/>
          <w:docGrid w:linePitch="360"/>
        </w:sectPr>
      </w:pPr>
    </w:p>
    <w:p w14:paraId="0FDD8DE5" w14:textId="46E5A20D" w:rsidR="000D715E" w:rsidRPr="000D6A17" w:rsidRDefault="000D715E" w:rsidP="001D4F8C">
      <w:pPr>
        <w:widowControl w:val="0"/>
        <w:contextualSpacing/>
        <w:jc w:val="right"/>
      </w:pPr>
      <w:r w:rsidRPr="000D6A17">
        <w:lastRenderedPageBreak/>
        <w:t xml:space="preserve">Приложение № </w:t>
      </w:r>
      <w:r w:rsidR="00C2114B" w:rsidRPr="000D6A17">
        <w:t>3</w:t>
      </w:r>
      <w:r w:rsidRPr="000D6A17">
        <w:t xml:space="preserve"> </w:t>
      </w:r>
    </w:p>
    <w:p w14:paraId="4199557F" w14:textId="732C8953" w:rsidR="000D715E" w:rsidRPr="000D6A17" w:rsidRDefault="000D715E" w:rsidP="000D715E">
      <w:pPr>
        <w:suppressAutoHyphens/>
        <w:jc w:val="right"/>
        <w:rPr>
          <w:sz w:val="22"/>
          <w:lang w:eastAsia="ar-SA"/>
        </w:rPr>
      </w:pPr>
      <w:r w:rsidRPr="000D6A17">
        <w:t xml:space="preserve">к </w:t>
      </w:r>
      <w:r w:rsidRPr="000D6A17">
        <w:rPr>
          <w:sz w:val="22"/>
          <w:lang w:eastAsia="ar-SA"/>
        </w:rPr>
        <w:t xml:space="preserve">Договору </w:t>
      </w:r>
      <w:r w:rsidRPr="000D6A17">
        <w:rPr>
          <w:color w:val="000000"/>
        </w:rPr>
        <w:t>№ _</w:t>
      </w:r>
      <w:r w:rsidR="00C65D97" w:rsidRPr="000D6A17">
        <w:rPr>
          <w:color w:val="000000"/>
        </w:rPr>
        <w:t>_______________________________</w:t>
      </w:r>
      <w:r w:rsidRPr="000D6A17">
        <w:rPr>
          <w:color w:val="000000"/>
        </w:rPr>
        <w:t xml:space="preserve">_ </w:t>
      </w:r>
      <w:proofErr w:type="gramStart"/>
      <w:r w:rsidRPr="000D6A17">
        <w:rPr>
          <w:color w:val="000000"/>
        </w:rPr>
        <w:t>от  «</w:t>
      </w:r>
      <w:proofErr w:type="gramEnd"/>
      <w:r w:rsidRPr="000D6A17">
        <w:rPr>
          <w:color w:val="000000"/>
        </w:rPr>
        <w:t>___» ___</w:t>
      </w:r>
      <w:r w:rsidR="00C65D97" w:rsidRPr="000D6A17">
        <w:rPr>
          <w:color w:val="000000"/>
        </w:rPr>
        <w:t>___________________</w:t>
      </w:r>
      <w:r w:rsidRPr="000D6A17">
        <w:rPr>
          <w:color w:val="000000"/>
        </w:rPr>
        <w:t>201___г</w:t>
      </w:r>
      <w:r w:rsidR="00C65D97" w:rsidRPr="000D6A17">
        <w:rPr>
          <w:color w:val="000000"/>
        </w:rPr>
        <w:t>.</w:t>
      </w:r>
    </w:p>
    <w:p w14:paraId="3271B1AB" w14:textId="77777777" w:rsidR="000D715E" w:rsidRPr="000D6A17" w:rsidRDefault="000D715E" w:rsidP="000D715E">
      <w:pPr>
        <w:ind w:firstLine="709"/>
        <w:jc w:val="right"/>
      </w:pPr>
    </w:p>
    <w:tbl>
      <w:tblPr>
        <w:tblW w:w="0" w:type="auto"/>
        <w:jc w:val="center"/>
        <w:tblLook w:val="0000" w:firstRow="0" w:lastRow="0" w:firstColumn="0" w:lastColumn="0" w:noHBand="0" w:noVBand="0"/>
      </w:tblPr>
      <w:tblGrid>
        <w:gridCol w:w="459"/>
        <w:gridCol w:w="413"/>
        <w:gridCol w:w="486"/>
        <w:gridCol w:w="1245"/>
        <w:gridCol w:w="573"/>
        <w:gridCol w:w="1150"/>
        <w:gridCol w:w="1295"/>
        <w:gridCol w:w="306"/>
        <w:gridCol w:w="412"/>
        <w:gridCol w:w="507"/>
        <w:gridCol w:w="1795"/>
        <w:gridCol w:w="1175"/>
        <w:gridCol w:w="1593"/>
        <w:gridCol w:w="2659"/>
        <w:gridCol w:w="1426"/>
      </w:tblGrid>
      <w:tr w:rsidR="000D715E" w:rsidRPr="000D6A17" w14:paraId="65C4BC8F" w14:textId="77777777" w:rsidTr="00E77E69">
        <w:trPr>
          <w:trHeight w:val="240"/>
          <w:jc w:val="center"/>
        </w:trPr>
        <w:tc>
          <w:tcPr>
            <w:tcW w:w="0" w:type="auto"/>
            <w:gridSpan w:val="15"/>
            <w:tcBorders>
              <w:top w:val="nil"/>
              <w:left w:val="nil"/>
              <w:bottom w:val="nil"/>
              <w:right w:val="nil"/>
            </w:tcBorders>
            <w:noWrap/>
            <w:vAlign w:val="bottom"/>
          </w:tcPr>
          <w:p w14:paraId="4EB9C05E" w14:textId="77777777" w:rsidR="000D715E" w:rsidRPr="000D6A17" w:rsidRDefault="000D715E" w:rsidP="00E77E69">
            <w:pPr>
              <w:jc w:val="center"/>
              <w:rPr>
                <w:rFonts w:cs="Calibri"/>
                <w:bCs/>
                <w:sz w:val="20"/>
              </w:rPr>
            </w:pPr>
          </w:p>
          <w:p w14:paraId="4715A86B" w14:textId="35C48ED0" w:rsidR="000D715E" w:rsidRPr="000D6A17" w:rsidRDefault="000D715E" w:rsidP="00E77E69">
            <w:pPr>
              <w:jc w:val="center"/>
              <w:rPr>
                <w:rFonts w:cs="Calibri"/>
                <w:bCs/>
                <w:sz w:val="20"/>
              </w:rPr>
            </w:pPr>
            <w:r w:rsidRPr="000D6A17">
              <w:rPr>
                <w:rFonts w:cs="Calibri"/>
                <w:bCs/>
                <w:sz w:val="20"/>
              </w:rPr>
              <w:t>ИНФОРМАЦИОННАЯ СПРАВКА О ВЛАДЕЛЬЦАХ (полное наименование Исполнителя)</w:t>
            </w:r>
          </w:p>
          <w:p w14:paraId="24EAFBA5" w14:textId="77777777" w:rsidR="000D715E" w:rsidRPr="000D6A17" w:rsidRDefault="000D715E" w:rsidP="00E77E69">
            <w:pPr>
              <w:jc w:val="center"/>
              <w:rPr>
                <w:rFonts w:cs="Calibri"/>
                <w:bCs/>
                <w:sz w:val="20"/>
                <w:u w:val="single"/>
              </w:rPr>
            </w:pPr>
            <w:r w:rsidRPr="000D6A17">
              <w:rPr>
                <w:rFonts w:cs="Calibri"/>
                <w:bCs/>
                <w:sz w:val="20"/>
                <w:u w:val="single"/>
              </w:rPr>
              <w:t>Форма документа</w:t>
            </w:r>
          </w:p>
        </w:tc>
      </w:tr>
      <w:tr w:rsidR="000D715E" w:rsidRPr="000D6A17" w14:paraId="7B82CEFA" w14:textId="77777777" w:rsidTr="00E77E69">
        <w:trPr>
          <w:trHeight w:val="240"/>
          <w:jc w:val="center"/>
        </w:trPr>
        <w:tc>
          <w:tcPr>
            <w:tcW w:w="0" w:type="auto"/>
            <w:gridSpan w:val="15"/>
            <w:tcBorders>
              <w:top w:val="single" w:sz="4" w:space="0" w:color="auto"/>
              <w:left w:val="single" w:sz="4" w:space="0" w:color="auto"/>
              <w:bottom w:val="single" w:sz="4" w:space="0" w:color="auto"/>
              <w:right w:val="single" w:sz="4" w:space="0" w:color="auto"/>
            </w:tcBorders>
            <w:noWrap/>
            <w:vAlign w:val="center"/>
          </w:tcPr>
          <w:p w14:paraId="4782AF10" w14:textId="77777777" w:rsidR="000D715E" w:rsidRPr="000D6A17" w:rsidRDefault="000D715E" w:rsidP="00E77E69">
            <w:pPr>
              <w:jc w:val="center"/>
              <w:rPr>
                <w:rFonts w:cs="Calibri"/>
                <w:iCs/>
                <w:sz w:val="20"/>
              </w:rPr>
            </w:pPr>
            <w:r w:rsidRPr="000D6A17">
              <w:rPr>
                <w:rFonts w:cs="Calibri"/>
                <w:iCs/>
                <w:sz w:val="20"/>
              </w:rPr>
              <w:t>Наименование организации, предоставляющей информацию</w:t>
            </w:r>
          </w:p>
        </w:tc>
      </w:tr>
      <w:tr w:rsidR="000D715E" w:rsidRPr="000D6A17" w14:paraId="032C5A5C" w14:textId="77777777" w:rsidTr="00E77E69">
        <w:trPr>
          <w:trHeight w:val="735"/>
          <w:jc w:val="center"/>
        </w:trPr>
        <w:tc>
          <w:tcPr>
            <w:tcW w:w="0" w:type="auto"/>
            <w:vMerge w:val="restart"/>
            <w:tcBorders>
              <w:top w:val="nil"/>
              <w:left w:val="single" w:sz="4" w:space="0" w:color="auto"/>
              <w:bottom w:val="single" w:sz="4" w:space="0" w:color="auto"/>
              <w:right w:val="single" w:sz="4" w:space="0" w:color="auto"/>
            </w:tcBorders>
            <w:vAlign w:val="center"/>
          </w:tcPr>
          <w:p w14:paraId="644B48AD" w14:textId="77777777" w:rsidR="000D715E" w:rsidRPr="000D6A17" w:rsidRDefault="000D715E" w:rsidP="00E77E69">
            <w:pPr>
              <w:jc w:val="center"/>
              <w:rPr>
                <w:rFonts w:cs="Calibri"/>
                <w:bCs/>
                <w:sz w:val="20"/>
              </w:rPr>
            </w:pPr>
            <w:r w:rsidRPr="000D6A17">
              <w:rPr>
                <w:rFonts w:cs="Calibri"/>
                <w:bCs/>
                <w:sz w:val="20"/>
              </w:rPr>
              <w:t>№</w:t>
            </w:r>
          </w:p>
          <w:p w14:paraId="372FF86E" w14:textId="77777777" w:rsidR="000D715E" w:rsidRPr="000D6A17" w:rsidRDefault="000D715E" w:rsidP="00E77E69">
            <w:pPr>
              <w:jc w:val="center"/>
              <w:rPr>
                <w:rFonts w:cs="Calibri"/>
                <w:bCs/>
                <w:sz w:val="20"/>
              </w:rPr>
            </w:pPr>
            <w:r w:rsidRPr="000D6A17">
              <w:rPr>
                <w:rFonts w:cs="Calibri"/>
                <w:bCs/>
                <w:sz w:val="20"/>
              </w:rPr>
              <w:t>п/п</w:t>
            </w:r>
          </w:p>
        </w:tc>
        <w:tc>
          <w:tcPr>
            <w:tcW w:w="0" w:type="auto"/>
            <w:gridSpan w:val="6"/>
            <w:tcBorders>
              <w:top w:val="single" w:sz="4" w:space="0" w:color="auto"/>
              <w:left w:val="nil"/>
              <w:bottom w:val="single" w:sz="4" w:space="0" w:color="auto"/>
              <w:right w:val="single" w:sz="4" w:space="0" w:color="auto"/>
            </w:tcBorders>
            <w:vAlign w:val="center"/>
          </w:tcPr>
          <w:p w14:paraId="465A56CC" w14:textId="77777777" w:rsidR="000D715E" w:rsidRPr="000D6A17" w:rsidRDefault="000D715E" w:rsidP="00E77E69">
            <w:pPr>
              <w:jc w:val="center"/>
              <w:rPr>
                <w:rFonts w:cs="Calibri"/>
                <w:bCs/>
                <w:sz w:val="20"/>
              </w:rPr>
            </w:pPr>
            <w:r w:rsidRPr="000D6A17">
              <w:rPr>
                <w:rFonts w:cs="Calibri"/>
                <w:bCs/>
                <w:sz w:val="20"/>
              </w:rPr>
              <w:t>Наименование контрагента (ИНН, вид деятельности)</w:t>
            </w:r>
          </w:p>
        </w:tc>
        <w:tc>
          <w:tcPr>
            <w:tcW w:w="0" w:type="auto"/>
            <w:vMerge w:val="restart"/>
            <w:tcBorders>
              <w:top w:val="nil"/>
              <w:left w:val="single" w:sz="4" w:space="0" w:color="auto"/>
              <w:bottom w:val="single" w:sz="4" w:space="0" w:color="auto"/>
              <w:right w:val="single" w:sz="4" w:space="0" w:color="auto"/>
            </w:tcBorders>
            <w:vAlign w:val="center"/>
          </w:tcPr>
          <w:p w14:paraId="12C0AADA" w14:textId="77777777" w:rsidR="000D715E" w:rsidRPr="000D6A17" w:rsidRDefault="000D715E" w:rsidP="00E77E69">
            <w:pPr>
              <w:ind w:left="-63" w:right="-107"/>
              <w:jc w:val="center"/>
              <w:rPr>
                <w:rFonts w:cs="Calibri"/>
                <w:bCs/>
                <w:sz w:val="20"/>
              </w:rPr>
            </w:pPr>
            <w:r w:rsidRPr="000D6A17">
              <w:rPr>
                <w:rFonts w:cs="Calibri"/>
                <w:bCs/>
                <w:sz w:val="20"/>
              </w:rPr>
              <w:t>№ п/п</w:t>
            </w:r>
          </w:p>
        </w:tc>
        <w:tc>
          <w:tcPr>
            <w:tcW w:w="0" w:type="auto"/>
            <w:gridSpan w:val="7"/>
            <w:tcBorders>
              <w:top w:val="single" w:sz="4" w:space="0" w:color="auto"/>
              <w:left w:val="nil"/>
              <w:bottom w:val="single" w:sz="4" w:space="0" w:color="auto"/>
              <w:right w:val="single" w:sz="4" w:space="0" w:color="auto"/>
            </w:tcBorders>
            <w:vAlign w:val="center"/>
          </w:tcPr>
          <w:p w14:paraId="04671F67" w14:textId="77777777" w:rsidR="000D715E" w:rsidRPr="000D6A17" w:rsidRDefault="000D715E" w:rsidP="00E77E69">
            <w:pPr>
              <w:ind w:right="-69"/>
              <w:jc w:val="center"/>
              <w:rPr>
                <w:rFonts w:cs="Calibri"/>
                <w:bCs/>
                <w:sz w:val="20"/>
              </w:rPr>
            </w:pPr>
            <w:r w:rsidRPr="000D6A17">
              <w:rPr>
                <w:rFonts w:cs="Calibri"/>
                <w:bCs/>
                <w:sz w:val="20"/>
              </w:rPr>
              <w:t>Информация о цепочке собственников контрагента, включая бенефициаров (в том числе конечных)</w:t>
            </w:r>
          </w:p>
        </w:tc>
      </w:tr>
      <w:tr w:rsidR="000D715E" w:rsidRPr="000D6A17" w14:paraId="4E6E3AFD" w14:textId="77777777" w:rsidTr="00E77E69">
        <w:trPr>
          <w:trHeight w:val="2325"/>
          <w:jc w:val="center"/>
        </w:trPr>
        <w:tc>
          <w:tcPr>
            <w:tcW w:w="0" w:type="auto"/>
            <w:vMerge/>
            <w:tcBorders>
              <w:top w:val="nil"/>
              <w:left w:val="single" w:sz="4" w:space="0" w:color="auto"/>
              <w:bottom w:val="single" w:sz="4" w:space="0" w:color="auto"/>
              <w:right w:val="single" w:sz="4" w:space="0" w:color="auto"/>
            </w:tcBorders>
            <w:vAlign w:val="center"/>
          </w:tcPr>
          <w:p w14:paraId="579327C7" w14:textId="77777777" w:rsidR="000D715E" w:rsidRPr="000D6A17" w:rsidRDefault="000D715E" w:rsidP="00E77E69">
            <w:pPr>
              <w:jc w:val="center"/>
              <w:rPr>
                <w:rFonts w:cs="Calibri"/>
                <w:bCs/>
                <w:sz w:val="20"/>
              </w:rPr>
            </w:pPr>
          </w:p>
        </w:tc>
        <w:tc>
          <w:tcPr>
            <w:tcW w:w="0" w:type="auto"/>
            <w:tcBorders>
              <w:top w:val="nil"/>
              <w:left w:val="nil"/>
              <w:bottom w:val="single" w:sz="4" w:space="0" w:color="auto"/>
              <w:right w:val="single" w:sz="4" w:space="0" w:color="auto"/>
            </w:tcBorders>
            <w:vAlign w:val="center"/>
          </w:tcPr>
          <w:p w14:paraId="4369EB84" w14:textId="77777777" w:rsidR="000D715E" w:rsidRPr="000D6A17" w:rsidRDefault="000D715E" w:rsidP="00E77E69">
            <w:pPr>
              <w:ind w:left="-109" w:right="-107"/>
              <w:jc w:val="center"/>
              <w:rPr>
                <w:rFonts w:cs="Calibri"/>
                <w:bCs/>
                <w:sz w:val="20"/>
              </w:rPr>
            </w:pPr>
            <w:r w:rsidRPr="000D6A17">
              <w:rPr>
                <w:rFonts w:cs="Calibri"/>
                <w:bCs/>
                <w:sz w:val="20"/>
              </w:rPr>
              <w:t>ИНН</w:t>
            </w:r>
          </w:p>
        </w:tc>
        <w:tc>
          <w:tcPr>
            <w:tcW w:w="0" w:type="auto"/>
            <w:tcBorders>
              <w:top w:val="nil"/>
              <w:left w:val="nil"/>
              <w:bottom w:val="single" w:sz="4" w:space="0" w:color="auto"/>
              <w:right w:val="single" w:sz="4" w:space="0" w:color="auto"/>
            </w:tcBorders>
            <w:vAlign w:val="center"/>
          </w:tcPr>
          <w:p w14:paraId="517CF8D9" w14:textId="77777777" w:rsidR="000D715E" w:rsidRPr="000D6A17" w:rsidRDefault="000D715E" w:rsidP="00E77E69">
            <w:pPr>
              <w:ind w:left="-109" w:right="-108"/>
              <w:jc w:val="center"/>
              <w:rPr>
                <w:rFonts w:cs="Calibri"/>
                <w:bCs/>
                <w:sz w:val="20"/>
              </w:rPr>
            </w:pPr>
            <w:r w:rsidRPr="000D6A17">
              <w:rPr>
                <w:rFonts w:cs="Calibri"/>
                <w:bCs/>
                <w:sz w:val="20"/>
              </w:rPr>
              <w:t>ОГРН</w:t>
            </w:r>
          </w:p>
        </w:tc>
        <w:tc>
          <w:tcPr>
            <w:tcW w:w="0" w:type="auto"/>
            <w:tcBorders>
              <w:top w:val="nil"/>
              <w:left w:val="nil"/>
              <w:bottom w:val="single" w:sz="4" w:space="0" w:color="auto"/>
              <w:right w:val="single" w:sz="4" w:space="0" w:color="auto"/>
            </w:tcBorders>
            <w:vAlign w:val="center"/>
          </w:tcPr>
          <w:p w14:paraId="42638B20" w14:textId="77777777" w:rsidR="000D715E" w:rsidRPr="000D6A17" w:rsidRDefault="000D715E" w:rsidP="00E77E69">
            <w:pPr>
              <w:tabs>
                <w:tab w:val="left" w:pos="1168"/>
              </w:tabs>
              <w:ind w:left="-108"/>
              <w:jc w:val="center"/>
              <w:rPr>
                <w:rFonts w:cs="Calibri"/>
                <w:bCs/>
                <w:sz w:val="20"/>
              </w:rPr>
            </w:pPr>
            <w:r w:rsidRPr="000D6A17">
              <w:rPr>
                <w:rFonts w:cs="Calibri"/>
                <w:bCs/>
                <w:sz w:val="20"/>
              </w:rPr>
              <w:t>Наименование организации</w:t>
            </w:r>
          </w:p>
        </w:tc>
        <w:tc>
          <w:tcPr>
            <w:tcW w:w="0" w:type="auto"/>
            <w:tcBorders>
              <w:top w:val="nil"/>
              <w:left w:val="nil"/>
              <w:bottom w:val="single" w:sz="4" w:space="0" w:color="auto"/>
              <w:right w:val="single" w:sz="4" w:space="0" w:color="auto"/>
            </w:tcBorders>
            <w:vAlign w:val="center"/>
          </w:tcPr>
          <w:p w14:paraId="7FDD32D9" w14:textId="77777777" w:rsidR="000D715E" w:rsidRPr="000D6A17" w:rsidRDefault="000D715E" w:rsidP="00E77E69">
            <w:pPr>
              <w:ind w:left="-174" w:right="-110"/>
              <w:jc w:val="center"/>
              <w:rPr>
                <w:rFonts w:cs="Calibri"/>
                <w:bCs/>
                <w:sz w:val="20"/>
              </w:rPr>
            </w:pPr>
            <w:r w:rsidRPr="000D6A17">
              <w:rPr>
                <w:rFonts w:cs="Calibri"/>
                <w:bCs/>
                <w:sz w:val="20"/>
              </w:rPr>
              <w:t>Код ОКВЭД</w:t>
            </w:r>
          </w:p>
        </w:tc>
        <w:tc>
          <w:tcPr>
            <w:tcW w:w="0" w:type="auto"/>
            <w:tcBorders>
              <w:top w:val="nil"/>
              <w:left w:val="nil"/>
              <w:bottom w:val="single" w:sz="4" w:space="0" w:color="auto"/>
              <w:right w:val="single" w:sz="4" w:space="0" w:color="auto"/>
            </w:tcBorders>
            <w:vAlign w:val="center"/>
          </w:tcPr>
          <w:p w14:paraId="63F4A212" w14:textId="77777777" w:rsidR="000D715E" w:rsidRPr="000D6A17" w:rsidRDefault="000D715E" w:rsidP="00E77E69">
            <w:pPr>
              <w:ind w:left="-106" w:right="-38" w:firstLine="27"/>
              <w:jc w:val="center"/>
              <w:rPr>
                <w:rFonts w:cs="Calibri"/>
                <w:bCs/>
                <w:sz w:val="20"/>
              </w:rPr>
            </w:pPr>
            <w:r w:rsidRPr="000D6A17">
              <w:rPr>
                <w:rFonts w:cs="Calibri"/>
                <w:bCs/>
                <w:sz w:val="20"/>
              </w:rPr>
              <w:t>Фамилия, Имя, Отчество Руководителя</w:t>
            </w:r>
          </w:p>
        </w:tc>
        <w:tc>
          <w:tcPr>
            <w:tcW w:w="0" w:type="auto"/>
            <w:tcBorders>
              <w:top w:val="nil"/>
              <w:left w:val="nil"/>
              <w:bottom w:val="single" w:sz="4" w:space="0" w:color="auto"/>
              <w:right w:val="single" w:sz="4" w:space="0" w:color="auto"/>
            </w:tcBorders>
            <w:vAlign w:val="center"/>
          </w:tcPr>
          <w:p w14:paraId="3AFA7477" w14:textId="77777777" w:rsidR="000D715E" w:rsidRPr="000D6A17" w:rsidRDefault="000D715E" w:rsidP="00E77E69">
            <w:pPr>
              <w:ind w:left="-178" w:right="-153"/>
              <w:jc w:val="center"/>
              <w:rPr>
                <w:rFonts w:cs="Calibri"/>
                <w:bCs/>
                <w:sz w:val="20"/>
              </w:rPr>
            </w:pPr>
            <w:r w:rsidRPr="000D6A17">
              <w:rPr>
                <w:rFonts w:cs="Calibri"/>
                <w:bCs/>
                <w:sz w:val="20"/>
              </w:rPr>
              <w:t>Серия и номер документа, удостоверяющего личность руководителя</w:t>
            </w:r>
          </w:p>
        </w:tc>
        <w:tc>
          <w:tcPr>
            <w:tcW w:w="0" w:type="auto"/>
            <w:vMerge/>
            <w:tcBorders>
              <w:top w:val="nil"/>
              <w:left w:val="single" w:sz="4" w:space="0" w:color="auto"/>
              <w:bottom w:val="single" w:sz="4" w:space="0" w:color="auto"/>
              <w:right w:val="single" w:sz="4" w:space="0" w:color="auto"/>
            </w:tcBorders>
            <w:vAlign w:val="center"/>
          </w:tcPr>
          <w:p w14:paraId="3552D099" w14:textId="77777777" w:rsidR="000D715E" w:rsidRPr="000D6A17" w:rsidRDefault="000D715E" w:rsidP="00E77E69">
            <w:pPr>
              <w:jc w:val="center"/>
              <w:rPr>
                <w:rFonts w:cs="Calibri"/>
                <w:bCs/>
                <w:sz w:val="20"/>
              </w:rPr>
            </w:pPr>
          </w:p>
        </w:tc>
        <w:tc>
          <w:tcPr>
            <w:tcW w:w="0" w:type="auto"/>
            <w:tcBorders>
              <w:top w:val="nil"/>
              <w:left w:val="nil"/>
              <w:bottom w:val="single" w:sz="4" w:space="0" w:color="auto"/>
              <w:right w:val="single" w:sz="4" w:space="0" w:color="auto"/>
            </w:tcBorders>
            <w:vAlign w:val="center"/>
          </w:tcPr>
          <w:p w14:paraId="45194F7B" w14:textId="77777777" w:rsidR="000D715E" w:rsidRPr="000D6A17" w:rsidRDefault="000D715E" w:rsidP="00E77E69">
            <w:pPr>
              <w:ind w:left="-109" w:right="-108"/>
              <w:jc w:val="center"/>
              <w:rPr>
                <w:rFonts w:cs="Calibri"/>
                <w:bCs/>
                <w:sz w:val="20"/>
              </w:rPr>
            </w:pPr>
            <w:r w:rsidRPr="000D6A17">
              <w:rPr>
                <w:rFonts w:cs="Calibri"/>
                <w:bCs/>
                <w:sz w:val="20"/>
              </w:rPr>
              <w:t>ИНН</w:t>
            </w:r>
          </w:p>
        </w:tc>
        <w:tc>
          <w:tcPr>
            <w:tcW w:w="0" w:type="auto"/>
            <w:tcBorders>
              <w:top w:val="nil"/>
              <w:left w:val="nil"/>
              <w:bottom w:val="single" w:sz="4" w:space="0" w:color="auto"/>
              <w:right w:val="single" w:sz="4" w:space="0" w:color="auto"/>
            </w:tcBorders>
            <w:vAlign w:val="center"/>
          </w:tcPr>
          <w:p w14:paraId="770AE99D" w14:textId="77777777" w:rsidR="000D715E" w:rsidRPr="000D6A17" w:rsidRDefault="000D715E" w:rsidP="00E77E69">
            <w:pPr>
              <w:ind w:left="-85" w:right="-108"/>
              <w:jc w:val="center"/>
              <w:rPr>
                <w:rFonts w:cs="Calibri"/>
                <w:bCs/>
                <w:sz w:val="20"/>
              </w:rPr>
            </w:pPr>
            <w:r w:rsidRPr="000D6A17">
              <w:rPr>
                <w:rFonts w:cs="Calibri"/>
                <w:bCs/>
                <w:sz w:val="20"/>
              </w:rPr>
              <w:t>ОГРН</w:t>
            </w:r>
          </w:p>
        </w:tc>
        <w:tc>
          <w:tcPr>
            <w:tcW w:w="0" w:type="auto"/>
            <w:tcBorders>
              <w:top w:val="nil"/>
              <w:left w:val="nil"/>
              <w:bottom w:val="single" w:sz="4" w:space="0" w:color="auto"/>
              <w:right w:val="single" w:sz="4" w:space="0" w:color="auto"/>
            </w:tcBorders>
            <w:vAlign w:val="center"/>
          </w:tcPr>
          <w:p w14:paraId="78B11442" w14:textId="77777777" w:rsidR="000D715E" w:rsidRPr="000D6A17" w:rsidRDefault="000D715E" w:rsidP="00E77E69">
            <w:pPr>
              <w:jc w:val="center"/>
              <w:rPr>
                <w:rFonts w:cs="Calibri"/>
                <w:bCs/>
                <w:sz w:val="20"/>
              </w:rPr>
            </w:pPr>
            <w:r w:rsidRPr="000D6A17">
              <w:rPr>
                <w:rFonts w:cs="Calibri"/>
                <w:bCs/>
                <w:sz w:val="20"/>
              </w:rPr>
              <w:t>Наименование/ФИО</w:t>
            </w:r>
          </w:p>
        </w:tc>
        <w:tc>
          <w:tcPr>
            <w:tcW w:w="0" w:type="auto"/>
            <w:tcBorders>
              <w:top w:val="nil"/>
              <w:left w:val="nil"/>
              <w:bottom w:val="single" w:sz="4" w:space="0" w:color="auto"/>
              <w:right w:val="single" w:sz="4" w:space="0" w:color="auto"/>
            </w:tcBorders>
            <w:vAlign w:val="center"/>
          </w:tcPr>
          <w:p w14:paraId="3C631B4B" w14:textId="77777777" w:rsidR="000D715E" w:rsidRPr="000D6A17" w:rsidRDefault="000D715E" w:rsidP="00E77E69">
            <w:pPr>
              <w:jc w:val="center"/>
              <w:rPr>
                <w:rFonts w:cs="Calibri"/>
                <w:bCs/>
                <w:sz w:val="20"/>
              </w:rPr>
            </w:pPr>
            <w:r w:rsidRPr="000D6A17">
              <w:rPr>
                <w:rFonts w:cs="Calibri"/>
                <w:bCs/>
                <w:sz w:val="20"/>
              </w:rPr>
              <w:t>Адрес регистрации</w:t>
            </w:r>
          </w:p>
        </w:tc>
        <w:tc>
          <w:tcPr>
            <w:tcW w:w="0" w:type="auto"/>
            <w:tcBorders>
              <w:top w:val="nil"/>
              <w:left w:val="nil"/>
              <w:bottom w:val="single" w:sz="4" w:space="0" w:color="auto"/>
              <w:right w:val="single" w:sz="4" w:space="0" w:color="auto"/>
            </w:tcBorders>
            <w:vAlign w:val="center"/>
          </w:tcPr>
          <w:p w14:paraId="411AD4B4" w14:textId="77777777" w:rsidR="000D715E" w:rsidRPr="000D6A17" w:rsidRDefault="000D715E" w:rsidP="00E77E69">
            <w:pPr>
              <w:jc w:val="center"/>
              <w:rPr>
                <w:rFonts w:cs="Calibri"/>
                <w:bCs/>
                <w:sz w:val="20"/>
              </w:rPr>
            </w:pPr>
            <w:r w:rsidRPr="000D6A17">
              <w:rPr>
                <w:rFonts w:cs="Calibri"/>
                <w:bCs/>
                <w:sz w:val="20"/>
              </w:rPr>
              <w:t>Серия и номер документа, удостоверяющего личность (для физического лица)</w:t>
            </w:r>
          </w:p>
        </w:tc>
        <w:tc>
          <w:tcPr>
            <w:tcW w:w="0" w:type="auto"/>
            <w:tcBorders>
              <w:top w:val="nil"/>
              <w:left w:val="nil"/>
              <w:bottom w:val="single" w:sz="4" w:space="0" w:color="auto"/>
              <w:right w:val="single" w:sz="4" w:space="0" w:color="auto"/>
            </w:tcBorders>
            <w:vAlign w:val="center"/>
          </w:tcPr>
          <w:p w14:paraId="3D5EC9AB" w14:textId="77777777" w:rsidR="000D715E" w:rsidRPr="000D6A17" w:rsidRDefault="000D715E" w:rsidP="00E77E69">
            <w:pPr>
              <w:jc w:val="center"/>
              <w:rPr>
                <w:rFonts w:cs="Calibri"/>
                <w:bCs/>
                <w:sz w:val="20"/>
              </w:rPr>
            </w:pPr>
            <w:r w:rsidRPr="000D6A17">
              <w:rPr>
                <w:rFonts w:cs="Calibri"/>
                <w:bCs/>
                <w:sz w:val="20"/>
              </w:rPr>
              <w:t>Руководитель/ участник/акционер/бенефициар</w:t>
            </w:r>
          </w:p>
        </w:tc>
        <w:tc>
          <w:tcPr>
            <w:tcW w:w="0" w:type="auto"/>
            <w:tcBorders>
              <w:top w:val="nil"/>
              <w:left w:val="nil"/>
              <w:bottom w:val="single" w:sz="4" w:space="0" w:color="auto"/>
              <w:right w:val="single" w:sz="4" w:space="0" w:color="auto"/>
            </w:tcBorders>
            <w:vAlign w:val="center"/>
          </w:tcPr>
          <w:p w14:paraId="786B7B83" w14:textId="77777777" w:rsidR="000D715E" w:rsidRPr="000D6A17" w:rsidRDefault="000D715E" w:rsidP="00E77E69">
            <w:pPr>
              <w:ind w:left="-108" w:right="-69"/>
              <w:jc w:val="center"/>
              <w:rPr>
                <w:rFonts w:cs="Calibri"/>
                <w:bCs/>
                <w:sz w:val="20"/>
              </w:rPr>
            </w:pPr>
            <w:r w:rsidRPr="000D6A17">
              <w:rPr>
                <w:rFonts w:cs="Calibri"/>
                <w:bCs/>
                <w:sz w:val="20"/>
              </w:rPr>
              <w:t>Информация о подтверждающих документах (наименование, реквизиты и т.д.)</w:t>
            </w:r>
          </w:p>
        </w:tc>
      </w:tr>
      <w:tr w:rsidR="000D715E" w:rsidRPr="000D6A17" w14:paraId="032229D7" w14:textId="77777777" w:rsidTr="00E77E69">
        <w:trPr>
          <w:trHeight w:val="240"/>
          <w:jc w:val="center"/>
        </w:trPr>
        <w:tc>
          <w:tcPr>
            <w:tcW w:w="0" w:type="auto"/>
            <w:tcBorders>
              <w:top w:val="nil"/>
              <w:left w:val="single" w:sz="4" w:space="0" w:color="auto"/>
              <w:bottom w:val="single" w:sz="4" w:space="0" w:color="auto"/>
              <w:right w:val="single" w:sz="4" w:space="0" w:color="auto"/>
            </w:tcBorders>
            <w:noWrap/>
            <w:vAlign w:val="bottom"/>
          </w:tcPr>
          <w:p w14:paraId="75D9D30C" w14:textId="77777777" w:rsidR="000D715E" w:rsidRPr="000D6A17" w:rsidRDefault="000D715E" w:rsidP="00E77E69">
            <w:pPr>
              <w:jc w:val="center"/>
              <w:rPr>
                <w:rFonts w:cs="Calibri"/>
                <w:bCs/>
                <w:sz w:val="20"/>
              </w:rPr>
            </w:pPr>
            <w:r w:rsidRPr="000D6A17">
              <w:rPr>
                <w:rFonts w:cs="Calibri"/>
                <w:bCs/>
                <w:sz w:val="20"/>
              </w:rPr>
              <w:t>1</w:t>
            </w:r>
          </w:p>
        </w:tc>
        <w:tc>
          <w:tcPr>
            <w:tcW w:w="0" w:type="auto"/>
            <w:tcBorders>
              <w:top w:val="nil"/>
              <w:left w:val="nil"/>
              <w:bottom w:val="single" w:sz="4" w:space="0" w:color="auto"/>
              <w:right w:val="single" w:sz="4" w:space="0" w:color="auto"/>
            </w:tcBorders>
            <w:noWrap/>
            <w:vAlign w:val="bottom"/>
          </w:tcPr>
          <w:p w14:paraId="40827D14" w14:textId="77777777" w:rsidR="000D715E" w:rsidRPr="000D6A17" w:rsidRDefault="000D715E" w:rsidP="00E77E69">
            <w:pPr>
              <w:jc w:val="center"/>
              <w:rPr>
                <w:rFonts w:cs="Calibri"/>
                <w:bCs/>
                <w:sz w:val="20"/>
              </w:rPr>
            </w:pPr>
            <w:r w:rsidRPr="000D6A17">
              <w:rPr>
                <w:rFonts w:cs="Calibri"/>
                <w:bCs/>
                <w:sz w:val="20"/>
              </w:rPr>
              <w:t>2</w:t>
            </w:r>
          </w:p>
        </w:tc>
        <w:tc>
          <w:tcPr>
            <w:tcW w:w="0" w:type="auto"/>
            <w:tcBorders>
              <w:top w:val="nil"/>
              <w:left w:val="nil"/>
              <w:bottom w:val="single" w:sz="4" w:space="0" w:color="auto"/>
              <w:right w:val="single" w:sz="4" w:space="0" w:color="auto"/>
            </w:tcBorders>
            <w:noWrap/>
            <w:vAlign w:val="bottom"/>
          </w:tcPr>
          <w:p w14:paraId="69053CB5" w14:textId="77777777" w:rsidR="000D715E" w:rsidRPr="000D6A17" w:rsidRDefault="000D715E" w:rsidP="00E77E69">
            <w:pPr>
              <w:jc w:val="center"/>
              <w:rPr>
                <w:rFonts w:cs="Calibri"/>
                <w:bCs/>
                <w:sz w:val="20"/>
              </w:rPr>
            </w:pPr>
            <w:r w:rsidRPr="000D6A17">
              <w:rPr>
                <w:rFonts w:cs="Calibri"/>
                <w:bCs/>
                <w:sz w:val="20"/>
              </w:rPr>
              <w:t>3</w:t>
            </w:r>
          </w:p>
        </w:tc>
        <w:tc>
          <w:tcPr>
            <w:tcW w:w="0" w:type="auto"/>
            <w:tcBorders>
              <w:top w:val="nil"/>
              <w:left w:val="nil"/>
              <w:bottom w:val="single" w:sz="4" w:space="0" w:color="auto"/>
              <w:right w:val="single" w:sz="4" w:space="0" w:color="auto"/>
            </w:tcBorders>
            <w:noWrap/>
            <w:vAlign w:val="bottom"/>
          </w:tcPr>
          <w:p w14:paraId="08F6E0CC" w14:textId="77777777" w:rsidR="000D715E" w:rsidRPr="000D6A17" w:rsidRDefault="000D715E" w:rsidP="00E77E69">
            <w:pPr>
              <w:jc w:val="center"/>
              <w:rPr>
                <w:rFonts w:cs="Calibri"/>
                <w:bCs/>
                <w:sz w:val="20"/>
              </w:rPr>
            </w:pPr>
            <w:r w:rsidRPr="000D6A17">
              <w:rPr>
                <w:rFonts w:cs="Calibri"/>
                <w:bCs/>
                <w:sz w:val="20"/>
              </w:rPr>
              <w:t>4</w:t>
            </w:r>
          </w:p>
        </w:tc>
        <w:tc>
          <w:tcPr>
            <w:tcW w:w="0" w:type="auto"/>
            <w:tcBorders>
              <w:top w:val="nil"/>
              <w:left w:val="nil"/>
              <w:bottom w:val="single" w:sz="4" w:space="0" w:color="auto"/>
              <w:right w:val="single" w:sz="4" w:space="0" w:color="auto"/>
            </w:tcBorders>
            <w:noWrap/>
            <w:vAlign w:val="bottom"/>
          </w:tcPr>
          <w:p w14:paraId="021A9AF3" w14:textId="77777777" w:rsidR="000D715E" w:rsidRPr="000D6A17" w:rsidRDefault="000D715E" w:rsidP="00E77E69">
            <w:pPr>
              <w:jc w:val="center"/>
              <w:rPr>
                <w:rFonts w:cs="Calibri"/>
                <w:bCs/>
                <w:sz w:val="20"/>
              </w:rPr>
            </w:pPr>
            <w:r w:rsidRPr="000D6A17">
              <w:rPr>
                <w:rFonts w:cs="Calibri"/>
                <w:bCs/>
                <w:sz w:val="20"/>
              </w:rPr>
              <w:t>5</w:t>
            </w:r>
          </w:p>
        </w:tc>
        <w:tc>
          <w:tcPr>
            <w:tcW w:w="0" w:type="auto"/>
            <w:tcBorders>
              <w:top w:val="nil"/>
              <w:left w:val="nil"/>
              <w:bottom w:val="single" w:sz="4" w:space="0" w:color="auto"/>
              <w:right w:val="single" w:sz="4" w:space="0" w:color="auto"/>
            </w:tcBorders>
            <w:noWrap/>
            <w:vAlign w:val="bottom"/>
          </w:tcPr>
          <w:p w14:paraId="51B70F87" w14:textId="77777777" w:rsidR="000D715E" w:rsidRPr="000D6A17" w:rsidRDefault="000D715E" w:rsidP="00E77E69">
            <w:pPr>
              <w:jc w:val="center"/>
              <w:rPr>
                <w:rFonts w:cs="Calibri"/>
                <w:bCs/>
                <w:sz w:val="20"/>
              </w:rPr>
            </w:pPr>
            <w:r w:rsidRPr="000D6A17">
              <w:rPr>
                <w:rFonts w:cs="Calibri"/>
                <w:bCs/>
                <w:sz w:val="20"/>
              </w:rPr>
              <w:t>6</w:t>
            </w:r>
          </w:p>
        </w:tc>
        <w:tc>
          <w:tcPr>
            <w:tcW w:w="0" w:type="auto"/>
            <w:tcBorders>
              <w:top w:val="nil"/>
              <w:left w:val="nil"/>
              <w:bottom w:val="single" w:sz="4" w:space="0" w:color="auto"/>
              <w:right w:val="single" w:sz="4" w:space="0" w:color="auto"/>
            </w:tcBorders>
            <w:noWrap/>
            <w:vAlign w:val="bottom"/>
          </w:tcPr>
          <w:p w14:paraId="76DB912C" w14:textId="77777777" w:rsidR="000D715E" w:rsidRPr="000D6A17" w:rsidRDefault="000D715E" w:rsidP="00E77E69">
            <w:pPr>
              <w:jc w:val="center"/>
              <w:rPr>
                <w:rFonts w:cs="Calibri"/>
                <w:bCs/>
                <w:sz w:val="20"/>
              </w:rPr>
            </w:pPr>
            <w:r w:rsidRPr="000D6A17">
              <w:rPr>
                <w:rFonts w:cs="Calibri"/>
                <w:bCs/>
                <w:sz w:val="20"/>
              </w:rPr>
              <w:t>7</w:t>
            </w:r>
          </w:p>
        </w:tc>
        <w:tc>
          <w:tcPr>
            <w:tcW w:w="0" w:type="auto"/>
            <w:tcBorders>
              <w:top w:val="nil"/>
              <w:left w:val="nil"/>
              <w:bottom w:val="single" w:sz="4" w:space="0" w:color="auto"/>
              <w:right w:val="single" w:sz="4" w:space="0" w:color="auto"/>
            </w:tcBorders>
            <w:noWrap/>
            <w:vAlign w:val="bottom"/>
          </w:tcPr>
          <w:p w14:paraId="605D41BD" w14:textId="77777777" w:rsidR="000D715E" w:rsidRPr="000D6A17" w:rsidRDefault="000D715E" w:rsidP="00E77E69">
            <w:pPr>
              <w:jc w:val="center"/>
              <w:rPr>
                <w:rFonts w:cs="Calibri"/>
                <w:bCs/>
                <w:sz w:val="20"/>
              </w:rPr>
            </w:pPr>
            <w:r w:rsidRPr="000D6A17">
              <w:rPr>
                <w:rFonts w:cs="Calibri"/>
                <w:bCs/>
                <w:sz w:val="20"/>
              </w:rPr>
              <w:t>8</w:t>
            </w:r>
          </w:p>
        </w:tc>
        <w:tc>
          <w:tcPr>
            <w:tcW w:w="0" w:type="auto"/>
            <w:tcBorders>
              <w:top w:val="nil"/>
              <w:left w:val="nil"/>
              <w:bottom w:val="single" w:sz="4" w:space="0" w:color="auto"/>
              <w:right w:val="single" w:sz="4" w:space="0" w:color="auto"/>
            </w:tcBorders>
            <w:noWrap/>
            <w:vAlign w:val="bottom"/>
          </w:tcPr>
          <w:p w14:paraId="74AFDA21" w14:textId="77777777" w:rsidR="000D715E" w:rsidRPr="000D6A17" w:rsidRDefault="000D715E" w:rsidP="00E77E69">
            <w:pPr>
              <w:jc w:val="center"/>
              <w:rPr>
                <w:rFonts w:cs="Calibri"/>
                <w:bCs/>
                <w:sz w:val="20"/>
              </w:rPr>
            </w:pPr>
            <w:r w:rsidRPr="000D6A17">
              <w:rPr>
                <w:rFonts w:cs="Calibri"/>
                <w:bCs/>
                <w:sz w:val="20"/>
              </w:rPr>
              <w:t>9</w:t>
            </w:r>
          </w:p>
        </w:tc>
        <w:tc>
          <w:tcPr>
            <w:tcW w:w="0" w:type="auto"/>
            <w:tcBorders>
              <w:top w:val="nil"/>
              <w:left w:val="nil"/>
              <w:bottom w:val="single" w:sz="4" w:space="0" w:color="auto"/>
              <w:right w:val="single" w:sz="4" w:space="0" w:color="auto"/>
            </w:tcBorders>
            <w:noWrap/>
            <w:vAlign w:val="bottom"/>
          </w:tcPr>
          <w:p w14:paraId="19502877" w14:textId="77777777" w:rsidR="000D715E" w:rsidRPr="000D6A17" w:rsidRDefault="000D715E" w:rsidP="00E77E69">
            <w:pPr>
              <w:jc w:val="center"/>
              <w:rPr>
                <w:rFonts w:cs="Calibri"/>
                <w:bCs/>
                <w:sz w:val="20"/>
              </w:rPr>
            </w:pPr>
            <w:r w:rsidRPr="000D6A17">
              <w:rPr>
                <w:rFonts w:cs="Calibri"/>
                <w:bCs/>
                <w:sz w:val="20"/>
              </w:rPr>
              <w:t>10</w:t>
            </w:r>
          </w:p>
        </w:tc>
        <w:tc>
          <w:tcPr>
            <w:tcW w:w="0" w:type="auto"/>
            <w:tcBorders>
              <w:top w:val="nil"/>
              <w:left w:val="nil"/>
              <w:bottom w:val="single" w:sz="4" w:space="0" w:color="auto"/>
              <w:right w:val="single" w:sz="4" w:space="0" w:color="auto"/>
            </w:tcBorders>
            <w:noWrap/>
            <w:vAlign w:val="bottom"/>
          </w:tcPr>
          <w:p w14:paraId="332D161A" w14:textId="77777777" w:rsidR="000D715E" w:rsidRPr="000D6A17" w:rsidRDefault="000D715E" w:rsidP="00E77E69">
            <w:pPr>
              <w:jc w:val="center"/>
              <w:rPr>
                <w:rFonts w:cs="Calibri"/>
                <w:bCs/>
                <w:sz w:val="20"/>
              </w:rPr>
            </w:pPr>
            <w:r w:rsidRPr="000D6A17">
              <w:rPr>
                <w:rFonts w:cs="Calibri"/>
                <w:bCs/>
                <w:sz w:val="20"/>
              </w:rPr>
              <w:t>11</w:t>
            </w:r>
          </w:p>
        </w:tc>
        <w:tc>
          <w:tcPr>
            <w:tcW w:w="0" w:type="auto"/>
            <w:tcBorders>
              <w:top w:val="nil"/>
              <w:left w:val="nil"/>
              <w:bottom w:val="single" w:sz="4" w:space="0" w:color="auto"/>
              <w:right w:val="single" w:sz="4" w:space="0" w:color="auto"/>
            </w:tcBorders>
            <w:noWrap/>
            <w:vAlign w:val="bottom"/>
          </w:tcPr>
          <w:p w14:paraId="63B5B81D" w14:textId="77777777" w:rsidR="000D715E" w:rsidRPr="000D6A17" w:rsidRDefault="000D715E" w:rsidP="00E77E69">
            <w:pPr>
              <w:jc w:val="center"/>
              <w:rPr>
                <w:rFonts w:cs="Calibri"/>
                <w:bCs/>
                <w:sz w:val="20"/>
              </w:rPr>
            </w:pPr>
            <w:r w:rsidRPr="000D6A17">
              <w:rPr>
                <w:rFonts w:cs="Calibri"/>
                <w:bCs/>
                <w:sz w:val="20"/>
              </w:rPr>
              <w:t>12</w:t>
            </w:r>
          </w:p>
        </w:tc>
        <w:tc>
          <w:tcPr>
            <w:tcW w:w="0" w:type="auto"/>
            <w:tcBorders>
              <w:top w:val="nil"/>
              <w:left w:val="nil"/>
              <w:bottom w:val="single" w:sz="4" w:space="0" w:color="auto"/>
              <w:right w:val="single" w:sz="4" w:space="0" w:color="auto"/>
            </w:tcBorders>
            <w:noWrap/>
            <w:vAlign w:val="bottom"/>
          </w:tcPr>
          <w:p w14:paraId="4D65141D" w14:textId="77777777" w:rsidR="000D715E" w:rsidRPr="000D6A17" w:rsidRDefault="000D715E" w:rsidP="00E77E69">
            <w:pPr>
              <w:jc w:val="center"/>
              <w:rPr>
                <w:rFonts w:cs="Calibri"/>
                <w:bCs/>
                <w:sz w:val="20"/>
              </w:rPr>
            </w:pPr>
            <w:r w:rsidRPr="000D6A17">
              <w:rPr>
                <w:rFonts w:cs="Calibri"/>
                <w:bCs/>
                <w:sz w:val="20"/>
              </w:rPr>
              <w:t>13</w:t>
            </w:r>
          </w:p>
        </w:tc>
        <w:tc>
          <w:tcPr>
            <w:tcW w:w="0" w:type="auto"/>
            <w:tcBorders>
              <w:top w:val="nil"/>
              <w:left w:val="nil"/>
              <w:bottom w:val="single" w:sz="4" w:space="0" w:color="auto"/>
              <w:right w:val="single" w:sz="4" w:space="0" w:color="auto"/>
            </w:tcBorders>
            <w:noWrap/>
            <w:vAlign w:val="bottom"/>
          </w:tcPr>
          <w:p w14:paraId="39C185BC" w14:textId="77777777" w:rsidR="000D715E" w:rsidRPr="000D6A17" w:rsidRDefault="000D715E" w:rsidP="00E77E69">
            <w:pPr>
              <w:jc w:val="center"/>
              <w:rPr>
                <w:rFonts w:cs="Calibri"/>
                <w:bCs/>
                <w:sz w:val="20"/>
              </w:rPr>
            </w:pPr>
            <w:r w:rsidRPr="000D6A17">
              <w:rPr>
                <w:rFonts w:cs="Calibri"/>
                <w:bCs/>
                <w:sz w:val="20"/>
              </w:rPr>
              <w:t>14</w:t>
            </w:r>
          </w:p>
        </w:tc>
        <w:tc>
          <w:tcPr>
            <w:tcW w:w="0" w:type="auto"/>
            <w:tcBorders>
              <w:top w:val="nil"/>
              <w:left w:val="nil"/>
              <w:bottom w:val="single" w:sz="4" w:space="0" w:color="auto"/>
              <w:right w:val="single" w:sz="4" w:space="0" w:color="auto"/>
            </w:tcBorders>
            <w:noWrap/>
            <w:vAlign w:val="bottom"/>
          </w:tcPr>
          <w:p w14:paraId="50345809" w14:textId="77777777" w:rsidR="000D715E" w:rsidRPr="000D6A17" w:rsidRDefault="000D715E" w:rsidP="00E77E69">
            <w:pPr>
              <w:jc w:val="center"/>
              <w:rPr>
                <w:rFonts w:cs="Calibri"/>
                <w:bCs/>
                <w:sz w:val="20"/>
              </w:rPr>
            </w:pPr>
            <w:r w:rsidRPr="000D6A17">
              <w:rPr>
                <w:rFonts w:cs="Calibri"/>
                <w:bCs/>
                <w:sz w:val="20"/>
              </w:rPr>
              <w:t>15</w:t>
            </w:r>
          </w:p>
        </w:tc>
      </w:tr>
      <w:tr w:rsidR="000D715E" w:rsidRPr="000D6A17" w14:paraId="3A9B223F" w14:textId="77777777" w:rsidTr="00E77E69">
        <w:trPr>
          <w:trHeight w:val="240"/>
          <w:jc w:val="center"/>
        </w:trPr>
        <w:tc>
          <w:tcPr>
            <w:tcW w:w="0" w:type="auto"/>
            <w:tcBorders>
              <w:top w:val="nil"/>
              <w:left w:val="single" w:sz="4" w:space="0" w:color="auto"/>
              <w:bottom w:val="single" w:sz="4" w:space="0" w:color="auto"/>
              <w:right w:val="single" w:sz="4" w:space="0" w:color="auto"/>
            </w:tcBorders>
            <w:noWrap/>
            <w:vAlign w:val="bottom"/>
          </w:tcPr>
          <w:p w14:paraId="50ABC50B"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68B309B8"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788B6B4"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12D5EF96"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454F8F4"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ADF699B"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27E3254B"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501A7ABF"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22E3DCB0"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1A96039D"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08154FF1"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4A882FB"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FB59407"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3FC96E7"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7C35E4E5" w14:textId="77777777" w:rsidR="000D715E" w:rsidRPr="000D6A17" w:rsidRDefault="000D715E" w:rsidP="00E77E69">
            <w:pPr>
              <w:rPr>
                <w:rFonts w:cs="Calibri"/>
                <w:sz w:val="20"/>
              </w:rPr>
            </w:pPr>
            <w:r w:rsidRPr="000D6A17">
              <w:rPr>
                <w:rFonts w:cs="Calibri"/>
                <w:sz w:val="20"/>
              </w:rPr>
              <w:t> </w:t>
            </w:r>
          </w:p>
        </w:tc>
      </w:tr>
      <w:tr w:rsidR="000D715E" w:rsidRPr="000D6A17" w14:paraId="48760DAB" w14:textId="77777777" w:rsidTr="00E77E69">
        <w:trPr>
          <w:trHeight w:val="240"/>
          <w:jc w:val="center"/>
        </w:trPr>
        <w:tc>
          <w:tcPr>
            <w:tcW w:w="0" w:type="auto"/>
            <w:tcBorders>
              <w:top w:val="nil"/>
              <w:left w:val="single" w:sz="4" w:space="0" w:color="auto"/>
              <w:bottom w:val="single" w:sz="4" w:space="0" w:color="auto"/>
              <w:right w:val="single" w:sz="4" w:space="0" w:color="auto"/>
            </w:tcBorders>
            <w:noWrap/>
            <w:vAlign w:val="bottom"/>
          </w:tcPr>
          <w:p w14:paraId="6C7DAADE"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2C10FAA4"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226C1FF3"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291273DD"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43F39CCF"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73D37B86"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1336CB14"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8197A6F"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447AC8B2"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35721C5F"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75B73BD4"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117F339F"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57EC1B20"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17D97597" w14:textId="77777777" w:rsidR="000D715E" w:rsidRPr="000D6A17" w:rsidRDefault="000D715E" w:rsidP="00E77E69">
            <w:pPr>
              <w:rPr>
                <w:rFonts w:cs="Calibri"/>
                <w:sz w:val="20"/>
              </w:rPr>
            </w:pPr>
            <w:r w:rsidRPr="000D6A17">
              <w:rPr>
                <w:rFonts w:cs="Calibri"/>
                <w:sz w:val="20"/>
              </w:rPr>
              <w:t> </w:t>
            </w:r>
          </w:p>
        </w:tc>
        <w:tc>
          <w:tcPr>
            <w:tcW w:w="0" w:type="auto"/>
            <w:tcBorders>
              <w:top w:val="nil"/>
              <w:left w:val="nil"/>
              <w:bottom w:val="single" w:sz="4" w:space="0" w:color="auto"/>
              <w:right w:val="single" w:sz="4" w:space="0" w:color="auto"/>
            </w:tcBorders>
            <w:noWrap/>
            <w:vAlign w:val="bottom"/>
          </w:tcPr>
          <w:p w14:paraId="0C80E8F7" w14:textId="77777777" w:rsidR="000D715E" w:rsidRPr="000D6A17" w:rsidRDefault="000D715E" w:rsidP="00E77E69">
            <w:pPr>
              <w:rPr>
                <w:rFonts w:cs="Calibri"/>
                <w:sz w:val="20"/>
              </w:rPr>
            </w:pPr>
            <w:r w:rsidRPr="000D6A17">
              <w:rPr>
                <w:rFonts w:cs="Calibri"/>
                <w:sz w:val="20"/>
              </w:rPr>
              <w:t> </w:t>
            </w:r>
          </w:p>
        </w:tc>
      </w:tr>
    </w:tbl>
    <w:p w14:paraId="73F72CF7" w14:textId="213DC7D4" w:rsidR="000D715E" w:rsidRPr="000D6A17" w:rsidRDefault="000D715E" w:rsidP="000D715E">
      <w:pPr>
        <w:ind w:left="284"/>
        <w:rPr>
          <w:rFonts w:cs="Calibri"/>
        </w:rPr>
      </w:pPr>
      <w:r w:rsidRPr="000D6A17">
        <w:t>Исполнитель</w:t>
      </w:r>
      <w:r w:rsidRPr="000D6A17">
        <w:rPr>
          <w:rFonts w:cs="Calibri"/>
        </w:rPr>
        <w:t xml:space="preserve"> _______________</w:t>
      </w:r>
      <w:r w:rsidRPr="000D6A17">
        <w:rPr>
          <w:rFonts w:cs="Calibri"/>
        </w:rPr>
        <w:tab/>
        <w:t xml:space="preserve">_________________ </w:t>
      </w:r>
      <w:r w:rsidRPr="000D6A17">
        <w:rPr>
          <w:rFonts w:cs="Calibri"/>
        </w:rPr>
        <w:tab/>
      </w:r>
      <w:r w:rsidR="00396CD2" w:rsidRPr="000D6A17">
        <w:rPr>
          <w:rFonts w:cs="Calibri"/>
        </w:rPr>
        <w:t xml:space="preserve">               </w:t>
      </w:r>
      <w:r w:rsidRPr="000D6A17">
        <w:rPr>
          <w:rFonts w:cs="Calibri"/>
        </w:rPr>
        <w:t>___________</w:t>
      </w:r>
      <w:proofErr w:type="gramStart"/>
      <w:r w:rsidRPr="000D6A17">
        <w:rPr>
          <w:rFonts w:cs="Calibri"/>
        </w:rPr>
        <w:t xml:space="preserve">_ </w:t>
      </w:r>
      <w:r w:rsidR="00396CD2" w:rsidRPr="000D6A17">
        <w:rPr>
          <w:rFonts w:cs="Calibri"/>
        </w:rPr>
        <w:t xml:space="preserve"> </w:t>
      </w:r>
      <w:r w:rsidR="00396CD2" w:rsidRPr="000D6A17">
        <w:rPr>
          <w:rFonts w:cs="Calibri"/>
        </w:rPr>
        <w:tab/>
      </w:r>
      <w:proofErr w:type="gramEnd"/>
      <w:r w:rsidR="00396CD2" w:rsidRPr="000D6A17">
        <w:rPr>
          <w:rFonts w:cs="Calibri"/>
        </w:rPr>
        <w:tab/>
        <w:t>_____________</w:t>
      </w:r>
    </w:p>
    <w:p w14:paraId="6C84E362" w14:textId="6BBDFBC9" w:rsidR="000D715E" w:rsidRPr="000D6A17" w:rsidRDefault="000D715E" w:rsidP="000D715E">
      <w:pPr>
        <w:rPr>
          <w:rFonts w:cs="Calibri"/>
        </w:rPr>
      </w:pPr>
      <w:r w:rsidRPr="000D6A17">
        <w:rPr>
          <w:rFonts w:cs="Calibri"/>
        </w:rPr>
        <w:t xml:space="preserve">                                           </w:t>
      </w:r>
      <w:r w:rsidRPr="000D6A17">
        <w:rPr>
          <w:rFonts w:cs="Calibri"/>
          <w:vertAlign w:val="superscript"/>
        </w:rPr>
        <w:t>(Наименование организации)</w:t>
      </w:r>
      <w:r w:rsidRPr="000D6A17">
        <w:rPr>
          <w:rFonts w:cs="Calibri"/>
          <w:vertAlign w:val="superscript"/>
        </w:rPr>
        <w:tab/>
      </w:r>
      <w:r w:rsidRPr="000D6A17">
        <w:rPr>
          <w:rFonts w:cs="Calibri"/>
        </w:rPr>
        <w:tab/>
      </w:r>
      <w:r w:rsidRPr="000D6A17">
        <w:rPr>
          <w:rFonts w:cs="Calibri"/>
        </w:rPr>
        <w:tab/>
        <w:t xml:space="preserve"> </w:t>
      </w:r>
      <w:r w:rsidRPr="000D6A17">
        <w:rPr>
          <w:rFonts w:cs="Calibri"/>
        </w:rPr>
        <w:tab/>
      </w:r>
      <w:r w:rsidRPr="000D6A17">
        <w:rPr>
          <w:rFonts w:cs="Calibri"/>
          <w:vertAlign w:val="superscript"/>
        </w:rPr>
        <w:t>(подпись)</w:t>
      </w:r>
      <w:r w:rsidRPr="000D6A17">
        <w:rPr>
          <w:rFonts w:cs="Calibri"/>
          <w:vertAlign w:val="superscript"/>
        </w:rPr>
        <w:tab/>
      </w:r>
      <w:r w:rsidRPr="000D6A17">
        <w:rPr>
          <w:rFonts w:cs="Calibri"/>
          <w:vertAlign w:val="superscript"/>
        </w:rPr>
        <w:tab/>
      </w:r>
      <w:r w:rsidRPr="000D6A17">
        <w:rPr>
          <w:rFonts w:cs="Calibri"/>
          <w:vertAlign w:val="superscript"/>
        </w:rPr>
        <w:tab/>
      </w:r>
      <w:r w:rsidRPr="000D6A17">
        <w:rPr>
          <w:rFonts w:cs="Calibri"/>
          <w:vertAlign w:val="superscript"/>
        </w:rPr>
        <w:tab/>
      </w:r>
      <w:r w:rsidR="00396CD2" w:rsidRPr="000D6A17">
        <w:rPr>
          <w:rFonts w:cs="Calibri"/>
          <w:vertAlign w:val="superscript"/>
        </w:rPr>
        <w:t>(</w:t>
      </w:r>
      <w:r w:rsidRPr="000D6A17">
        <w:rPr>
          <w:rFonts w:cs="Calibri"/>
          <w:vertAlign w:val="superscript"/>
        </w:rPr>
        <w:t>ФИО)</w:t>
      </w:r>
    </w:p>
    <w:p w14:paraId="411416EB" w14:textId="198EEC46" w:rsidR="000D715E" w:rsidRPr="000D6A17" w:rsidRDefault="00396CD2" w:rsidP="000D715E">
      <w:pPr>
        <w:ind w:left="284"/>
        <w:rPr>
          <w:rFonts w:cs="Calibri"/>
          <w:vertAlign w:val="superscript"/>
        </w:rPr>
      </w:pPr>
      <w:r w:rsidRPr="000D6A17">
        <w:rPr>
          <w:rFonts w:cs="Calibri"/>
          <w:vertAlign w:val="superscript"/>
        </w:rPr>
        <w:t>«____</w:t>
      </w:r>
      <w:proofErr w:type="gramStart"/>
      <w:r w:rsidRPr="000D6A17">
        <w:rPr>
          <w:rFonts w:cs="Calibri"/>
          <w:vertAlign w:val="superscript"/>
        </w:rPr>
        <w:t>_»</w:t>
      </w:r>
      <w:r w:rsidR="000D715E" w:rsidRPr="000D6A17">
        <w:rPr>
          <w:rFonts w:cs="Calibri"/>
          <w:vertAlign w:val="superscript"/>
        </w:rPr>
        <w:t>_</w:t>
      </w:r>
      <w:proofErr w:type="gramEnd"/>
      <w:r w:rsidR="000D715E" w:rsidRPr="000D6A17">
        <w:rPr>
          <w:rFonts w:cs="Calibri"/>
          <w:vertAlign w:val="superscript"/>
        </w:rPr>
        <w:t>_____________201__г.</w:t>
      </w:r>
    </w:p>
    <w:p w14:paraId="3AC01A00" w14:textId="77777777" w:rsidR="000D715E" w:rsidRPr="000D6A17" w:rsidRDefault="000D715E" w:rsidP="000D715E">
      <w:pPr>
        <w:jc w:val="center"/>
        <w:rPr>
          <w:rFonts w:cs="Calibri"/>
          <w:b/>
        </w:rPr>
      </w:pPr>
      <w:r w:rsidRPr="000D6A17">
        <w:rPr>
          <w:rFonts w:cs="Calibri"/>
          <w:b/>
        </w:rPr>
        <w:t>Форма документа согласована:</w:t>
      </w:r>
    </w:p>
    <w:p w14:paraId="76B249AA" w14:textId="77777777" w:rsidR="000D715E" w:rsidRPr="000D6A17" w:rsidRDefault="000D715E" w:rsidP="000D715E">
      <w:pPr>
        <w:jc w:val="center"/>
        <w:rPr>
          <w:rFonts w:cs="Calibri"/>
          <w:b/>
        </w:rPr>
      </w:pPr>
    </w:p>
    <w:tbl>
      <w:tblPr>
        <w:tblW w:w="0" w:type="auto"/>
        <w:jc w:val="center"/>
        <w:tblLook w:val="04A0" w:firstRow="1" w:lastRow="0" w:firstColumn="1" w:lastColumn="0" w:noHBand="0" w:noVBand="1"/>
      </w:tblPr>
      <w:tblGrid>
        <w:gridCol w:w="4785"/>
        <w:gridCol w:w="4785"/>
      </w:tblGrid>
      <w:tr w:rsidR="000D715E" w:rsidRPr="00AD573C" w14:paraId="53086B1D" w14:textId="77777777" w:rsidTr="00396CD2">
        <w:trPr>
          <w:trHeight w:val="955"/>
          <w:jc w:val="center"/>
        </w:trPr>
        <w:tc>
          <w:tcPr>
            <w:tcW w:w="4785" w:type="dxa"/>
          </w:tcPr>
          <w:p w14:paraId="743ED4ED" w14:textId="697F4C8D" w:rsidR="000D715E" w:rsidRPr="000D6A17" w:rsidRDefault="00396CD2" w:rsidP="00E77E69">
            <w:r w:rsidRPr="000D6A17">
              <w:t>Заказчик</w:t>
            </w:r>
          </w:p>
          <w:p w14:paraId="297B78CB" w14:textId="77777777" w:rsidR="000D715E" w:rsidRPr="000D6A17" w:rsidRDefault="000D715E" w:rsidP="00E77E69"/>
          <w:p w14:paraId="3E1776AE" w14:textId="0FF831E2" w:rsidR="000D715E" w:rsidRPr="000D6A17" w:rsidRDefault="000D715E" w:rsidP="00E77E69">
            <w:r w:rsidRPr="000D6A17">
              <w:t>_____________________/</w:t>
            </w:r>
            <w:r w:rsidR="005E7FB6" w:rsidRPr="000D6A17">
              <w:t>____</w:t>
            </w:r>
            <w:r w:rsidR="00C65D97" w:rsidRPr="000D6A17">
              <w:t>__________</w:t>
            </w:r>
            <w:r w:rsidR="005E7FB6" w:rsidRPr="000D6A17">
              <w:t>_</w:t>
            </w:r>
            <w:r w:rsidRPr="000D6A17">
              <w:t xml:space="preserve"> /</w:t>
            </w:r>
          </w:p>
          <w:p w14:paraId="2530D2D8" w14:textId="77777777" w:rsidR="000D715E" w:rsidRPr="000D6A17" w:rsidRDefault="000D715E" w:rsidP="00E77E69">
            <w:r w:rsidRPr="000D6A17">
              <w:t>М.П.</w:t>
            </w:r>
          </w:p>
        </w:tc>
        <w:tc>
          <w:tcPr>
            <w:tcW w:w="4785" w:type="dxa"/>
          </w:tcPr>
          <w:p w14:paraId="4658B78A" w14:textId="3B1D2E20" w:rsidR="00396CD2" w:rsidRPr="000D6A17" w:rsidRDefault="00396CD2" w:rsidP="00396CD2">
            <w:r w:rsidRPr="000D6A17">
              <w:t>Исполнитель</w:t>
            </w:r>
          </w:p>
          <w:p w14:paraId="4CC35C86" w14:textId="77777777" w:rsidR="000D715E" w:rsidRPr="000D6A17" w:rsidRDefault="000D715E" w:rsidP="00E77E69">
            <w:pPr>
              <w:rPr>
                <w:spacing w:val="-2"/>
              </w:rPr>
            </w:pPr>
            <w:r w:rsidRPr="000D6A17">
              <w:rPr>
                <w:spacing w:val="-2"/>
                <w:sz w:val="22"/>
              </w:rPr>
              <w:t xml:space="preserve"> </w:t>
            </w:r>
          </w:p>
          <w:p w14:paraId="7DC1623C" w14:textId="3CECC4AB" w:rsidR="000D715E" w:rsidRPr="000D6A17" w:rsidRDefault="000D715E" w:rsidP="00E77E69">
            <w:r w:rsidRPr="000D6A17">
              <w:rPr>
                <w:spacing w:val="-2"/>
                <w:sz w:val="22"/>
              </w:rPr>
              <w:t>____________________/</w:t>
            </w:r>
            <w:r w:rsidR="005E7FB6" w:rsidRPr="000D6A17">
              <w:rPr>
                <w:spacing w:val="-2"/>
                <w:sz w:val="22"/>
              </w:rPr>
              <w:t>___</w:t>
            </w:r>
            <w:r w:rsidR="00C65D97" w:rsidRPr="000D6A17">
              <w:rPr>
                <w:spacing w:val="-2"/>
                <w:sz w:val="22"/>
              </w:rPr>
              <w:t>____________</w:t>
            </w:r>
            <w:r w:rsidR="005E7FB6" w:rsidRPr="000D6A17">
              <w:rPr>
                <w:spacing w:val="-2"/>
                <w:sz w:val="22"/>
              </w:rPr>
              <w:t xml:space="preserve">____ </w:t>
            </w:r>
            <w:r w:rsidRPr="000D6A17">
              <w:rPr>
                <w:spacing w:val="-2"/>
                <w:sz w:val="22"/>
              </w:rPr>
              <w:t>/</w:t>
            </w:r>
          </w:p>
          <w:p w14:paraId="7EE284AA" w14:textId="77777777" w:rsidR="000D715E" w:rsidRPr="00AD573C" w:rsidRDefault="000D715E" w:rsidP="00E77E69">
            <w:r w:rsidRPr="000D6A17">
              <w:t>М.П.</w:t>
            </w:r>
          </w:p>
        </w:tc>
      </w:tr>
    </w:tbl>
    <w:p w14:paraId="49BC646C" w14:textId="77777777" w:rsidR="0006790C" w:rsidRDefault="0006790C" w:rsidP="001D4F8C">
      <w:pPr>
        <w:jc w:val="both"/>
        <w:rPr>
          <w:color w:val="000000"/>
        </w:rPr>
      </w:pPr>
    </w:p>
    <w:p w14:paraId="71F5E5D6" w14:textId="77777777" w:rsidR="00864AB4" w:rsidRDefault="00864AB4" w:rsidP="001D4F8C">
      <w:pPr>
        <w:jc w:val="both"/>
        <w:rPr>
          <w:color w:val="000000"/>
        </w:rPr>
      </w:pPr>
    </w:p>
    <w:p w14:paraId="017F4905" w14:textId="77777777" w:rsidR="00864AB4" w:rsidRDefault="00864AB4" w:rsidP="001D4F8C">
      <w:pPr>
        <w:jc w:val="both"/>
        <w:rPr>
          <w:color w:val="000000"/>
        </w:rPr>
      </w:pPr>
    </w:p>
    <w:p w14:paraId="0B20F0A7" w14:textId="77777777" w:rsidR="00864AB4" w:rsidRDefault="00864AB4" w:rsidP="001D4F8C">
      <w:pPr>
        <w:jc w:val="both"/>
        <w:rPr>
          <w:color w:val="000000"/>
        </w:rPr>
      </w:pPr>
    </w:p>
    <w:p w14:paraId="09BCF41D" w14:textId="77777777" w:rsidR="00864AB4" w:rsidRDefault="00864AB4" w:rsidP="001D4F8C">
      <w:pPr>
        <w:jc w:val="both"/>
        <w:rPr>
          <w:color w:val="000000"/>
        </w:rPr>
      </w:pPr>
    </w:p>
    <w:p w14:paraId="2AEEF488" w14:textId="79F87A4C" w:rsidR="00864AB4" w:rsidRPr="001C4665" w:rsidRDefault="00864AB4" w:rsidP="00864AB4">
      <w:pPr>
        <w:jc w:val="right"/>
        <w:rPr>
          <w:rStyle w:val="af6"/>
        </w:rPr>
      </w:pPr>
      <w:r>
        <w:fldChar w:fldCharType="begin"/>
      </w:r>
      <w:r>
        <w:instrText xml:space="preserve"> HYPERLINK  \l "Приложение10" </w:instrText>
      </w:r>
      <w:r>
        <w:fldChar w:fldCharType="separate"/>
      </w:r>
      <w:r>
        <w:rPr>
          <w:rStyle w:val="af6"/>
        </w:rPr>
        <w:t>Приложение №4</w:t>
      </w:r>
    </w:p>
    <w:p w14:paraId="2C27DF82" w14:textId="77777777" w:rsidR="00864AB4" w:rsidRDefault="00864AB4" w:rsidP="00864AB4">
      <w:pPr>
        <w:jc w:val="right"/>
      </w:pPr>
      <w:r>
        <w:fldChar w:fldCharType="end"/>
      </w:r>
    </w:p>
    <w:p w14:paraId="73840A14" w14:textId="362B2BC6" w:rsidR="00864AB4" w:rsidRDefault="00864AB4" w:rsidP="00864AB4">
      <w:pPr>
        <w:suppressAutoHyphens/>
        <w:jc w:val="right"/>
      </w:pPr>
    </w:p>
    <w:p w14:paraId="0D88BB87" w14:textId="2B83872B" w:rsidR="00864AB4" w:rsidRDefault="00864AB4" w:rsidP="00864AB4">
      <w:pPr>
        <w:suppressAutoHyphens/>
        <w:jc w:val="right"/>
        <w:rPr>
          <w:color w:val="000000"/>
        </w:rPr>
      </w:pPr>
      <w:r w:rsidRPr="000D6A17">
        <w:t xml:space="preserve">к </w:t>
      </w:r>
      <w:r w:rsidRPr="000D6A17">
        <w:rPr>
          <w:sz w:val="22"/>
          <w:lang w:eastAsia="ar-SA"/>
        </w:rPr>
        <w:t xml:space="preserve">Договору </w:t>
      </w:r>
      <w:r w:rsidRPr="000D6A17">
        <w:rPr>
          <w:color w:val="000000"/>
        </w:rPr>
        <w:t xml:space="preserve">№ _________________________________ </w:t>
      </w:r>
      <w:proofErr w:type="gramStart"/>
      <w:r w:rsidRPr="000D6A17">
        <w:rPr>
          <w:color w:val="000000"/>
        </w:rPr>
        <w:t>от  «</w:t>
      </w:r>
      <w:proofErr w:type="gramEnd"/>
      <w:r w:rsidRPr="000D6A17">
        <w:rPr>
          <w:color w:val="000000"/>
        </w:rPr>
        <w:t>___» ______________________201___г.</w:t>
      </w:r>
    </w:p>
    <w:p w14:paraId="313B1F26" w14:textId="77777777" w:rsidR="00864AB4" w:rsidRDefault="00864AB4" w:rsidP="00864AB4">
      <w:pPr>
        <w:suppressAutoHyphens/>
        <w:jc w:val="right"/>
        <w:rPr>
          <w:color w:val="000000"/>
        </w:rPr>
      </w:pPr>
    </w:p>
    <w:p w14:paraId="4426D4F0" w14:textId="77777777" w:rsidR="00864AB4" w:rsidRDefault="00864AB4" w:rsidP="00864AB4">
      <w:pPr>
        <w:suppressAutoHyphens/>
        <w:jc w:val="right"/>
        <w:rPr>
          <w:color w:val="000000"/>
        </w:rPr>
      </w:pPr>
    </w:p>
    <w:p w14:paraId="20C3D6C1" w14:textId="5DB94B2D" w:rsidR="00864AB4" w:rsidRPr="000D6A17" w:rsidRDefault="00864AB4" w:rsidP="00890D6D">
      <w:pPr>
        <w:suppressAutoHyphens/>
        <w:jc w:val="center"/>
        <w:rPr>
          <w:sz w:val="22"/>
          <w:lang w:eastAsia="ar-SA"/>
        </w:rPr>
      </w:pPr>
      <w:r w:rsidRPr="00864AB4">
        <w:rPr>
          <w:sz w:val="22"/>
          <w:lang w:eastAsia="ar-SA"/>
        </w:rPr>
        <w:t>ФОРМА</w:t>
      </w:r>
    </w:p>
    <w:p w14:paraId="10B6551C" w14:textId="77777777" w:rsidR="00864AB4" w:rsidRPr="007864F6" w:rsidRDefault="00864AB4" w:rsidP="00864AB4">
      <w:pPr>
        <w:keepNext/>
        <w:spacing w:line="360" w:lineRule="exact"/>
        <w:jc w:val="center"/>
        <w:outlineLvl w:val="0"/>
        <w:rPr>
          <w:snapToGrid w:val="0"/>
          <w:sz w:val="28"/>
          <w:szCs w:val="28"/>
        </w:rPr>
      </w:pPr>
    </w:p>
    <w:tbl>
      <w:tblPr>
        <w:tblStyle w:val="ac"/>
        <w:tblW w:w="0" w:type="auto"/>
        <w:tblLook w:val="04A0" w:firstRow="1" w:lastRow="0" w:firstColumn="1" w:lastColumn="0" w:noHBand="0" w:noVBand="1"/>
      </w:tblPr>
      <w:tblGrid>
        <w:gridCol w:w="15494"/>
      </w:tblGrid>
      <w:tr w:rsidR="00864AB4" w:rsidRPr="007864F6" w14:paraId="06B902B6" w14:textId="77777777" w:rsidTr="00C17383">
        <w:trPr>
          <w:trHeight w:val="5440"/>
        </w:trPr>
        <w:tc>
          <w:tcPr>
            <w:tcW w:w="15636" w:type="dxa"/>
          </w:tcPr>
          <w:p w14:paraId="3DEBCAF5" w14:textId="77777777" w:rsidR="00864AB4" w:rsidRPr="007864F6" w:rsidRDefault="00864AB4" w:rsidP="00C17383">
            <w:pPr>
              <w:tabs>
                <w:tab w:val="center" w:pos="7143"/>
                <w:tab w:val="left" w:pos="11715"/>
              </w:tabs>
              <w:spacing w:line="320" w:lineRule="exact"/>
              <w:jc w:val="center"/>
              <w:rPr>
                <w:b/>
              </w:rPr>
            </w:pPr>
            <w:r w:rsidRPr="007864F6">
              <w:rPr>
                <w:b/>
              </w:rPr>
              <w:t>РЕЕСТР ПРИЁМА-ПЕРЕДАЧИ ДОКУМЕНТОВ № ______</w:t>
            </w:r>
          </w:p>
          <w:p w14:paraId="19D5E88B" w14:textId="77777777" w:rsidR="00864AB4" w:rsidRPr="007864F6" w:rsidRDefault="00864AB4" w:rsidP="00C17383">
            <w:pPr>
              <w:spacing w:line="320" w:lineRule="exact"/>
              <w:jc w:val="center"/>
              <w:rPr>
                <w:b/>
                <w:color w:val="C00000"/>
              </w:rPr>
            </w:pPr>
            <w:r w:rsidRPr="007864F6">
              <w:rPr>
                <w:b/>
              </w:rPr>
              <w:t xml:space="preserve"> от «___» _________ 201_ г.</w:t>
            </w:r>
          </w:p>
          <w:tbl>
            <w:tblPr>
              <w:tblpPr w:leftFromText="180" w:rightFromText="180" w:vertAnchor="text" w:horzAnchor="margin" w:tblpXSpec="center" w:tblpY="129"/>
              <w:tblOverlap w:val="never"/>
              <w:tblW w:w="5000" w:type="pct"/>
              <w:tblLook w:val="0000" w:firstRow="0" w:lastRow="0" w:firstColumn="0" w:lastColumn="0" w:noHBand="0" w:noVBand="0"/>
            </w:tblPr>
            <w:tblGrid>
              <w:gridCol w:w="840"/>
              <w:gridCol w:w="2807"/>
              <w:gridCol w:w="2829"/>
              <w:gridCol w:w="2502"/>
              <w:gridCol w:w="2014"/>
              <w:gridCol w:w="4266"/>
            </w:tblGrid>
            <w:tr w:rsidR="00864AB4" w:rsidRPr="007864F6" w14:paraId="2F0CC047" w14:textId="77777777" w:rsidTr="00C17383">
              <w:trPr>
                <w:trHeight w:val="675"/>
              </w:trPr>
              <w:tc>
                <w:tcPr>
                  <w:tcW w:w="275"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3E46DBF6" w14:textId="77777777" w:rsidR="00864AB4" w:rsidRPr="007864F6" w:rsidRDefault="00864AB4" w:rsidP="00C17383">
                  <w:pPr>
                    <w:spacing w:line="320" w:lineRule="exact"/>
                    <w:jc w:val="center"/>
                    <w:rPr>
                      <w:b/>
                    </w:rPr>
                  </w:pPr>
                  <w:r w:rsidRPr="007864F6">
                    <w:rPr>
                      <w:b/>
                    </w:rPr>
                    <w:t>№ п/п</w:t>
                  </w:r>
                </w:p>
              </w:tc>
              <w:tc>
                <w:tcPr>
                  <w:tcW w:w="920"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3F714070" w14:textId="77777777" w:rsidR="00864AB4" w:rsidRPr="007864F6" w:rsidRDefault="00864AB4" w:rsidP="00C17383">
                  <w:pPr>
                    <w:spacing w:line="320" w:lineRule="exact"/>
                    <w:jc w:val="center"/>
                    <w:rPr>
                      <w:b/>
                    </w:rPr>
                  </w:pPr>
                  <w:r w:rsidRPr="007864F6">
                    <w:rPr>
                      <w:b/>
                    </w:rPr>
                    <w:t>Наименование документа</w:t>
                  </w:r>
                </w:p>
              </w:tc>
              <w:tc>
                <w:tcPr>
                  <w:tcW w:w="1746" w:type="pct"/>
                  <w:gridSpan w:val="2"/>
                  <w:tcBorders>
                    <w:top w:val="single" w:sz="8" w:space="0" w:color="auto"/>
                    <w:left w:val="nil"/>
                    <w:bottom w:val="single" w:sz="4" w:space="0" w:color="auto"/>
                    <w:right w:val="single" w:sz="4" w:space="0" w:color="auto"/>
                  </w:tcBorders>
                  <w:shd w:val="clear" w:color="auto" w:fill="auto"/>
                  <w:vAlign w:val="center"/>
                </w:tcPr>
                <w:p w14:paraId="76C1DAE1" w14:textId="77777777" w:rsidR="00864AB4" w:rsidRPr="007864F6" w:rsidRDefault="00864AB4" w:rsidP="00C17383">
                  <w:pPr>
                    <w:spacing w:line="320" w:lineRule="exact"/>
                    <w:jc w:val="center"/>
                    <w:rPr>
                      <w:b/>
                    </w:rPr>
                  </w:pPr>
                  <w:r w:rsidRPr="007864F6">
                    <w:rPr>
                      <w:b/>
                    </w:rPr>
                    <w:t>Реквизиты документа</w:t>
                  </w:r>
                </w:p>
              </w:tc>
              <w:tc>
                <w:tcPr>
                  <w:tcW w:w="66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5F6F3E9" w14:textId="77777777" w:rsidR="00864AB4" w:rsidRPr="007864F6" w:rsidRDefault="00864AB4" w:rsidP="00C17383">
                  <w:pPr>
                    <w:spacing w:line="320" w:lineRule="exact"/>
                    <w:jc w:val="center"/>
                    <w:rPr>
                      <w:b/>
                    </w:rPr>
                  </w:pPr>
                  <w:r w:rsidRPr="007864F6">
                    <w:rPr>
                      <w:b/>
                    </w:rPr>
                    <w:t>Кол-во листов в документе</w:t>
                  </w:r>
                </w:p>
              </w:tc>
              <w:tc>
                <w:tcPr>
                  <w:tcW w:w="1399"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DF7E305" w14:textId="77777777" w:rsidR="00864AB4" w:rsidRPr="007864F6" w:rsidRDefault="00864AB4" w:rsidP="00C17383">
                  <w:pPr>
                    <w:spacing w:line="320" w:lineRule="exact"/>
                    <w:jc w:val="center"/>
                    <w:rPr>
                      <w:b/>
                    </w:rPr>
                  </w:pPr>
                  <w:r w:rsidRPr="007864F6">
                    <w:rPr>
                      <w:b/>
                    </w:rPr>
                    <w:t xml:space="preserve">Примечание </w:t>
                  </w:r>
                </w:p>
                <w:p w14:paraId="59CD2B8E" w14:textId="77777777" w:rsidR="00864AB4" w:rsidRPr="007864F6" w:rsidRDefault="00864AB4" w:rsidP="00C17383">
                  <w:pPr>
                    <w:spacing w:line="320" w:lineRule="exact"/>
                    <w:jc w:val="center"/>
                    <w:rPr>
                      <w:b/>
                    </w:rPr>
                  </w:pPr>
                  <w:r w:rsidRPr="007864F6">
                    <w:rPr>
                      <w:b/>
                    </w:rPr>
                    <w:t>(дата/номер Договора, в случае возврата указать причину)</w:t>
                  </w:r>
                </w:p>
              </w:tc>
            </w:tr>
            <w:tr w:rsidR="00864AB4" w:rsidRPr="007864F6" w14:paraId="3ABE3F80" w14:textId="77777777" w:rsidTr="00C17383">
              <w:trPr>
                <w:trHeight w:val="60"/>
              </w:trPr>
              <w:tc>
                <w:tcPr>
                  <w:tcW w:w="275" w:type="pct"/>
                  <w:vMerge/>
                  <w:tcBorders>
                    <w:top w:val="single" w:sz="8" w:space="0" w:color="auto"/>
                    <w:left w:val="single" w:sz="8" w:space="0" w:color="auto"/>
                    <w:bottom w:val="single" w:sz="4" w:space="0" w:color="auto"/>
                    <w:right w:val="single" w:sz="4" w:space="0" w:color="auto"/>
                  </w:tcBorders>
                  <w:vAlign w:val="center"/>
                </w:tcPr>
                <w:p w14:paraId="17392788" w14:textId="77777777" w:rsidR="00864AB4" w:rsidRPr="007864F6" w:rsidRDefault="00864AB4" w:rsidP="00864AB4">
                  <w:pPr>
                    <w:numPr>
                      <w:ilvl w:val="0"/>
                      <w:numId w:val="19"/>
                    </w:numPr>
                    <w:spacing w:line="320" w:lineRule="exact"/>
                    <w:jc w:val="center"/>
                    <w:rPr>
                      <w:b/>
                    </w:rPr>
                  </w:pPr>
                </w:p>
              </w:tc>
              <w:tc>
                <w:tcPr>
                  <w:tcW w:w="920" w:type="pct"/>
                  <w:vMerge/>
                  <w:tcBorders>
                    <w:top w:val="single" w:sz="8" w:space="0" w:color="auto"/>
                    <w:left w:val="single" w:sz="4" w:space="0" w:color="auto"/>
                    <w:bottom w:val="single" w:sz="4" w:space="0" w:color="000000"/>
                    <w:right w:val="single" w:sz="4" w:space="0" w:color="auto"/>
                  </w:tcBorders>
                  <w:vAlign w:val="center"/>
                </w:tcPr>
                <w:p w14:paraId="06AE47AE" w14:textId="77777777" w:rsidR="00864AB4" w:rsidRPr="007864F6" w:rsidRDefault="00864AB4" w:rsidP="00C17383">
                  <w:pPr>
                    <w:spacing w:line="320" w:lineRule="exact"/>
                    <w:jc w:val="center"/>
                    <w:rPr>
                      <w:b/>
                    </w:rPr>
                  </w:pPr>
                </w:p>
              </w:tc>
              <w:tc>
                <w:tcPr>
                  <w:tcW w:w="927" w:type="pct"/>
                  <w:tcBorders>
                    <w:top w:val="nil"/>
                    <w:left w:val="nil"/>
                    <w:bottom w:val="single" w:sz="4" w:space="0" w:color="auto"/>
                    <w:right w:val="single" w:sz="4" w:space="0" w:color="auto"/>
                  </w:tcBorders>
                  <w:shd w:val="clear" w:color="auto" w:fill="auto"/>
                  <w:vAlign w:val="center"/>
                </w:tcPr>
                <w:p w14:paraId="67008552" w14:textId="77777777" w:rsidR="00864AB4" w:rsidRPr="007864F6" w:rsidRDefault="00864AB4" w:rsidP="00C17383">
                  <w:pPr>
                    <w:spacing w:line="320" w:lineRule="exact"/>
                    <w:jc w:val="center"/>
                    <w:rPr>
                      <w:b/>
                    </w:rPr>
                  </w:pPr>
                  <w:r w:rsidRPr="007864F6">
                    <w:rPr>
                      <w:b/>
                    </w:rPr>
                    <w:t>№</w:t>
                  </w:r>
                </w:p>
              </w:tc>
              <w:tc>
                <w:tcPr>
                  <w:tcW w:w="820" w:type="pct"/>
                  <w:tcBorders>
                    <w:top w:val="nil"/>
                    <w:left w:val="nil"/>
                    <w:bottom w:val="single" w:sz="4" w:space="0" w:color="auto"/>
                    <w:right w:val="single" w:sz="4" w:space="0" w:color="auto"/>
                  </w:tcBorders>
                  <w:shd w:val="clear" w:color="auto" w:fill="auto"/>
                  <w:vAlign w:val="center"/>
                </w:tcPr>
                <w:p w14:paraId="1A0793F3" w14:textId="77777777" w:rsidR="00864AB4" w:rsidRPr="007864F6" w:rsidRDefault="00864AB4" w:rsidP="00C17383">
                  <w:pPr>
                    <w:spacing w:line="320" w:lineRule="exact"/>
                    <w:jc w:val="center"/>
                    <w:rPr>
                      <w:b/>
                    </w:rPr>
                  </w:pPr>
                  <w:r w:rsidRPr="007864F6">
                    <w:rPr>
                      <w:b/>
                    </w:rPr>
                    <w:t>дата</w:t>
                  </w:r>
                </w:p>
              </w:tc>
              <w:tc>
                <w:tcPr>
                  <w:tcW w:w="660" w:type="pct"/>
                  <w:vMerge/>
                  <w:tcBorders>
                    <w:top w:val="single" w:sz="8" w:space="0" w:color="auto"/>
                    <w:left w:val="single" w:sz="4" w:space="0" w:color="auto"/>
                    <w:bottom w:val="single" w:sz="4" w:space="0" w:color="auto"/>
                    <w:right w:val="single" w:sz="4" w:space="0" w:color="auto"/>
                  </w:tcBorders>
                  <w:vAlign w:val="center"/>
                </w:tcPr>
                <w:p w14:paraId="2FC3A01A" w14:textId="77777777" w:rsidR="00864AB4" w:rsidRPr="007864F6" w:rsidRDefault="00864AB4" w:rsidP="00C17383">
                  <w:pPr>
                    <w:spacing w:line="320" w:lineRule="exact"/>
                    <w:jc w:val="center"/>
                    <w:rPr>
                      <w:b/>
                    </w:rPr>
                  </w:pPr>
                </w:p>
              </w:tc>
              <w:tc>
                <w:tcPr>
                  <w:tcW w:w="1399" w:type="pct"/>
                  <w:vMerge/>
                  <w:tcBorders>
                    <w:top w:val="single" w:sz="8" w:space="0" w:color="auto"/>
                    <w:left w:val="single" w:sz="4" w:space="0" w:color="auto"/>
                    <w:bottom w:val="single" w:sz="4" w:space="0" w:color="auto"/>
                    <w:right w:val="single" w:sz="8" w:space="0" w:color="auto"/>
                  </w:tcBorders>
                  <w:vAlign w:val="center"/>
                </w:tcPr>
                <w:p w14:paraId="7EE1E294" w14:textId="77777777" w:rsidR="00864AB4" w:rsidRPr="007864F6" w:rsidRDefault="00864AB4" w:rsidP="00C17383">
                  <w:pPr>
                    <w:spacing w:line="320" w:lineRule="exact"/>
                    <w:jc w:val="center"/>
                    <w:rPr>
                      <w:b/>
                    </w:rPr>
                  </w:pPr>
                </w:p>
              </w:tc>
            </w:tr>
            <w:tr w:rsidR="00864AB4" w:rsidRPr="007864F6" w14:paraId="75D9284E" w14:textId="77777777" w:rsidTr="00C17383">
              <w:trPr>
                <w:trHeight w:val="429"/>
              </w:trPr>
              <w:tc>
                <w:tcPr>
                  <w:tcW w:w="275" w:type="pct"/>
                  <w:tcBorders>
                    <w:top w:val="single" w:sz="4" w:space="0" w:color="auto"/>
                    <w:left w:val="single" w:sz="8" w:space="0" w:color="auto"/>
                    <w:bottom w:val="single" w:sz="4" w:space="0" w:color="auto"/>
                    <w:right w:val="single" w:sz="4" w:space="0" w:color="auto"/>
                  </w:tcBorders>
                  <w:shd w:val="clear" w:color="auto" w:fill="auto"/>
                  <w:vAlign w:val="center"/>
                </w:tcPr>
                <w:p w14:paraId="2F96F561" w14:textId="77777777" w:rsidR="00864AB4" w:rsidRPr="007864F6" w:rsidRDefault="00864AB4" w:rsidP="00C17383">
                  <w:pPr>
                    <w:spacing w:line="320" w:lineRule="exact"/>
                    <w:jc w:val="center"/>
                  </w:pPr>
                  <w:r w:rsidRPr="007864F6">
                    <w:t>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D5068F2" w14:textId="77777777" w:rsidR="00864AB4" w:rsidRPr="007864F6" w:rsidRDefault="00864AB4" w:rsidP="00C17383">
                  <w:pPr>
                    <w:spacing w:line="320" w:lineRule="exact"/>
                    <w:jc w:val="center"/>
                  </w:pPr>
                </w:p>
              </w:tc>
              <w:tc>
                <w:tcPr>
                  <w:tcW w:w="927" w:type="pct"/>
                  <w:tcBorders>
                    <w:top w:val="single" w:sz="4" w:space="0" w:color="auto"/>
                    <w:left w:val="nil"/>
                    <w:bottom w:val="single" w:sz="4" w:space="0" w:color="auto"/>
                    <w:right w:val="single" w:sz="4" w:space="0" w:color="auto"/>
                  </w:tcBorders>
                  <w:shd w:val="clear" w:color="auto" w:fill="auto"/>
                  <w:vAlign w:val="center"/>
                </w:tcPr>
                <w:p w14:paraId="20D6FC89" w14:textId="77777777" w:rsidR="00864AB4" w:rsidRPr="007864F6" w:rsidRDefault="00864AB4" w:rsidP="00C17383">
                  <w:pPr>
                    <w:spacing w:line="320" w:lineRule="exact"/>
                    <w:jc w:val="center"/>
                  </w:pPr>
                </w:p>
              </w:tc>
              <w:tc>
                <w:tcPr>
                  <w:tcW w:w="820" w:type="pct"/>
                  <w:tcBorders>
                    <w:top w:val="single" w:sz="4" w:space="0" w:color="auto"/>
                    <w:left w:val="nil"/>
                    <w:bottom w:val="single" w:sz="4" w:space="0" w:color="auto"/>
                    <w:right w:val="single" w:sz="4" w:space="0" w:color="auto"/>
                  </w:tcBorders>
                  <w:shd w:val="clear" w:color="auto" w:fill="auto"/>
                  <w:vAlign w:val="center"/>
                </w:tcPr>
                <w:p w14:paraId="72A2C778" w14:textId="77777777" w:rsidR="00864AB4" w:rsidRPr="007864F6" w:rsidRDefault="00864AB4" w:rsidP="00C17383">
                  <w:pPr>
                    <w:spacing w:line="320" w:lineRule="exact"/>
                    <w:jc w:val="center"/>
                  </w:pPr>
                </w:p>
              </w:tc>
              <w:tc>
                <w:tcPr>
                  <w:tcW w:w="660" w:type="pct"/>
                  <w:tcBorders>
                    <w:top w:val="single" w:sz="4" w:space="0" w:color="auto"/>
                    <w:left w:val="nil"/>
                    <w:bottom w:val="single" w:sz="4" w:space="0" w:color="auto"/>
                    <w:right w:val="single" w:sz="4" w:space="0" w:color="auto"/>
                  </w:tcBorders>
                  <w:shd w:val="clear" w:color="auto" w:fill="auto"/>
                  <w:vAlign w:val="center"/>
                </w:tcPr>
                <w:p w14:paraId="69CB2D2B" w14:textId="77777777" w:rsidR="00864AB4" w:rsidRPr="007864F6" w:rsidRDefault="00864AB4" w:rsidP="00C17383">
                  <w:pPr>
                    <w:spacing w:line="320" w:lineRule="exact"/>
                    <w:jc w:val="center"/>
                  </w:pPr>
                </w:p>
              </w:tc>
              <w:tc>
                <w:tcPr>
                  <w:tcW w:w="1399" w:type="pct"/>
                  <w:tcBorders>
                    <w:top w:val="single" w:sz="4" w:space="0" w:color="auto"/>
                    <w:left w:val="nil"/>
                    <w:bottom w:val="single" w:sz="4" w:space="0" w:color="auto"/>
                    <w:right w:val="single" w:sz="4" w:space="0" w:color="auto"/>
                  </w:tcBorders>
                  <w:shd w:val="clear" w:color="auto" w:fill="auto"/>
                  <w:vAlign w:val="center"/>
                </w:tcPr>
                <w:p w14:paraId="3290BE16" w14:textId="77777777" w:rsidR="00864AB4" w:rsidRPr="007864F6" w:rsidRDefault="00864AB4" w:rsidP="00C17383">
                  <w:pPr>
                    <w:spacing w:line="320" w:lineRule="exact"/>
                    <w:jc w:val="both"/>
                  </w:pPr>
                </w:p>
              </w:tc>
            </w:tr>
          </w:tbl>
          <w:p w14:paraId="26EC4222" w14:textId="77777777" w:rsidR="00864AB4" w:rsidRPr="007864F6" w:rsidRDefault="00864AB4" w:rsidP="00C17383">
            <w:pPr>
              <w:keepNext/>
              <w:spacing w:line="320" w:lineRule="exact"/>
              <w:outlineLvl w:val="0"/>
            </w:pPr>
            <w:r w:rsidRPr="007864F6">
              <w:t>Всего принято ________</w:t>
            </w:r>
          </w:p>
          <w:p w14:paraId="50B1C753" w14:textId="77777777" w:rsidR="00864AB4" w:rsidRPr="007864F6" w:rsidRDefault="00864AB4" w:rsidP="00C17383">
            <w:pPr>
              <w:spacing w:line="320" w:lineRule="exact"/>
              <w:rPr>
                <w:vertAlign w:val="superscript"/>
              </w:rPr>
            </w:pPr>
            <w:r w:rsidRPr="007864F6">
              <w:rPr>
                <w:vertAlign w:val="superscript"/>
              </w:rPr>
              <w:t xml:space="preserve">                                      (кол-во листов)</w:t>
            </w:r>
          </w:p>
          <w:p w14:paraId="4F38A51A" w14:textId="77777777" w:rsidR="00864AB4" w:rsidRPr="007864F6" w:rsidRDefault="00864AB4" w:rsidP="00C17383">
            <w:pPr>
              <w:spacing w:line="320" w:lineRule="exact"/>
            </w:pPr>
            <w:r w:rsidRPr="007864F6">
              <w:t xml:space="preserve">Всего не принято/возвращено ________    </w:t>
            </w:r>
          </w:p>
          <w:p w14:paraId="4B22AA24" w14:textId="77777777" w:rsidR="00864AB4" w:rsidRPr="007864F6" w:rsidRDefault="00864AB4" w:rsidP="00C17383">
            <w:pPr>
              <w:spacing w:line="320" w:lineRule="exact"/>
              <w:rPr>
                <w:vertAlign w:val="superscript"/>
              </w:rPr>
            </w:pPr>
            <w:r w:rsidRPr="007864F6">
              <w:rPr>
                <w:vertAlign w:val="superscript"/>
              </w:rPr>
              <w:t xml:space="preserve">                                                                               (кол-во листов)</w:t>
            </w:r>
          </w:p>
          <w:p w14:paraId="0BE5FCCD" w14:textId="77777777" w:rsidR="00864AB4" w:rsidRPr="007864F6" w:rsidRDefault="00864AB4" w:rsidP="00C17383">
            <w:pPr>
              <w:keepNext/>
              <w:spacing w:line="320" w:lineRule="exact"/>
              <w:outlineLvl w:val="0"/>
              <w:rPr>
                <w:b/>
                <w:snapToGrid w:val="0"/>
              </w:rPr>
            </w:pPr>
            <w:r w:rsidRPr="007864F6">
              <w:rPr>
                <w:b/>
                <w:snapToGrid w:val="0"/>
              </w:rPr>
              <w:t>Сдал         ________________________________</w:t>
            </w:r>
            <w:r>
              <w:rPr>
                <w:b/>
                <w:snapToGrid w:val="0"/>
              </w:rPr>
              <w:t>_</w:t>
            </w:r>
            <w:r w:rsidRPr="007864F6">
              <w:rPr>
                <w:b/>
                <w:snapToGrid w:val="0"/>
              </w:rPr>
              <w:t xml:space="preserve">                </w:t>
            </w:r>
            <w:r w:rsidRPr="007864F6">
              <w:rPr>
                <w:snapToGrid w:val="0"/>
              </w:rPr>
              <w:t xml:space="preserve">__________________________                </w:t>
            </w:r>
            <w:proofErr w:type="gramStart"/>
            <w:r w:rsidRPr="007864F6">
              <w:rPr>
                <w:snapToGrid w:val="0"/>
              </w:rPr>
              <w:t xml:space="preserve">   «</w:t>
            </w:r>
            <w:proofErr w:type="gramEnd"/>
            <w:r w:rsidRPr="007864F6">
              <w:rPr>
                <w:snapToGrid w:val="0"/>
              </w:rPr>
              <w:t>___» _______ 201_г.</w:t>
            </w:r>
            <w:r w:rsidRPr="007864F6">
              <w:rPr>
                <w:b/>
                <w:snapToGrid w:val="0"/>
              </w:rPr>
              <w:t xml:space="preserve">        </w:t>
            </w:r>
          </w:p>
          <w:p w14:paraId="111FF029" w14:textId="77777777" w:rsidR="00864AB4" w:rsidRPr="007864F6" w:rsidRDefault="00864AB4" w:rsidP="00C17383">
            <w:pPr>
              <w:keepNext/>
              <w:tabs>
                <w:tab w:val="left" w:pos="4680"/>
              </w:tabs>
              <w:spacing w:line="320" w:lineRule="exact"/>
              <w:outlineLvl w:val="0"/>
              <w:rPr>
                <w:snapToGrid w:val="0"/>
                <w:vertAlign w:val="superscript"/>
              </w:rPr>
            </w:pPr>
            <w:r w:rsidRPr="007864F6">
              <w:rPr>
                <w:snapToGrid w:val="0"/>
                <w:vertAlign w:val="superscript"/>
              </w:rPr>
              <w:t xml:space="preserve">               </w:t>
            </w:r>
            <w:r>
              <w:rPr>
                <w:snapToGrid w:val="0"/>
                <w:vertAlign w:val="superscript"/>
              </w:rPr>
              <w:t xml:space="preserve">               </w:t>
            </w:r>
            <w:r w:rsidRPr="007864F6">
              <w:rPr>
                <w:snapToGrid w:val="0"/>
                <w:vertAlign w:val="superscript"/>
              </w:rPr>
              <w:t xml:space="preserve"> (</w:t>
            </w:r>
            <w:proofErr w:type="gramStart"/>
            <w:r>
              <w:rPr>
                <w:snapToGrid w:val="0"/>
                <w:vertAlign w:val="superscript"/>
              </w:rPr>
              <w:t>Исполнитель</w:t>
            </w:r>
            <w:r w:rsidRPr="007864F6">
              <w:rPr>
                <w:snapToGrid w:val="0"/>
                <w:vertAlign w:val="superscript"/>
              </w:rPr>
              <w:t xml:space="preserve">)   </w:t>
            </w:r>
            <w:proofErr w:type="gramEnd"/>
            <w:r w:rsidRPr="007864F6">
              <w:rPr>
                <w:snapToGrid w:val="0"/>
                <w:vertAlign w:val="superscript"/>
              </w:rPr>
              <w:t xml:space="preserve">             </w:t>
            </w:r>
            <w:r>
              <w:rPr>
                <w:snapToGrid w:val="0"/>
                <w:vertAlign w:val="superscript"/>
              </w:rPr>
              <w:t xml:space="preserve">                 </w:t>
            </w:r>
            <w:r w:rsidRPr="007864F6">
              <w:rPr>
                <w:snapToGrid w:val="0"/>
                <w:vertAlign w:val="superscript"/>
              </w:rPr>
              <w:t xml:space="preserve">             </w:t>
            </w:r>
            <w:r>
              <w:rPr>
                <w:snapToGrid w:val="0"/>
                <w:vertAlign w:val="superscript"/>
              </w:rPr>
              <w:t xml:space="preserve">                                   </w:t>
            </w:r>
            <w:r w:rsidRPr="007864F6">
              <w:rPr>
                <w:snapToGrid w:val="0"/>
                <w:vertAlign w:val="superscript"/>
              </w:rPr>
              <w:t xml:space="preserve"> (ФИО/подпись уполномоченного представителя </w:t>
            </w:r>
            <w:r>
              <w:rPr>
                <w:snapToGrid w:val="0"/>
                <w:vertAlign w:val="superscript"/>
              </w:rPr>
              <w:t>Исполнителя</w:t>
            </w:r>
            <w:r w:rsidRPr="007864F6">
              <w:rPr>
                <w:snapToGrid w:val="0"/>
                <w:vertAlign w:val="superscript"/>
              </w:rPr>
              <w:t>)</w:t>
            </w:r>
          </w:p>
          <w:p w14:paraId="114D0467" w14:textId="77777777" w:rsidR="00864AB4" w:rsidRPr="007864F6" w:rsidRDefault="00864AB4" w:rsidP="00C17383">
            <w:pPr>
              <w:keepNext/>
              <w:spacing w:line="320" w:lineRule="exact"/>
              <w:outlineLvl w:val="0"/>
              <w:rPr>
                <w:b/>
                <w:snapToGrid w:val="0"/>
              </w:rPr>
            </w:pPr>
            <w:r w:rsidRPr="007864F6">
              <w:rPr>
                <w:b/>
                <w:snapToGrid w:val="0"/>
              </w:rPr>
              <w:t>Принял   _____________</w:t>
            </w:r>
            <w:r>
              <w:rPr>
                <w:b/>
                <w:snapToGrid w:val="0"/>
              </w:rPr>
              <w:t>____________________</w:t>
            </w:r>
            <w:r w:rsidRPr="007864F6">
              <w:rPr>
                <w:b/>
                <w:snapToGrid w:val="0"/>
              </w:rPr>
              <w:t xml:space="preserve">                   </w:t>
            </w:r>
            <w:r w:rsidRPr="007864F6">
              <w:rPr>
                <w:snapToGrid w:val="0"/>
              </w:rPr>
              <w:t xml:space="preserve">__________________________              </w:t>
            </w:r>
            <w:proofErr w:type="gramStart"/>
            <w:r w:rsidRPr="007864F6">
              <w:rPr>
                <w:snapToGrid w:val="0"/>
              </w:rPr>
              <w:t xml:space="preserve">   «</w:t>
            </w:r>
            <w:proofErr w:type="gramEnd"/>
            <w:r w:rsidRPr="007864F6">
              <w:rPr>
                <w:snapToGrid w:val="0"/>
              </w:rPr>
              <w:t>___» _______ 201_г.</w:t>
            </w:r>
            <w:r w:rsidRPr="007864F6">
              <w:rPr>
                <w:b/>
                <w:snapToGrid w:val="0"/>
              </w:rPr>
              <w:t xml:space="preserve">        </w:t>
            </w:r>
          </w:p>
          <w:p w14:paraId="52AE9D09" w14:textId="77777777" w:rsidR="00864AB4" w:rsidRPr="007864F6" w:rsidRDefault="00864AB4" w:rsidP="00C17383">
            <w:pPr>
              <w:keepNext/>
              <w:tabs>
                <w:tab w:val="left" w:pos="4680"/>
              </w:tabs>
              <w:spacing w:line="320" w:lineRule="exact"/>
              <w:outlineLvl w:val="0"/>
              <w:rPr>
                <w:snapToGrid w:val="0"/>
                <w:vertAlign w:val="superscript"/>
              </w:rPr>
            </w:pPr>
            <w:r w:rsidRPr="007864F6">
              <w:rPr>
                <w:snapToGrid w:val="0"/>
                <w:vertAlign w:val="superscript"/>
              </w:rPr>
              <w:t xml:space="preserve">                               (</w:t>
            </w:r>
            <w:proofErr w:type="gramStart"/>
            <w:r>
              <w:rPr>
                <w:snapToGrid w:val="0"/>
                <w:vertAlign w:val="superscript"/>
              </w:rPr>
              <w:t>Пользователь</w:t>
            </w:r>
            <w:r w:rsidRPr="007864F6">
              <w:rPr>
                <w:snapToGrid w:val="0"/>
                <w:vertAlign w:val="superscript"/>
              </w:rPr>
              <w:t xml:space="preserve">)   </w:t>
            </w:r>
            <w:proofErr w:type="gramEnd"/>
            <w:r w:rsidRPr="007864F6">
              <w:rPr>
                <w:snapToGrid w:val="0"/>
                <w:vertAlign w:val="superscript"/>
              </w:rPr>
              <w:t xml:space="preserve">      </w:t>
            </w:r>
            <w:r>
              <w:rPr>
                <w:snapToGrid w:val="0"/>
                <w:vertAlign w:val="superscript"/>
              </w:rPr>
              <w:t xml:space="preserve">                                       </w:t>
            </w:r>
            <w:r w:rsidRPr="007864F6">
              <w:rPr>
                <w:snapToGrid w:val="0"/>
                <w:vertAlign w:val="superscript"/>
              </w:rPr>
              <w:t xml:space="preserve">                                 (ФИО/подпись уполномоченного представителя </w:t>
            </w:r>
            <w:r>
              <w:rPr>
                <w:snapToGrid w:val="0"/>
                <w:vertAlign w:val="superscript"/>
              </w:rPr>
              <w:t>Пользователя</w:t>
            </w:r>
            <w:r w:rsidRPr="007864F6">
              <w:rPr>
                <w:snapToGrid w:val="0"/>
                <w:vertAlign w:val="superscript"/>
              </w:rPr>
              <w:t>)</w:t>
            </w:r>
          </w:p>
          <w:p w14:paraId="0FCB5643" w14:textId="77777777" w:rsidR="00864AB4" w:rsidRPr="007864F6" w:rsidRDefault="00864AB4" w:rsidP="00C17383">
            <w:pPr>
              <w:spacing w:line="320" w:lineRule="exact"/>
              <w:ind w:left="1560" w:hanging="1843"/>
              <w:rPr>
                <w:b/>
                <w:snapToGrid w:val="0"/>
                <w:highlight w:val="yellow"/>
              </w:rPr>
            </w:pPr>
          </w:p>
        </w:tc>
      </w:tr>
    </w:tbl>
    <w:p w14:paraId="30EDB96A" w14:textId="02A9C6B4" w:rsidR="00864AB4" w:rsidRPr="0006790C" w:rsidRDefault="00864AB4" w:rsidP="001D4F8C">
      <w:pPr>
        <w:jc w:val="both"/>
        <w:rPr>
          <w:color w:val="000000"/>
        </w:rPr>
      </w:pPr>
      <w:r>
        <w:rPr>
          <w:color w:val="000000"/>
        </w:rPr>
        <w:t xml:space="preserve"> </w:t>
      </w:r>
    </w:p>
    <w:sectPr w:rsidR="00864AB4" w:rsidRPr="0006790C" w:rsidSect="000D715E">
      <w:pgSz w:w="16838" w:h="11906" w:orient="landscape"/>
      <w:pgMar w:top="1701" w:right="993" w:bottom="85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EE20" w14:textId="77777777" w:rsidR="00C17383" w:rsidRDefault="00C17383" w:rsidP="00456385">
      <w:r>
        <w:separator/>
      </w:r>
    </w:p>
  </w:endnote>
  <w:endnote w:type="continuationSeparator" w:id="0">
    <w:p w14:paraId="480A07F4" w14:textId="77777777" w:rsidR="00C17383" w:rsidRDefault="00C17383"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90F2" w14:textId="77777777" w:rsidR="00C17383" w:rsidRDefault="00C17383" w:rsidP="00456385">
      <w:r>
        <w:separator/>
      </w:r>
    </w:p>
  </w:footnote>
  <w:footnote w:type="continuationSeparator" w:id="0">
    <w:p w14:paraId="6EEAD329" w14:textId="77777777" w:rsidR="00C17383" w:rsidRDefault="00C17383" w:rsidP="0045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107"/>
    <w:multiLevelType w:val="hybridMultilevel"/>
    <w:tmpl w:val="5FDCEC3A"/>
    <w:lvl w:ilvl="0" w:tplc="526A13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708FB"/>
    <w:multiLevelType w:val="hybridMultilevel"/>
    <w:tmpl w:val="D5E8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13067"/>
    <w:multiLevelType w:val="multilevel"/>
    <w:tmpl w:val="4642C73C"/>
    <w:lvl w:ilvl="0">
      <w:start w:val="14"/>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EF342DE"/>
    <w:multiLevelType w:val="multilevel"/>
    <w:tmpl w:val="27BE07D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55926B5"/>
    <w:multiLevelType w:val="multilevel"/>
    <w:tmpl w:val="55F89DD4"/>
    <w:lvl w:ilvl="0">
      <w:start w:val="14"/>
      <w:numFmt w:val="decimal"/>
      <w:lvlText w:val="%1."/>
      <w:lvlJc w:val="left"/>
      <w:pPr>
        <w:ind w:left="480" w:hanging="480"/>
      </w:pPr>
      <w:rPr>
        <w:rFonts w:hint="default"/>
      </w:rPr>
    </w:lvl>
    <w:lvl w:ilvl="1">
      <w:start w:val="3"/>
      <w:numFmt w:val="decimal"/>
      <w:lvlText w:val="%1.%2."/>
      <w:lvlJc w:val="left"/>
      <w:pPr>
        <w:ind w:left="3320" w:hanging="480"/>
      </w:pPr>
      <w:rPr>
        <w:rFonts w:hint="default"/>
      </w:rPr>
    </w:lvl>
    <w:lvl w:ilvl="2">
      <w:start w:val="1"/>
      <w:numFmt w:val="decimal"/>
      <w:lvlText w:val="%1.%2.%3."/>
      <w:lvlJc w:val="left"/>
      <w:pPr>
        <w:ind w:left="6400" w:hanging="720"/>
      </w:pPr>
      <w:rPr>
        <w:rFonts w:hint="default"/>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480" w:hanging="144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520" w:hanging="1800"/>
      </w:pPr>
      <w:rPr>
        <w:rFonts w:hint="default"/>
      </w:rPr>
    </w:lvl>
  </w:abstractNum>
  <w:abstractNum w:abstractNumId="5" w15:restartNumberingAfterBreak="0">
    <w:nsid w:val="1901031F"/>
    <w:multiLevelType w:val="multilevel"/>
    <w:tmpl w:val="C464CE82"/>
    <w:lvl w:ilvl="0">
      <w:start w:val="1"/>
      <w:numFmt w:val="decimal"/>
      <w:lvlText w:val="%1."/>
      <w:lvlJc w:val="left"/>
      <w:pPr>
        <w:ind w:left="420" w:hanging="420"/>
      </w:pPr>
    </w:lvl>
    <w:lvl w:ilvl="1">
      <w:start w:val="1"/>
      <w:numFmt w:val="decimal"/>
      <w:lvlText w:val="%1.%2."/>
      <w:lvlJc w:val="left"/>
      <w:pPr>
        <w:ind w:left="1356" w:hanging="720"/>
      </w:pPr>
    </w:lvl>
    <w:lvl w:ilvl="2">
      <w:start w:val="1"/>
      <w:numFmt w:val="decimal"/>
      <w:lvlText w:val="%1.%2.%3."/>
      <w:lvlJc w:val="left"/>
      <w:pPr>
        <w:ind w:left="1992" w:hanging="720"/>
      </w:pPr>
    </w:lvl>
    <w:lvl w:ilvl="3">
      <w:start w:val="1"/>
      <w:numFmt w:val="decimal"/>
      <w:lvlText w:val="%1.%2.%3.%4."/>
      <w:lvlJc w:val="left"/>
      <w:pPr>
        <w:ind w:left="2988" w:hanging="1080"/>
      </w:pPr>
    </w:lvl>
    <w:lvl w:ilvl="4">
      <w:start w:val="1"/>
      <w:numFmt w:val="decimal"/>
      <w:lvlText w:val="%1.%2.%3.%4.%5."/>
      <w:lvlJc w:val="left"/>
      <w:pPr>
        <w:ind w:left="3624" w:hanging="1080"/>
      </w:pPr>
    </w:lvl>
    <w:lvl w:ilvl="5">
      <w:start w:val="1"/>
      <w:numFmt w:val="decimal"/>
      <w:lvlText w:val="%1.%2.%3.%4.%5.%6."/>
      <w:lvlJc w:val="left"/>
      <w:pPr>
        <w:ind w:left="4620" w:hanging="1440"/>
      </w:pPr>
    </w:lvl>
    <w:lvl w:ilvl="6">
      <w:start w:val="1"/>
      <w:numFmt w:val="decimal"/>
      <w:lvlText w:val="%1.%2.%3.%4.%5.%6.%7."/>
      <w:lvlJc w:val="left"/>
      <w:pPr>
        <w:ind w:left="5256" w:hanging="1440"/>
      </w:pPr>
    </w:lvl>
    <w:lvl w:ilvl="7">
      <w:start w:val="1"/>
      <w:numFmt w:val="decimal"/>
      <w:lvlText w:val="%1.%2.%3.%4.%5.%6.%7.%8."/>
      <w:lvlJc w:val="left"/>
      <w:pPr>
        <w:ind w:left="6252" w:hanging="1800"/>
      </w:pPr>
    </w:lvl>
    <w:lvl w:ilvl="8">
      <w:start w:val="1"/>
      <w:numFmt w:val="decimal"/>
      <w:lvlText w:val="%1.%2.%3.%4.%5.%6.%7.%8.%9."/>
      <w:lvlJc w:val="left"/>
      <w:pPr>
        <w:ind w:left="6888" w:hanging="1800"/>
      </w:pPr>
    </w:lvl>
  </w:abstractNum>
  <w:abstractNum w:abstractNumId="6" w15:restartNumberingAfterBreak="0">
    <w:nsid w:val="190B66D3"/>
    <w:multiLevelType w:val="multilevel"/>
    <w:tmpl w:val="DC6EE942"/>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D3132F"/>
    <w:multiLevelType w:val="hybridMultilevel"/>
    <w:tmpl w:val="038A02AA"/>
    <w:lvl w:ilvl="0" w:tplc="D8D28B0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912B9"/>
    <w:multiLevelType w:val="hybridMultilevel"/>
    <w:tmpl w:val="0524A4F6"/>
    <w:lvl w:ilvl="0" w:tplc="FC562208">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1C055B"/>
    <w:multiLevelType w:val="hybridMultilevel"/>
    <w:tmpl w:val="0CE8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4703DC"/>
    <w:multiLevelType w:val="hybridMultilevel"/>
    <w:tmpl w:val="636C8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A6B1B"/>
    <w:multiLevelType w:val="hybridMultilevel"/>
    <w:tmpl w:val="9798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273630"/>
    <w:multiLevelType w:val="hybridMultilevel"/>
    <w:tmpl w:val="71D8FB02"/>
    <w:lvl w:ilvl="0" w:tplc="FAA05AD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DB2B76"/>
    <w:multiLevelType w:val="hybridMultilevel"/>
    <w:tmpl w:val="FE8CF1F2"/>
    <w:lvl w:ilvl="0" w:tplc="84BE063A">
      <w:start w:val="1"/>
      <w:numFmt w:val="decimal"/>
      <w:lvlText w:val="%1."/>
      <w:lvlJc w:val="left"/>
      <w:pPr>
        <w:ind w:left="928" w:hanging="360"/>
      </w:pPr>
      <w:rPr>
        <w:rFonts w:ascii="Times New Roman" w:hAnsi="Times New Roman" w:cs="Times New Roman"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443D2"/>
    <w:multiLevelType w:val="hybridMultilevel"/>
    <w:tmpl w:val="08C2750A"/>
    <w:lvl w:ilvl="0" w:tplc="5F42F04A">
      <w:start w:val="9"/>
      <w:numFmt w:val="decimal"/>
      <w:lvlText w:val="%1."/>
      <w:lvlJc w:val="left"/>
      <w:pPr>
        <w:ind w:left="3200" w:hanging="360"/>
      </w:pPr>
      <w:rPr>
        <w:rFonts w:hint="default"/>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17" w15:restartNumberingAfterBreak="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4"/>
  </w:num>
  <w:num w:numId="7">
    <w:abstractNumId w:val="2"/>
  </w:num>
  <w:num w:numId="8">
    <w:abstractNumId w:val="3"/>
  </w:num>
  <w:num w:numId="9">
    <w:abstractNumId w:val="16"/>
  </w:num>
  <w:num w:numId="10">
    <w:abstractNumId w:val="12"/>
  </w:num>
  <w:num w:numId="11">
    <w:abstractNumId w:val="11"/>
  </w:num>
  <w:num w:numId="12">
    <w:abstractNumId w:val="10"/>
  </w:num>
  <w:num w:numId="13">
    <w:abstractNumId w:val="1"/>
  </w:num>
  <w:num w:numId="14">
    <w:abstractNumId w:val="9"/>
  </w:num>
  <w:num w:numId="15">
    <w:abstractNumId w:val="1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85"/>
    <w:rsid w:val="00003BD3"/>
    <w:rsid w:val="00005753"/>
    <w:rsid w:val="00020E18"/>
    <w:rsid w:val="0002101F"/>
    <w:rsid w:val="000249D7"/>
    <w:rsid w:val="00031CE3"/>
    <w:rsid w:val="0003673C"/>
    <w:rsid w:val="0005580B"/>
    <w:rsid w:val="000604D7"/>
    <w:rsid w:val="00064016"/>
    <w:rsid w:val="0006790C"/>
    <w:rsid w:val="000707C8"/>
    <w:rsid w:val="0008700E"/>
    <w:rsid w:val="00091D8A"/>
    <w:rsid w:val="000976CA"/>
    <w:rsid w:val="000A34E0"/>
    <w:rsid w:val="000A3F3B"/>
    <w:rsid w:val="000B0BA3"/>
    <w:rsid w:val="000B4098"/>
    <w:rsid w:val="000B7620"/>
    <w:rsid w:val="000C031F"/>
    <w:rsid w:val="000C216C"/>
    <w:rsid w:val="000D1E78"/>
    <w:rsid w:val="000D5F01"/>
    <w:rsid w:val="000D6341"/>
    <w:rsid w:val="000D6A17"/>
    <w:rsid w:val="000D715E"/>
    <w:rsid w:val="000E288D"/>
    <w:rsid w:val="000F3269"/>
    <w:rsid w:val="001003A8"/>
    <w:rsid w:val="001019EF"/>
    <w:rsid w:val="00101A1A"/>
    <w:rsid w:val="00102475"/>
    <w:rsid w:val="00107015"/>
    <w:rsid w:val="00110166"/>
    <w:rsid w:val="00113D5F"/>
    <w:rsid w:val="00113E11"/>
    <w:rsid w:val="00114123"/>
    <w:rsid w:val="0012627D"/>
    <w:rsid w:val="001277EA"/>
    <w:rsid w:val="001410E4"/>
    <w:rsid w:val="00145FDB"/>
    <w:rsid w:val="0014641E"/>
    <w:rsid w:val="001525E5"/>
    <w:rsid w:val="00153107"/>
    <w:rsid w:val="001634C0"/>
    <w:rsid w:val="0017045B"/>
    <w:rsid w:val="001772AC"/>
    <w:rsid w:val="00185B7D"/>
    <w:rsid w:val="00191FE1"/>
    <w:rsid w:val="0019538B"/>
    <w:rsid w:val="001A08FC"/>
    <w:rsid w:val="001A5D5A"/>
    <w:rsid w:val="001B1B97"/>
    <w:rsid w:val="001C57B9"/>
    <w:rsid w:val="001C5E1B"/>
    <w:rsid w:val="001D4F8C"/>
    <w:rsid w:val="001E497C"/>
    <w:rsid w:val="001E6810"/>
    <w:rsid w:val="001F20CF"/>
    <w:rsid w:val="00205D87"/>
    <w:rsid w:val="00205EF0"/>
    <w:rsid w:val="0021536E"/>
    <w:rsid w:val="002242C7"/>
    <w:rsid w:val="00235490"/>
    <w:rsid w:val="00240C1F"/>
    <w:rsid w:val="002444EA"/>
    <w:rsid w:val="00252229"/>
    <w:rsid w:val="00256C52"/>
    <w:rsid w:val="00257315"/>
    <w:rsid w:val="002610EE"/>
    <w:rsid w:val="00266006"/>
    <w:rsid w:val="0028325D"/>
    <w:rsid w:val="0029098A"/>
    <w:rsid w:val="002A0CD2"/>
    <w:rsid w:val="002A2E17"/>
    <w:rsid w:val="002C2AC7"/>
    <w:rsid w:val="002C344D"/>
    <w:rsid w:val="002C66EE"/>
    <w:rsid w:val="002E4F43"/>
    <w:rsid w:val="002F748F"/>
    <w:rsid w:val="002F7CAA"/>
    <w:rsid w:val="00305A03"/>
    <w:rsid w:val="003077CC"/>
    <w:rsid w:val="00323DCC"/>
    <w:rsid w:val="0033146C"/>
    <w:rsid w:val="00346EC1"/>
    <w:rsid w:val="00354A32"/>
    <w:rsid w:val="00365751"/>
    <w:rsid w:val="00370471"/>
    <w:rsid w:val="003708E6"/>
    <w:rsid w:val="00370929"/>
    <w:rsid w:val="00393AF0"/>
    <w:rsid w:val="00396CD2"/>
    <w:rsid w:val="0039733A"/>
    <w:rsid w:val="00397CB7"/>
    <w:rsid w:val="003B4A3F"/>
    <w:rsid w:val="003C2838"/>
    <w:rsid w:val="003C2959"/>
    <w:rsid w:val="003C5718"/>
    <w:rsid w:val="003C653E"/>
    <w:rsid w:val="003D0AD3"/>
    <w:rsid w:val="003D77B0"/>
    <w:rsid w:val="003F312B"/>
    <w:rsid w:val="00402607"/>
    <w:rsid w:val="0040655D"/>
    <w:rsid w:val="00407DFB"/>
    <w:rsid w:val="0041357E"/>
    <w:rsid w:val="00420A34"/>
    <w:rsid w:val="00421714"/>
    <w:rsid w:val="00421715"/>
    <w:rsid w:val="00426046"/>
    <w:rsid w:val="00427182"/>
    <w:rsid w:val="00432779"/>
    <w:rsid w:val="0044515E"/>
    <w:rsid w:val="004456EB"/>
    <w:rsid w:val="004475BF"/>
    <w:rsid w:val="004517E3"/>
    <w:rsid w:val="00452278"/>
    <w:rsid w:val="0045323B"/>
    <w:rsid w:val="00456385"/>
    <w:rsid w:val="00461829"/>
    <w:rsid w:val="00461901"/>
    <w:rsid w:val="00462D62"/>
    <w:rsid w:val="004657A1"/>
    <w:rsid w:val="004747D3"/>
    <w:rsid w:val="00475D00"/>
    <w:rsid w:val="00484BD6"/>
    <w:rsid w:val="004918C3"/>
    <w:rsid w:val="00492D4C"/>
    <w:rsid w:val="00494ACE"/>
    <w:rsid w:val="004960C5"/>
    <w:rsid w:val="00496235"/>
    <w:rsid w:val="004965AC"/>
    <w:rsid w:val="004B05FE"/>
    <w:rsid w:val="004C1D9C"/>
    <w:rsid w:val="004C57F1"/>
    <w:rsid w:val="004D2688"/>
    <w:rsid w:val="004E0AB5"/>
    <w:rsid w:val="004E3D7B"/>
    <w:rsid w:val="004E6A60"/>
    <w:rsid w:val="004F17C1"/>
    <w:rsid w:val="004F6F14"/>
    <w:rsid w:val="00501E73"/>
    <w:rsid w:val="0050403F"/>
    <w:rsid w:val="00505A2F"/>
    <w:rsid w:val="00514762"/>
    <w:rsid w:val="0051565A"/>
    <w:rsid w:val="005203BA"/>
    <w:rsid w:val="005222FC"/>
    <w:rsid w:val="0053063A"/>
    <w:rsid w:val="005336FA"/>
    <w:rsid w:val="00534038"/>
    <w:rsid w:val="005370C4"/>
    <w:rsid w:val="00542984"/>
    <w:rsid w:val="00551BC9"/>
    <w:rsid w:val="005577B3"/>
    <w:rsid w:val="00557D93"/>
    <w:rsid w:val="00561093"/>
    <w:rsid w:val="00566CCE"/>
    <w:rsid w:val="00574A75"/>
    <w:rsid w:val="00574C88"/>
    <w:rsid w:val="00585357"/>
    <w:rsid w:val="00585E75"/>
    <w:rsid w:val="005A1AAE"/>
    <w:rsid w:val="005A570B"/>
    <w:rsid w:val="005A7E01"/>
    <w:rsid w:val="005B0650"/>
    <w:rsid w:val="005B17DF"/>
    <w:rsid w:val="005B2DDF"/>
    <w:rsid w:val="005B2FE5"/>
    <w:rsid w:val="005C31D5"/>
    <w:rsid w:val="005C789C"/>
    <w:rsid w:val="005D0EEA"/>
    <w:rsid w:val="005D112A"/>
    <w:rsid w:val="005E0E9B"/>
    <w:rsid w:val="005E7FB6"/>
    <w:rsid w:val="005F31F7"/>
    <w:rsid w:val="00607306"/>
    <w:rsid w:val="00610BB0"/>
    <w:rsid w:val="0061528C"/>
    <w:rsid w:val="0061609B"/>
    <w:rsid w:val="00630CAD"/>
    <w:rsid w:val="00634FE3"/>
    <w:rsid w:val="006350EC"/>
    <w:rsid w:val="00644A2A"/>
    <w:rsid w:val="006452CB"/>
    <w:rsid w:val="00646857"/>
    <w:rsid w:val="006553C6"/>
    <w:rsid w:val="0065625B"/>
    <w:rsid w:val="00660228"/>
    <w:rsid w:val="00661645"/>
    <w:rsid w:val="006669AE"/>
    <w:rsid w:val="00667C8F"/>
    <w:rsid w:val="006801ED"/>
    <w:rsid w:val="00683549"/>
    <w:rsid w:val="006856FF"/>
    <w:rsid w:val="00691D15"/>
    <w:rsid w:val="00692C0B"/>
    <w:rsid w:val="006A6C13"/>
    <w:rsid w:val="006B24CF"/>
    <w:rsid w:val="006B2612"/>
    <w:rsid w:val="006C28EB"/>
    <w:rsid w:val="006C2E7A"/>
    <w:rsid w:val="006C6EA5"/>
    <w:rsid w:val="006C79BA"/>
    <w:rsid w:val="006D44F5"/>
    <w:rsid w:val="006D5254"/>
    <w:rsid w:val="006F057F"/>
    <w:rsid w:val="006F0871"/>
    <w:rsid w:val="00714634"/>
    <w:rsid w:val="00715234"/>
    <w:rsid w:val="00716924"/>
    <w:rsid w:val="0071767C"/>
    <w:rsid w:val="00723344"/>
    <w:rsid w:val="00726A03"/>
    <w:rsid w:val="00736CBA"/>
    <w:rsid w:val="00743C73"/>
    <w:rsid w:val="0074725F"/>
    <w:rsid w:val="007523E7"/>
    <w:rsid w:val="007551B2"/>
    <w:rsid w:val="00761410"/>
    <w:rsid w:val="007625D5"/>
    <w:rsid w:val="00763448"/>
    <w:rsid w:val="00771A38"/>
    <w:rsid w:val="007877F2"/>
    <w:rsid w:val="007930A6"/>
    <w:rsid w:val="007956DB"/>
    <w:rsid w:val="007A05F8"/>
    <w:rsid w:val="007A68D1"/>
    <w:rsid w:val="007A71A5"/>
    <w:rsid w:val="007B40CA"/>
    <w:rsid w:val="007C1E16"/>
    <w:rsid w:val="007C22C3"/>
    <w:rsid w:val="007C717A"/>
    <w:rsid w:val="007D32F4"/>
    <w:rsid w:val="007D376F"/>
    <w:rsid w:val="007D65E3"/>
    <w:rsid w:val="007F2511"/>
    <w:rsid w:val="007F7F78"/>
    <w:rsid w:val="0080314B"/>
    <w:rsid w:val="0080424E"/>
    <w:rsid w:val="00812CD6"/>
    <w:rsid w:val="00817495"/>
    <w:rsid w:val="00822CF9"/>
    <w:rsid w:val="00823CC2"/>
    <w:rsid w:val="0082464F"/>
    <w:rsid w:val="00831073"/>
    <w:rsid w:val="00842FE0"/>
    <w:rsid w:val="00844F02"/>
    <w:rsid w:val="00845865"/>
    <w:rsid w:val="00864AB4"/>
    <w:rsid w:val="00866491"/>
    <w:rsid w:val="00872BAF"/>
    <w:rsid w:val="008753B3"/>
    <w:rsid w:val="008809AF"/>
    <w:rsid w:val="008909F5"/>
    <w:rsid w:val="00890D6D"/>
    <w:rsid w:val="00892371"/>
    <w:rsid w:val="00895963"/>
    <w:rsid w:val="00896A7C"/>
    <w:rsid w:val="008A27C6"/>
    <w:rsid w:val="008A5087"/>
    <w:rsid w:val="008B097A"/>
    <w:rsid w:val="008B40D0"/>
    <w:rsid w:val="008B71B9"/>
    <w:rsid w:val="008C0BE9"/>
    <w:rsid w:val="008C506E"/>
    <w:rsid w:val="008D24AB"/>
    <w:rsid w:val="008D3B53"/>
    <w:rsid w:val="008D5FBD"/>
    <w:rsid w:val="008E2793"/>
    <w:rsid w:val="008E47CB"/>
    <w:rsid w:val="008E635B"/>
    <w:rsid w:val="008F0185"/>
    <w:rsid w:val="008F28B8"/>
    <w:rsid w:val="0090254A"/>
    <w:rsid w:val="00904D02"/>
    <w:rsid w:val="009106DC"/>
    <w:rsid w:val="0092109B"/>
    <w:rsid w:val="009223BA"/>
    <w:rsid w:val="00924AF4"/>
    <w:rsid w:val="009266AD"/>
    <w:rsid w:val="00931B83"/>
    <w:rsid w:val="00935DCA"/>
    <w:rsid w:val="009405D8"/>
    <w:rsid w:val="00940FA3"/>
    <w:rsid w:val="00941EE9"/>
    <w:rsid w:val="00943624"/>
    <w:rsid w:val="00950580"/>
    <w:rsid w:val="00952517"/>
    <w:rsid w:val="00956923"/>
    <w:rsid w:val="009574CD"/>
    <w:rsid w:val="00972A6B"/>
    <w:rsid w:val="00972AB7"/>
    <w:rsid w:val="0097568F"/>
    <w:rsid w:val="00997723"/>
    <w:rsid w:val="009D57C3"/>
    <w:rsid w:val="009D5F23"/>
    <w:rsid w:val="009D60A4"/>
    <w:rsid w:val="009D6D35"/>
    <w:rsid w:val="009E32A6"/>
    <w:rsid w:val="009E33BC"/>
    <w:rsid w:val="009E49CE"/>
    <w:rsid w:val="009F0350"/>
    <w:rsid w:val="009F0A4C"/>
    <w:rsid w:val="009F0EFF"/>
    <w:rsid w:val="009F36C9"/>
    <w:rsid w:val="009F36E6"/>
    <w:rsid w:val="00A02070"/>
    <w:rsid w:val="00A17289"/>
    <w:rsid w:val="00A41B2A"/>
    <w:rsid w:val="00A43114"/>
    <w:rsid w:val="00A55E76"/>
    <w:rsid w:val="00A575C8"/>
    <w:rsid w:val="00A67CAD"/>
    <w:rsid w:val="00A702CB"/>
    <w:rsid w:val="00A71536"/>
    <w:rsid w:val="00A76D47"/>
    <w:rsid w:val="00A92DE8"/>
    <w:rsid w:val="00A94C19"/>
    <w:rsid w:val="00AA1070"/>
    <w:rsid w:val="00AA5EB5"/>
    <w:rsid w:val="00AB42E2"/>
    <w:rsid w:val="00AB4C9D"/>
    <w:rsid w:val="00AB773A"/>
    <w:rsid w:val="00AC2BC8"/>
    <w:rsid w:val="00AC4DA6"/>
    <w:rsid w:val="00AD17EE"/>
    <w:rsid w:val="00AD753F"/>
    <w:rsid w:val="00AD79FC"/>
    <w:rsid w:val="00AE12A9"/>
    <w:rsid w:val="00AF1622"/>
    <w:rsid w:val="00AF6A5F"/>
    <w:rsid w:val="00AF72DD"/>
    <w:rsid w:val="00B003C9"/>
    <w:rsid w:val="00B006DC"/>
    <w:rsid w:val="00B00BA1"/>
    <w:rsid w:val="00B01027"/>
    <w:rsid w:val="00B10498"/>
    <w:rsid w:val="00B15199"/>
    <w:rsid w:val="00B22D51"/>
    <w:rsid w:val="00B255D2"/>
    <w:rsid w:val="00B329E2"/>
    <w:rsid w:val="00B428FD"/>
    <w:rsid w:val="00B51BAB"/>
    <w:rsid w:val="00B60AB0"/>
    <w:rsid w:val="00B60FCE"/>
    <w:rsid w:val="00B621DA"/>
    <w:rsid w:val="00B655C5"/>
    <w:rsid w:val="00B66335"/>
    <w:rsid w:val="00B74CC4"/>
    <w:rsid w:val="00B751D2"/>
    <w:rsid w:val="00B75822"/>
    <w:rsid w:val="00B76BD6"/>
    <w:rsid w:val="00B77EF8"/>
    <w:rsid w:val="00B80C91"/>
    <w:rsid w:val="00B91945"/>
    <w:rsid w:val="00B92F34"/>
    <w:rsid w:val="00BA03C5"/>
    <w:rsid w:val="00BA5980"/>
    <w:rsid w:val="00BD1417"/>
    <w:rsid w:val="00BD482C"/>
    <w:rsid w:val="00BE1DA7"/>
    <w:rsid w:val="00BE2B32"/>
    <w:rsid w:val="00BE3B11"/>
    <w:rsid w:val="00BF2A1A"/>
    <w:rsid w:val="00BF3199"/>
    <w:rsid w:val="00C12D08"/>
    <w:rsid w:val="00C14036"/>
    <w:rsid w:val="00C14217"/>
    <w:rsid w:val="00C17383"/>
    <w:rsid w:val="00C20C3F"/>
    <w:rsid w:val="00C2114B"/>
    <w:rsid w:val="00C25DF3"/>
    <w:rsid w:val="00C27CA9"/>
    <w:rsid w:val="00C31738"/>
    <w:rsid w:val="00C32108"/>
    <w:rsid w:val="00C32235"/>
    <w:rsid w:val="00C333C3"/>
    <w:rsid w:val="00C35AB5"/>
    <w:rsid w:val="00C37EB8"/>
    <w:rsid w:val="00C415E4"/>
    <w:rsid w:val="00C52414"/>
    <w:rsid w:val="00C5455B"/>
    <w:rsid w:val="00C5707B"/>
    <w:rsid w:val="00C6313C"/>
    <w:rsid w:val="00C646FE"/>
    <w:rsid w:val="00C65D97"/>
    <w:rsid w:val="00C65E36"/>
    <w:rsid w:val="00C720CB"/>
    <w:rsid w:val="00C742E4"/>
    <w:rsid w:val="00C75808"/>
    <w:rsid w:val="00C766C4"/>
    <w:rsid w:val="00C835AE"/>
    <w:rsid w:val="00C87BD5"/>
    <w:rsid w:val="00C919FE"/>
    <w:rsid w:val="00C96B23"/>
    <w:rsid w:val="00CA1EAC"/>
    <w:rsid w:val="00CA3ACE"/>
    <w:rsid w:val="00CA7970"/>
    <w:rsid w:val="00CD04AD"/>
    <w:rsid w:val="00CD1F32"/>
    <w:rsid w:val="00CD3F7A"/>
    <w:rsid w:val="00CD7188"/>
    <w:rsid w:val="00CE3869"/>
    <w:rsid w:val="00CF165C"/>
    <w:rsid w:val="00D03595"/>
    <w:rsid w:val="00D06DF9"/>
    <w:rsid w:val="00D07D09"/>
    <w:rsid w:val="00D11567"/>
    <w:rsid w:val="00D17350"/>
    <w:rsid w:val="00D218F1"/>
    <w:rsid w:val="00D260EA"/>
    <w:rsid w:val="00D34766"/>
    <w:rsid w:val="00D35B00"/>
    <w:rsid w:val="00D360DF"/>
    <w:rsid w:val="00D43473"/>
    <w:rsid w:val="00D4783A"/>
    <w:rsid w:val="00D51793"/>
    <w:rsid w:val="00D5250A"/>
    <w:rsid w:val="00D53F2A"/>
    <w:rsid w:val="00D55ADA"/>
    <w:rsid w:val="00D57BFF"/>
    <w:rsid w:val="00D61964"/>
    <w:rsid w:val="00D71B69"/>
    <w:rsid w:val="00D82AFC"/>
    <w:rsid w:val="00D85307"/>
    <w:rsid w:val="00D9415D"/>
    <w:rsid w:val="00D94E7E"/>
    <w:rsid w:val="00DA2048"/>
    <w:rsid w:val="00DB17F0"/>
    <w:rsid w:val="00DB3B2A"/>
    <w:rsid w:val="00DB4691"/>
    <w:rsid w:val="00DB6502"/>
    <w:rsid w:val="00DD2E35"/>
    <w:rsid w:val="00DE06A8"/>
    <w:rsid w:val="00DE3D75"/>
    <w:rsid w:val="00DE72B9"/>
    <w:rsid w:val="00DF0CF1"/>
    <w:rsid w:val="00DF1AAE"/>
    <w:rsid w:val="00DF3FC8"/>
    <w:rsid w:val="00DF525E"/>
    <w:rsid w:val="00DF598A"/>
    <w:rsid w:val="00E0469C"/>
    <w:rsid w:val="00E174A4"/>
    <w:rsid w:val="00E22852"/>
    <w:rsid w:val="00E25225"/>
    <w:rsid w:val="00E304E8"/>
    <w:rsid w:val="00E318F7"/>
    <w:rsid w:val="00E354A6"/>
    <w:rsid w:val="00E37A44"/>
    <w:rsid w:val="00E45055"/>
    <w:rsid w:val="00E463F3"/>
    <w:rsid w:val="00E53249"/>
    <w:rsid w:val="00E53ABA"/>
    <w:rsid w:val="00E577BC"/>
    <w:rsid w:val="00E61981"/>
    <w:rsid w:val="00E71763"/>
    <w:rsid w:val="00E7281A"/>
    <w:rsid w:val="00E7306C"/>
    <w:rsid w:val="00E77E69"/>
    <w:rsid w:val="00E80D7A"/>
    <w:rsid w:val="00E81FA8"/>
    <w:rsid w:val="00E83B1C"/>
    <w:rsid w:val="00E8413C"/>
    <w:rsid w:val="00E87014"/>
    <w:rsid w:val="00E9003B"/>
    <w:rsid w:val="00EA17FB"/>
    <w:rsid w:val="00EA3E29"/>
    <w:rsid w:val="00EB2028"/>
    <w:rsid w:val="00EB4A45"/>
    <w:rsid w:val="00EB6A44"/>
    <w:rsid w:val="00EB70A9"/>
    <w:rsid w:val="00ED590D"/>
    <w:rsid w:val="00ED59B0"/>
    <w:rsid w:val="00EF0304"/>
    <w:rsid w:val="00EF03F5"/>
    <w:rsid w:val="00EF0D0C"/>
    <w:rsid w:val="00EF6346"/>
    <w:rsid w:val="00EF73CD"/>
    <w:rsid w:val="00F1119D"/>
    <w:rsid w:val="00F11786"/>
    <w:rsid w:val="00F148B6"/>
    <w:rsid w:val="00F2322D"/>
    <w:rsid w:val="00F26CEA"/>
    <w:rsid w:val="00F27C48"/>
    <w:rsid w:val="00F3341B"/>
    <w:rsid w:val="00F3539F"/>
    <w:rsid w:val="00F45CDD"/>
    <w:rsid w:val="00F46FFA"/>
    <w:rsid w:val="00F505B8"/>
    <w:rsid w:val="00F56694"/>
    <w:rsid w:val="00F6502A"/>
    <w:rsid w:val="00F72326"/>
    <w:rsid w:val="00F75233"/>
    <w:rsid w:val="00F76E6E"/>
    <w:rsid w:val="00F83B76"/>
    <w:rsid w:val="00FA0425"/>
    <w:rsid w:val="00FA7611"/>
    <w:rsid w:val="00FB06DB"/>
    <w:rsid w:val="00FB0FDF"/>
    <w:rsid w:val="00FB1D1C"/>
    <w:rsid w:val="00FB20A6"/>
    <w:rsid w:val="00FB4E28"/>
    <w:rsid w:val="00FB4E9A"/>
    <w:rsid w:val="00FB60C0"/>
    <w:rsid w:val="00FC0460"/>
    <w:rsid w:val="00FC0FF1"/>
    <w:rsid w:val="00FE4754"/>
    <w:rsid w:val="00FE5CE1"/>
    <w:rsid w:val="00FE7D96"/>
    <w:rsid w:val="00FF021E"/>
    <w:rsid w:val="00FF280A"/>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7B6"/>
  <w15:docId w15:val="{E33E2F30-E071-450F-9292-D70CA61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4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SL_Абзац списка,название,f_Абзац 1,Абзац списка2,List Paragraph,Абзац списка1,Абзац списка4,ПАРАГРАФ"/>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f_Абзац 1 Знак,Абзац списка2 Знак,List Paragraph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styleId="ac">
    <w:name w:val="Table Grid"/>
    <w:basedOn w:val="a1"/>
    <w:uiPriority w:val="59"/>
    <w:rsid w:val="000679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E0E9B"/>
    <w:pPr>
      <w:tabs>
        <w:tab w:val="center" w:pos="4677"/>
        <w:tab w:val="right" w:pos="9355"/>
      </w:tabs>
    </w:pPr>
  </w:style>
  <w:style w:type="character" w:customStyle="1" w:styleId="ae">
    <w:name w:val="Верхний колонтитул Знак"/>
    <w:basedOn w:val="a0"/>
    <w:link w:val="ad"/>
    <w:uiPriority w:val="99"/>
    <w:rsid w:val="005E0E9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E0E9B"/>
    <w:pPr>
      <w:tabs>
        <w:tab w:val="center" w:pos="4677"/>
        <w:tab w:val="right" w:pos="9355"/>
      </w:tabs>
    </w:pPr>
  </w:style>
  <w:style w:type="character" w:customStyle="1" w:styleId="af0">
    <w:name w:val="Нижний колонтитул Знак"/>
    <w:basedOn w:val="a0"/>
    <w:link w:val="af"/>
    <w:uiPriority w:val="99"/>
    <w:rsid w:val="005E0E9B"/>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05580B"/>
    <w:rPr>
      <w:sz w:val="16"/>
      <w:szCs w:val="16"/>
    </w:rPr>
  </w:style>
  <w:style w:type="paragraph" w:styleId="af2">
    <w:name w:val="annotation text"/>
    <w:basedOn w:val="a"/>
    <w:link w:val="af3"/>
    <w:uiPriority w:val="99"/>
    <w:unhideWhenUsed/>
    <w:rsid w:val="0005580B"/>
    <w:rPr>
      <w:sz w:val="20"/>
      <w:szCs w:val="20"/>
    </w:rPr>
  </w:style>
  <w:style w:type="character" w:customStyle="1" w:styleId="af3">
    <w:name w:val="Текст примечания Знак"/>
    <w:basedOn w:val="a0"/>
    <w:link w:val="af2"/>
    <w:uiPriority w:val="99"/>
    <w:rsid w:val="0005580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5580B"/>
    <w:rPr>
      <w:b/>
      <w:bCs/>
    </w:rPr>
  </w:style>
  <w:style w:type="character" w:customStyle="1" w:styleId="af5">
    <w:name w:val="Тема примечания Знак"/>
    <w:basedOn w:val="af3"/>
    <w:link w:val="af4"/>
    <w:uiPriority w:val="99"/>
    <w:semiHidden/>
    <w:rsid w:val="0005580B"/>
    <w:rPr>
      <w:rFonts w:ascii="Times New Roman" w:eastAsia="Times New Roman" w:hAnsi="Times New Roman" w:cs="Times New Roman"/>
      <w:b/>
      <w:bCs/>
      <w:sz w:val="20"/>
      <w:szCs w:val="20"/>
      <w:lang w:eastAsia="ru-RU"/>
    </w:rPr>
  </w:style>
  <w:style w:type="paragraph" w:customStyle="1" w:styleId="12">
    <w:name w:val="Обычный1"/>
    <w:link w:val="Normal"/>
    <w:rsid w:val="007A05F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7A05F8"/>
    <w:rPr>
      <w:rFonts w:ascii="Times New Roman" w:eastAsia="Times New Roman" w:hAnsi="Times New Roman" w:cs="Times New Roman"/>
      <w:sz w:val="28"/>
      <w:szCs w:val="20"/>
      <w:lang w:eastAsia="ru-RU"/>
    </w:rPr>
  </w:style>
  <w:style w:type="paragraph" w:customStyle="1" w:styleId="110">
    <w:name w:val="Обычный11"/>
    <w:rsid w:val="007A05F8"/>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Hyperlink"/>
    <w:basedOn w:val="a0"/>
    <w:uiPriority w:val="99"/>
    <w:unhideWhenUsed/>
    <w:rsid w:val="00484BD6"/>
    <w:rPr>
      <w:color w:val="0000FF" w:themeColor="hyperlink"/>
      <w:u w:val="single"/>
    </w:rPr>
  </w:style>
  <w:style w:type="character" w:customStyle="1" w:styleId="13">
    <w:name w:val="Неразрешенное упоминание1"/>
    <w:basedOn w:val="a0"/>
    <w:uiPriority w:val="99"/>
    <w:semiHidden/>
    <w:unhideWhenUsed/>
    <w:rsid w:val="00484BD6"/>
    <w:rPr>
      <w:color w:val="808080"/>
      <w:shd w:val="clear" w:color="auto" w:fill="E6E6E6"/>
    </w:rPr>
  </w:style>
  <w:style w:type="paragraph" w:customStyle="1" w:styleId="ConsNonformat">
    <w:name w:val="ConsNonformat"/>
    <w:rsid w:val="005B2FE5"/>
    <w:pPr>
      <w:autoSpaceDE w:val="0"/>
      <w:autoSpaceDN w:val="0"/>
      <w:adjustRightInd w:val="0"/>
      <w:snapToGrid w:val="0"/>
      <w:spacing w:after="0" w:line="240" w:lineRule="auto"/>
    </w:pPr>
    <w:rPr>
      <w:rFonts w:ascii="Courier New" w:eastAsia="Times New Roman" w:hAnsi="Courier New" w:cs="Courier New"/>
      <w:sz w:val="20"/>
      <w:szCs w:val="20"/>
      <w:lang w:eastAsia="ru-RU"/>
    </w:rPr>
  </w:style>
  <w:style w:type="paragraph" w:styleId="af7">
    <w:name w:val="Revision"/>
    <w:hidden/>
    <w:uiPriority w:val="99"/>
    <w:semiHidden/>
    <w:rsid w:val="00E577BC"/>
    <w:pPr>
      <w:spacing w:after="0" w:line="240" w:lineRule="auto"/>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864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6614">
      <w:bodyDiv w:val="1"/>
      <w:marLeft w:val="0"/>
      <w:marRight w:val="0"/>
      <w:marTop w:val="0"/>
      <w:marBottom w:val="0"/>
      <w:divBdr>
        <w:top w:val="none" w:sz="0" w:space="0" w:color="auto"/>
        <w:left w:val="none" w:sz="0" w:space="0" w:color="auto"/>
        <w:bottom w:val="none" w:sz="0" w:space="0" w:color="auto"/>
        <w:right w:val="none" w:sz="0" w:space="0" w:color="auto"/>
      </w:divBdr>
    </w:div>
    <w:div w:id="517546721">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73465773">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380940197">
      <w:bodyDiv w:val="1"/>
      <w:marLeft w:val="0"/>
      <w:marRight w:val="0"/>
      <w:marTop w:val="0"/>
      <w:marBottom w:val="0"/>
      <w:divBdr>
        <w:top w:val="none" w:sz="0" w:space="0" w:color="auto"/>
        <w:left w:val="none" w:sz="0" w:space="0" w:color="auto"/>
        <w:bottom w:val="none" w:sz="0" w:space="0" w:color="auto"/>
        <w:right w:val="none" w:sz="0" w:space="0" w:color="auto"/>
      </w:divBdr>
    </w:div>
    <w:div w:id="1453330885">
      <w:bodyDiv w:val="1"/>
      <w:marLeft w:val="0"/>
      <w:marRight w:val="0"/>
      <w:marTop w:val="0"/>
      <w:marBottom w:val="0"/>
      <w:divBdr>
        <w:top w:val="none" w:sz="0" w:space="0" w:color="auto"/>
        <w:left w:val="none" w:sz="0" w:space="0" w:color="auto"/>
        <w:bottom w:val="none" w:sz="0" w:space="0" w:color="auto"/>
        <w:right w:val="none" w:sz="0" w:space="0" w:color="auto"/>
      </w:divBdr>
    </w:div>
    <w:div w:id="1460805457">
      <w:bodyDiv w:val="1"/>
      <w:marLeft w:val="0"/>
      <w:marRight w:val="0"/>
      <w:marTop w:val="0"/>
      <w:marBottom w:val="0"/>
      <w:divBdr>
        <w:top w:val="none" w:sz="0" w:space="0" w:color="auto"/>
        <w:left w:val="none" w:sz="0" w:space="0" w:color="auto"/>
        <w:bottom w:val="none" w:sz="0" w:space="0" w:color="auto"/>
        <w:right w:val="none" w:sz="0" w:space="0" w:color="auto"/>
      </w:divBdr>
    </w:div>
    <w:div w:id="1467117875">
      <w:bodyDiv w:val="1"/>
      <w:marLeft w:val="0"/>
      <w:marRight w:val="0"/>
      <w:marTop w:val="0"/>
      <w:marBottom w:val="0"/>
      <w:divBdr>
        <w:top w:val="none" w:sz="0" w:space="0" w:color="auto"/>
        <w:left w:val="none" w:sz="0" w:space="0" w:color="auto"/>
        <w:bottom w:val="none" w:sz="0" w:space="0" w:color="auto"/>
        <w:right w:val="none" w:sz="0" w:space="0" w:color="auto"/>
      </w:divBdr>
    </w:div>
    <w:div w:id="1560550848">
      <w:bodyDiv w:val="1"/>
      <w:marLeft w:val="0"/>
      <w:marRight w:val="0"/>
      <w:marTop w:val="0"/>
      <w:marBottom w:val="0"/>
      <w:divBdr>
        <w:top w:val="none" w:sz="0" w:space="0" w:color="auto"/>
        <w:left w:val="none" w:sz="0" w:space="0" w:color="auto"/>
        <w:bottom w:val="none" w:sz="0" w:space="0" w:color="auto"/>
        <w:right w:val="none" w:sz="0" w:space="0" w:color="auto"/>
      </w:divBdr>
    </w:div>
    <w:div w:id="1662125830">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43FC-BED4-4A21-A5E7-05CC4BFB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7019</Words>
  <Characters>40012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Виктория Шатских</cp:lastModifiedBy>
  <cp:revision>10</cp:revision>
  <cp:lastPrinted>2018-11-12T07:55:00Z</cp:lastPrinted>
  <dcterms:created xsi:type="dcterms:W3CDTF">2018-10-30T13:12:00Z</dcterms:created>
  <dcterms:modified xsi:type="dcterms:W3CDTF">2018-11-13T13:59:00Z</dcterms:modified>
</cp:coreProperties>
</file>