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39" w:rsidRPr="00740CA5" w:rsidRDefault="00B61F39" w:rsidP="009B665A">
      <w:pPr>
        <w:widowControl w:val="0"/>
        <w:suppressAutoHyphens/>
        <w:spacing w:before="120" w:after="120"/>
        <w:jc w:val="center"/>
        <w:outlineLvl w:val="0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sz w:val="22"/>
          <w:szCs w:val="22"/>
        </w:rPr>
        <w:t xml:space="preserve">Договор </w:t>
      </w:r>
      <w:r w:rsidR="00C31D08" w:rsidRPr="00740CA5">
        <w:rPr>
          <w:rFonts w:ascii="PF BeauSans Pro Light" w:hAnsi="PF BeauSans Pro Light"/>
          <w:b/>
          <w:sz w:val="22"/>
          <w:szCs w:val="22"/>
        </w:rPr>
        <w:t>купли-продажи</w:t>
      </w:r>
      <w:r w:rsidR="00385205" w:rsidRPr="00740CA5">
        <w:rPr>
          <w:rFonts w:ascii="PF BeauSans Pro Light" w:hAnsi="PF BeauSans Pro Light"/>
          <w:b/>
          <w:sz w:val="22"/>
          <w:szCs w:val="22"/>
        </w:rPr>
        <w:t xml:space="preserve"> </w:t>
      </w:r>
      <w:r w:rsidR="000463FF">
        <w:rPr>
          <w:rFonts w:ascii="PF BeauSans Pro Light" w:hAnsi="PF BeauSans Pro Light"/>
          <w:b/>
          <w:sz w:val="22"/>
          <w:szCs w:val="22"/>
        </w:rPr>
        <w:t>недвижимого имущества</w:t>
      </w:r>
    </w:p>
    <w:p w:rsidR="00B61F39" w:rsidRPr="00740CA5" w:rsidRDefault="00B61F39" w:rsidP="009B665A">
      <w:pPr>
        <w:tabs>
          <w:tab w:val="right" w:pos="9498"/>
        </w:tabs>
        <w:spacing w:before="120" w:after="120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г. </w:t>
      </w:r>
      <w:r w:rsidRPr="00740CA5">
        <w:rPr>
          <w:rFonts w:ascii="PF BeauSans Pro Light" w:hAnsi="PF BeauSans Pro Light"/>
          <w:sz w:val="22"/>
          <w:szCs w:val="22"/>
        </w:rPr>
        <w:tab/>
        <w:t>«</w:t>
      </w:r>
      <w:r w:rsidR="000463FF">
        <w:rPr>
          <w:rFonts w:ascii="PF BeauSans Pro Light" w:hAnsi="PF BeauSans Pro Light"/>
          <w:sz w:val="22"/>
          <w:szCs w:val="22"/>
        </w:rPr>
        <w:t>____</w:t>
      </w:r>
      <w:r w:rsidRPr="00740CA5">
        <w:rPr>
          <w:rFonts w:ascii="PF BeauSans Pro Light" w:hAnsi="PF BeauSans Pro Light"/>
          <w:sz w:val="22"/>
          <w:szCs w:val="22"/>
        </w:rPr>
        <w:t xml:space="preserve">» </w:t>
      </w:r>
      <w:r w:rsidR="000463FF">
        <w:rPr>
          <w:rFonts w:ascii="PF BeauSans Pro Light" w:hAnsi="PF BeauSans Pro Light"/>
          <w:sz w:val="22"/>
          <w:szCs w:val="22"/>
        </w:rPr>
        <w:t>____________</w:t>
      </w:r>
      <w:r w:rsidR="00F263AC">
        <w:rPr>
          <w:rFonts w:ascii="PF BeauSans Pro Light" w:hAnsi="PF BeauSans Pro Light"/>
          <w:sz w:val="22"/>
          <w:szCs w:val="22"/>
        </w:rPr>
        <w:t xml:space="preserve"> 2021</w:t>
      </w:r>
      <w:r w:rsidRPr="00740CA5">
        <w:rPr>
          <w:rFonts w:ascii="PF BeauSans Pro Light" w:hAnsi="PF BeauSans Pro Light"/>
          <w:sz w:val="22"/>
          <w:szCs w:val="22"/>
        </w:rPr>
        <w:t xml:space="preserve"> г.</w:t>
      </w:r>
    </w:p>
    <w:p w:rsidR="00B61F39" w:rsidRPr="00740CA5" w:rsidRDefault="000463FF" w:rsidP="009B665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>
        <w:rPr>
          <w:rFonts w:ascii="PF BeauSans Pro Light" w:eastAsia="Calibri" w:hAnsi="PF BeauSans Pro Light"/>
          <w:sz w:val="22"/>
          <w:szCs w:val="22"/>
          <w:lang w:eastAsia="en-US"/>
        </w:rPr>
        <w:t xml:space="preserve">Гражданин Российской Федерации </w:t>
      </w:r>
      <w:r w:rsidR="00F263AC">
        <w:rPr>
          <w:rFonts w:ascii="PF BeauSans Pro Light" w:eastAsia="Calibri" w:hAnsi="PF BeauSans Pro Light"/>
          <w:sz w:val="22"/>
          <w:szCs w:val="22"/>
          <w:lang w:eastAsia="en-US"/>
        </w:rPr>
        <w:t>Украинец Евгений Иванович</w:t>
      </w:r>
      <w:r w:rsidRPr="000463FF">
        <w:rPr>
          <w:rFonts w:ascii="PF BeauSans Pro Light" w:eastAsia="Calibri" w:hAnsi="PF BeauSans Pro Light"/>
          <w:sz w:val="22"/>
          <w:szCs w:val="22"/>
          <w:lang w:eastAsia="en-US"/>
        </w:rPr>
        <w:t xml:space="preserve"> (</w:t>
      </w:r>
      <w:r w:rsidR="00F263AC" w:rsidRPr="00F263AC">
        <w:rPr>
          <w:rFonts w:ascii="PF BeauSans Pro Light" w:eastAsia="Calibri" w:hAnsi="PF BeauSans Pro Light"/>
          <w:sz w:val="22"/>
          <w:szCs w:val="22"/>
          <w:lang w:eastAsia="en-US"/>
        </w:rPr>
        <w:t>ИНН 381003518955, СНИЛС 071-351-470 35, 07.05.1975 года рождения, место рождения: г. Иркутск; адрес: г. Иркутск, ул. Баумана, д. 239. кв. 77</w:t>
      </w:r>
      <w:r w:rsidRPr="000463FF">
        <w:rPr>
          <w:rFonts w:ascii="PF BeauSans Pro Light" w:eastAsia="Calibri" w:hAnsi="PF BeauSans Pro Light"/>
          <w:sz w:val="22"/>
          <w:szCs w:val="22"/>
          <w:lang w:eastAsia="en-US"/>
        </w:rPr>
        <w:t>)</w:t>
      </w:r>
      <w:r w:rsidR="00385205" w:rsidRPr="00740CA5">
        <w:rPr>
          <w:rFonts w:ascii="PF BeauSans Pro Light" w:eastAsia="Calibri" w:hAnsi="PF BeauSans Pro Light"/>
          <w:sz w:val="22"/>
          <w:szCs w:val="22"/>
          <w:lang w:eastAsia="en-US"/>
        </w:rPr>
        <w:t>,</w:t>
      </w:r>
      <w:r w:rsidR="00227495">
        <w:rPr>
          <w:rFonts w:ascii="PF BeauSans Pro Light" w:eastAsia="Calibri" w:hAnsi="PF BeauSans Pro Light"/>
          <w:sz w:val="22"/>
          <w:szCs w:val="22"/>
          <w:lang w:eastAsia="en-US"/>
        </w:rPr>
        <w:t xml:space="preserve"> </w:t>
      </w:r>
      <w:r w:rsidR="00ED1B19">
        <w:rPr>
          <w:rFonts w:ascii="PF BeauSans Pro Light" w:eastAsia="Calibri" w:hAnsi="PF BeauSans Pro Light"/>
          <w:sz w:val="22"/>
          <w:szCs w:val="22"/>
          <w:lang w:eastAsia="en-US"/>
        </w:rPr>
        <w:t>в лице ф</w:t>
      </w:r>
      <w:r w:rsidR="00ED1B19" w:rsidRPr="00ED1B19">
        <w:rPr>
          <w:rFonts w:ascii="PF BeauSans Pro Light" w:eastAsia="Calibri" w:hAnsi="PF BeauSans Pro Light"/>
          <w:sz w:val="22"/>
          <w:szCs w:val="22"/>
          <w:lang w:eastAsia="en-US"/>
        </w:rPr>
        <w:t>инансов</w:t>
      </w:r>
      <w:r w:rsidR="00ED1B19">
        <w:rPr>
          <w:rFonts w:ascii="PF BeauSans Pro Light" w:eastAsia="Calibri" w:hAnsi="PF BeauSans Pro Light"/>
          <w:sz w:val="22"/>
          <w:szCs w:val="22"/>
          <w:lang w:eastAsia="en-US"/>
        </w:rPr>
        <w:t>ого</w:t>
      </w:r>
      <w:r w:rsidR="00ED1B19" w:rsidRPr="00ED1B19">
        <w:rPr>
          <w:rFonts w:ascii="PF BeauSans Pro Light" w:eastAsia="Calibri" w:hAnsi="PF BeauSans Pro Light"/>
          <w:sz w:val="22"/>
          <w:szCs w:val="22"/>
          <w:lang w:eastAsia="en-US"/>
        </w:rPr>
        <w:t xml:space="preserve"> управляющ</w:t>
      </w:r>
      <w:r w:rsidR="00ED1B19">
        <w:rPr>
          <w:rFonts w:ascii="PF BeauSans Pro Light" w:eastAsia="Calibri" w:hAnsi="PF BeauSans Pro Light"/>
          <w:sz w:val="22"/>
          <w:szCs w:val="22"/>
          <w:lang w:eastAsia="en-US"/>
        </w:rPr>
        <w:t>его</w:t>
      </w:r>
      <w:r w:rsidR="00F263AC">
        <w:rPr>
          <w:rFonts w:ascii="PF BeauSans Pro Light" w:eastAsia="Calibri" w:hAnsi="PF BeauSans Pro Light"/>
          <w:sz w:val="22"/>
          <w:szCs w:val="22"/>
          <w:lang w:eastAsia="en-US"/>
        </w:rPr>
        <w:t xml:space="preserve"> Лизунова Сергея Михайловича действующего на основании определения Арбитражного суда Иркутской области от 20.05.2020 (резолютивная часть оглашена 19.05.2020) по делу №</w:t>
      </w:r>
      <w:r w:rsidR="00F263AC" w:rsidRPr="00F263AC">
        <w:t xml:space="preserve"> </w:t>
      </w:r>
      <w:r w:rsidR="00F263AC" w:rsidRPr="00F263AC">
        <w:rPr>
          <w:rFonts w:ascii="PF BeauSans Pro Light" w:eastAsia="Calibri" w:hAnsi="PF BeauSans Pro Light"/>
          <w:sz w:val="22"/>
          <w:szCs w:val="22"/>
          <w:lang w:eastAsia="en-US"/>
        </w:rPr>
        <w:t>А19-10372/2018</w:t>
      </w:r>
      <w:r w:rsidR="00F263AC">
        <w:rPr>
          <w:rFonts w:ascii="PF BeauSans Pro Light" w:eastAsia="Calibri" w:hAnsi="PF BeauSans Pro Light"/>
          <w:sz w:val="22"/>
          <w:szCs w:val="22"/>
          <w:lang w:eastAsia="en-US"/>
        </w:rPr>
        <w:t>,</w:t>
      </w:r>
      <w:r w:rsidR="00385205" w:rsidRPr="00740CA5">
        <w:rPr>
          <w:rFonts w:ascii="PF BeauSans Pro Light" w:eastAsia="Calibri" w:hAnsi="PF BeauSans Pro Light"/>
          <w:sz w:val="22"/>
          <w:szCs w:val="22"/>
          <w:lang w:eastAsia="en-US"/>
        </w:rPr>
        <w:t xml:space="preserve"> именуем</w:t>
      </w:r>
      <w:r w:rsidR="00D33AFE">
        <w:rPr>
          <w:rFonts w:ascii="PF BeauSans Pro Light" w:eastAsia="Calibri" w:hAnsi="PF BeauSans Pro Light"/>
          <w:sz w:val="22"/>
          <w:szCs w:val="22"/>
          <w:lang w:eastAsia="en-US"/>
        </w:rPr>
        <w:t>ый</w:t>
      </w:r>
      <w:r w:rsidR="00385205" w:rsidRPr="00740CA5">
        <w:rPr>
          <w:rFonts w:ascii="PF BeauSans Pro Light" w:eastAsia="Calibri" w:hAnsi="PF BeauSans Pro Light"/>
          <w:sz w:val="22"/>
          <w:szCs w:val="22"/>
          <w:lang w:eastAsia="en-US"/>
        </w:rPr>
        <w:t xml:space="preserve"> в дальнейшем «Продавец», </w:t>
      </w:r>
      <w:r w:rsidR="00113D28" w:rsidRPr="00740CA5">
        <w:rPr>
          <w:rFonts w:ascii="PF BeauSans Pro Light" w:eastAsia="Calibri" w:hAnsi="PF BeauSans Pro Light"/>
          <w:sz w:val="22"/>
          <w:szCs w:val="22"/>
          <w:lang w:eastAsia="en-US"/>
        </w:rPr>
        <w:t>с одной стороны</w:t>
      </w:r>
      <w:r w:rsidR="004C37EE" w:rsidRPr="00740CA5">
        <w:rPr>
          <w:rFonts w:ascii="PF BeauSans Pro Light" w:eastAsia="Calibri" w:hAnsi="PF BeauSans Pro Light"/>
          <w:sz w:val="22"/>
          <w:szCs w:val="22"/>
          <w:lang w:eastAsia="en-US"/>
        </w:rPr>
        <w:t>, и</w:t>
      </w:r>
    </w:p>
    <w:p w:rsidR="00BF51DC" w:rsidRPr="00740CA5" w:rsidRDefault="00D33AFE" w:rsidP="009B665A">
      <w:pPr>
        <w:spacing w:before="120" w:after="120"/>
        <w:ind w:firstLine="709"/>
        <w:jc w:val="both"/>
        <w:rPr>
          <w:rFonts w:ascii="PF BeauSans Pro Light" w:eastAsia="Calibri" w:hAnsi="PF BeauSans Pro Light"/>
          <w:sz w:val="22"/>
          <w:szCs w:val="22"/>
          <w:lang w:eastAsia="en-US"/>
        </w:rPr>
      </w:pPr>
      <w:r>
        <w:rPr>
          <w:rFonts w:ascii="PF BeauSans Pro Light" w:hAnsi="PF BeauSans Pro Light"/>
          <w:color w:val="000000"/>
          <w:sz w:val="22"/>
          <w:szCs w:val="22"/>
        </w:rPr>
        <w:t>_______________________________________________________________________________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>, именуем</w:t>
      </w:r>
      <w:r>
        <w:rPr>
          <w:rFonts w:ascii="PF BeauSans Pro Light" w:hAnsi="PF BeauSans Pro Light"/>
          <w:color w:val="000000"/>
          <w:sz w:val="22"/>
          <w:szCs w:val="22"/>
        </w:rPr>
        <w:t>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 xml:space="preserve"> в </w:t>
      </w:r>
      <w:r w:rsidR="00BF51DC" w:rsidRPr="00740CA5">
        <w:rPr>
          <w:rFonts w:ascii="PF BeauSans Pro Light" w:hAnsi="PF BeauSans Pro Light"/>
          <w:color w:val="000000" w:themeColor="text1"/>
          <w:sz w:val="22"/>
          <w:szCs w:val="22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– Договор) о нижеследующем:</w:t>
      </w:r>
    </w:p>
    <w:p w:rsidR="00BF51DC" w:rsidRPr="00740CA5" w:rsidRDefault="00BF51DC" w:rsidP="009B665A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Предмет договора</w:t>
      </w:r>
    </w:p>
    <w:p w:rsidR="00B85CEE" w:rsidRPr="00740CA5" w:rsidRDefault="00BF51DC" w:rsidP="00DE26ED">
      <w:pPr>
        <w:numPr>
          <w:ilvl w:val="1"/>
          <w:numId w:val="1"/>
        </w:numPr>
        <w:tabs>
          <w:tab w:val="clear" w:pos="360"/>
        </w:tabs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bCs/>
          <w:sz w:val="22"/>
          <w:szCs w:val="22"/>
        </w:rPr>
        <w:t>Продавец</w:t>
      </w:r>
      <w:r w:rsidRPr="00740CA5">
        <w:rPr>
          <w:rFonts w:ascii="PF BeauSans Pro Light" w:hAnsi="PF BeauSans Pro Light"/>
          <w:sz w:val="22"/>
          <w:szCs w:val="22"/>
        </w:rPr>
        <w:t xml:space="preserve"> обязуется передать в собственность </w:t>
      </w:r>
      <w:r w:rsidRPr="00740CA5">
        <w:rPr>
          <w:rFonts w:ascii="PF BeauSans Pro Light" w:hAnsi="PF BeauSans Pro Light"/>
          <w:bCs/>
          <w:sz w:val="22"/>
          <w:szCs w:val="22"/>
        </w:rPr>
        <w:t>Покупателя</w:t>
      </w:r>
      <w:r w:rsidRPr="00740CA5">
        <w:rPr>
          <w:rFonts w:ascii="PF BeauSans Pro Light" w:hAnsi="PF BeauSans Pro Light"/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</w:t>
      </w:r>
      <w:r w:rsidR="00B25A9C" w:rsidRPr="00740CA5">
        <w:rPr>
          <w:rFonts w:ascii="PF BeauSans Pro Light" w:hAnsi="PF BeauSans Pro Light"/>
          <w:sz w:val="22"/>
          <w:szCs w:val="22"/>
        </w:rPr>
        <w:t xml:space="preserve"> и на основании Протокола </w:t>
      </w:r>
      <w:r w:rsidRPr="00740CA5">
        <w:rPr>
          <w:rFonts w:ascii="PF BeauSans Pro Light" w:hAnsi="PF BeauSans Pro Light"/>
          <w:sz w:val="22"/>
          <w:szCs w:val="22"/>
        </w:rPr>
        <w:t xml:space="preserve">о результатах </w:t>
      </w:r>
      <w:r w:rsidR="00203E18" w:rsidRPr="00740CA5">
        <w:rPr>
          <w:rFonts w:ascii="PF BeauSans Pro Light" w:hAnsi="PF BeauSans Pro Light"/>
          <w:sz w:val="22"/>
          <w:szCs w:val="22"/>
        </w:rPr>
        <w:t>открыт</w:t>
      </w:r>
      <w:r w:rsidR="00317235" w:rsidRPr="00740CA5">
        <w:rPr>
          <w:rFonts w:ascii="PF BeauSans Pro Light" w:hAnsi="PF BeauSans Pro Light"/>
          <w:sz w:val="22"/>
          <w:szCs w:val="22"/>
        </w:rPr>
        <w:t xml:space="preserve">ых торгов </w:t>
      </w:r>
      <w:r w:rsidRPr="00740CA5">
        <w:rPr>
          <w:rFonts w:ascii="PF BeauSans Pro Light" w:hAnsi="PF BeauSans Pro Light"/>
          <w:sz w:val="22"/>
          <w:szCs w:val="22"/>
        </w:rPr>
        <w:t xml:space="preserve">по продаже 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имущества </w:t>
      </w:r>
      <w:r w:rsidR="00F263AC">
        <w:rPr>
          <w:rFonts w:ascii="PF BeauSans Pro Light" w:hAnsi="PF BeauSans Pro Light"/>
          <w:sz w:val="22"/>
          <w:szCs w:val="22"/>
        </w:rPr>
        <w:t>Украинца Е.И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следующ</w:t>
      </w:r>
      <w:r w:rsidR="00B85CEE" w:rsidRPr="00740CA5">
        <w:rPr>
          <w:rFonts w:ascii="PF BeauSans Pro Light" w:hAnsi="PF BeauSans Pro Light"/>
          <w:sz w:val="22"/>
          <w:szCs w:val="22"/>
        </w:rPr>
        <w:t>ее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FC73BC" w:rsidRPr="00740CA5">
        <w:rPr>
          <w:rFonts w:ascii="PF BeauSans Pro Light" w:hAnsi="PF BeauSans Pro Light"/>
          <w:sz w:val="22"/>
          <w:szCs w:val="22"/>
        </w:rPr>
        <w:t>И</w:t>
      </w:r>
      <w:r w:rsidR="00B85CEE" w:rsidRPr="00740CA5">
        <w:rPr>
          <w:rFonts w:ascii="PF BeauSans Pro Light" w:hAnsi="PF BeauSans Pro Light"/>
          <w:sz w:val="22"/>
          <w:szCs w:val="22"/>
        </w:rPr>
        <w:t>мущество:</w:t>
      </w:r>
    </w:p>
    <w:p w:rsidR="00FB16B9" w:rsidRPr="00F263AC" w:rsidRDefault="00F263AC" w:rsidP="00F263AC">
      <w:pPr>
        <w:pStyle w:val="af"/>
        <w:numPr>
          <w:ilvl w:val="1"/>
          <w:numId w:val="14"/>
        </w:numPr>
        <w:spacing w:before="120" w:after="120"/>
        <w:jc w:val="both"/>
        <w:rPr>
          <w:rFonts w:ascii="PF BeauSans Pro Light" w:hAnsi="PF BeauSans Pro Light"/>
          <w:sz w:val="22"/>
          <w:szCs w:val="22"/>
        </w:rPr>
      </w:pPr>
      <w:r w:rsidRPr="00F263AC">
        <w:rPr>
          <w:rFonts w:ascii="PF BeauSans Pro Light" w:hAnsi="PF BeauSans Pro Light"/>
          <w:sz w:val="22"/>
          <w:szCs w:val="22"/>
        </w:rPr>
        <w:t xml:space="preserve">4-х комнатная квартира, назначение-жилое, общей площадью 85,9 </w:t>
      </w:r>
      <w:r w:rsidR="00C33985" w:rsidRPr="00F263AC">
        <w:rPr>
          <w:rFonts w:ascii="PF BeauSans Pro Light" w:hAnsi="PF BeauSans Pro Light"/>
          <w:sz w:val="22"/>
          <w:szCs w:val="22"/>
        </w:rPr>
        <w:t>кв.</w:t>
      </w:r>
      <w:r w:rsidR="00C33985">
        <w:rPr>
          <w:rFonts w:ascii="PF BeauSans Pro Light" w:hAnsi="PF BeauSans Pro Light"/>
          <w:sz w:val="22"/>
          <w:szCs w:val="22"/>
        </w:rPr>
        <w:t>м</w:t>
      </w:r>
      <w:r w:rsidRPr="00F263AC">
        <w:rPr>
          <w:rFonts w:ascii="PF BeauSans Pro Light" w:hAnsi="PF BeauSans Pro Light"/>
          <w:sz w:val="22"/>
          <w:szCs w:val="22"/>
        </w:rPr>
        <w:t xml:space="preserve">, расположенная по адресу: Иркутская область, г. Иркутск, ул. Баумана, д.239, кв. 77, кадастровый номер: 38:36:000005:15745. </w:t>
      </w:r>
    </w:p>
    <w:p w:rsidR="00BF51DC" w:rsidRPr="00740CA5" w:rsidRDefault="00BF51DC" w:rsidP="009B665A">
      <w:pPr>
        <w:pStyle w:val="af"/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Цена и порядок расчетов</w:t>
      </w:r>
    </w:p>
    <w:p w:rsidR="00BF51DC" w:rsidRPr="00740CA5" w:rsidRDefault="00AA32E9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Цена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>Имущества</w:t>
      </w:r>
      <w:r w:rsidR="00FC73BC" w:rsidRPr="00740CA5">
        <w:rPr>
          <w:rFonts w:ascii="PF BeauSans Pro Light" w:hAnsi="PF BeauSans Pro Light"/>
          <w:color w:val="000000"/>
          <w:sz w:val="22"/>
          <w:szCs w:val="22"/>
        </w:rPr>
        <w:t>,</w:t>
      </w: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установленная по результатам торгов на основании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 xml:space="preserve">Протокола о результатах </w:t>
      </w:r>
      <w:r w:rsidR="00317235" w:rsidRPr="00740CA5">
        <w:rPr>
          <w:rFonts w:ascii="PF BeauSans Pro Light" w:hAnsi="PF BeauSans Pro Light"/>
          <w:color w:val="000000"/>
          <w:sz w:val="22"/>
          <w:szCs w:val="22"/>
        </w:rPr>
        <w:t xml:space="preserve">открытых торгов в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составляет </w:t>
      </w:r>
      <w:r w:rsidR="00C6111A">
        <w:rPr>
          <w:rFonts w:ascii="PF BeauSans Pro Light" w:hAnsi="PF BeauSans Pro Light"/>
          <w:color w:val="000000"/>
          <w:sz w:val="22"/>
          <w:szCs w:val="22"/>
        </w:rPr>
        <w:t>___________________________</w:t>
      </w:r>
      <w:r w:rsidR="008F3DC5" w:rsidRPr="00740CA5">
        <w:rPr>
          <w:rFonts w:ascii="PF BeauSans Pro Light" w:hAnsi="PF BeauSans Pro Light"/>
          <w:sz w:val="22"/>
          <w:szCs w:val="22"/>
        </w:rPr>
        <w:t>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</w:t>
      </w:r>
      <w:r w:rsidR="008F3DC5" w:rsidRPr="00740CA5">
        <w:rPr>
          <w:rFonts w:ascii="PF BeauSans Pro Light" w:hAnsi="PF BeauSans Pro Light"/>
          <w:sz w:val="22"/>
          <w:szCs w:val="22"/>
        </w:rPr>
        <w:t>) рублей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8F3DC5" w:rsidRPr="00740CA5">
        <w:rPr>
          <w:rFonts w:ascii="PF BeauSans Pro Light" w:hAnsi="PF BeauSans Pro Light"/>
          <w:bCs/>
          <w:color w:val="000000"/>
          <w:sz w:val="22"/>
          <w:szCs w:val="22"/>
        </w:rPr>
        <w:t>00</w:t>
      </w:r>
      <w:r w:rsidR="00BF51DC" w:rsidRPr="00740CA5">
        <w:rPr>
          <w:rFonts w:ascii="PF BeauSans Pro Light" w:hAnsi="PF BeauSans Pro Light"/>
          <w:bCs/>
          <w:color w:val="000000"/>
          <w:sz w:val="22"/>
          <w:szCs w:val="22"/>
        </w:rPr>
        <w:t xml:space="preserve"> коп.</w:t>
      </w:r>
    </w:p>
    <w:p w:rsidR="00BF51DC" w:rsidRPr="00740CA5" w:rsidRDefault="00BF51DC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устанавливают, что цена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является окончательной и изменению не подлежит.</w:t>
      </w:r>
    </w:p>
    <w:p w:rsidR="00BF51DC" w:rsidRPr="00740CA5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Сумма внесенного Покупателем задатка в </w:t>
      </w:r>
      <w:r w:rsidR="00D3607D" w:rsidRPr="00740CA5">
        <w:rPr>
          <w:rFonts w:ascii="PF BeauSans Pro Light" w:hAnsi="PF BeauSans Pro Light"/>
          <w:sz w:val="22"/>
          <w:szCs w:val="22"/>
        </w:rPr>
        <w:t>размере</w:t>
      </w:r>
      <w:r w:rsidRPr="00740CA5">
        <w:rPr>
          <w:rFonts w:ascii="PF BeauSans Pro Light" w:hAnsi="PF BeauSans Pro Light"/>
          <w:sz w:val="22"/>
          <w:szCs w:val="22"/>
        </w:rPr>
        <w:t xml:space="preserve"> </w:t>
      </w:r>
      <w:r w:rsidR="00C6111A">
        <w:rPr>
          <w:rFonts w:ascii="PF BeauSans Pro Light" w:hAnsi="PF BeauSans Pro Light"/>
          <w:sz w:val="22"/>
          <w:szCs w:val="22"/>
        </w:rPr>
        <w:t>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>) рублей</w:t>
      </w:r>
      <w:r w:rsidR="000716A6" w:rsidRPr="00740CA5">
        <w:rPr>
          <w:rFonts w:ascii="PF BeauSans Pro Light" w:hAnsi="PF BeauSans Pro Light"/>
          <w:sz w:val="22"/>
          <w:szCs w:val="22"/>
        </w:rPr>
        <w:t xml:space="preserve">, </w:t>
      </w:r>
      <w:r w:rsidRPr="00740CA5">
        <w:rPr>
          <w:rFonts w:ascii="PF BeauSans Pro Light" w:hAnsi="PF BeauSans Pro Light"/>
          <w:sz w:val="22"/>
          <w:szCs w:val="22"/>
        </w:rPr>
        <w:t xml:space="preserve">засчитывается в счет исполнения обязательств по настоящему договору. </w:t>
      </w:r>
    </w:p>
    <w:p w:rsidR="00BF51DC" w:rsidRDefault="000716A6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Остаток </w:t>
      </w:r>
      <w:r w:rsidR="00BF51DC" w:rsidRPr="00740CA5">
        <w:rPr>
          <w:rFonts w:ascii="PF BeauSans Pro Light" w:hAnsi="PF BeauSans Pro Light"/>
          <w:sz w:val="22"/>
          <w:szCs w:val="22"/>
        </w:rPr>
        <w:t>Цен</w:t>
      </w:r>
      <w:r w:rsidRPr="00740CA5">
        <w:rPr>
          <w:rFonts w:ascii="PF BeauSans Pro Light" w:hAnsi="PF BeauSans Pro Light"/>
          <w:sz w:val="22"/>
          <w:szCs w:val="22"/>
        </w:rPr>
        <w:t>ы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Pr="00740CA5">
        <w:rPr>
          <w:rFonts w:ascii="PF BeauSans Pro Light" w:hAnsi="PF BeauSans Pro Light"/>
          <w:sz w:val="22"/>
          <w:szCs w:val="22"/>
        </w:rPr>
        <w:t xml:space="preserve"> в размере 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>)</w:t>
      </w:r>
      <w:r w:rsidR="00CE5CD7" w:rsidRPr="00740CA5">
        <w:rPr>
          <w:rFonts w:ascii="PF BeauSans Pro Light" w:hAnsi="PF BeauSans Pro Light"/>
          <w:sz w:val="22"/>
          <w:szCs w:val="22"/>
        </w:rPr>
        <w:t xml:space="preserve"> рубл</w:t>
      </w:r>
      <w:r w:rsidR="00C6111A">
        <w:rPr>
          <w:rFonts w:ascii="PF BeauSans Pro Light" w:hAnsi="PF BeauSans Pro Light"/>
          <w:sz w:val="22"/>
          <w:szCs w:val="22"/>
        </w:rPr>
        <w:t>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, подлежит перечислению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Покупателем безналичным путем в течение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двадцати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FF4558" w:rsidRPr="00740CA5">
        <w:rPr>
          <w:rFonts w:ascii="PF BeauSans Pro Light" w:hAnsi="PF BeauSans Pro Light"/>
          <w:color w:val="000000"/>
          <w:sz w:val="22"/>
          <w:szCs w:val="22"/>
        </w:rPr>
        <w:t xml:space="preserve">рабочих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>дней со дня подписания настоящего договора на расчетный счет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Продавца по следующим реквизитам:</w:t>
      </w:r>
    </w:p>
    <w:p w:rsidR="00E0250C" w:rsidRDefault="00E0250C" w:rsidP="00E0250C">
      <w:pPr>
        <w:spacing w:before="120" w:after="120"/>
        <w:jc w:val="both"/>
        <w:rPr>
          <w:rFonts w:ascii="PF BeauSans Pro Light" w:hAnsi="PF BeauSans Pro Light"/>
          <w:sz w:val="22"/>
          <w:szCs w:val="22"/>
        </w:rPr>
      </w:pPr>
    </w:p>
    <w:p w:rsidR="00DA55DC" w:rsidRPr="00740CA5" w:rsidRDefault="00777546" w:rsidP="00AF1F11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77546">
        <w:rPr>
          <w:rFonts w:ascii="PF BeauSans Pro Light" w:hAnsi="PF BeauSans Pro Light"/>
          <w:sz w:val="22"/>
          <w:szCs w:val="22"/>
        </w:rPr>
        <w:t>«Оплата по договору купли-продажи имущества</w:t>
      </w:r>
      <w:r w:rsidR="00F263AC">
        <w:rPr>
          <w:rFonts w:ascii="PF BeauSans Pro Light" w:hAnsi="PF BeauSans Pro Light"/>
          <w:sz w:val="22"/>
          <w:szCs w:val="22"/>
        </w:rPr>
        <w:t xml:space="preserve"> гражданина Украинца Е.И</w:t>
      </w:r>
      <w:r>
        <w:rPr>
          <w:rFonts w:ascii="PF BeauSans Pro Light" w:hAnsi="PF BeauSans Pro Light"/>
          <w:sz w:val="22"/>
          <w:szCs w:val="22"/>
        </w:rPr>
        <w:t>»</w:t>
      </w:r>
      <w:r w:rsidR="00DA55DC" w:rsidRPr="00740CA5">
        <w:rPr>
          <w:rFonts w:ascii="PF BeauSans Pro Light" w:hAnsi="PF BeauSans Pro Light"/>
          <w:sz w:val="22"/>
          <w:szCs w:val="22"/>
        </w:rPr>
        <w:t>.</w:t>
      </w:r>
    </w:p>
    <w:p w:rsidR="00BF51DC" w:rsidRPr="00740CA5" w:rsidRDefault="008119D1" w:rsidP="00DE26ED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>Назначение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платежа. «Оплата за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Имущество</w:t>
      </w:r>
      <w:r w:rsidR="00AA32E9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C31D08" w:rsidRPr="00740CA5">
        <w:rPr>
          <w:rFonts w:ascii="PF BeauSans Pro Light" w:hAnsi="PF BeauSans Pro Light"/>
          <w:color w:val="000000"/>
          <w:sz w:val="22"/>
          <w:szCs w:val="22"/>
        </w:rPr>
        <w:t>по договору купли-продажи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от </w:t>
      </w:r>
      <w:r w:rsidR="00777546">
        <w:rPr>
          <w:rFonts w:ascii="PF BeauSans Pro Light" w:hAnsi="PF BeauSans Pro Light"/>
          <w:color w:val="000000"/>
          <w:sz w:val="22"/>
          <w:szCs w:val="22"/>
        </w:rPr>
        <w:t>_________________</w:t>
      </w:r>
      <w:r w:rsidR="00BF51DC" w:rsidRPr="00740CA5">
        <w:rPr>
          <w:rFonts w:ascii="PF BeauSans Pro Light" w:hAnsi="PF BeauSans Pro Light"/>
          <w:bCs/>
          <w:sz w:val="22"/>
          <w:szCs w:val="22"/>
        </w:rPr>
        <w:t>».</w:t>
      </w:r>
    </w:p>
    <w:p w:rsidR="00BF51DC" w:rsidRPr="00740CA5" w:rsidRDefault="00CC5C60" w:rsidP="00DE26ED">
      <w:pPr>
        <w:pStyle w:val="af"/>
        <w:numPr>
          <w:ilvl w:val="1"/>
          <w:numId w:val="7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Расходы, связанные с </w:t>
      </w:r>
      <w:r w:rsidR="004273ED" w:rsidRPr="00740CA5">
        <w:rPr>
          <w:rFonts w:ascii="PF BeauSans Pro Light" w:hAnsi="PF BeauSans Pro Light"/>
          <w:sz w:val="22"/>
          <w:szCs w:val="22"/>
        </w:rPr>
        <w:t>государственной регистрацией перехода права собственности на Имущество, несет Покупатель.</w:t>
      </w:r>
    </w:p>
    <w:p w:rsidR="00AA32E9" w:rsidRPr="00740CA5" w:rsidRDefault="00AA32E9" w:rsidP="009B665A">
      <w:pPr>
        <w:pStyle w:val="ConsPlusNormal"/>
        <w:spacing w:before="120" w:after="120"/>
        <w:jc w:val="center"/>
        <w:outlineLvl w:val="0"/>
        <w:rPr>
          <w:rFonts w:ascii="PF BeauSans Pro Light" w:hAnsi="PF BeauSans Pro Light"/>
        </w:rPr>
      </w:pPr>
      <w:r w:rsidRPr="00740CA5">
        <w:rPr>
          <w:rFonts w:ascii="PF BeauSans Pro Light" w:hAnsi="PF BeauSans Pro Light"/>
        </w:rPr>
        <w:t>3. Обязанности сторон</w:t>
      </w:r>
    </w:p>
    <w:p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Покупатель обязуется:</w:t>
      </w:r>
    </w:p>
    <w:p w:rsidR="00AA32E9" w:rsidRPr="00740CA5" w:rsidRDefault="00AA32E9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 xml:space="preserve">Оплатить стоимость </w:t>
      </w:r>
      <w:r w:rsidR="004273ED" w:rsidRPr="00740CA5">
        <w:rPr>
          <w:rFonts w:ascii="PF BeauSans Pro Light" w:hAnsi="PF BeauSans Pro Light"/>
          <w:b w:val="0"/>
        </w:rPr>
        <w:t>Имущества</w:t>
      </w:r>
      <w:r w:rsidRPr="00740CA5">
        <w:rPr>
          <w:rFonts w:ascii="PF BeauSans Pro Light" w:hAnsi="PF BeauSans Pro Light"/>
          <w:b w:val="0"/>
        </w:rPr>
        <w:t>, являюще</w:t>
      </w:r>
      <w:r w:rsidR="004273ED" w:rsidRPr="00740CA5">
        <w:rPr>
          <w:rFonts w:ascii="PF BeauSans Pro Light" w:hAnsi="PF BeauSans Pro Light"/>
          <w:b w:val="0"/>
        </w:rPr>
        <w:t>гося</w:t>
      </w:r>
      <w:r w:rsidRPr="00740CA5">
        <w:rPr>
          <w:rFonts w:ascii="PF BeauSans Pro Light" w:hAnsi="PF BeauSans Pro Light"/>
          <w:b w:val="0"/>
        </w:rPr>
        <w:t xml:space="preserve"> предметом Договора.</w:t>
      </w:r>
    </w:p>
    <w:p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Продавец обязуется:</w:t>
      </w:r>
    </w:p>
    <w:p w:rsidR="00AA32E9" w:rsidRPr="00740CA5" w:rsidRDefault="003924CA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bookmarkStart w:id="0" w:name="Par7"/>
      <w:bookmarkEnd w:id="0"/>
      <w:r w:rsidRPr="00740CA5">
        <w:rPr>
          <w:rFonts w:ascii="PF BeauSans Pro Light" w:hAnsi="PF BeauSans Pro Light"/>
          <w:b w:val="0"/>
        </w:rPr>
        <w:t xml:space="preserve">Передать Покупателю Имущество </w:t>
      </w:r>
      <w:r w:rsidR="00AB13C5" w:rsidRPr="00740CA5">
        <w:rPr>
          <w:rFonts w:ascii="PF BeauSans Pro Light" w:hAnsi="PF BeauSans Pro Light"/>
          <w:b w:val="0"/>
        </w:rPr>
        <w:t xml:space="preserve">по акту приема-передачи </w:t>
      </w:r>
      <w:r w:rsidRPr="00740CA5">
        <w:rPr>
          <w:rFonts w:ascii="PF BeauSans Pro Light" w:hAnsi="PF BeauSans Pro Light"/>
          <w:b w:val="0"/>
        </w:rPr>
        <w:t xml:space="preserve">в течение 5 (пяти) рабочих дней с момента </w:t>
      </w:r>
      <w:r w:rsidR="005C2DDC" w:rsidRPr="00740CA5">
        <w:rPr>
          <w:rFonts w:ascii="PF BeauSans Pro Light" w:hAnsi="PF BeauSans Pro Light"/>
          <w:b w:val="0"/>
        </w:rPr>
        <w:t>зачисления на ра</w:t>
      </w:r>
      <w:bookmarkStart w:id="1" w:name="_GoBack"/>
      <w:r w:rsidR="005C2DDC" w:rsidRPr="00740CA5">
        <w:rPr>
          <w:rFonts w:ascii="PF BeauSans Pro Light" w:hAnsi="PF BeauSans Pro Light"/>
          <w:b w:val="0"/>
        </w:rPr>
        <w:t>сче</w:t>
      </w:r>
      <w:bookmarkEnd w:id="1"/>
      <w:r w:rsidR="005C2DDC" w:rsidRPr="00740CA5">
        <w:rPr>
          <w:rFonts w:ascii="PF BeauSans Pro Light" w:hAnsi="PF BeauSans Pro Light"/>
          <w:b w:val="0"/>
        </w:rPr>
        <w:t>тный счет оплаты стоимости Имущества</w:t>
      </w:r>
      <w:r w:rsidR="004273ED" w:rsidRPr="00740CA5">
        <w:rPr>
          <w:rFonts w:ascii="PF BeauSans Pro Light" w:hAnsi="PF BeauSans Pro Light"/>
          <w:b w:val="0"/>
        </w:rPr>
        <w:t>.</w:t>
      </w:r>
    </w:p>
    <w:p w:rsidR="004273ED" w:rsidRPr="00740CA5" w:rsidRDefault="004273ED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lastRenderedPageBreak/>
        <w:t xml:space="preserve">Передать </w:t>
      </w:r>
      <w:r w:rsidR="00E76F45" w:rsidRPr="00740CA5">
        <w:rPr>
          <w:rFonts w:ascii="PF BeauSans Pro Light" w:hAnsi="PF BeauSans Pro Light"/>
          <w:b w:val="0"/>
        </w:rPr>
        <w:t>подтверждающие права собственности на Имущество документы Покупателю.</w:t>
      </w:r>
    </w:p>
    <w:p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Ответственность сто</w:t>
      </w:r>
      <w:r w:rsidR="009B665A"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рон и порядок разрешения споров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просрочки Покупателем оплаты более 15 календарных дней от сроков, установленны</w:t>
      </w:r>
      <w:r w:rsidR="00E76F45" w:rsidRPr="00740CA5">
        <w:rPr>
          <w:rFonts w:ascii="PF BeauSans Pro Light" w:hAnsi="PF BeauSans Pro Light"/>
          <w:sz w:val="22"/>
          <w:szCs w:val="22"/>
        </w:rPr>
        <w:t xml:space="preserve">х в п. 2.4 настоящего договора, </w:t>
      </w:r>
      <w:r w:rsidRPr="00740CA5">
        <w:rPr>
          <w:rFonts w:ascii="PF BeauSans Pro Light" w:hAnsi="PF BeauSans Pro Light"/>
          <w:sz w:val="22"/>
          <w:szCs w:val="22"/>
        </w:rPr>
        <w:t xml:space="preserve">Продавец имеет </w:t>
      </w:r>
      <w:r w:rsidR="00B22981" w:rsidRPr="00740CA5">
        <w:rPr>
          <w:rFonts w:ascii="PF BeauSans Pro Light" w:hAnsi="PF BeauSans Pro Light"/>
          <w:sz w:val="22"/>
          <w:szCs w:val="22"/>
        </w:rPr>
        <w:t xml:space="preserve">право отказаться от исполнения </w:t>
      </w:r>
      <w:r w:rsidRPr="00740CA5">
        <w:rPr>
          <w:rFonts w:ascii="PF BeauSans Pro Light" w:hAnsi="PF BeauSans Pro Light"/>
          <w:sz w:val="22"/>
          <w:szCs w:val="22"/>
        </w:rPr>
        <w:t>договора в одностороннем порядке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о чем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Доли</w:t>
      </w:r>
      <w:r w:rsidRPr="00740CA5">
        <w:rPr>
          <w:rFonts w:ascii="PF BeauSans Pro Light" w:hAnsi="PF BeauSans Pro Light"/>
          <w:sz w:val="22"/>
          <w:szCs w:val="22"/>
        </w:rPr>
        <w:t>, за исключением суммы внесенного задатка, а также суммы начисленной неустойки за просрочку оплаты.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порядке статьи 421 ГК РФ и и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740CA5">
          <w:rPr>
            <w:rFonts w:ascii="PF BeauSans Pro Light" w:eastAsia="Calibri" w:hAnsi="PF BeauSans Pro Light"/>
            <w:sz w:val="22"/>
            <w:szCs w:val="22"/>
            <w:lang w:eastAsia="en-US"/>
          </w:rPr>
          <w:t>статья 1</w:t>
        </w:r>
      </w:hyperlink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 xml:space="preserve"> ГК РФ) </w:t>
      </w: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740CA5">
        <w:rPr>
          <w:rFonts w:ascii="PF BeauSans Pro Light" w:hAnsi="PF BeauSans Pro Light"/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Все споры, возникающие между Сторонами в рамках настоящего договора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подлежат передаче на рассмотрение в Арбитражный суд </w:t>
      </w:r>
      <w:r w:rsidR="00F263AC">
        <w:rPr>
          <w:rFonts w:ascii="PF BeauSans Pro Light" w:hAnsi="PF BeauSans Pro Light"/>
          <w:sz w:val="22"/>
          <w:szCs w:val="22"/>
        </w:rPr>
        <w:t>Иркутской области</w:t>
      </w:r>
      <w:r w:rsidRPr="00740CA5">
        <w:rPr>
          <w:rFonts w:ascii="PF BeauSans Pro Light" w:hAnsi="PF BeauSans Pro Light"/>
          <w:sz w:val="22"/>
          <w:szCs w:val="22"/>
        </w:rPr>
        <w:t>.</w:t>
      </w:r>
    </w:p>
    <w:p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color w:val="000000"/>
          <w:sz w:val="22"/>
          <w:szCs w:val="22"/>
        </w:rPr>
        <w:t>Прочие условия</w:t>
      </w:r>
    </w:p>
    <w:p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9B665A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740CA5">
        <w:rPr>
          <w:rFonts w:ascii="PF BeauSans Pro Light" w:hAnsi="PF BeauSans Pro Light"/>
          <w:sz w:val="22"/>
          <w:szCs w:val="22"/>
        </w:rPr>
        <w:t>6340</w:t>
      </w:r>
      <w:r w:rsidR="00F263AC">
        <w:rPr>
          <w:rFonts w:ascii="PF BeauSans Pro Light" w:hAnsi="PF BeauSans Pro Light"/>
          <w:sz w:val="22"/>
          <w:szCs w:val="22"/>
        </w:rPr>
        <w:t>69, Томск, а/я 1431</w:t>
      </w:r>
      <w:r w:rsidR="00E76F45" w:rsidRPr="00740CA5">
        <w:rPr>
          <w:rFonts w:ascii="PF BeauSans Pro Light" w:hAnsi="PF BeauSans Pro Light"/>
          <w:sz w:val="22"/>
          <w:szCs w:val="22"/>
        </w:rPr>
        <w:t>.</w:t>
      </w:r>
    </w:p>
    <w:p w:rsidR="00BF51DC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777546">
        <w:rPr>
          <w:rFonts w:ascii="PF BeauSans Pro Light" w:hAnsi="PF BeauSans Pro Light"/>
          <w:sz w:val="22"/>
          <w:szCs w:val="22"/>
        </w:rPr>
        <w:t>____________________________________</w:t>
      </w:r>
      <w:r w:rsidR="00380800" w:rsidRPr="00740CA5">
        <w:rPr>
          <w:rFonts w:ascii="PF BeauSans Pro Light" w:hAnsi="PF BeauSans Pro Light"/>
          <w:sz w:val="22"/>
          <w:szCs w:val="22"/>
        </w:rPr>
        <w:t>.</w:t>
      </w:r>
    </w:p>
    <w:p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9B665A" w:rsidRPr="00740CA5" w:rsidRDefault="00CC5C60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r w:rsidRPr="00740CA5">
        <w:rPr>
          <w:rFonts w:ascii="PF BeauSans Pro Light" w:hAnsi="PF BeauSans Pro Light" w:cs="Times New Roman"/>
          <w:sz w:val="22"/>
          <w:szCs w:val="22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:rsidR="009B665A" w:rsidRPr="00740CA5" w:rsidRDefault="009B665A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r w:rsidRPr="00740CA5">
        <w:rPr>
          <w:rFonts w:ascii="PF BeauSans Pro Light" w:hAnsi="PF BeauSans Pro Light" w:cs="Times New Roman"/>
          <w:sz w:val="22"/>
          <w:szCs w:val="22"/>
        </w:rPr>
        <w:t xml:space="preserve">Любые </w:t>
      </w:r>
      <w:r w:rsidR="00CC5C60" w:rsidRPr="00740CA5">
        <w:rPr>
          <w:rFonts w:ascii="PF BeauSans Pro Light" w:hAnsi="PF BeauSans Pro Light" w:cs="Times New Roman"/>
          <w:color w:val="000000"/>
          <w:sz w:val="22"/>
          <w:szCs w:val="22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C49D9" w:rsidRPr="00740CA5" w:rsidTr="00CC49D9">
        <w:tc>
          <w:tcPr>
            <w:tcW w:w="4857" w:type="dxa"/>
          </w:tcPr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lastRenderedPageBreak/>
              <w:t>Продавец</w:t>
            </w:r>
          </w:p>
          <w:p w:rsidR="00CC49D9" w:rsidRDefault="00777546" w:rsidP="00CC49D9">
            <w:pPr>
              <w:rPr>
                <w:rFonts w:ascii="PF BeauSans Pro Light" w:hAnsi="PF BeauSans Pro Light"/>
              </w:rPr>
            </w:pPr>
            <w:r w:rsidRPr="00777546">
              <w:rPr>
                <w:rFonts w:ascii="PF BeauSans Pro Light" w:hAnsi="PF BeauSans Pro Light"/>
              </w:rPr>
              <w:t>Гражданин Российской Федерации</w:t>
            </w:r>
            <w:r w:rsidR="00F263AC">
              <w:rPr>
                <w:rFonts w:ascii="PF BeauSans Pro Light" w:hAnsi="PF BeauSans Pro Light"/>
              </w:rPr>
              <w:t xml:space="preserve"> Украинец Евгений Иванович в лице финансового управляющего Лизунова Сергея Михайловича.</w:t>
            </w:r>
          </w:p>
          <w:p w:rsidR="00777546" w:rsidRPr="00740CA5" w:rsidRDefault="00777546" w:rsidP="00CC49D9">
            <w:pPr>
              <w:rPr>
                <w:rFonts w:ascii="PF BeauSans Pro Light" w:hAnsi="PF BeauSans Pro Light"/>
              </w:rPr>
            </w:pPr>
          </w:p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_________________/</w:t>
            </w:r>
            <w:r w:rsidR="00F263AC">
              <w:rPr>
                <w:rFonts w:ascii="PF BeauSans Pro Light" w:hAnsi="PF BeauSans Pro Light"/>
              </w:rPr>
              <w:t>С.М. Лизунов</w:t>
            </w:r>
            <w:r w:rsidRPr="00740CA5">
              <w:rPr>
                <w:rFonts w:ascii="PF BeauSans Pro Light" w:hAnsi="PF BeauSans Pro Light"/>
              </w:rPr>
              <w:t>/</w:t>
            </w:r>
          </w:p>
          <w:p w:rsidR="00CC49D9" w:rsidRPr="00740CA5" w:rsidRDefault="00CC49D9" w:rsidP="00451892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м.п.</w:t>
            </w:r>
          </w:p>
        </w:tc>
        <w:tc>
          <w:tcPr>
            <w:tcW w:w="4857" w:type="dxa"/>
          </w:tcPr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Покупатель</w:t>
            </w:r>
          </w:p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</w:tc>
      </w:tr>
    </w:tbl>
    <w:p w:rsidR="0059175B" w:rsidRPr="00740CA5" w:rsidRDefault="0059175B" w:rsidP="005D5262">
      <w:pPr>
        <w:spacing w:before="120" w:after="120"/>
        <w:rPr>
          <w:rFonts w:ascii="PF BeauSans Pro Light" w:hAnsi="PF BeauSans Pro Light"/>
          <w:sz w:val="22"/>
          <w:szCs w:val="22"/>
        </w:rPr>
      </w:pPr>
    </w:p>
    <w:sectPr w:rsidR="0059175B" w:rsidRPr="00740CA5" w:rsidSect="00B61F39">
      <w:headerReference w:type="default" r:id="rId8"/>
      <w:footerReference w:type="default" r:id="rId9"/>
      <w:pgSz w:w="11906" w:h="16838"/>
      <w:pgMar w:top="719" w:right="70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01" w:rsidRDefault="00AF3401" w:rsidP="004F779D">
      <w:r>
        <w:separator/>
      </w:r>
    </w:p>
  </w:endnote>
  <w:endnote w:type="continuationSeparator" w:id="0">
    <w:p w:rsidR="00AF3401" w:rsidRDefault="00AF3401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A47B28">
      <w:rPr>
        <w:rStyle w:val="a5"/>
        <w:rFonts w:ascii="PF BeauSans Pro Light" w:hAnsi="PF BeauSans Pro Light"/>
        <w:noProof/>
        <w:sz w:val="20"/>
        <w:szCs w:val="20"/>
      </w:rPr>
      <w:t>2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:rsidR="008F3DC5" w:rsidRPr="00C32B48" w:rsidRDefault="00EA6D92" w:rsidP="00BF51DC">
    <w:pPr>
      <w:pStyle w:val="a3"/>
      <w:ind w:right="360"/>
      <w:rPr>
        <w:rFonts w:ascii="PF BeauSans Pro Light" w:hAnsi="PF BeauSans Pro Light"/>
        <w:sz w:val="22"/>
        <w:szCs w:val="22"/>
      </w:rPr>
    </w:pPr>
    <w:r>
      <w:rPr>
        <w:rFonts w:ascii="PF BeauSans Pro Light" w:hAnsi="PF BeauSans Pro Light"/>
        <w:sz w:val="22"/>
        <w:szCs w:val="22"/>
      </w:rPr>
      <w:t>_______________________Продавец</w:t>
    </w:r>
    <w:r>
      <w:rPr>
        <w:rFonts w:ascii="PF BeauSans Pro Light" w:hAnsi="PF BeauSans Pro Light"/>
        <w:sz w:val="22"/>
        <w:szCs w:val="22"/>
      </w:rPr>
      <w:tab/>
    </w:r>
    <w:r>
      <w:rPr>
        <w:rFonts w:ascii="PF BeauSans Pro Light" w:hAnsi="PF BeauSans Pro Light"/>
        <w:sz w:val="22"/>
        <w:szCs w:val="22"/>
      </w:rPr>
      <w:tab/>
    </w:r>
    <w:r w:rsidR="008F3DC5" w:rsidRPr="00C32B48">
      <w:rPr>
        <w:rFonts w:ascii="PF BeauSans Pro Light" w:hAnsi="PF BeauSans Pro Light"/>
        <w:sz w:val="22"/>
        <w:szCs w:val="22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01" w:rsidRDefault="00AF3401" w:rsidP="004F779D">
      <w:r>
        <w:separator/>
      </w:r>
    </w:p>
  </w:footnote>
  <w:footnote w:type="continuationSeparator" w:id="0">
    <w:p w:rsidR="00AF3401" w:rsidRDefault="00AF3401" w:rsidP="004F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81" w:rsidRDefault="00B229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D240B60"/>
    <w:multiLevelType w:val="multilevel"/>
    <w:tmpl w:val="0F64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DC"/>
    <w:rsid w:val="00014863"/>
    <w:rsid w:val="000463FF"/>
    <w:rsid w:val="000716A6"/>
    <w:rsid w:val="000C1669"/>
    <w:rsid w:val="000D6B1F"/>
    <w:rsid w:val="00113D28"/>
    <w:rsid w:val="00120E00"/>
    <w:rsid w:val="00157824"/>
    <w:rsid w:val="00172084"/>
    <w:rsid w:val="001A170A"/>
    <w:rsid w:val="001C66D3"/>
    <w:rsid w:val="00203E18"/>
    <w:rsid w:val="00204721"/>
    <w:rsid w:val="00225FBC"/>
    <w:rsid w:val="00227495"/>
    <w:rsid w:val="002503D5"/>
    <w:rsid w:val="0025294D"/>
    <w:rsid w:val="002617B2"/>
    <w:rsid w:val="002E423E"/>
    <w:rsid w:val="00317235"/>
    <w:rsid w:val="00380800"/>
    <w:rsid w:val="003825D3"/>
    <w:rsid w:val="00385205"/>
    <w:rsid w:val="003924CA"/>
    <w:rsid w:val="003A591B"/>
    <w:rsid w:val="003D2B33"/>
    <w:rsid w:val="004011F2"/>
    <w:rsid w:val="00414318"/>
    <w:rsid w:val="004273ED"/>
    <w:rsid w:val="00451892"/>
    <w:rsid w:val="0047502E"/>
    <w:rsid w:val="004C37EE"/>
    <w:rsid w:val="004E1236"/>
    <w:rsid w:val="004F779D"/>
    <w:rsid w:val="00514436"/>
    <w:rsid w:val="0059175B"/>
    <w:rsid w:val="005B1C73"/>
    <w:rsid w:val="005B5770"/>
    <w:rsid w:val="005B7CC7"/>
    <w:rsid w:val="005C2DDC"/>
    <w:rsid w:val="005D5262"/>
    <w:rsid w:val="00646FC5"/>
    <w:rsid w:val="00673AD6"/>
    <w:rsid w:val="0069567D"/>
    <w:rsid w:val="006D4054"/>
    <w:rsid w:val="00705FFF"/>
    <w:rsid w:val="00740CA5"/>
    <w:rsid w:val="00777546"/>
    <w:rsid w:val="007A4ACA"/>
    <w:rsid w:val="007D09A8"/>
    <w:rsid w:val="007D5BFC"/>
    <w:rsid w:val="008119D1"/>
    <w:rsid w:val="008A3929"/>
    <w:rsid w:val="008F3DC5"/>
    <w:rsid w:val="009507D6"/>
    <w:rsid w:val="009B665A"/>
    <w:rsid w:val="009C36E3"/>
    <w:rsid w:val="009D6240"/>
    <w:rsid w:val="009E0AA3"/>
    <w:rsid w:val="009F4A34"/>
    <w:rsid w:val="00A267B5"/>
    <w:rsid w:val="00A4740F"/>
    <w:rsid w:val="00A47B28"/>
    <w:rsid w:val="00A55E3C"/>
    <w:rsid w:val="00A57F43"/>
    <w:rsid w:val="00AA32E9"/>
    <w:rsid w:val="00AB13C5"/>
    <w:rsid w:val="00AD20CA"/>
    <w:rsid w:val="00AF083D"/>
    <w:rsid w:val="00AF1F11"/>
    <w:rsid w:val="00AF3401"/>
    <w:rsid w:val="00B0042B"/>
    <w:rsid w:val="00B22981"/>
    <w:rsid w:val="00B25A9C"/>
    <w:rsid w:val="00B310F7"/>
    <w:rsid w:val="00B313DE"/>
    <w:rsid w:val="00B61F39"/>
    <w:rsid w:val="00B65C92"/>
    <w:rsid w:val="00B85CEE"/>
    <w:rsid w:val="00BF51DC"/>
    <w:rsid w:val="00C17601"/>
    <w:rsid w:val="00C31D08"/>
    <w:rsid w:val="00C32B48"/>
    <w:rsid w:val="00C33985"/>
    <w:rsid w:val="00C520B5"/>
    <w:rsid w:val="00C6111A"/>
    <w:rsid w:val="00C74DA5"/>
    <w:rsid w:val="00C92DDF"/>
    <w:rsid w:val="00CC49D9"/>
    <w:rsid w:val="00CC5C60"/>
    <w:rsid w:val="00CD2AFD"/>
    <w:rsid w:val="00CD6B0D"/>
    <w:rsid w:val="00CE53BE"/>
    <w:rsid w:val="00CE5CD7"/>
    <w:rsid w:val="00CF6FA5"/>
    <w:rsid w:val="00D2781E"/>
    <w:rsid w:val="00D33AFE"/>
    <w:rsid w:val="00D3607D"/>
    <w:rsid w:val="00D46734"/>
    <w:rsid w:val="00D55CF2"/>
    <w:rsid w:val="00DA55DC"/>
    <w:rsid w:val="00DE26ED"/>
    <w:rsid w:val="00E0250C"/>
    <w:rsid w:val="00E567AD"/>
    <w:rsid w:val="00E64630"/>
    <w:rsid w:val="00E76F45"/>
    <w:rsid w:val="00EA6D92"/>
    <w:rsid w:val="00ED1B19"/>
    <w:rsid w:val="00F263AC"/>
    <w:rsid w:val="00F95F05"/>
    <w:rsid w:val="00FB16B9"/>
    <w:rsid w:val="00FC73BC"/>
    <w:rsid w:val="00FF336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9E97"/>
  <w15:docId w15:val="{1EA61C41-F78E-4FDD-87A5-1587E9F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49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9D9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C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2018-12-24T06:58:00Z</cp:lastPrinted>
  <dcterms:created xsi:type="dcterms:W3CDTF">2021-07-09T09:32:00Z</dcterms:created>
  <dcterms:modified xsi:type="dcterms:W3CDTF">2021-07-09T09:32:00Z</dcterms:modified>
</cp:coreProperties>
</file>