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1F" w:rsidRPr="002A041F" w:rsidRDefault="002A041F" w:rsidP="002A041F">
      <w:pPr>
        <w:pStyle w:val="2"/>
        <w:jc w:val="right"/>
        <w:rPr>
          <w:sz w:val="22"/>
          <w:szCs w:val="22"/>
        </w:rPr>
      </w:pPr>
      <w:r w:rsidRPr="002A041F">
        <w:rPr>
          <w:sz w:val="22"/>
          <w:szCs w:val="22"/>
        </w:rPr>
        <w:t>Приложение №1</w:t>
      </w:r>
    </w:p>
    <w:p w:rsidR="006545F7" w:rsidRPr="008F61A8" w:rsidRDefault="005E42E0" w:rsidP="006545F7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tbl>
      <w:tblPr>
        <w:tblpPr w:leftFromText="180" w:rightFromText="180" w:vertAnchor="text" w:tblpY="1"/>
        <w:tblOverlap w:val="never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960"/>
        <w:gridCol w:w="1418"/>
        <w:gridCol w:w="2693"/>
      </w:tblGrid>
      <w:tr w:rsidR="00D245C4" w:rsidRPr="008F61A8" w:rsidTr="00D245C4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245C4" w:rsidRPr="008F61A8" w:rsidRDefault="00D245C4" w:rsidP="0052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A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0" w:type="dxa"/>
            <w:shd w:val="clear" w:color="auto" w:fill="auto"/>
            <w:noWrap/>
            <w:vAlign w:val="center"/>
            <w:hideMark/>
          </w:tcPr>
          <w:p w:rsidR="00D245C4" w:rsidRPr="008F61A8" w:rsidRDefault="00D245C4" w:rsidP="0052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A8">
              <w:rPr>
                <w:b/>
                <w:bCs/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45C4" w:rsidRPr="008F61A8" w:rsidRDefault="00D245C4" w:rsidP="0052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A8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693" w:type="dxa"/>
            <w:vAlign w:val="center"/>
          </w:tcPr>
          <w:p w:rsidR="00D245C4" w:rsidRPr="00B27225" w:rsidRDefault="00D245C4" w:rsidP="005E4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Фото</w:t>
            </w:r>
          </w:p>
        </w:tc>
      </w:tr>
      <w:tr w:rsidR="00D245C4" w:rsidRPr="008F61A8" w:rsidTr="00D245C4">
        <w:trPr>
          <w:trHeight w:val="1684"/>
        </w:trPr>
        <w:tc>
          <w:tcPr>
            <w:tcW w:w="700" w:type="dxa"/>
            <w:shd w:val="clear" w:color="auto" w:fill="auto"/>
            <w:noWrap/>
            <w:vAlign w:val="center"/>
          </w:tcPr>
          <w:p w:rsidR="00D245C4" w:rsidRPr="00A74A0D" w:rsidRDefault="00D245C4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A0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245C4" w:rsidRPr="00713B20" w:rsidRDefault="00D245C4" w:rsidP="00A74A0D">
            <w:pPr>
              <w:rPr>
                <w:color w:val="000000"/>
                <w:sz w:val="22"/>
                <w:szCs w:val="22"/>
              </w:rPr>
            </w:pPr>
            <w:r w:rsidRPr="00D17B12">
              <w:t xml:space="preserve">Чай GREENFIELD </w:t>
            </w:r>
            <w:proofErr w:type="spellStart"/>
            <w:r w:rsidRPr="00D17B12">
              <w:t>Golden</w:t>
            </w:r>
            <w:proofErr w:type="spellEnd"/>
            <w:r w:rsidRPr="00D17B12">
              <w:t xml:space="preserve"> </w:t>
            </w:r>
            <w:proofErr w:type="spellStart"/>
            <w:r w:rsidRPr="00D17B12">
              <w:t>Ceylon</w:t>
            </w:r>
            <w:proofErr w:type="spellEnd"/>
            <w:r w:rsidRPr="00D17B12">
              <w:t xml:space="preserve"> </w:t>
            </w:r>
            <w:r w:rsidRPr="00D17B12">
              <w:rPr>
                <w:b/>
              </w:rPr>
              <w:t>100 пакетиков по 2 грамма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45C4" w:rsidRPr="00D245C4" w:rsidRDefault="00D245C4" w:rsidP="00D245C4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D245C4" w:rsidRPr="008F61A8" w:rsidRDefault="00D245C4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A10224">
              <w:rPr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39772A83" wp14:editId="2BA6C632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-14605</wp:posOffset>
                  </wp:positionV>
                  <wp:extent cx="1057275" cy="933450"/>
                  <wp:effectExtent l="0" t="0" r="9525" b="0"/>
                  <wp:wrapNone/>
                  <wp:docPr id="39" name="Рисунок 39" descr="8874621894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9" descr="8874621894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45C4" w:rsidRPr="008F61A8" w:rsidTr="00D245C4">
        <w:trPr>
          <w:trHeight w:val="1821"/>
        </w:trPr>
        <w:tc>
          <w:tcPr>
            <w:tcW w:w="700" w:type="dxa"/>
            <w:shd w:val="clear" w:color="auto" w:fill="auto"/>
            <w:noWrap/>
            <w:vAlign w:val="center"/>
          </w:tcPr>
          <w:p w:rsidR="00D245C4" w:rsidRPr="00A74A0D" w:rsidRDefault="00D245C4" w:rsidP="00D24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A0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245C4" w:rsidRPr="00A74A0D" w:rsidRDefault="00D245C4" w:rsidP="00D245C4">
            <w:pPr>
              <w:spacing w:after="0"/>
              <w:rPr>
                <w:color w:val="000000"/>
                <w:sz w:val="22"/>
                <w:szCs w:val="22"/>
              </w:rPr>
            </w:pPr>
            <w:r w:rsidRPr="00D17B12">
              <w:t xml:space="preserve">Чай GREENFIELD </w:t>
            </w:r>
            <w:proofErr w:type="spellStart"/>
            <w:r w:rsidRPr="00D17B12">
              <w:t>Flying</w:t>
            </w:r>
            <w:proofErr w:type="spellEnd"/>
            <w:r w:rsidRPr="00D17B12">
              <w:t xml:space="preserve"> </w:t>
            </w:r>
            <w:proofErr w:type="spellStart"/>
            <w:r w:rsidRPr="00D17B12">
              <w:t>Dragon</w:t>
            </w:r>
            <w:proofErr w:type="spellEnd"/>
            <w:r w:rsidRPr="00D17B12">
              <w:t xml:space="preserve"> </w:t>
            </w:r>
            <w:r w:rsidRPr="00D17B12">
              <w:rPr>
                <w:b/>
              </w:rPr>
              <w:t>100 пакетиков по 2 грамма</w:t>
            </w:r>
          </w:p>
        </w:tc>
        <w:tc>
          <w:tcPr>
            <w:tcW w:w="1418" w:type="dxa"/>
            <w:shd w:val="clear" w:color="auto" w:fill="auto"/>
            <w:noWrap/>
          </w:tcPr>
          <w:p w:rsidR="00D245C4" w:rsidRDefault="00D245C4" w:rsidP="00D245C4">
            <w:pPr>
              <w:jc w:val="center"/>
            </w:pPr>
            <w:r w:rsidRPr="00737E7C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D245C4" w:rsidRPr="008F61A8" w:rsidRDefault="00D245C4" w:rsidP="00D245C4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A10224">
              <w:rPr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2308A300" wp14:editId="1D61ECE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8890</wp:posOffset>
                  </wp:positionV>
                  <wp:extent cx="1247775" cy="1047750"/>
                  <wp:effectExtent l="0" t="0" r="9525" b="0"/>
                  <wp:wrapNone/>
                  <wp:docPr id="38" name="Рисунок 38" descr="8874622287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" descr="8874622287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7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45C4" w:rsidRPr="008F61A8" w:rsidTr="00D245C4">
        <w:trPr>
          <w:trHeight w:val="1827"/>
        </w:trPr>
        <w:tc>
          <w:tcPr>
            <w:tcW w:w="700" w:type="dxa"/>
            <w:shd w:val="clear" w:color="auto" w:fill="auto"/>
            <w:noWrap/>
            <w:vAlign w:val="center"/>
          </w:tcPr>
          <w:p w:rsidR="00D245C4" w:rsidRPr="00A74A0D" w:rsidRDefault="00D245C4" w:rsidP="00D24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A0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245C4" w:rsidRPr="00A74A0D" w:rsidRDefault="00D245C4" w:rsidP="00B86C84">
            <w:pPr>
              <w:spacing w:after="0"/>
              <w:rPr>
                <w:color w:val="000000"/>
                <w:sz w:val="22"/>
                <w:szCs w:val="22"/>
              </w:rPr>
            </w:pPr>
            <w:r w:rsidRPr="00D17B12">
              <w:t xml:space="preserve">Кофе NESCAFE GOLD, растворимый сублимированный, порционный, в упаковке </w:t>
            </w:r>
            <w:r w:rsidR="00B86C84" w:rsidRPr="00B86C84">
              <w:rPr>
                <w:b/>
              </w:rPr>
              <w:t>2</w:t>
            </w:r>
            <w:r w:rsidRPr="00D17B12">
              <w:rPr>
                <w:b/>
              </w:rPr>
              <w:t>0 шт. по 2 гра</w:t>
            </w:r>
            <w:bookmarkStart w:id="0" w:name="_GoBack"/>
            <w:bookmarkEnd w:id="0"/>
            <w:r w:rsidRPr="00D17B12">
              <w:rPr>
                <w:b/>
              </w:rPr>
              <w:t>мма</w:t>
            </w:r>
          </w:p>
        </w:tc>
        <w:tc>
          <w:tcPr>
            <w:tcW w:w="1418" w:type="dxa"/>
            <w:shd w:val="clear" w:color="auto" w:fill="auto"/>
            <w:noWrap/>
          </w:tcPr>
          <w:p w:rsidR="00D245C4" w:rsidRDefault="00D245C4" w:rsidP="00D245C4">
            <w:pPr>
              <w:jc w:val="center"/>
            </w:pPr>
            <w:r w:rsidRPr="00737E7C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D245C4" w:rsidRPr="008F61A8" w:rsidRDefault="00D245C4" w:rsidP="00D245C4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A10224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622CAC4E" wp14:editId="66DB09B2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-34925</wp:posOffset>
                  </wp:positionV>
                  <wp:extent cx="962025" cy="933450"/>
                  <wp:effectExtent l="0" t="0" r="9525" b="0"/>
                  <wp:wrapNone/>
                  <wp:docPr id="44" name="Рисунок 44" descr="8965751472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8965751472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45C4" w:rsidRPr="008F61A8" w:rsidTr="00D245C4">
        <w:trPr>
          <w:trHeight w:val="2098"/>
        </w:trPr>
        <w:tc>
          <w:tcPr>
            <w:tcW w:w="700" w:type="dxa"/>
            <w:shd w:val="clear" w:color="auto" w:fill="auto"/>
            <w:noWrap/>
            <w:vAlign w:val="center"/>
          </w:tcPr>
          <w:p w:rsidR="00D245C4" w:rsidRPr="00A74A0D" w:rsidRDefault="00D245C4" w:rsidP="00D24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245C4" w:rsidRPr="002A041F" w:rsidRDefault="00D245C4" w:rsidP="00D245C4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D17B12">
              <w:t xml:space="preserve">Кофе NESCAFE CLASSIC 3 в 1, растворимый сублимированный, в упаковке </w:t>
            </w:r>
            <w:r w:rsidRPr="00D17B12">
              <w:rPr>
                <w:b/>
              </w:rPr>
              <w:t>20 шт.</w:t>
            </w:r>
          </w:p>
        </w:tc>
        <w:tc>
          <w:tcPr>
            <w:tcW w:w="1418" w:type="dxa"/>
            <w:shd w:val="clear" w:color="auto" w:fill="auto"/>
            <w:noWrap/>
          </w:tcPr>
          <w:p w:rsidR="00D245C4" w:rsidRDefault="00D245C4" w:rsidP="00D245C4">
            <w:pPr>
              <w:jc w:val="center"/>
            </w:pPr>
            <w:r w:rsidRPr="00737E7C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D245C4" w:rsidRPr="008F61A8" w:rsidRDefault="00D245C4" w:rsidP="00D245C4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646464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0447FEC8" wp14:editId="59060144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-17145</wp:posOffset>
                  </wp:positionV>
                  <wp:extent cx="1162050" cy="1162050"/>
                  <wp:effectExtent l="0" t="0" r="0" b="0"/>
                  <wp:wrapNone/>
                  <wp:docPr id="1" name="Рисунок 1" descr="http://www.komus.ru/photo/_full/7929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komus.ru/photo/_full/7929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45C4" w:rsidRPr="008F61A8" w:rsidTr="00D245C4">
        <w:trPr>
          <w:trHeight w:val="1679"/>
        </w:trPr>
        <w:tc>
          <w:tcPr>
            <w:tcW w:w="700" w:type="dxa"/>
            <w:shd w:val="clear" w:color="auto" w:fill="auto"/>
            <w:noWrap/>
            <w:vAlign w:val="center"/>
          </w:tcPr>
          <w:p w:rsidR="00D245C4" w:rsidRPr="00A74A0D" w:rsidRDefault="00D245C4" w:rsidP="00D24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245C4" w:rsidRPr="00D245C4" w:rsidRDefault="00D245C4" w:rsidP="00D245C4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D17B12">
              <w:t>Размешиватель</w:t>
            </w:r>
            <w:proofErr w:type="spellEnd"/>
            <w:r w:rsidRPr="00D17B12">
              <w:t xml:space="preserve"> для кофе пластиковый, 120 мм, в упаковке </w:t>
            </w:r>
            <w:r w:rsidRPr="00D17B12">
              <w:rPr>
                <w:b/>
              </w:rPr>
              <w:t>500 шт.</w:t>
            </w:r>
          </w:p>
        </w:tc>
        <w:tc>
          <w:tcPr>
            <w:tcW w:w="1418" w:type="dxa"/>
            <w:shd w:val="clear" w:color="auto" w:fill="auto"/>
            <w:noWrap/>
          </w:tcPr>
          <w:p w:rsidR="00D245C4" w:rsidRDefault="00D245C4" w:rsidP="00D245C4">
            <w:pPr>
              <w:jc w:val="center"/>
            </w:pPr>
            <w:r w:rsidRPr="00737E7C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D245C4" w:rsidRPr="008F61A8" w:rsidRDefault="00D245C4" w:rsidP="00D245C4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 wp14:anchorId="04E0131B" wp14:editId="2349ACF4">
                  <wp:extent cx="1028700" cy="1038436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60" cy="105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5C4" w:rsidRPr="008F61A8" w:rsidTr="00D245C4">
        <w:trPr>
          <w:trHeight w:val="1817"/>
        </w:trPr>
        <w:tc>
          <w:tcPr>
            <w:tcW w:w="700" w:type="dxa"/>
            <w:shd w:val="clear" w:color="auto" w:fill="auto"/>
            <w:noWrap/>
            <w:vAlign w:val="center"/>
          </w:tcPr>
          <w:p w:rsidR="00D245C4" w:rsidRPr="00A74A0D" w:rsidRDefault="00D245C4" w:rsidP="00D24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245C4" w:rsidRPr="002A041F" w:rsidRDefault="00D245C4" w:rsidP="00D245C4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D17B12">
              <w:t xml:space="preserve">Сахар порционный в </w:t>
            </w:r>
            <w:proofErr w:type="spellStart"/>
            <w:r w:rsidRPr="00D17B12">
              <w:t>стиках</w:t>
            </w:r>
            <w:proofErr w:type="spellEnd"/>
            <w:r w:rsidRPr="00D17B12">
              <w:t xml:space="preserve"> по 5 г, в упаковке </w:t>
            </w:r>
            <w:r>
              <w:rPr>
                <w:b/>
              </w:rPr>
              <w:t>2</w:t>
            </w:r>
            <w:r w:rsidRPr="00D17B12">
              <w:rPr>
                <w:b/>
              </w:rPr>
              <w:t>00 шт.</w:t>
            </w:r>
          </w:p>
        </w:tc>
        <w:tc>
          <w:tcPr>
            <w:tcW w:w="1418" w:type="dxa"/>
            <w:shd w:val="clear" w:color="auto" w:fill="auto"/>
            <w:noWrap/>
          </w:tcPr>
          <w:p w:rsidR="00D245C4" w:rsidRDefault="00D245C4" w:rsidP="00D245C4">
            <w:pPr>
              <w:jc w:val="center"/>
            </w:pPr>
            <w:r w:rsidRPr="00737E7C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D245C4" w:rsidRPr="008F61A8" w:rsidRDefault="00D245C4" w:rsidP="00D245C4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396513" wp14:editId="24E74F23">
                  <wp:extent cx="866775" cy="866775"/>
                  <wp:effectExtent l="0" t="0" r="9525" b="9525"/>
                  <wp:docPr id="4" name="Рисунок 4" descr="G0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01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5C4" w:rsidRPr="008F61A8" w:rsidTr="00D245C4">
        <w:trPr>
          <w:trHeight w:val="1985"/>
        </w:trPr>
        <w:tc>
          <w:tcPr>
            <w:tcW w:w="700" w:type="dxa"/>
            <w:shd w:val="clear" w:color="auto" w:fill="auto"/>
            <w:noWrap/>
            <w:vAlign w:val="center"/>
          </w:tcPr>
          <w:p w:rsidR="00D245C4" w:rsidRPr="00A74A0D" w:rsidRDefault="00D245C4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245C4" w:rsidRPr="00D245C4" w:rsidRDefault="00D245C4" w:rsidP="00A74A0D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D17B12">
              <w:t xml:space="preserve">Бумажный стакан для горячих напитков, объем </w:t>
            </w:r>
            <w:r w:rsidRPr="00D17B12">
              <w:rPr>
                <w:b/>
              </w:rPr>
              <w:t>250 мл</w:t>
            </w:r>
            <w:r w:rsidRPr="00D17B12">
              <w:t>, белый картон, однослойный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45C4" w:rsidRPr="008F61A8" w:rsidRDefault="00D245C4" w:rsidP="00D245C4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vAlign w:val="center"/>
          </w:tcPr>
          <w:p w:rsidR="00D245C4" w:rsidRPr="008F61A8" w:rsidRDefault="00D245C4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73E768C" wp14:editId="6256D457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-2540</wp:posOffset>
                  </wp:positionV>
                  <wp:extent cx="752475" cy="1101090"/>
                  <wp:effectExtent l="0" t="0" r="9525" b="3810"/>
                  <wp:wrapNone/>
                  <wp:docPr id="5" name="Рисунок 5" descr="http://bumposuda.ru/wp-content/uploads/2013/10/250w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umposuda.ru/wp-content/uploads/2013/10/250w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1E19" w:rsidRPr="008F61A8" w:rsidRDefault="00C51E19" w:rsidP="00C51E19">
      <w:pPr>
        <w:rPr>
          <w:sz w:val="22"/>
          <w:szCs w:val="22"/>
        </w:rPr>
      </w:pPr>
    </w:p>
    <w:sectPr w:rsidR="00C51E19" w:rsidRPr="008F61A8" w:rsidSect="00D245C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7"/>
    <w:rsid w:val="001D3ABB"/>
    <w:rsid w:val="00226C68"/>
    <w:rsid w:val="00281F8B"/>
    <w:rsid w:val="002A041F"/>
    <w:rsid w:val="003A5DE7"/>
    <w:rsid w:val="003B34B5"/>
    <w:rsid w:val="005308F9"/>
    <w:rsid w:val="00535EEA"/>
    <w:rsid w:val="005E42E0"/>
    <w:rsid w:val="00640837"/>
    <w:rsid w:val="006545F7"/>
    <w:rsid w:val="006D3446"/>
    <w:rsid w:val="00713B20"/>
    <w:rsid w:val="00765E8A"/>
    <w:rsid w:val="008A71E6"/>
    <w:rsid w:val="008F61A8"/>
    <w:rsid w:val="00900A14"/>
    <w:rsid w:val="00924609"/>
    <w:rsid w:val="00A74A0D"/>
    <w:rsid w:val="00B27225"/>
    <w:rsid w:val="00B86C84"/>
    <w:rsid w:val="00BD6284"/>
    <w:rsid w:val="00C51E19"/>
    <w:rsid w:val="00D245C4"/>
    <w:rsid w:val="00D32738"/>
    <w:rsid w:val="00E42598"/>
    <w:rsid w:val="00EB0410"/>
    <w:rsid w:val="00FC3EDC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E95F-B8B8-455F-AEFF-FDFD34C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F7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45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Марина Александровна</dc:creator>
  <cp:keywords/>
  <dc:description/>
  <cp:lastModifiedBy>Дюкин Александр Александрович</cp:lastModifiedBy>
  <cp:revision>2</cp:revision>
  <dcterms:created xsi:type="dcterms:W3CDTF">2019-07-12T09:26:00Z</dcterms:created>
  <dcterms:modified xsi:type="dcterms:W3CDTF">2019-07-12T09:26:00Z</dcterms:modified>
</cp:coreProperties>
</file>