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A7F" w:rsidP="00AA218A">
            <w:pPr>
              <w:rPr>
                <w:sz w:val="24"/>
                <w:szCs w:val="24"/>
              </w:rPr>
            </w:pPr>
            <w:r w:rsidRPr="00930936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A7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30936" w:rsidRDefault="00883DD5" w:rsidP="004833AF">
      <w:pPr>
        <w:jc w:val="center"/>
        <w:rPr>
          <w:b/>
          <w:sz w:val="28"/>
          <w:szCs w:val="28"/>
        </w:rPr>
      </w:pPr>
      <w:r w:rsidRPr="00930936">
        <w:rPr>
          <w:b/>
          <w:sz w:val="28"/>
          <w:szCs w:val="28"/>
        </w:rPr>
        <w:t>«</w:t>
      </w:r>
      <w:r w:rsidR="00AC3A7F" w:rsidRPr="00930936">
        <w:rPr>
          <w:b/>
          <w:sz w:val="28"/>
          <w:szCs w:val="28"/>
        </w:rPr>
        <w:t xml:space="preserve">_Станция зарядная </w:t>
      </w:r>
      <w:r w:rsidR="00AC3A7F">
        <w:rPr>
          <w:b/>
          <w:sz w:val="28"/>
          <w:szCs w:val="28"/>
          <w:lang w:val="en-US"/>
        </w:rPr>
        <w:t>WB</w:t>
      </w:r>
      <w:r w:rsidR="00AC3A7F" w:rsidRPr="00930936">
        <w:rPr>
          <w:b/>
          <w:sz w:val="28"/>
          <w:szCs w:val="28"/>
        </w:rPr>
        <w:t>-700</w:t>
      </w:r>
      <w:r w:rsidR="00AC3A7F">
        <w:rPr>
          <w:b/>
          <w:sz w:val="28"/>
          <w:szCs w:val="28"/>
          <w:lang w:val="en-US"/>
        </w:rPr>
        <w:t>V</w:t>
      </w:r>
      <w:r w:rsidR="00AC3A7F" w:rsidRPr="00930936">
        <w:rPr>
          <w:b/>
          <w:sz w:val="28"/>
          <w:szCs w:val="28"/>
        </w:rPr>
        <w:t>500</w:t>
      </w:r>
      <w:r w:rsidR="00AC3A7F">
        <w:rPr>
          <w:b/>
          <w:sz w:val="28"/>
          <w:szCs w:val="28"/>
          <w:lang w:val="en-US"/>
        </w:rPr>
        <w:t>A</w:t>
      </w:r>
      <w:r w:rsidRPr="00930936">
        <w:rPr>
          <w:b/>
          <w:sz w:val="28"/>
          <w:szCs w:val="28"/>
        </w:rPr>
        <w:t xml:space="preserve">» </w:t>
      </w:r>
    </w:p>
    <w:p w:rsidR="008F2CB1" w:rsidRPr="00930936" w:rsidRDefault="008F2CB1" w:rsidP="009F6355">
      <w:pPr>
        <w:jc w:val="center"/>
        <w:rPr>
          <w:b/>
          <w:sz w:val="28"/>
          <w:szCs w:val="28"/>
        </w:rPr>
      </w:pPr>
    </w:p>
    <w:p w:rsidR="004833AF" w:rsidRPr="00930936" w:rsidRDefault="00FE45B4" w:rsidP="009F6355">
      <w:pPr>
        <w:jc w:val="center"/>
        <w:rPr>
          <w:b/>
          <w:sz w:val="28"/>
          <w:szCs w:val="28"/>
        </w:rPr>
      </w:pPr>
      <w:r w:rsidRPr="00930936">
        <w:rPr>
          <w:b/>
          <w:sz w:val="28"/>
          <w:szCs w:val="28"/>
        </w:rPr>
        <w:t>№</w:t>
      </w:r>
      <w:r w:rsidR="00AC3A7F" w:rsidRPr="00930936">
        <w:rPr>
          <w:b/>
          <w:bCs/>
          <w:caps/>
          <w:sz w:val="28"/>
          <w:szCs w:val="28"/>
        </w:rPr>
        <w:t>501-</w:t>
      </w:r>
      <w:r w:rsidR="00AC3A7F">
        <w:rPr>
          <w:b/>
          <w:bCs/>
          <w:caps/>
          <w:sz w:val="28"/>
          <w:szCs w:val="28"/>
          <w:lang w:val="en-US"/>
        </w:rPr>
        <w:t>U</w:t>
      </w:r>
      <w:r w:rsidR="00AC3A7F" w:rsidRPr="00930936">
        <w:rPr>
          <w:b/>
          <w:bCs/>
          <w:caps/>
          <w:sz w:val="28"/>
          <w:szCs w:val="28"/>
        </w:rPr>
        <w:t>140-18/104</w:t>
      </w:r>
      <w:r w:rsidRPr="0093093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30936">
        <w:rPr>
          <w:b/>
          <w:sz w:val="28"/>
          <w:szCs w:val="28"/>
        </w:rPr>
        <w:t xml:space="preserve"> </w:t>
      </w:r>
      <w:r w:rsidR="00AC3A7F" w:rsidRPr="00930936">
        <w:rPr>
          <w:b/>
          <w:bCs/>
          <w:caps/>
          <w:sz w:val="28"/>
          <w:szCs w:val="28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930936">
        <w:rPr>
          <w:b/>
          <w:sz w:val="28"/>
          <w:szCs w:val="28"/>
        </w:rPr>
        <w:t>.</w:t>
      </w:r>
    </w:p>
    <w:p w:rsidR="004833AF" w:rsidRPr="0093093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C3A7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_Станция зарядная WB-700V500A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C3A7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C3A7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C3A7F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C3A7F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C3A7F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A7F">
        <w:rPr>
          <w:sz w:val="24"/>
          <w:szCs w:val="24"/>
        </w:rPr>
        <w:t>_Станция зарядная WB-700V500A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C3A7F">
        <w:rPr>
          <w:sz w:val="24"/>
          <w:szCs w:val="24"/>
        </w:rPr>
        <w:t>_Станция зарядная WB-700V500A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C3A7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C3A7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A7F">
        <w:rPr>
          <w:sz w:val="24"/>
          <w:szCs w:val="24"/>
        </w:rPr>
        <w:t>_Станция зарядная WB-700V500A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C3A7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C3A7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C3A7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C3A7F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C3A7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C3A7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C3A7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C3A7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C3A7F">
        <w:rPr>
          <w:sz w:val="24"/>
          <w:szCs w:val="24"/>
        </w:rPr>
        <w:t>_Станция зарядная WB-700V500A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C3A7F" w:rsidRPr="007711D1" w:rsidTr="004353E5">
        <w:trPr>
          <w:trHeight w:val="349"/>
        </w:trPr>
        <w:tc>
          <w:tcPr>
            <w:tcW w:w="817" w:type="dxa"/>
          </w:tcPr>
          <w:p w:rsidR="00AC3A7F" w:rsidRPr="007711D1" w:rsidRDefault="00AC3A7F" w:rsidP="004353E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C3A7F" w:rsidRPr="007711D1" w:rsidRDefault="00AC3A7F" w:rsidP="00435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7000009727</w:t>
            </w:r>
          </w:p>
        </w:tc>
        <w:tc>
          <w:tcPr>
            <w:tcW w:w="4252" w:type="dxa"/>
          </w:tcPr>
          <w:p w:rsidR="00AC3A7F" w:rsidRPr="007711D1" w:rsidRDefault="00AC3A7F" w:rsidP="00435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_Станция зарядная WB-700V500A</w:t>
            </w:r>
          </w:p>
        </w:tc>
        <w:tc>
          <w:tcPr>
            <w:tcW w:w="1418" w:type="dxa"/>
          </w:tcPr>
          <w:p w:rsidR="00AC3A7F" w:rsidRPr="007711D1" w:rsidRDefault="00AC3A7F" w:rsidP="00435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C3A7F" w:rsidRPr="007711D1" w:rsidRDefault="00AC3A7F" w:rsidP="004353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A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A7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C3A7F">
        <w:rPr>
          <w:sz w:val="24"/>
          <w:szCs w:val="24"/>
        </w:rPr>
        <w:t>_Станция зарядная WB-700V500A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C3A7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C3A7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C3A7F">
        <w:rPr>
          <w:sz w:val="24"/>
          <w:szCs w:val="24"/>
        </w:rPr>
        <w:t>_Станция зарядная WB-700V500A</w:t>
      </w:r>
      <w:r w:rsidR="00356073" w:rsidRPr="007711D1">
        <w:rPr>
          <w:sz w:val="24"/>
          <w:szCs w:val="24"/>
        </w:rPr>
        <w:t xml:space="preserve"> в количестве </w:t>
      </w:r>
      <w:r w:rsidR="00AC3A7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C3A7F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C3A7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C3A7F">
        <w:rPr>
          <w:i/>
          <w:szCs w:val="24"/>
        </w:rPr>
        <w:t>_Станция зарядная WB-700V500A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C3A7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C3A7F">
        <w:rPr>
          <w:szCs w:val="24"/>
        </w:rPr>
        <w:t>_Станция зарядная WB-700V500A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C3A7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C3A7F">
              <w:rPr>
                <w:szCs w:val="24"/>
              </w:rPr>
              <w:t>_Станция зарядная WB-700V500A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C3A7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C3A7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C3A7F" w:rsidTr="004353E5">
        <w:tc>
          <w:tcPr>
            <w:tcW w:w="1100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1237500.00</w:t>
            </w:r>
          </w:p>
        </w:tc>
        <w:tc>
          <w:tcPr>
            <w:tcW w:w="3119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AC3A7F" w:rsidTr="004353E5">
        <w:tc>
          <w:tcPr>
            <w:tcW w:w="1100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1150875.00</w:t>
            </w:r>
          </w:p>
        </w:tc>
        <w:tc>
          <w:tcPr>
            <w:tcW w:w="3119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AC3A7F" w:rsidTr="004353E5">
        <w:tc>
          <w:tcPr>
            <w:tcW w:w="1100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1064250.00</w:t>
            </w:r>
          </w:p>
        </w:tc>
        <w:tc>
          <w:tcPr>
            <w:tcW w:w="3119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  <w:tr w:rsidR="00AC3A7F" w:rsidTr="004353E5">
        <w:tc>
          <w:tcPr>
            <w:tcW w:w="1100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1011819.59</w:t>
            </w:r>
          </w:p>
        </w:tc>
        <w:tc>
          <w:tcPr>
            <w:tcW w:w="3119" w:type="dxa"/>
          </w:tcPr>
          <w:p w:rsidR="00AC3A7F" w:rsidRPr="00A37BFC" w:rsidRDefault="00AC3A7F" w:rsidP="004353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93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0936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3A7F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2212-F9B9-44A2-BCB2-853A649A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2018-06-05T07:02:00Z</dcterms:created>
  <dcterms:modified xsi:type="dcterms:W3CDTF">2018-06-05T07:02:00Z</dcterms:modified>
</cp:coreProperties>
</file>