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74" w:rsidRDefault="00797774" w:rsidP="00797774">
      <w:pPr>
        <w:pStyle w:val="af7"/>
      </w:pPr>
      <w:bookmarkStart w:id="0" w:name="_Toc392487741"/>
      <w:bookmarkStart w:id="1" w:name="_Toc392489445"/>
      <w:r>
        <w:t>Блок 7 «Техническое задание»</w:t>
      </w:r>
      <w:bookmarkEnd w:id="0"/>
      <w:bookmarkEnd w:id="1"/>
    </w:p>
    <w:p w:rsidR="00797774" w:rsidRDefault="00797774" w:rsidP="00797774">
      <w:pPr>
        <w:jc w:val="center"/>
        <w:rPr>
          <w:rFonts w:ascii="Arial" w:hAnsi="Arial" w:cs="Arial"/>
          <w:b/>
          <w:sz w:val="36"/>
          <w:szCs w:val="36"/>
        </w:rPr>
        <w:sectPr w:rsidR="00797774" w:rsidSect="00A37900">
          <w:pgSz w:w="11906" w:h="16838"/>
          <w:pgMar w:top="851" w:right="849" w:bottom="993" w:left="1701" w:header="708" w:footer="708" w:gutter="0"/>
          <w:cols w:space="708"/>
          <w:docGrid w:linePitch="360"/>
        </w:sectPr>
      </w:pPr>
      <w:r>
        <w:rPr>
          <w:rFonts w:ascii="Arial" w:hAnsi="Arial" w:cs="Arial"/>
          <w:b/>
          <w:sz w:val="36"/>
          <w:szCs w:val="36"/>
        </w:rPr>
        <w:t>(блок 7 из 8)</w:t>
      </w:r>
    </w:p>
    <w:p w:rsidR="00797774" w:rsidRPr="00312F1C" w:rsidRDefault="00797774" w:rsidP="00797774">
      <w:pPr>
        <w:keepNext/>
        <w:kinsoku/>
        <w:overflowPunct/>
        <w:autoSpaceDE/>
        <w:autoSpaceDN/>
        <w:spacing w:line="240" w:lineRule="auto"/>
        <w:ind w:firstLine="0"/>
        <w:jc w:val="center"/>
        <w:outlineLvl w:val="1"/>
        <w:rPr>
          <w:b/>
          <w:bCs/>
          <w:caps/>
          <w:sz w:val="24"/>
          <w:szCs w:val="24"/>
        </w:rPr>
      </w:pPr>
      <w:r w:rsidRPr="00E531E1">
        <w:rPr>
          <w:b/>
          <w:bCs/>
          <w:caps/>
          <w:sz w:val="24"/>
          <w:szCs w:val="24"/>
        </w:rPr>
        <w:lastRenderedPageBreak/>
        <w:t>Техническое задание Н</w:t>
      </w:r>
      <w:r>
        <w:rPr>
          <w:b/>
          <w:bCs/>
          <w:caps/>
          <w:sz w:val="24"/>
          <w:szCs w:val="24"/>
        </w:rPr>
        <w:t>А ПРОВЕДЕНИЕ открытого ЗАПРОСА предложений</w:t>
      </w:r>
    </w:p>
    <w:p w:rsidR="00797774" w:rsidRPr="00E811F6" w:rsidRDefault="00797774" w:rsidP="00797774">
      <w:pPr>
        <w:pStyle w:val="41"/>
        <w:ind w:left="0"/>
        <w:jc w:val="center"/>
        <w:rPr>
          <w:b/>
        </w:rPr>
      </w:pPr>
      <w:r w:rsidRPr="00E811F6">
        <w:rPr>
          <w:b/>
        </w:rPr>
        <w:t>на</w:t>
      </w:r>
      <w:r w:rsidRPr="00E811F6">
        <w:rPr>
          <w:b/>
          <w:bCs/>
        </w:rPr>
        <w:t xml:space="preserve"> поставку </w:t>
      </w:r>
      <w:r w:rsidRPr="00E811F6">
        <w:rPr>
          <w:b/>
        </w:rPr>
        <w:t>сварочного оборудования</w:t>
      </w:r>
    </w:p>
    <w:p w:rsidR="00797774" w:rsidRPr="009008F7" w:rsidRDefault="00797774" w:rsidP="00797774">
      <w:pPr>
        <w:pStyle w:val="41"/>
        <w:ind w:left="0"/>
        <w:jc w:val="center"/>
        <w:rPr>
          <w:b/>
        </w:rPr>
      </w:pPr>
    </w:p>
    <w:p w:rsidR="00797774" w:rsidRPr="00E531E1" w:rsidRDefault="00797774" w:rsidP="00797774">
      <w:pPr>
        <w:ind w:firstLine="0"/>
        <w:jc w:val="left"/>
        <w:rPr>
          <w:sz w:val="24"/>
          <w:szCs w:val="24"/>
        </w:rPr>
      </w:pPr>
      <w:r>
        <w:rPr>
          <w:sz w:val="24"/>
          <w:szCs w:val="24"/>
        </w:rPr>
        <w:t>№ 651/19-ЗП</w:t>
      </w:r>
      <w:r w:rsidR="004579D3">
        <w:rPr>
          <w:sz w:val="24"/>
          <w:szCs w:val="24"/>
        </w:rPr>
        <w:t>/2</w:t>
      </w:r>
      <w:r>
        <w:rPr>
          <w:sz w:val="24"/>
          <w:szCs w:val="24"/>
        </w:rPr>
        <w:t xml:space="preserve"> от 16.12.2019              </w:t>
      </w:r>
      <w:r w:rsidRPr="00E531E1">
        <w:rPr>
          <w:sz w:val="24"/>
          <w:szCs w:val="24"/>
        </w:rPr>
        <w:t xml:space="preserve"> </w:t>
      </w:r>
      <w:r>
        <w:rPr>
          <w:sz w:val="24"/>
          <w:szCs w:val="24"/>
        </w:rPr>
        <w:t xml:space="preserve">                                                           </w:t>
      </w:r>
      <w:r w:rsidRPr="00E531E1">
        <w:rPr>
          <w:sz w:val="24"/>
          <w:szCs w:val="24"/>
        </w:rPr>
        <w:t>г. Большой Камень</w:t>
      </w:r>
    </w:p>
    <w:p w:rsidR="00797774" w:rsidRPr="00E531E1" w:rsidRDefault="00797774" w:rsidP="00797774">
      <w:pPr>
        <w:widowControl w:val="0"/>
        <w:tabs>
          <w:tab w:val="left" w:pos="720"/>
          <w:tab w:val="left" w:pos="1560"/>
        </w:tabs>
        <w:kinsoku/>
        <w:overflowPunct/>
        <w:autoSpaceDE/>
        <w:autoSpaceDN/>
        <w:spacing w:before="120" w:after="120" w:line="240" w:lineRule="auto"/>
        <w:ind w:firstLine="0"/>
        <w:outlineLvl w:val="2"/>
        <w:rPr>
          <w:rFonts w:eastAsia="Calibri"/>
          <w:b/>
          <w:bCs/>
          <w:color w:val="FF0000"/>
          <w:sz w:val="24"/>
          <w:szCs w:val="24"/>
        </w:rPr>
      </w:pPr>
      <w:r w:rsidRPr="00E531E1">
        <w:rPr>
          <w:rFonts w:eastAsia="Calibri"/>
          <w:b/>
          <w:bCs/>
          <w:sz w:val="24"/>
          <w:szCs w:val="24"/>
        </w:rPr>
        <w:t>Способ закупки:</w:t>
      </w:r>
      <w:r w:rsidRPr="00E531E1">
        <w:rPr>
          <w:rFonts w:eastAsia="Calibri"/>
          <w:color w:val="FF0000"/>
          <w:sz w:val="24"/>
          <w:szCs w:val="24"/>
        </w:rPr>
        <w:t xml:space="preserve"> </w:t>
      </w:r>
      <w:r>
        <w:rPr>
          <w:rFonts w:eastAsia="Calibri"/>
          <w:color w:val="000000"/>
          <w:sz w:val="24"/>
          <w:szCs w:val="24"/>
        </w:rPr>
        <w:t>запрос предложений</w:t>
      </w:r>
      <w:r w:rsidRPr="00E531E1">
        <w:rPr>
          <w:rFonts w:eastAsia="Calibri"/>
          <w:color w:val="FF0000"/>
          <w:sz w:val="24"/>
          <w:szCs w:val="24"/>
        </w:rPr>
        <w:t xml:space="preserve"> </w:t>
      </w:r>
    </w:p>
    <w:p w:rsidR="00797774" w:rsidRDefault="00797774" w:rsidP="00797774">
      <w:pPr>
        <w:widowControl w:val="0"/>
        <w:tabs>
          <w:tab w:val="left" w:pos="720"/>
          <w:tab w:val="left" w:pos="1560"/>
        </w:tabs>
        <w:kinsoku/>
        <w:overflowPunct/>
        <w:autoSpaceDE/>
        <w:autoSpaceDN/>
        <w:spacing w:before="120" w:after="120" w:line="240" w:lineRule="auto"/>
        <w:ind w:firstLine="0"/>
        <w:outlineLvl w:val="2"/>
        <w:rPr>
          <w:rFonts w:eastAsia="Calibri"/>
          <w:bCs/>
          <w:color w:val="000000"/>
          <w:sz w:val="24"/>
          <w:szCs w:val="24"/>
        </w:rPr>
      </w:pPr>
      <w:r w:rsidRPr="00E531E1">
        <w:rPr>
          <w:rFonts w:eastAsia="Calibri"/>
          <w:b/>
          <w:bCs/>
          <w:sz w:val="24"/>
          <w:szCs w:val="24"/>
        </w:rPr>
        <w:t>Форма закупки</w:t>
      </w:r>
      <w:r w:rsidRPr="00E531E1">
        <w:rPr>
          <w:rFonts w:eastAsia="Calibri"/>
          <w:bCs/>
          <w:sz w:val="24"/>
          <w:szCs w:val="24"/>
        </w:rPr>
        <w:t xml:space="preserve">: </w:t>
      </w:r>
      <w:r w:rsidRPr="00E531E1">
        <w:rPr>
          <w:rFonts w:eastAsia="Calibri"/>
          <w:bCs/>
          <w:color w:val="000000"/>
          <w:sz w:val="24"/>
          <w:szCs w:val="24"/>
        </w:rPr>
        <w:t>открытая,</w:t>
      </w:r>
      <w:r w:rsidRPr="00E531E1">
        <w:rPr>
          <w:rFonts w:eastAsia="Calibri"/>
          <w:b/>
          <w:bCs/>
          <w:color w:val="000000"/>
          <w:sz w:val="24"/>
          <w:szCs w:val="24"/>
        </w:rPr>
        <w:t xml:space="preserve"> </w:t>
      </w:r>
      <w:r w:rsidRPr="00E531E1">
        <w:rPr>
          <w:rFonts w:eastAsia="Calibri"/>
          <w:bCs/>
          <w:color w:val="000000"/>
          <w:sz w:val="24"/>
          <w:szCs w:val="24"/>
        </w:rPr>
        <w:t>электронная.</w:t>
      </w:r>
    </w:p>
    <w:p w:rsidR="00797774" w:rsidRPr="00312F1C" w:rsidRDefault="00797774" w:rsidP="00797774">
      <w:pPr>
        <w:widowControl w:val="0"/>
        <w:tabs>
          <w:tab w:val="left" w:pos="720"/>
          <w:tab w:val="left" w:pos="1560"/>
        </w:tabs>
        <w:kinsoku/>
        <w:overflowPunct/>
        <w:autoSpaceDE/>
        <w:autoSpaceDN/>
        <w:spacing w:before="120" w:after="120" w:line="240" w:lineRule="auto"/>
        <w:ind w:firstLine="0"/>
        <w:outlineLvl w:val="2"/>
        <w:rPr>
          <w:rFonts w:eastAsia="Calibri"/>
          <w:bCs/>
          <w:color w:val="FF0000"/>
          <w:sz w:val="24"/>
          <w:szCs w:val="24"/>
        </w:rPr>
      </w:pPr>
    </w:p>
    <w:p w:rsidR="00797774" w:rsidRDefault="00797774" w:rsidP="00797774">
      <w:pPr>
        <w:numPr>
          <w:ilvl w:val="2"/>
          <w:numId w:val="1"/>
        </w:numPr>
        <w:tabs>
          <w:tab w:val="clear" w:pos="2160"/>
          <w:tab w:val="num" w:pos="1572"/>
        </w:tabs>
        <w:spacing w:line="240" w:lineRule="auto"/>
        <w:ind w:left="567" w:hanging="567"/>
        <w:rPr>
          <w:b/>
          <w:sz w:val="24"/>
          <w:szCs w:val="24"/>
        </w:rPr>
      </w:pPr>
      <w:r w:rsidRPr="00E531E1">
        <w:rPr>
          <w:b/>
          <w:sz w:val="24"/>
          <w:szCs w:val="24"/>
        </w:rPr>
        <w:t>Предмет закупки</w:t>
      </w:r>
    </w:p>
    <w:p w:rsidR="00797774" w:rsidRPr="00E531E1" w:rsidRDefault="00797774" w:rsidP="00797774">
      <w:pPr>
        <w:spacing w:line="240" w:lineRule="auto"/>
        <w:ind w:left="567" w:firstLine="0"/>
        <w:rPr>
          <w:b/>
          <w:sz w:val="24"/>
          <w:szCs w:val="24"/>
        </w:rPr>
      </w:pPr>
    </w:p>
    <w:p w:rsidR="00797774" w:rsidRDefault="00797774" w:rsidP="00797774">
      <w:pPr>
        <w:pStyle w:val="41"/>
        <w:ind w:left="0" w:firstLine="567"/>
        <w:jc w:val="both"/>
      </w:pPr>
      <w:r w:rsidRPr="00343A09">
        <w:t>Общество с ограниченной ответственностью «Судостроительный комплекс «Звезда»</w:t>
      </w:r>
      <w:r>
        <w:t xml:space="preserve"> </w:t>
      </w:r>
      <w:r w:rsidRPr="00E531E1">
        <w:t>(да</w:t>
      </w:r>
      <w:r>
        <w:t>лее – Покупатель</w:t>
      </w:r>
      <w:r w:rsidRPr="00E531E1">
        <w:t>)</w:t>
      </w:r>
      <w:r w:rsidRPr="006A3241">
        <w:rPr>
          <w:color w:val="000000"/>
        </w:rPr>
        <w:t>, являющееся резидентом территории опережающего социально-экономического развития (Свидетельство № 25000000037)</w:t>
      </w:r>
      <w:r w:rsidRPr="00E531E1">
        <w:t xml:space="preserve">, проводит </w:t>
      </w:r>
      <w:r>
        <w:t>процедуру закупки</w:t>
      </w:r>
      <w:r w:rsidRPr="002D1EDE">
        <w:t xml:space="preserve"> </w:t>
      </w:r>
      <w:r w:rsidRPr="00EB6074">
        <w:t>на</w:t>
      </w:r>
      <w:r>
        <w:rPr>
          <w:bCs/>
        </w:rPr>
        <w:t xml:space="preserve"> поставку </w:t>
      </w:r>
      <w:r w:rsidRPr="009008F7">
        <w:rPr>
          <w:b/>
          <w:bCs/>
        </w:rPr>
        <w:t>сварочного оборудования</w:t>
      </w:r>
      <w:r>
        <w:t xml:space="preserve">, в соответствии с Техническим заданием, </w:t>
      </w:r>
      <w:r w:rsidRPr="00DE6EAB">
        <w:t>а именно</w:t>
      </w:r>
      <w:r>
        <w:t>:</w:t>
      </w:r>
    </w:p>
    <w:p w:rsidR="00797774" w:rsidRPr="00E531E1" w:rsidRDefault="00797774" w:rsidP="00797774">
      <w:pPr>
        <w:pStyle w:val="41"/>
        <w:ind w:left="0" w:firstLine="567"/>
        <w:jc w:val="both"/>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00"/>
        <w:gridCol w:w="3401"/>
        <w:gridCol w:w="1368"/>
        <w:gridCol w:w="985"/>
        <w:gridCol w:w="2189"/>
      </w:tblGrid>
      <w:tr w:rsidR="00797774" w:rsidRPr="00E531E1" w:rsidTr="00A439DE">
        <w:trPr>
          <w:jc w:val="center"/>
        </w:trPr>
        <w:tc>
          <w:tcPr>
            <w:tcW w:w="675" w:type="dxa"/>
          </w:tcPr>
          <w:p w:rsidR="00797774" w:rsidRPr="00E531E1" w:rsidRDefault="00797774" w:rsidP="00A439DE">
            <w:pPr>
              <w:spacing w:line="240" w:lineRule="auto"/>
              <w:ind w:firstLine="0"/>
              <w:jc w:val="center"/>
              <w:rPr>
                <w:b/>
                <w:sz w:val="24"/>
                <w:szCs w:val="24"/>
              </w:rPr>
            </w:pPr>
            <w:r w:rsidRPr="00E531E1">
              <w:rPr>
                <w:b/>
                <w:sz w:val="24"/>
                <w:szCs w:val="24"/>
              </w:rPr>
              <w:t>№ п/п</w:t>
            </w:r>
          </w:p>
        </w:tc>
        <w:tc>
          <w:tcPr>
            <w:tcW w:w="1600" w:type="dxa"/>
          </w:tcPr>
          <w:p w:rsidR="00797774" w:rsidRPr="00E531E1" w:rsidRDefault="00797774" w:rsidP="00A439DE">
            <w:pPr>
              <w:spacing w:line="240" w:lineRule="auto"/>
              <w:ind w:firstLine="0"/>
              <w:jc w:val="center"/>
              <w:rPr>
                <w:b/>
                <w:sz w:val="24"/>
                <w:szCs w:val="24"/>
              </w:rPr>
            </w:pPr>
            <w:r w:rsidRPr="00E531E1">
              <w:rPr>
                <w:b/>
                <w:sz w:val="24"/>
                <w:szCs w:val="24"/>
              </w:rPr>
              <w:t>ОКВЭД-2/ ОКПД-2</w:t>
            </w:r>
          </w:p>
        </w:tc>
        <w:tc>
          <w:tcPr>
            <w:tcW w:w="3401" w:type="dxa"/>
          </w:tcPr>
          <w:p w:rsidR="00797774" w:rsidRPr="00E531E1" w:rsidRDefault="00797774" w:rsidP="00A439DE">
            <w:pPr>
              <w:spacing w:line="240" w:lineRule="auto"/>
              <w:ind w:firstLine="0"/>
              <w:jc w:val="center"/>
              <w:rPr>
                <w:b/>
                <w:sz w:val="24"/>
                <w:szCs w:val="24"/>
              </w:rPr>
            </w:pPr>
            <w:r w:rsidRPr="00E531E1">
              <w:rPr>
                <w:b/>
                <w:sz w:val="24"/>
                <w:szCs w:val="24"/>
              </w:rPr>
              <w:t>Наименование и краткие характеристики товара (работ, услуг)</w:t>
            </w:r>
          </w:p>
        </w:tc>
        <w:tc>
          <w:tcPr>
            <w:tcW w:w="1368" w:type="dxa"/>
          </w:tcPr>
          <w:p w:rsidR="00797774" w:rsidRPr="00E531E1" w:rsidRDefault="00797774" w:rsidP="00A439DE">
            <w:pPr>
              <w:spacing w:line="240" w:lineRule="auto"/>
              <w:ind w:firstLine="0"/>
              <w:jc w:val="center"/>
              <w:rPr>
                <w:b/>
                <w:sz w:val="24"/>
                <w:szCs w:val="24"/>
              </w:rPr>
            </w:pPr>
            <w:r w:rsidRPr="00E531E1">
              <w:rPr>
                <w:b/>
                <w:sz w:val="24"/>
                <w:szCs w:val="24"/>
              </w:rPr>
              <w:t>Единицы измерения</w:t>
            </w:r>
          </w:p>
        </w:tc>
        <w:tc>
          <w:tcPr>
            <w:tcW w:w="985" w:type="dxa"/>
          </w:tcPr>
          <w:p w:rsidR="00797774" w:rsidRPr="00E531E1" w:rsidRDefault="00797774" w:rsidP="00A439DE">
            <w:pPr>
              <w:spacing w:line="240" w:lineRule="auto"/>
              <w:ind w:firstLine="0"/>
              <w:jc w:val="center"/>
              <w:rPr>
                <w:b/>
                <w:sz w:val="24"/>
                <w:szCs w:val="24"/>
              </w:rPr>
            </w:pPr>
            <w:r w:rsidRPr="00E531E1">
              <w:rPr>
                <w:b/>
                <w:sz w:val="24"/>
                <w:szCs w:val="24"/>
              </w:rPr>
              <w:t>Кол-во</w:t>
            </w:r>
          </w:p>
        </w:tc>
        <w:tc>
          <w:tcPr>
            <w:tcW w:w="2189" w:type="dxa"/>
          </w:tcPr>
          <w:p w:rsidR="00797774" w:rsidRPr="00E531E1" w:rsidRDefault="00797774" w:rsidP="00A439DE">
            <w:pPr>
              <w:spacing w:line="240" w:lineRule="auto"/>
              <w:ind w:firstLine="0"/>
              <w:jc w:val="center"/>
              <w:rPr>
                <w:b/>
                <w:sz w:val="24"/>
                <w:szCs w:val="24"/>
              </w:rPr>
            </w:pPr>
            <w:r w:rsidRPr="00E531E1">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797774" w:rsidRPr="00E531E1" w:rsidTr="00A439DE">
        <w:trPr>
          <w:trHeight w:val="1076"/>
          <w:jc w:val="center"/>
        </w:trPr>
        <w:tc>
          <w:tcPr>
            <w:tcW w:w="675" w:type="dxa"/>
            <w:vAlign w:val="center"/>
          </w:tcPr>
          <w:p w:rsidR="00797774" w:rsidRPr="00E531E1" w:rsidRDefault="00797774" w:rsidP="00A439DE">
            <w:pPr>
              <w:spacing w:line="240" w:lineRule="auto"/>
              <w:ind w:firstLine="0"/>
              <w:jc w:val="center"/>
              <w:rPr>
                <w:sz w:val="24"/>
                <w:szCs w:val="24"/>
              </w:rPr>
            </w:pPr>
            <w:r w:rsidRPr="00E531E1">
              <w:rPr>
                <w:sz w:val="24"/>
                <w:szCs w:val="24"/>
              </w:rPr>
              <w:t>1.</w:t>
            </w:r>
          </w:p>
        </w:tc>
        <w:tc>
          <w:tcPr>
            <w:tcW w:w="1600" w:type="dxa"/>
            <w:vAlign w:val="center"/>
          </w:tcPr>
          <w:p w:rsidR="00797774" w:rsidRPr="00004ADD" w:rsidRDefault="00797774" w:rsidP="00A439DE">
            <w:pPr>
              <w:spacing w:line="240" w:lineRule="auto"/>
              <w:ind w:firstLine="0"/>
              <w:jc w:val="center"/>
              <w:rPr>
                <w:sz w:val="24"/>
              </w:rPr>
            </w:pPr>
          </w:p>
          <w:p w:rsidR="00797774" w:rsidRPr="00F962E4" w:rsidRDefault="00797774" w:rsidP="00A439DE">
            <w:pPr>
              <w:spacing w:line="240" w:lineRule="auto"/>
              <w:ind w:firstLine="0"/>
              <w:jc w:val="center"/>
              <w:rPr>
                <w:sz w:val="24"/>
              </w:rPr>
            </w:pPr>
            <w:r>
              <w:rPr>
                <w:sz w:val="24"/>
              </w:rPr>
              <w:t>27.90/27.90.3</w:t>
            </w:r>
          </w:p>
          <w:p w:rsidR="00797774" w:rsidRPr="00004ADD" w:rsidRDefault="00797774" w:rsidP="00A439DE">
            <w:pPr>
              <w:spacing w:line="240" w:lineRule="auto"/>
              <w:ind w:firstLine="0"/>
              <w:jc w:val="center"/>
              <w:rPr>
                <w:sz w:val="24"/>
                <w:szCs w:val="24"/>
              </w:rPr>
            </w:pPr>
          </w:p>
        </w:tc>
        <w:tc>
          <w:tcPr>
            <w:tcW w:w="3401" w:type="dxa"/>
            <w:vAlign w:val="center"/>
          </w:tcPr>
          <w:p w:rsidR="00797774" w:rsidRPr="009008F7" w:rsidRDefault="00797774" w:rsidP="00A439DE">
            <w:pPr>
              <w:pStyle w:val="41"/>
              <w:ind w:left="0"/>
              <w:jc w:val="center"/>
            </w:pPr>
            <w:r>
              <w:t>Сварочное оборудование</w:t>
            </w:r>
          </w:p>
        </w:tc>
        <w:tc>
          <w:tcPr>
            <w:tcW w:w="1368" w:type="dxa"/>
            <w:vAlign w:val="center"/>
          </w:tcPr>
          <w:p w:rsidR="00797774" w:rsidRPr="00E531E1" w:rsidRDefault="00797774" w:rsidP="00A439DE">
            <w:pPr>
              <w:keepNext/>
              <w:keepLines/>
              <w:widowControl w:val="0"/>
              <w:spacing w:line="240" w:lineRule="auto"/>
              <w:ind w:firstLine="0"/>
              <w:jc w:val="center"/>
              <w:rPr>
                <w:color w:val="000000"/>
                <w:sz w:val="24"/>
                <w:szCs w:val="24"/>
              </w:rPr>
            </w:pPr>
            <w:r>
              <w:rPr>
                <w:color w:val="000000"/>
                <w:sz w:val="24"/>
                <w:szCs w:val="24"/>
              </w:rPr>
              <w:t>комп.</w:t>
            </w:r>
          </w:p>
        </w:tc>
        <w:tc>
          <w:tcPr>
            <w:tcW w:w="985" w:type="dxa"/>
            <w:vAlign w:val="center"/>
          </w:tcPr>
          <w:p w:rsidR="00797774" w:rsidRPr="005926C7" w:rsidRDefault="00797774" w:rsidP="00A439DE">
            <w:pPr>
              <w:spacing w:line="240" w:lineRule="auto"/>
              <w:ind w:firstLine="0"/>
              <w:jc w:val="center"/>
              <w:rPr>
                <w:sz w:val="24"/>
                <w:szCs w:val="24"/>
              </w:rPr>
            </w:pPr>
            <w:r>
              <w:rPr>
                <w:sz w:val="24"/>
                <w:szCs w:val="24"/>
              </w:rPr>
              <w:t>1070</w:t>
            </w:r>
          </w:p>
        </w:tc>
        <w:tc>
          <w:tcPr>
            <w:tcW w:w="2189" w:type="dxa"/>
            <w:vAlign w:val="center"/>
          </w:tcPr>
          <w:p w:rsidR="00797774" w:rsidRPr="00E531E1" w:rsidRDefault="00797774" w:rsidP="00A439DE">
            <w:pPr>
              <w:spacing w:line="240" w:lineRule="auto"/>
              <w:ind w:firstLine="0"/>
              <w:jc w:val="center"/>
              <w:rPr>
                <w:sz w:val="24"/>
                <w:szCs w:val="24"/>
              </w:rPr>
            </w:pPr>
            <w:r>
              <w:rPr>
                <w:sz w:val="24"/>
              </w:rPr>
              <w:t>В соответствии с Приложением</w:t>
            </w:r>
            <w:r w:rsidRPr="0088388E">
              <w:rPr>
                <w:sz w:val="24"/>
              </w:rPr>
              <w:t xml:space="preserve"> №</w:t>
            </w:r>
            <w:r>
              <w:rPr>
                <w:sz w:val="24"/>
              </w:rPr>
              <w:t xml:space="preserve"> </w:t>
            </w:r>
            <w:r w:rsidRPr="0088388E">
              <w:rPr>
                <w:sz w:val="24"/>
              </w:rPr>
              <w:t>1</w:t>
            </w:r>
            <w:r>
              <w:rPr>
                <w:sz w:val="24"/>
              </w:rPr>
              <w:t xml:space="preserve"> к настоящему ТЗ</w:t>
            </w:r>
          </w:p>
        </w:tc>
      </w:tr>
      <w:tr w:rsidR="00797774" w:rsidRPr="00E531E1" w:rsidTr="00A439DE">
        <w:trPr>
          <w:trHeight w:val="303"/>
          <w:jc w:val="center"/>
        </w:trPr>
        <w:tc>
          <w:tcPr>
            <w:tcW w:w="675" w:type="dxa"/>
          </w:tcPr>
          <w:p w:rsidR="00797774" w:rsidRPr="00E531E1" w:rsidRDefault="00797774" w:rsidP="00A439DE">
            <w:pPr>
              <w:spacing w:line="240" w:lineRule="auto"/>
              <w:ind w:firstLine="0"/>
              <w:rPr>
                <w:sz w:val="24"/>
                <w:szCs w:val="24"/>
              </w:rPr>
            </w:pPr>
          </w:p>
        </w:tc>
        <w:tc>
          <w:tcPr>
            <w:tcW w:w="1600" w:type="dxa"/>
          </w:tcPr>
          <w:p w:rsidR="00797774" w:rsidRPr="00E531E1" w:rsidRDefault="00797774" w:rsidP="00A439DE">
            <w:pPr>
              <w:spacing w:line="240" w:lineRule="auto"/>
              <w:ind w:firstLine="0"/>
              <w:rPr>
                <w:b/>
                <w:sz w:val="24"/>
                <w:szCs w:val="24"/>
              </w:rPr>
            </w:pPr>
            <w:r w:rsidRPr="00E531E1">
              <w:rPr>
                <w:b/>
                <w:sz w:val="24"/>
                <w:szCs w:val="24"/>
              </w:rPr>
              <w:t>ИТОГО</w:t>
            </w:r>
          </w:p>
        </w:tc>
        <w:tc>
          <w:tcPr>
            <w:tcW w:w="3401" w:type="dxa"/>
            <w:vAlign w:val="center"/>
          </w:tcPr>
          <w:p w:rsidR="00797774" w:rsidRPr="00E531E1" w:rsidRDefault="00797774" w:rsidP="00A439DE">
            <w:pPr>
              <w:tabs>
                <w:tab w:val="clear" w:pos="1134"/>
                <w:tab w:val="left" w:pos="142"/>
              </w:tabs>
              <w:kinsoku/>
              <w:overflowPunct/>
              <w:autoSpaceDE/>
              <w:autoSpaceDN/>
              <w:spacing w:line="240" w:lineRule="auto"/>
              <w:ind w:right="126" w:firstLine="0"/>
              <w:rPr>
                <w:rFonts w:eastAsia="Calibri"/>
                <w:sz w:val="24"/>
                <w:szCs w:val="24"/>
              </w:rPr>
            </w:pPr>
          </w:p>
        </w:tc>
        <w:tc>
          <w:tcPr>
            <w:tcW w:w="1368" w:type="dxa"/>
          </w:tcPr>
          <w:p w:rsidR="00797774" w:rsidRPr="00E531E1" w:rsidRDefault="00797774" w:rsidP="00A439DE">
            <w:pPr>
              <w:spacing w:line="240" w:lineRule="auto"/>
              <w:ind w:firstLine="0"/>
              <w:jc w:val="center"/>
              <w:rPr>
                <w:sz w:val="24"/>
                <w:szCs w:val="24"/>
              </w:rPr>
            </w:pPr>
            <w:r>
              <w:rPr>
                <w:sz w:val="24"/>
                <w:szCs w:val="24"/>
              </w:rPr>
              <w:t xml:space="preserve">комп. </w:t>
            </w:r>
          </w:p>
        </w:tc>
        <w:tc>
          <w:tcPr>
            <w:tcW w:w="985" w:type="dxa"/>
          </w:tcPr>
          <w:p w:rsidR="00797774" w:rsidRPr="005926C7" w:rsidRDefault="00797774" w:rsidP="00A439DE">
            <w:pPr>
              <w:spacing w:line="240" w:lineRule="auto"/>
              <w:ind w:firstLine="0"/>
              <w:jc w:val="center"/>
              <w:rPr>
                <w:sz w:val="24"/>
                <w:szCs w:val="24"/>
              </w:rPr>
            </w:pPr>
            <w:r>
              <w:rPr>
                <w:sz w:val="24"/>
                <w:szCs w:val="24"/>
              </w:rPr>
              <w:t>1070</w:t>
            </w:r>
          </w:p>
        </w:tc>
        <w:tc>
          <w:tcPr>
            <w:tcW w:w="2189" w:type="dxa"/>
          </w:tcPr>
          <w:p w:rsidR="00797774" w:rsidRPr="00E531E1" w:rsidRDefault="00797774" w:rsidP="00A439DE">
            <w:pPr>
              <w:spacing w:line="240" w:lineRule="auto"/>
              <w:ind w:firstLine="0"/>
              <w:rPr>
                <w:sz w:val="24"/>
                <w:szCs w:val="24"/>
              </w:rPr>
            </w:pPr>
          </w:p>
        </w:tc>
      </w:tr>
    </w:tbl>
    <w:p w:rsidR="00797774" w:rsidRDefault="00797774" w:rsidP="00797774">
      <w:pPr>
        <w:tabs>
          <w:tab w:val="clear" w:pos="1134"/>
        </w:tabs>
        <w:spacing w:line="240" w:lineRule="auto"/>
        <w:ind w:firstLine="0"/>
        <w:contextualSpacing/>
        <w:rPr>
          <w:b/>
          <w:sz w:val="24"/>
          <w:szCs w:val="24"/>
        </w:rPr>
      </w:pPr>
    </w:p>
    <w:p w:rsidR="00797774" w:rsidRDefault="00797774" w:rsidP="00797774">
      <w:pPr>
        <w:pStyle w:val="3"/>
        <w:keepLines w:val="0"/>
        <w:widowControl w:val="0"/>
        <w:numPr>
          <w:ilvl w:val="0"/>
          <w:numId w:val="0"/>
        </w:numPr>
        <w:tabs>
          <w:tab w:val="clear" w:pos="1418"/>
          <w:tab w:val="left" w:pos="0"/>
          <w:tab w:val="left" w:pos="1134"/>
        </w:tabs>
        <w:spacing w:before="0" w:after="0"/>
        <w:ind w:firstLine="709"/>
        <w:rPr>
          <w:rFonts w:ascii="Times New Roman" w:eastAsia="Times New Roman" w:hAnsi="Times New Roman"/>
          <w:bCs w:val="0"/>
          <w:sz w:val="24"/>
          <w:szCs w:val="24"/>
        </w:rPr>
      </w:pPr>
      <w:r w:rsidRPr="009008F7">
        <w:rPr>
          <w:rFonts w:ascii="Times New Roman" w:eastAsia="Times New Roman" w:hAnsi="Times New Roman"/>
          <w:b/>
          <w:bCs w:val="0"/>
          <w:sz w:val="24"/>
          <w:szCs w:val="24"/>
        </w:rPr>
        <w:t>Начальная (максимальная) цена договора (цена лота):</w:t>
      </w:r>
      <w:r w:rsidRPr="00FD4BDF">
        <w:rPr>
          <w:rFonts w:ascii="Times New Roman" w:eastAsia="Times New Roman" w:hAnsi="Times New Roman"/>
          <w:bCs w:val="0"/>
          <w:sz w:val="24"/>
          <w:szCs w:val="24"/>
        </w:rPr>
        <w:t xml:space="preserve"> </w:t>
      </w:r>
      <w:r w:rsidRPr="00FD4BDF">
        <w:rPr>
          <w:rFonts w:ascii="Times New Roman" w:eastAsia="Times New Roman" w:hAnsi="Times New Roman"/>
          <w:b/>
          <w:bCs w:val="0"/>
          <w:sz w:val="24"/>
          <w:szCs w:val="24"/>
        </w:rPr>
        <w:t>612 949 314,60 руб.</w:t>
      </w:r>
      <w:r w:rsidRPr="00FD4BDF">
        <w:rPr>
          <w:rFonts w:ascii="Times New Roman" w:eastAsia="Times New Roman" w:hAnsi="Times New Roman"/>
          <w:bCs w:val="0"/>
          <w:sz w:val="24"/>
          <w:szCs w:val="24"/>
        </w:rPr>
        <w:t xml:space="preserve"> (Шестьсот двенадцать миллионов девятьсот сорок девять тысяч триста четырнадцать рублей 60 копеек) без НДС 20%, кроме того НДС 20% </w:t>
      </w:r>
      <w:r w:rsidRPr="00FD4BDF">
        <w:rPr>
          <w:rFonts w:ascii="Times New Roman" w:eastAsia="Times New Roman" w:hAnsi="Times New Roman"/>
          <w:b/>
          <w:bCs w:val="0"/>
          <w:sz w:val="24"/>
          <w:szCs w:val="24"/>
        </w:rPr>
        <w:t>122 589 862,92 руб.</w:t>
      </w:r>
      <w:r w:rsidRPr="00FD4BDF">
        <w:rPr>
          <w:rFonts w:ascii="Times New Roman" w:eastAsia="Times New Roman" w:hAnsi="Times New Roman"/>
          <w:bCs w:val="0"/>
          <w:sz w:val="24"/>
          <w:szCs w:val="24"/>
        </w:rPr>
        <w:t xml:space="preserve"> (Сто двадцать два миллиона пятьсот восемьдесят девять тысяч восемьсот шестьдесят два рубля 92 копейки), итого с НДС 20% </w:t>
      </w:r>
      <w:r w:rsidRPr="00CB2CB0">
        <w:rPr>
          <w:rFonts w:ascii="Times New Roman" w:eastAsia="Times New Roman" w:hAnsi="Times New Roman"/>
          <w:b/>
          <w:bCs w:val="0"/>
          <w:sz w:val="24"/>
          <w:szCs w:val="24"/>
        </w:rPr>
        <w:t>735 539 177,52 руб.</w:t>
      </w:r>
      <w:r w:rsidRPr="00FD4BDF">
        <w:rPr>
          <w:rFonts w:ascii="Times New Roman" w:eastAsia="Times New Roman" w:hAnsi="Times New Roman"/>
          <w:bCs w:val="0"/>
          <w:sz w:val="24"/>
          <w:szCs w:val="24"/>
        </w:rPr>
        <w:t xml:space="preserve"> (Семьсот тридцать пять миллионов пятьсот тридцать девять тысяч сто семьдесят семь рублей 52 копейки)</w:t>
      </w:r>
      <w:r>
        <w:rPr>
          <w:rFonts w:ascii="Times New Roman" w:eastAsia="Times New Roman" w:hAnsi="Times New Roman"/>
          <w:bCs w:val="0"/>
          <w:sz w:val="24"/>
          <w:szCs w:val="24"/>
        </w:rPr>
        <w:t>.</w:t>
      </w:r>
    </w:p>
    <w:p w:rsidR="00797774" w:rsidRPr="00FD4BDF" w:rsidRDefault="00797774" w:rsidP="00797774"/>
    <w:p w:rsidR="00797774" w:rsidRDefault="00797774" w:rsidP="00797774">
      <w:pPr>
        <w:pStyle w:val="3"/>
        <w:keepLines w:val="0"/>
        <w:widowControl w:val="0"/>
        <w:numPr>
          <w:ilvl w:val="0"/>
          <w:numId w:val="0"/>
        </w:numPr>
        <w:tabs>
          <w:tab w:val="clear" w:pos="1418"/>
          <w:tab w:val="left" w:pos="0"/>
          <w:tab w:val="left" w:pos="1134"/>
        </w:tabs>
        <w:spacing w:before="0" w:after="0"/>
        <w:ind w:firstLine="709"/>
        <w:rPr>
          <w:rFonts w:ascii="Times New Roman" w:eastAsia="Times New Roman" w:hAnsi="Times New Roman"/>
          <w:b/>
          <w:bCs w:val="0"/>
          <w:sz w:val="24"/>
          <w:szCs w:val="24"/>
        </w:rPr>
      </w:pPr>
      <w:r w:rsidRPr="009008F7">
        <w:rPr>
          <w:rFonts w:ascii="Times New Roman" w:eastAsia="Times New Roman" w:hAnsi="Times New Roman"/>
          <w:b/>
          <w:bCs w:val="0"/>
          <w:sz w:val="24"/>
          <w:szCs w:val="24"/>
        </w:rPr>
        <w:t>Цена д</w:t>
      </w:r>
      <w:r>
        <w:rPr>
          <w:rFonts w:ascii="Times New Roman" w:eastAsia="Times New Roman" w:hAnsi="Times New Roman"/>
          <w:b/>
          <w:bCs w:val="0"/>
          <w:sz w:val="24"/>
          <w:szCs w:val="24"/>
        </w:rPr>
        <w:t>оговора должна включать в себя:</w:t>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 xml:space="preserve">Цена поставляемого Товара в том числе НДС (20 %); </w:t>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Погрузка;</w:t>
      </w:r>
      <w:r w:rsidRPr="00C0233E">
        <w:rPr>
          <w:rFonts w:eastAsia="Calibri"/>
          <w:color w:val="000000"/>
          <w:sz w:val="24"/>
          <w:szCs w:val="24"/>
          <w:lang w:eastAsia="en-US"/>
        </w:rPr>
        <w:tab/>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 xml:space="preserve">Расходы по доставке Товара до Места приемки согласно п. 5.3 </w:t>
      </w:r>
      <w:r>
        <w:rPr>
          <w:rFonts w:eastAsia="Calibri"/>
          <w:color w:val="000000"/>
          <w:sz w:val="24"/>
          <w:szCs w:val="24"/>
          <w:lang w:eastAsia="en-US"/>
        </w:rPr>
        <w:t xml:space="preserve">проекта </w:t>
      </w:r>
      <w:r w:rsidRPr="00C0233E">
        <w:rPr>
          <w:rFonts w:eastAsia="Calibri"/>
          <w:color w:val="000000"/>
          <w:sz w:val="24"/>
          <w:szCs w:val="24"/>
          <w:lang w:eastAsia="en-US"/>
        </w:rPr>
        <w:t>Договора;</w:t>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 xml:space="preserve">Документация согласно п. 5.7 </w:t>
      </w:r>
      <w:r>
        <w:rPr>
          <w:rFonts w:eastAsia="Calibri"/>
          <w:color w:val="000000"/>
          <w:sz w:val="24"/>
          <w:szCs w:val="24"/>
          <w:lang w:eastAsia="en-US"/>
        </w:rPr>
        <w:t xml:space="preserve">проекта Договора и п. 3.3 Раздела 3 </w:t>
      </w:r>
      <w:r w:rsidRPr="00C0233E">
        <w:rPr>
          <w:rFonts w:eastAsia="Calibri"/>
          <w:color w:val="000000"/>
          <w:sz w:val="24"/>
          <w:szCs w:val="24"/>
          <w:lang w:eastAsia="en-US"/>
        </w:rPr>
        <w:t>Технического задания (Приложение № 1</w:t>
      </w:r>
      <w:r>
        <w:rPr>
          <w:rFonts w:eastAsia="Calibri"/>
          <w:color w:val="000000"/>
          <w:sz w:val="24"/>
          <w:szCs w:val="24"/>
          <w:lang w:eastAsia="en-US"/>
        </w:rPr>
        <w:t xml:space="preserve"> проекта Договора</w:t>
      </w:r>
      <w:r w:rsidRPr="00C0233E">
        <w:rPr>
          <w:rFonts w:eastAsia="Calibri"/>
          <w:color w:val="000000"/>
          <w:sz w:val="24"/>
          <w:szCs w:val="24"/>
          <w:lang w:eastAsia="en-US"/>
        </w:rPr>
        <w:t>);</w:t>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 xml:space="preserve">Упаковка согласно п. 5.8 – 5.15 </w:t>
      </w:r>
      <w:r>
        <w:rPr>
          <w:rFonts w:eastAsia="Calibri"/>
          <w:color w:val="000000"/>
          <w:sz w:val="24"/>
          <w:szCs w:val="24"/>
          <w:lang w:eastAsia="en-US"/>
        </w:rPr>
        <w:t xml:space="preserve">проекта </w:t>
      </w:r>
      <w:r w:rsidRPr="00C0233E">
        <w:rPr>
          <w:rFonts w:eastAsia="Calibri"/>
          <w:color w:val="000000"/>
          <w:sz w:val="24"/>
          <w:szCs w:val="24"/>
          <w:lang w:eastAsia="en-US"/>
        </w:rPr>
        <w:t>Договора;</w:t>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Иные расходы на сохранность Оборудования при транспортировке согласно требованиям раздела 5</w:t>
      </w:r>
      <w:r>
        <w:rPr>
          <w:rFonts w:eastAsia="Calibri"/>
          <w:color w:val="000000"/>
          <w:sz w:val="24"/>
          <w:szCs w:val="24"/>
          <w:lang w:eastAsia="en-US"/>
        </w:rPr>
        <w:t xml:space="preserve"> проекта</w:t>
      </w:r>
      <w:r w:rsidRPr="00C0233E">
        <w:rPr>
          <w:rFonts w:eastAsia="Calibri"/>
          <w:color w:val="000000"/>
          <w:sz w:val="24"/>
          <w:szCs w:val="24"/>
          <w:lang w:eastAsia="en-US"/>
        </w:rPr>
        <w:t xml:space="preserve"> Договора;</w:t>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Выгрузка и разгрузка Товара силами и за счет Поставщика в месте нахождения Грузополучателя;</w:t>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 xml:space="preserve">Сборка Оборудования, пуско-наладочные работы, приемо-сдаточные испытания Оборудования и инструктаж персонала Покупателя, включая расходы на трансферы, </w:t>
      </w:r>
      <w:r w:rsidRPr="00C0233E">
        <w:rPr>
          <w:rFonts w:eastAsia="Calibri"/>
          <w:color w:val="000000"/>
          <w:sz w:val="24"/>
          <w:szCs w:val="24"/>
          <w:lang w:eastAsia="en-US"/>
        </w:rPr>
        <w:lastRenderedPageBreak/>
        <w:t>проживание и питание сервисного инженера Поставщика в месте проведения вышеперечисленных работ, согласно Технического задания и Спецификаций №№ 2.1 – 2.4</w:t>
      </w:r>
      <w:r>
        <w:rPr>
          <w:rFonts w:eastAsia="Calibri"/>
          <w:color w:val="000000"/>
          <w:sz w:val="24"/>
          <w:szCs w:val="24"/>
          <w:lang w:eastAsia="en-US"/>
        </w:rPr>
        <w:t xml:space="preserve"> (Приложение № 3.1 – 3.4 проекта Договора)</w:t>
      </w:r>
      <w:r w:rsidRPr="00C0233E">
        <w:rPr>
          <w:rFonts w:eastAsia="Calibri"/>
          <w:color w:val="000000"/>
          <w:sz w:val="24"/>
          <w:szCs w:val="24"/>
          <w:lang w:eastAsia="en-US"/>
        </w:rPr>
        <w:t>;</w:t>
      </w:r>
    </w:p>
    <w:p w:rsidR="00797774" w:rsidRPr="00C0233E"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Расходные материалы в достаточном объеме, технические жидкости, инструменты, техническая и иная документация, необходимые для проведения сборки, пусконаладочных работ, приемо-сдаточных испытаний и инструктажа;</w:t>
      </w:r>
    </w:p>
    <w:p w:rsidR="00797774" w:rsidRDefault="00797774" w:rsidP="00797774">
      <w:pPr>
        <w:numPr>
          <w:ilvl w:val="3"/>
          <w:numId w:val="33"/>
        </w:numPr>
        <w:tabs>
          <w:tab w:val="clear" w:pos="1134"/>
        </w:tabs>
        <w:kinsoku/>
        <w:overflowPunct/>
        <w:autoSpaceDE/>
        <w:autoSpaceDN/>
        <w:spacing w:line="240" w:lineRule="auto"/>
        <w:ind w:left="426" w:hanging="45"/>
        <w:contextualSpacing/>
        <w:rPr>
          <w:rFonts w:eastAsia="Calibri"/>
          <w:color w:val="000000"/>
          <w:sz w:val="24"/>
          <w:szCs w:val="24"/>
          <w:lang w:eastAsia="en-US"/>
        </w:rPr>
      </w:pPr>
      <w:r w:rsidRPr="00C0233E">
        <w:rPr>
          <w:rFonts w:eastAsia="Calibri"/>
          <w:color w:val="000000"/>
          <w:sz w:val="24"/>
          <w:szCs w:val="24"/>
          <w:lang w:eastAsia="en-US"/>
        </w:rPr>
        <w:t>Гарантийное обслуживание Товара.</w:t>
      </w:r>
    </w:p>
    <w:p w:rsidR="00797774" w:rsidRDefault="00797774" w:rsidP="00797774">
      <w:pPr>
        <w:tabs>
          <w:tab w:val="clear" w:pos="1134"/>
        </w:tabs>
        <w:kinsoku/>
        <w:overflowPunct/>
        <w:autoSpaceDE/>
        <w:autoSpaceDN/>
        <w:spacing w:line="240" w:lineRule="auto"/>
        <w:ind w:left="426" w:firstLine="0"/>
        <w:contextualSpacing/>
        <w:rPr>
          <w:rFonts w:eastAsia="Calibri"/>
          <w:color w:val="000000"/>
          <w:sz w:val="24"/>
          <w:szCs w:val="24"/>
          <w:lang w:eastAsia="en-US"/>
        </w:rPr>
      </w:pPr>
      <w:r w:rsidRPr="00644F84">
        <w:rPr>
          <w:color w:val="000000"/>
          <w:sz w:val="24"/>
          <w:szCs w:val="24"/>
        </w:rPr>
        <w:t xml:space="preserve">В цену Договора включена стоимость Услуг/Работ с учетом </w:t>
      </w:r>
      <w:r w:rsidRPr="00644F84">
        <w:rPr>
          <w:sz w:val="24"/>
          <w:szCs w:val="24"/>
        </w:rPr>
        <w:t>НДС (20 %).</w:t>
      </w:r>
    </w:p>
    <w:p w:rsidR="00797774" w:rsidRDefault="00797774" w:rsidP="00797774">
      <w:pPr>
        <w:tabs>
          <w:tab w:val="clear" w:pos="1134"/>
        </w:tabs>
        <w:kinsoku/>
        <w:overflowPunct/>
        <w:autoSpaceDE/>
        <w:autoSpaceDN/>
        <w:spacing w:line="240" w:lineRule="auto"/>
        <w:ind w:firstLine="426"/>
        <w:contextualSpacing/>
        <w:rPr>
          <w:color w:val="000000"/>
          <w:sz w:val="24"/>
          <w:szCs w:val="24"/>
        </w:rPr>
      </w:pPr>
      <w:r w:rsidRPr="00644F84">
        <w:rPr>
          <w:color w:val="000000"/>
          <w:sz w:val="24"/>
          <w:szCs w:val="24"/>
        </w:rPr>
        <w:t>Поставщик несет все расходы по сборке, пусконаладочным работам, испытанию и инструктажу персонала Покупателя, включая расходы на трансферы, проживание и питание сервисного инженера и иных сотрудников Поставщика в месте проведения вышеперечисленных работ.</w:t>
      </w:r>
    </w:p>
    <w:p w:rsidR="00797774" w:rsidRPr="00644F84" w:rsidRDefault="00797774" w:rsidP="00797774">
      <w:pPr>
        <w:tabs>
          <w:tab w:val="clear" w:pos="1134"/>
        </w:tabs>
        <w:kinsoku/>
        <w:overflowPunct/>
        <w:autoSpaceDE/>
        <w:autoSpaceDN/>
        <w:spacing w:line="240" w:lineRule="auto"/>
        <w:ind w:firstLine="426"/>
        <w:contextualSpacing/>
        <w:rPr>
          <w:rFonts w:eastAsia="Calibri"/>
          <w:color w:val="000000"/>
          <w:sz w:val="24"/>
          <w:szCs w:val="24"/>
          <w:lang w:eastAsia="en-US"/>
        </w:rPr>
      </w:pPr>
    </w:p>
    <w:p w:rsidR="00797774" w:rsidRDefault="00797774" w:rsidP="00797774">
      <w:pPr>
        <w:numPr>
          <w:ilvl w:val="2"/>
          <w:numId w:val="1"/>
        </w:numPr>
        <w:tabs>
          <w:tab w:val="clear" w:pos="1134"/>
          <w:tab w:val="clear" w:pos="2160"/>
          <w:tab w:val="left" w:pos="426"/>
          <w:tab w:val="num" w:pos="1572"/>
        </w:tabs>
        <w:kinsoku/>
        <w:overflowPunct/>
        <w:autoSpaceDE/>
        <w:autoSpaceDN/>
        <w:spacing w:after="200" w:line="240" w:lineRule="auto"/>
        <w:ind w:left="1572" w:hanging="1572"/>
        <w:rPr>
          <w:rFonts w:eastAsia="Calibri"/>
          <w:bCs/>
          <w:sz w:val="24"/>
          <w:szCs w:val="24"/>
          <w:lang w:eastAsia="en-US"/>
        </w:rPr>
      </w:pPr>
      <w:r w:rsidRPr="00A823C8">
        <w:rPr>
          <w:rFonts w:eastAsia="Calibri"/>
          <w:b/>
          <w:bCs/>
          <w:sz w:val="24"/>
          <w:szCs w:val="24"/>
          <w:lang w:eastAsia="en-US"/>
        </w:rPr>
        <w:t>Общие требования к участникам закупки</w:t>
      </w:r>
      <w:r>
        <w:rPr>
          <w:rFonts w:eastAsia="Calibri"/>
          <w:bCs/>
          <w:sz w:val="24"/>
          <w:szCs w:val="24"/>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244"/>
        <w:gridCol w:w="4666"/>
      </w:tblGrid>
      <w:tr w:rsidR="00797774" w:rsidRPr="00703697" w:rsidTr="00A439DE">
        <w:trPr>
          <w:trHeight w:val="101"/>
        </w:trPr>
        <w:tc>
          <w:tcPr>
            <w:tcW w:w="696" w:type="dxa"/>
            <w:shd w:val="clear" w:color="auto" w:fill="auto"/>
            <w:vAlign w:val="center"/>
          </w:tcPr>
          <w:p w:rsidR="00797774" w:rsidRPr="00703697" w:rsidRDefault="00797774" w:rsidP="00A439DE">
            <w:pPr>
              <w:tabs>
                <w:tab w:val="clear" w:pos="1134"/>
                <w:tab w:val="left" w:pos="426"/>
              </w:tabs>
              <w:kinsoku/>
              <w:overflowPunct/>
              <w:autoSpaceDE/>
              <w:autoSpaceDN/>
              <w:spacing w:line="240" w:lineRule="auto"/>
              <w:ind w:firstLine="0"/>
              <w:jc w:val="center"/>
              <w:rPr>
                <w:rFonts w:eastAsia="Calibri"/>
                <w:b/>
                <w:bCs/>
                <w:sz w:val="24"/>
                <w:szCs w:val="24"/>
                <w:lang w:eastAsia="en-US"/>
              </w:rPr>
            </w:pPr>
            <w:r w:rsidRPr="00703697">
              <w:rPr>
                <w:rFonts w:eastAsia="Calibri"/>
                <w:b/>
                <w:bCs/>
                <w:sz w:val="24"/>
                <w:szCs w:val="24"/>
                <w:lang w:eastAsia="en-US"/>
              </w:rPr>
              <w:t>№</w:t>
            </w:r>
          </w:p>
        </w:tc>
        <w:tc>
          <w:tcPr>
            <w:tcW w:w="4244" w:type="dxa"/>
            <w:shd w:val="clear" w:color="auto" w:fill="auto"/>
            <w:vAlign w:val="center"/>
          </w:tcPr>
          <w:p w:rsidR="00797774" w:rsidRPr="00703697" w:rsidRDefault="00797774" w:rsidP="00A439DE">
            <w:pPr>
              <w:tabs>
                <w:tab w:val="clear" w:pos="1134"/>
                <w:tab w:val="left" w:pos="426"/>
              </w:tabs>
              <w:kinsoku/>
              <w:overflowPunct/>
              <w:autoSpaceDE/>
              <w:autoSpaceDN/>
              <w:spacing w:line="240" w:lineRule="auto"/>
              <w:ind w:firstLine="0"/>
              <w:jc w:val="center"/>
              <w:rPr>
                <w:rFonts w:eastAsia="Calibri"/>
                <w:b/>
                <w:bCs/>
                <w:sz w:val="20"/>
                <w:szCs w:val="20"/>
                <w:lang w:eastAsia="en-US"/>
              </w:rPr>
            </w:pPr>
            <w:r w:rsidRPr="00703697">
              <w:rPr>
                <w:rFonts w:eastAsia="Calibri"/>
                <w:b/>
                <w:bCs/>
                <w:sz w:val="20"/>
                <w:szCs w:val="20"/>
                <w:lang w:eastAsia="en-US"/>
              </w:rPr>
              <w:t>Требования</w:t>
            </w:r>
          </w:p>
        </w:tc>
        <w:tc>
          <w:tcPr>
            <w:tcW w:w="4666" w:type="dxa"/>
            <w:shd w:val="clear" w:color="auto" w:fill="auto"/>
            <w:vAlign w:val="center"/>
          </w:tcPr>
          <w:p w:rsidR="00797774" w:rsidRPr="00703697" w:rsidRDefault="00797774" w:rsidP="00A439DE">
            <w:pPr>
              <w:tabs>
                <w:tab w:val="clear" w:pos="1134"/>
                <w:tab w:val="left" w:pos="426"/>
              </w:tabs>
              <w:kinsoku/>
              <w:overflowPunct/>
              <w:autoSpaceDE/>
              <w:autoSpaceDN/>
              <w:spacing w:line="240" w:lineRule="auto"/>
              <w:ind w:firstLine="0"/>
              <w:jc w:val="center"/>
              <w:rPr>
                <w:rFonts w:eastAsia="Calibri"/>
                <w:b/>
                <w:bCs/>
                <w:sz w:val="20"/>
                <w:szCs w:val="20"/>
                <w:lang w:eastAsia="en-US"/>
              </w:rPr>
            </w:pPr>
            <w:r w:rsidRPr="00703697">
              <w:rPr>
                <w:rFonts w:eastAsia="Calibri"/>
                <w:b/>
                <w:bCs/>
                <w:sz w:val="20"/>
                <w:szCs w:val="20"/>
                <w:lang w:eastAsia="en-US"/>
              </w:rPr>
              <w:t>Подтверждающие документы</w:t>
            </w:r>
          </w:p>
        </w:tc>
      </w:tr>
      <w:tr w:rsidR="00797774" w:rsidRPr="00703697" w:rsidTr="00A439DE">
        <w:trPr>
          <w:trHeight w:val="2247"/>
        </w:trPr>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1.1.</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1.2.</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proofErr w:type="spellStart"/>
            <w:r w:rsidRPr="00E40A33">
              <w:rPr>
                <w:rFonts w:eastAsia="Calibri"/>
                <w:bCs/>
                <w:sz w:val="20"/>
                <w:szCs w:val="20"/>
                <w:lang w:eastAsia="en-US"/>
              </w:rPr>
              <w:t>Непроведение</w:t>
            </w:r>
            <w:proofErr w:type="spellEnd"/>
            <w:r w:rsidRPr="00E40A33">
              <w:rPr>
                <w:rFonts w:eastAsia="Calibri"/>
                <w:bCs/>
                <w:sz w:val="20"/>
                <w:szCs w:val="20"/>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1.3.</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proofErr w:type="spellStart"/>
            <w:r w:rsidRPr="00E40A33">
              <w:rPr>
                <w:rFonts w:eastAsia="Calibri"/>
                <w:bCs/>
                <w:sz w:val="20"/>
                <w:szCs w:val="20"/>
                <w:lang w:eastAsia="en-US"/>
              </w:rPr>
              <w:t>Неприостановление</w:t>
            </w:r>
            <w:proofErr w:type="spellEnd"/>
            <w:r w:rsidRPr="00E40A33">
              <w:rPr>
                <w:rFonts w:eastAsia="Calibri"/>
                <w:bCs/>
                <w:sz w:val="20"/>
                <w:szCs w:val="20"/>
                <w:lang w:eastAsia="en-US"/>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1.4.</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E40A33">
              <w:rPr>
                <w:rFonts w:eastAsia="Calibri"/>
                <w:bCs/>
                <w:sz w:val="20"/>
                <w:szCs w:val="20"/>
                <w:lang w:eastAsia="en-US"/>
              </w:rPr>
              <w:lastRenderedPageBreak/>
              <w:t>заявлению на дату рассмотрения заявки на участие и в ходе процедуры закупки не принято.</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lastRenderedPageBreak/>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Копия Бухгалтерского баланса за последний отчетный период, предоставленная в соответствии с требованиями Блока 8 закупочной документации.</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 xml:space="preserve">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w:t>
            </w:r>
            <w:r w:rsidRPr="00E40A33">
              <w:rPr>
                <w:rFonts w:eastAsia="Calibri"/>
                <w:bCs/>
                <w:sz w:val="20"/>
                <w:szCs w:val="20"/>
                <w:lang w:eastAsia="en-US"/>
              </w:rPr>
              <w:lastRenderedPageBreak/>
              <w:t>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797774" w:rsidRPr="00703697" w:rsidTr="00A439DE">
        <w:trPr>
          <w:trHeight w:val="2884"/>
        </w:trPr>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lastRenderedPageBreak/>
              <w:t>1.5.</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1.6.</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1.7.</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1.8.</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w:t>
            </w:r>
            <w:r w:rsidRPr="00E40A33">
              <w:rPr>
                <w:rFonts w:eastAsia="Calibri"/>
                <w:bCs/>
                <w:sz w:val="20"/>
                <w:szCs w:val="20"/>
                <w:lang w:eastAsia="en-US"/>
              </w:rPr>
              <w:lastRenderedPageBreak/>
              <w:t>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lastRenderedPageBreak/>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 xml:space="preserve">Проверка проводится, в том числе, с использованием источников информации, размещенных в открытом доступе в </w:t>
            </w:r>
            <w:r w:rsidRPr="00E40A33">
              <w:rPr>
                <w:rFonts w:eastAsia="Calibri"/>
                <w:bCs/>
                <w:sz w:val="20"/>
                <w:szCs w:val="20"/>
                <w:lang w:eastAsia="en-US"/>
              </w:rPr>
              <w:lastRenderedPageBreak/>
              <w:t>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lastRenderedPageBreak/>
              <w:t>1.9.</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Отсутствие у Участника закупки ограничений для участия в закупках, установленных законодательством РФ</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Должны отсутствовать соответствующие законы и/или иные нормативно- правовые акты РФ, ограничивающие Участника в участии в закупках.</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1.10.</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Приемлемый уровень устойчивости финансового состояния Участника закупки</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797774" w:rsidRPr="00703697" w:rsidTr="00A439DE">
        <w:trPr>
          <w:trHeight w:val="1757"/>
        </w:trPr>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1.11.</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 xml:space="preserve">Отсутствие в отношении Участника закупки фактов отклонения от участия в закупочных процедурах ПАО «НК «Роснефть» и/или Обществ Группы в соответствии с </w:t>
            </w:r>
            <w:proofErr w:type="spellStart"/>
            <w:r w:rsidRPr="00E40A33">
              <w:rPr>
                <w:rFonts w:eastAsia="Calibri"/>
                <w:bCs/>
                <w:sz w:val="20"/>
                <w:szCs w:val="20"/>
                <w:lang w:eastAsia="en-US"/>
              </w:rPr>
              <w:t>пп</w:t>
            </w:r>
            <w:proofErr w:type="spellEnd"/>
            <w:r w:rsidRPr="00E40A33">
              <w:rPr>
                <w:rFonts w:eastAsia="Calibri"/>
                <w:bCs/>
                <w:sz w:val="20"/>
                <w:szCs w:val="20"/>
                <w:lang w:eastAsia="en-US"/>
              </w:rPr>
              <w:t>.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1.12.</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Декларация Участника закупки о соответствии данному требованию за подписью руководителя Участника закупки по форме 1а/1б.</w:t>
            </w:r>
          </w:p>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97774" w:rsidRPr="00703697" w:rsidTr="00A439DE">
        <w:tc>
          <w:tcPr>
            <w:tcW w:w="696" w:type="dxa"/>
            <w:shd w:val="clear" w:color="auto" w:fill="auto"/>
          </w:tcPr>
          <w:p w:rsidR="00797774" w:rsidRPr="00703697" w:rsidRDefault="00797774" w:rsidP="00A439DE">
            <w:pPr>
              <w:tabs>
                <w:tab w:val="clear" w:pos="1134"/>
                <w:tab w:val="left" w:pos="426"/>
              </w:tabs>
              <w:kinsoku/>
              <w:overflowPunct/>
              <w:autoSpaceDE/>
              <w:autoSpaceDN/>
              <w:spacing w:after="200" w:line="240" w:lineRule="auto"/>
              <w:ind w:firstLine="0"/>
              <w:rPr>
                <w:rFonts w:eastAsia="Calibri"/>
                <w:bCs/>
                <w:sz w:val="24"/>
                <w:szCs w:val="24"/>
                <w:lang w:eastAsia="en-US"/>
              </w:rPr>
            </w:pPr>
            <w:r w:rsidRPr="00703697">
              <w:rPr>
                <w:rFonts w:eastAsia="Calibri"/>
                <w:bCs/>
                <w:sz w:val="24"/>
                <w:szCs w:val="24"/>
                <w:lang w:eastAsia="en-US"/>
              </w:rPr>
              <w:t>1.13</w:t>
            </w:r>
            <w:r>
              <w:rPr>
                <w:rFonts w:eastAsia="Calibri"/>
                <w:bCs/>
                <w:sz w:val="24"/>
                <w:szCs w:val="24"/>
                <w:lang w:eastAsia="en-US"/>
              </w:rPr>
              <w:t>.</w:t>
            </w:r>
          </w:p>
        </w:tc>
        <w:tc>
          <w:tcPr>
            <w:tcW w:w="4244"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666" w:type="dxa"/>
            <w:shd w:val="clear" w:color="auto" w:fill="auto"/>
          </w:tcPr>
          <w:p w:rsidR="00797774" w:rsidRPr="00E40A33" w:rsidRDefault="00797774" w:rsidP="00A439DE">
            <w:pPr>
              <w:tabs>
                <w:tab w:val="clear" w:pos="1134"/>
                <w:tab w:val="left" w:pos="426"/>
              </w:tabs>
              <w:kinsoku/>
              <w:overflowPunct/>
              <w:autoSpaceDE/>
              <w:autoSpaceDN/>
              <w:spacing w:line="240" w:lineRule="auto"/>
              <w:ind w:firstLine="0"/>
              <w:rPr>
                <w:rFonts w:eastAsia="Calibri"/>
                <w:bCs/>
                <w:sz w:val="20"/>
                <w:szCs w:val="20"/>
                <w:lang w:eastAsia="en-US"/>
              </w:rPr>
            </w:pPr>
            <w:r w:rsidRPr="00E40A33">
              <w:rPr>
                <w:rFonts w:eastAsia="Calibri"/>
                <w:bCs/>
                <w:sz w:val="20"/>
                <w:szCs w:val="20"/>
                <w:lang w:eastAsia="en-US"/>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797774" w:rsidRDefault="00797774" w:rsidP="00797774">
      <w:pPr>
        <w:tabs>
          <w:tab w:val="clear" w:pos="1134"/>
        </w:tabs>
        <w:kinsoku/>
        <w:overflowPunct/>
        <w:autoSpaceDE/>
        <w:autoSpaceDN/>
        <w:spacing w:after="200" w:line="240" w:lineRule="auto"/>
        <w:ind w:left="2160" w:firstLine="0"/>
        <w:contextualSpacing/>
        <w:rPr>
          <w:rFonts w:eastAsia="Calibri"/>
          <w:sz w:val="24"/>
          <w:szCs w:val="24"/>
          <w:lang w:eastAsia="en-US"/>
        </w:rPr>
      </w:pPr>
    </w:p>
    <w:p w:rsidR="00797774" w:rsidRPr="00E531E1" w:rsidRDefault="00797774" w:rsidP="00797774">
      <w:pPr>
        <w:numPr>
          <w:ilvl w:val="2"/>
          <w:numId w:val="1"/>
        </w:numPr>
        <w:tabs>
          <w:tab w:val="clear" w:pos="1134"/>
          <w:tab w:val="clear" w:pos="2160"/>
          <w:tab w:val="left" w:pos="426"/>
        </w:tabs>
        <w:kinsoku/>
        <w:overflowPunct/>
        <w:autoSpaceDE/>
        <w:autoSpaceDN/>
        <w:spacing w:after="120" w:line="240" w:lineRule="auto"/>
        <w:ind w:left="1570" w:hanging="1145"/>
        <w:rPr>
          <w:b/>
          <w:sz w:val="24"/>
          <w:szCs w:val="24"/>
        </w:rPr>
      </w:pPr>
      <w:r w:rsidRPr="00E15994">
        <w:rPr>
          <w:rFonts w:eastAsia="Calibri"/>
          <w:b/>
          <w:bCs/>
          <w:sz w:val="24"/>
          <w:szCs w:val="24"/>
          <w:lang w:eastAsia="en-US"/>
        </w:rPr>
        <w:t>Требования к поставке товара, выполнению работ, оказанию услуг</w:t>
      </w:r>
    </w:p>
    <w:p w:rsidR="00797774" w:rsidRDefault="00797774" w:rsidP="00797774">
      <w:pPr>
        <w:spacing w:line="240" w:lineRule="auto"/>
        <w:ind w:left="426" w:firstLine="0"/>
        <w:rPr>
          <w:sz w:val="24"/>
          <w:szCs w:val="24"/>
        </w:rPr>
      </w:pPr>
      <w:r>
        <w:rPr>
          <w:sz w:val="24"/>
          <w:szCs w:val="24"/>
        </w:rPr>
        <w:t xml:space="preserve">3.1 </w:t>
      </w:r>
      <w:r w:rsidRPr="00E531E1">
        <w:rPr>
          <w:sz w:val="24"/>
          <w:szCs w:val="24"/>
        </w:rPr>
        <w:t>Предусмотрены следующие требования к условиям поставки и подтверждающим документам, входя</w:t>
      </w:r>
      <w:r>
        <w:rPr>
          <w:sz w:val="24"/>
          <w:szCs w:val="24"/>
        </w:rPr>
        <w:t>щим в техническую часть заявки:</w:t>
      </w:r>
    </w:p>
    <w:tbl>
      <w:tblPr>
        <w:tblW w:w="9261" w:type="dxa"/>
        <w:tblInd w:w="15" w:type="dxa"/>
        <w:tblLayout w:type="fixed"/>
        <w:tblLook w:val="04A0" w:firstRow="1" w:lastRow="0" w:firstColumn="1" w:lastColumn="0" w:noHBand="0" w:noVBand="1"/>
      </w:tblPr>
      <w:tblGrid>
        <w:gridCol w:w="9261"/>
      </w:tblGrid>
      <w:tr w:rsidR="00797774" w:rsidRPr="00E531E1" w:rsidTr="00A439DE">
        <w:tc>
          <w:tcPr>
            <w:tcW w:w="9261" w:type="dxa"/>
            <w:shd w:val="clear" w:color="auto" w:fill="auto"/>
            <w:vAlign w:val="center"/>
          </w:tcPr>
          <w:tbl>
            <w:tblPr>
              <w:tblW w:w="9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3"/>
              <w:gridCol w:w="6237"/>
              <w:gridCol w:w="2268"/>
            </w:tblGrid>
            <w:tr w:rsidR="00797774" w:rsidRPr="00635A6E" w:rsidTr="00A439DE">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797774" w:rsidRPr="00E15994" w:rsidRDefault="00797774" w:rsidP="00A439DE">
                  <w:pPr>
                    <w:spacing w:line="240" w:lineRule="auto"/>
                    <w:ind w:firstLine="0"/>
                    <w:jc w:val="center"/>
                    <w:rPr>
                      <w:sz w:val="24"/>
                      <w:szCs w:val="24"/>
                      <w:lang w:bidi="he-IL"/>
                    </w:rPr>
                  </w:pPr>
                  <w:r w:rsidRPr="00E15994">
                    <w:rPr>
                      <w:sz w:val="24"/>
                      <w:szCs w:val="24"/>
                      <w:lang w:bidi="he-IL"/>
                    </w:rPr>
                    <w:t>№</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rsidR="00797774" w:rsidRPr="00E15994" w:rsidRDefault="00797774" w:rsidP="00A439DE">
                  <w:pPr>
                    <w:spacing w:line="240" w:lineRule="auto"/>
                    <w:ind w:firstLine="0"/>
                    <w:jc w:val="center"/>
                    <w:rPr>
                      <w:sz w:val="24"/>
                      <w:szCs w:val="24"/>
                      <w:lang w:bidi="he-IL"/>
                    </w:rPr>
                  </w:pPr>
                  <w:r w:rsidRPr="00E15994">
                    <w:rPr>
                      <w:sz w:val="24"/>
                      <w:szCs w:val="24"/>
                      <w:lang w:bidi="he-IL"/>
                    </w:rPr>
                    <w:t>Требования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97774" w:rsidRPr="00E15994" w:rsidRDefault="00797774" w:rsidP="00A439DE">
                  <w:pPr>
                    <w:spacing w:line="240" w:lineRule="auto"/>
                    <w:ind w:firstLine="0"/>
                    <w:jc w:val="center"/>
                    <w:rPr>
                      <w:sz w:val="24"/>
                      <w:szCs w:val="24"/>
                      <w:lang w:bidi="he-IL"/>
                    </w:rPr>
                  </w:pPr>
                  <w:r w:rsidRPr="00E15994">
                    <w:rPr>
                      <w:sz w:val="24"/>
                      <w:szCs w:val="24"/>
                      <w:lang w:bidi="he-IL"/>
                    </w:rPr>
                    <w:t>Подтверждающие документы</w:t>
                  </w:r>
                </w:p>
              </w:tc>
            </w:tr>
            <w:tr w:rsidR="00797774" w:rsidRPr="00635A6E" w:rsidTr="00A439DE">
              <w:tc>
                <w:tcPr>
                  <w:tcW w:w="503" w:type="dxa"/>
                  <w:tcBorders>
                    <w:top w:val="single" w:sz="4" w:space="0" w:color="auto"/>
                    <w:left w:val="single" w:sz="4" w:space="0" w:color="auto"/>
                    <w:bottom w:val="single" w:sz="4" w:space="0" w:color="auto"/>
                    <w:right w:val="single" w:sz="4" w:space="0" w:color="auto"/>
                  </w:tcBorders>
                  <w:shd w:val="clear" w:color="auto" w:fill="auto"/>
                </w:tcPr>
                <w:p w:rsidR="00797774" w:rsidRPr="0078292C" w:rsidRDefault="00797774" w:rsidP="00A439DE">
                  <w:pPr>
                    <w:spacing w:line="240" w:lineRule="auto"/>
                    <w:ind w:firstLine="0"/>
                    <w:rPr>
                      <w:bCs/>
                      <w:sz w:val="24"/>
                      <w:szCs w:val="24"/>
                      <w:lang w:bidi="he-IL"/>
                    </w:rPr>
                  </w:pPr>
                  <w:r w:rsidRPr="0078292C">
                    <w:rPr>
                      <w:bCs/>
                      <w:sz w:val="24"/>
                      <w:szCs w:val="24"/>
                      <w:lang w:bidi="he-IL"/>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97774" w:rsidRPr="0078292C" w:rsidRDefault="00797774" w:rsidP="00A439DE">
                  <w:pPr>
                    <w:spacing w:line="240" w:lineRule="auto"/>
                    <w:ind w:firstLine="0"/>
                    <w:rPr>
                      <w:sz w:val="24"/>
                      <w:szCs w:val="24"/>
                      <w:lang w:bidi="he-IL"/>
                    </w:rPr>
                  </w:pPr>
                  <w:r w:rsidRPr="0078292C">
                    <w:rPr>
                      <w:bCs/>
                      <w:sz w:val="24"/>
                      <w:szCs w:val="24"/>
                      <w:lang w:bidi="he-IL"/>
                    </w:rPr>
                    <w:t xml:space="preserve">Место поставки товара: 692801, Россия, Приморский край, г. Большой Камень, ул. Степана Лебедева, дом 1 </w:t>
                  </w:r>
                  <w:r w:rsidRPr="0078292C">
                    <w:rPr>
                      <w:sz w:val="24"/>
                      <w:szCs w:val="24"/>
                      <w:lang w:bidi="he-IL"/>
                    </w:rPr>
                    <w:t>ООО «ССК «Звезда»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797774" w:rsidRPr="0004036D" w:rsidRDefault="00797774" w:rsidP="00A439DE">
                  <w:pPr>
                    <w:spacing w:line="240" w:lineRule="auto"/>
                    <w:ind w:firstLine="0"/>
                    <w:jc w:val="center"/>
                    <w:rPr>
                      <w:sz w:val="24"/>
                      <w:szCs w:val="24"/>
                      <w:lang w:bidi="he-IL"/>
                    </w:rPr>
                  </w:pPr>
                  <w:r w:rsidRPr="0004036D">
                    <w:rPr>
                      <w:sz w:val="24"/>
                      <w:szCs w:val="24"/>
                      <w:lang w:bidi="he-IL"/>
                    </w:rPr>
                    <w:t>Подписанный проект Договора</w:t>
                  </w:r>
                  <w:r>
                    <w:rPr>
                      <w:sz w:val="24"/>
                      <w:szCs w:val="24"/>
                      <w:lang w:bidi="he-IL"/>
                    </w:rPr>
                    <w:t xml:space="preserve"> в составе </w:t>
                  </w:r>
                  <w:r>
                    <w:rPr>
                      <w:sz w:val="24"/>
                      <w:szCs w:val="24"/>
                      <w:lang w:bidi="he-IL"/>
                    </w:rPr>
                    <w:lastRenderedPageBreak/>
                    <w:t xml:space="preserve">коммерческой части заявки </w:t>
                  </w:r>
                  <w:r w:rsidRPr="0004036D">
                    <w:rPr>
                      <w:sz w:val="24"/>
                      <w:szCs w:val="24"/>
                      <w:lang w:bidi="he-IL"/>
                    </w:rPr>
                    <w:t xml:space="preserve"> </w:t>
                  </w:r>
                </w:p>
                <w:p w:rsidR="00797774" w:rsidRPr="008B2ADD" w:rsidRDefault="00797774" w:rsidP="00A439DE">
                  <w:pPr>
                    <w:ind w:firstLine="0"/>
                    <w:jc w:val="center"/>
                    <w:rPr>
                      <w:sz w:val="24"/>
                      <w:szCs w:val="24"/>
                      <w:lang w:bidi="he-IL"/>
                    </w:rPr>
                  </w:pPr>
                </w:p>
                <w:p w:rsidR="00797774" w:rsidRPr="008B2ADD" w:rsidRDefault="00797774" w:rsidP="00A439DE">
                  <w:pPr>
                    <w:ind w:firstLine="0"/>
                    <w:jc w:val="center"/>
                    <w:rPr>
                      <w:sz w:val="24"/>
                      <w:szCs w:val="24"/>
                      <w:lang w:bidi="he-IL"/>
                    </w:rPr>
                  </w:pPr>
                </w:p>
                <w:p w:rsidR="00797774" w:rsidRPr="008B2ADD" w:rsidRDefault="00797774" w:rsidP="00A439DE">
                  <w:pPr>
                    <w:ind w:firstLine="0"/>
                    <w:jc w:val="center"/>
                    <w:rPr>
                      <w:sz w:val="24"/>
                      <w:szCs w:val="24"/>
                      <w:lang w:bidi="he-IL"/>
                    </w:rPr>
                  </w:pPr>
                </w:p>
                <w:p w:rsidR="00797774" w:rsidRPr="008B2ADD" w:rsidRDefault="00797774" w:rsidP="00A439DE">
                  <w:pPr>
                    <w:ind w:firstLine="0"/>
                    <w:jc w:val="center"/>
                    <w:rPr>
                      <w:sz w:val="24"/>
                      <w:szCs w:val="24"/>
                      <w:lang w:bidi="he-IL"/>
                    </w:rPr>
                  </w:pPr>
                </w:p>
                <w:p w:rsidR="00797774" w:rsidRPr="008B2ADD" w:rsidRDefault="00797774" w:rsidP="00A439DE">
                  <w:pPr>
                    <w:ind w:firstLine="0"/>
                    <w:jc w:val="center"/>
                    <w:rPr>
                      <w:sz w:val="24"/>
                      <w:szCs w:val="24"/>
                      <w:lang w:bidi="he-IL"/>
                    </w:rPr>
                  </w:pPr>
                </w:p>
                <w:p w:rsidR="00797774" w:rsidRPr="008B2ADD" w:rsidRDefault="00797774" w:rsidP="00A439DE">
                  <w:pPr>
                    <w:spacing w:line="240" w:lineRule="auto"/>
                    <w:ind w:firstLine="0"/>
                    <w:jc w:val="center"/>
                    <w:rPr>
                      <w:sz w:val="24"/>
                      <w:szCs w:val="24"/>
                      <w:lang w:bidi="he-IL"/>
                    </w:rPr>
                  </w:pPr>
                </w:p>
                <w:p w:rsidR="00797774" w:rsidRPr="008B2ADD" w:rsidRDefault="00797774" w:rsidP="00A439DE">
                  <w:pPr>
                    <w:spacing w:line="240" w:lineRule="auto"/>
                    <w:ind w:firstLine="0"/>
                    <w:jc w:val="center"/>
                    <w:rPr>
                      <w:sz w:val="24"/>
                      <w:szCs w:val="24"/>
                      <w:lang w:bidi="he-IL"/>
                    </w:rPr>
                  </w:pPr>
                </w:p>
                <w:p w:rsidR="00797774" w:rsidRPr="008B2ADD" w:rsidRDefault="00797774" w:rsidP="00A439DE">
                  <w:pPr>
                    <w:spacing w:line="240" w:lineRule="auto"/>
                    <w:ind w:firstLine="0"/>
                    <w:jc w:val="center"/>
                    <w:rPr>
                      <w:sz w:val="24"/>
                      <w:szCs w:val="24"/>
                      <w:lang w:bidi="he-IL"/>
                    </w:rPr>
                  </w:pPr>
                  <w:r w:rsidRPr="008B2ADD">
                    <w:rPr>
                      <w:sz w:val="24"/>
                      <w:szCs w:val="24"/>
                      <w:lang w:bidi="he-IL"/>
                    </w:rPr>
                    <w:t>Техническое предложение по Форме 8, 8 а, Блок 4: «Образцы форм документов».</w:t>
                  </w:r>
                </w:p>
              </w:tc>
            </w:tr>
            <w:tr w:rsidR="00797774" w:rsidRPr="00635A6E" w:rsidTr="00A439DE">
              <w:trPr>
                <w:trHeight w:val="338"/>
              </w:trPr>
              <w:tc>
                <w:tcPr>
                  <w:tcW w:w="503" w:type="dxa"/>
                  <w:tcBorders>
                    <w:top w:val="single" w:sz="4" w:space="0" w:color="auto"/>
                    <w:left w:val="single" w:sz="4" w:space="0" w:color="auto"/>
                    <w:bottom w:val="single" w:sz="4" w:space="0" w:color="auto"/>
                    <w:right w:val="single" w:sz="4" w:space="0" w:color="auto"/>
                  </w:tcBorders>
                  <w:shd w:val="clear" w:color="auto" w:fill="auto"/>
                </w:tcPr>
                <w:p w:rsidR="00797774" w:rsidRPr="0078292C" w:rsidRDefault="00797774" w:rsidP="00A439DE">
                  <w:pPr>
                    <w:spacing w:line="240" w:lineRule="auto"/>
                    <w:ind w:firstLine="0"/>
                    <w:rPr>
                      <w:bCs/>
                      <w:sz w:val="24"/>
                      <w:szCs w:val="24"/>
                      <w:lang w:bidi="he-IL"/>
                    </w:rPr>
                  </w:pPr>
                  <w:r w:rsidRPr="0078292C">
                    <w:rPr>
                      <w:bCs/>
                      <w:sz w:val="24"/>
                      <w:szCs w:val="24"/>
                      <w:lang w:bidi="he-IL"/>
                    </w:rPr>
                    <w:lastRenderedPageBreak/>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97774" w:rsidRPr="0078292C" w:rsidRDefault="00797774" w:rsidP="00A439DE">
                  <w:pPr>
                    <w:spacing w:line="240" w:lineRule="auto"/>
                    <w:ind w:firstLine="0"/>
                    <w:rPr>
                      <w:bCs/>
                      <w:sz w:val="24"/>
                      <w:szCs w:val="24"/>
                      <w:lang w:bidi="he-IL"/>
                    </w:rPr>
                  </w:pPr>
                  <w:r w:rsidRPr="0078292C">
                    <w:rPr>
                      <w:bCs/>
                      <w:sz w:val="24"/>
                      <w:szCs w:val="24"/>
                      <w:lang w:bidi="he-IL"/>
                    </w:rPr>
                    <w:t xml:space="preserve">Условия поставки Товара: </w:t>
                  </w:r>
                </w:p>
                <w:p w:rsidR="00797774" w:rsidRPr="0078292C" w:rsidRDefault="00797774" w:rsidP="00A439DE">
                  <w:pPr>
                    <w:tabs>
                      <w:tab w:val="clear" w:pos="1134"/>
                    </w:tabs>
                    <w:spacing w:line="240" w:lineRule="auto"/>
                    <w:ind w:firstLine="0"/>
                    <w:rPr>
                      <w:bCs/>
                      <w:sz w:val="24"/>
                      <w:szCs w:val="24"/>
                      <w:lang w:bidi="he-IL"/>
                    </w:rPr>
                  </w:pPr>
                  <w:r w:rsidRPr="0078292C">
                    <w:rPr>
                      <w:bCs/>
                      <w:sz w:val="24"/>
                      <w:szCs w:val="24"/>
                      <w:lang w:bidi="he-IL"/>
                    </w:rPr>
                    <w:t>Обеспечение Поставщиком доставки Товара непосредственно до местонахождения Грузополучателя.</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97774" w:rsidRPr="00635A6E" w:rsidRDefault="00797774" w:rsidP="00A439DE">
                  <w:pPr>
                    <w:spacing w:line="240" w:lineRule="auto"/>
                    <w:ind w:firstLine="0"/>
                    <w:rPr>
                      <w:i/>
                      <w:shd w:val="pct10" w:color="auto" w:fill="auto"/>
                      <w:lang w:bidi="he-IL"/>
                    </w:rPr>
                  </w:pPr>
                </w:p>
              </w:tc>
            </w:tr>
            <w:tr w:rsidR="00797774" w:rsidRPr="00635A6E" w:rsidTr="00A439DE">
              <w:tc>
                <w:tcPr>
                  <w:tcW w:w="503" w:type="dxa"/>
                  <w:tcBorders>
                    <w:top w:val="single" w:sz="4" w:space="0" w:color="auto"/>
                    <w:left w:val="single" w:sz="4" w:space="0" w:color="auto"/>
                    <w:bottom w:val="single" w:sz="4" w:space="0" w:color="auto"/>
                    <w:right w:val="single" w:sz="4" w:space="0" w:color="auto"/>
                  </w:tcBorders>
                  <w:shd w:val="clear" w:color="auto" w:fill="auto"/>
                </w:tcPr>
                <w:p w:rsidR="00797774" w:rsidRPr="0078292C" w:rsidRDefault="00797774" w:rsidP="00A439DE">
                  <w:pPr>
                    <w:spacing w:line="240" w:lineRule="auto"/>
                    <w:ind w:firstLine="0"/>
                    <w:rPr>
                      <w:bCs/>
                      <w:sz w:val="24"/>
                      <w:szCs w:val="24"/>
                      <w:lang w:bidi="he-IL"/>
                    </w:rPr>
                  </w:pPr>
                  <w:r w:rsidRPr="0078292C">
                    <w:rPr>
                      <w:bCs/>
                      <w:sz w:val="24"/>
                      <w:szCs w:val="24"/>
                      <w:lang w:bidi="he-IL"/>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97774" w:rsidRPr="00AF495A" w:rsidRDefault="00797774" w:rsidP="00A439DE">
                  <w:pPr>
                    <w:spacing w:line="240" w:lineRule="auto"/>
                    <w:ind w:firstLine="0"/>
                    <w:rPr>
                      <w:rFonts w:eastAsia="Calibri"/>
                      <w:color w:val="000000"/>
                      <w:sz w:val="24"/>
                      <w:szCs w:val="24"/>
                      <w:lang w:eastAsia="en-US"/>
                    </w:rPr>
                  </w:pPr>
                  <w:r w:rsidRPr="00AF495A">
                    <w:rPr>
                      <w:rFonts w:eastAsia="Calibri"/>
                      <w:color w:val="000000"/>
                      <w:sz w:val="24"/>
                      <w:szCs w:val="24"/>
                      <w:lang w:eastAsia="en-US"/>
                    </w:rPr>
                    <w:t>Поставка Това</w:t>
                  </w:r>
                  <w:r>
                    <w:rPr>
                      <w:rFonts w:eastAsia="Calibri"/>
                      <w:color w:val="000000"/>
                      <w:sz w:val="24"/>
                      <w:szCs w:val="24"/>
                      <w:lang w:eastAsia="en-US"/>
                    </w:rPr>
                    <w:t xml:space="preserve">ра, а также все работы и услуги </w:t>
                  </w:r>
                  <w:r w:rsidRPr="00C83937">
                    <w:rPr>
                      <w:rFonts w:eastAsia="Calibri"/>
                      <w:color w:val="000000"/>
                      <w:sz w:val="24"/>
                      <w:szCs w:val="24"/>
                      <w:lang w:eastAsia="en-US"/>
                    </w:rPr>
                    <w:t>должны быть осуществлены в срок не позднее 8 (восемь) месяцев с момента заключения Договора.</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97774" w:rsidRPr="00635A6E" w:rsidRDefault="00797774" w:rsidP="00A439DE">
                  <w:pPr>
                    <w:spacing w:line="240" w:lineRule="auto"/>
                    <w:ind w:firstLine="0"/>
                    <w:rPr>
                      <w:i/>
                      <w:shd w:val="pct10" w:color="auto" w:fill="auto"/>
                      <w:lang w:bidi="he-IL"/>
                    </w:rPr>
                  </w:pPr>
                </w:p>
              </w:tc>
            </w:tr>
            <w:tr w:rsidR="00797774" w:rsidRPr="00635A6E" w:rsidTr="00A439DE">
              <w:trPr>
                <w:trHeight w:val="331"/>
              </w:trPr>
              <w:tc>
                <w:tcPr>
                  <w:tcW w:w="503" w:type="dxa"/>
                  <w:tcBorders>
                    <w:top w:val="single" w:sz="4" w:space="0" w:color="auto"/>
                    <w:left w:val="single" w:sz="4" w:space="0" w:color="auto"/>
                    <w:bottom w:val="single" w:sz="4" w:space="0" w:color="auto"/>
                    <w:right w:val="single" w:sz="4" w:space="0" w:color="auto"/>
                  </w:tcBorders>
                  <w:shd w:val="clear" w:color="auto" w:fill="auto"/>
                </w:tcPr>
                <w:p w:rsidR="00797774" w:rsidRPr="00C04DC9" w:rsidRDefault="00797774" w:rsidP="00A439DE">
                  <w:pPr>
                    <w:spacing w:line="240" w:lineRule="auto"/>
                    <w:ind w:firstLine="0"/>
                    <w:rPr>
                      <w:bCs/>
                      <w:lang w:bidi="he-IL"/>
                    </w:rPr>
                  </w:pPr>
                  <w:r w:rsidRPr="00C04DC9">
                    <w:rPr>
                      <w:bCs/>
                      <w:lang w:bidi="he-IL"/>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97774" w:rsidRPr="00874E55" w:rsidRDefault="00797774" w:rsidP="00A439DE">
                  <w:pPr>
                    <w:spacing w:line="240" w:lineRule="auto"/>
                    <w:ind w:firstLine="0"/>
                    <w:rPr>
                      <w:bCs/>
                      <w:sz w:val="24"/>
                      <w:szCs w:val="24"/>
                      <w:u w:val="single"/>
                      <w:lang w:bidi="he-IL"/>
                    </w:rPr>
                  </w:pPr>
                  <w:r w:rsidRPr="00874E55">
                    <w:rPr>
                      <w:bCs/>
                      <w:sz w:val="24"/>
                      <w:szCs w:val="24"/>
                      <w:u w:val="single"/>
                      <w:lang w:bidi="he-IL"/>
                    </w:rPr>
                    <w:t>Условия оплаты:</w:t>
                  </w:r>
                </w:p>
                <w:p w:rsidR="00797774" w:rsidRPr="00874E55" w:rsidRDefault="00797774" w:rsidP="00A439DE">
                  <w:pPr>
                    <w:spacing w:line="240" w:lineRule="auto"/>
                    <w:rPr>
                      <w:b/>
                      <w:i/>
                      <w:color w:val="000000"/>
                    </w:rPr>
                  </w:pPr>
                  <w:r w:rsidRPr="00874E55">
                    <w:rPr>
                      <w:b/>
                      <w:i/>
                      <w:color w:val="000000"/>
                    </w:rPr>
                    <w:t>В случае, если Поставщик не является субъектом малого и среднего предпринимательства:</w:t>
                  </w:r>
                </w:p>
                <w:p w:rsidR="00797774" w:rsidRPr="00874E55" w:rsidRDefault="00797774" w:rsidP="00A439DE">
                  <w:pPr>
                    <w:spacing w:line="240" w:lineRule="auto"/>
                    <w:ind w:firstLine="597"/>
                    <w:rPr>
                      <w:color w:val="000000"/>
                    </w:rPr>
                  </w:pPr>
                  <w:r w:rsidRPr="00874E55">
                    <w:rPr>
                      <w:color w:val="000000"/>
                    </w:rPr>
                    <w:t xml:space="preserve">Авансовый платеж в размере 30% (тридцать процентов) </w:t>
                  </w:r>
                  <w:r w:rsidRPr="00E40A33">
                    <w:rPr>
                      <w:color w:val="000000"/>
                    </w:rPr>
                    <w:t>от стоимости Товара</w:t>
                  </w:r>
                  <w:r w:rsidRPr="00874E55">
                    <w:rPr>
                      <w:color w:val="000000"/>
                    </w:rPr>
                    <w:t>, указанной в п. 2.1.</w:t>
                  </w:r>
                  <w:r>
                    <w:rPr>
                      <w:color w:val="000000"/>
                    </w:rPr>
                    <w:t xml:space="preserve"> проекта Договора, в том числе НДС 20%</w:t>
                  </w:r>
                  <w:r w:rsidRPr="00874E55">
                    <w:rPr>
                      <w:color w:val="000000"/>
                    </w:rPr>
                    <w:t xml:space="preserve">, производится Покупателем банковским переводом в течение 45 (сорок пять)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13 </w:t>
                  </w:r>
                  <w:r>
                    <w:rPr>
                      <w:color w:val="000000"/>
                    </w:rPr>
                    <w:t xml:space="preserve">проекта </w:t>
                  </w:r>
                  <w:r w:rsidRPr="00874E55">
                    <w:rPr>
                      <w:color w:val="000000"/>
                    </w:rPr>
                    <w:t>Договора, при наличии согласованного с Покупателем плана использования Авансового платежа (по форме Приложения № 17</w:t>
                  </w:r>
                  <w:r>
                    <w:rPr>
                      <w:color w:val="000000"/>
                    </w:rPr>
                    <w:t xml:space="preserve"> проекта Договора</w:t>
                  </w:r>
                  <w:r w:rsidRPr="00874E55">
                    <w:rPr>
                      <w:color w:val="000000"/>
                    </w:rPr>
                    <w:t>) и счета Поставщика, согласованного с Покупателем по содержанию.</w:t>
                  </w:r>
                </w:p>
                <w:p w:rsidR="00797774" w:rsidRPr="00874E55" w:rsidRDefault="00797774" w:rsidP="00A439DE">
                  <w:pPr>
                    <w:spacing w:line="240" w:lineRule="auto"/>
                    <w:ind w:firstLine="597"/>
                    <w:rPr>
                      <w:color w:val="000000"/>
                    </w:rPr>
                  </w:pPr>
                  <w:r w:rsidRPr="00874E55">
                    <w:rPr>
                      <w:color w:val="000000"/>
                    </w:rPr>
                    <w:t xml:space="preserve">Несвоевременное представление Поставщиком Банковской гарантии возврата аванса в соответствии с условиями Приложения № 13 </w:t>
                  </w:r>
                  <w:r>
                    <w:rPr>
                      <w:color w:val="000000"/>
                    </w:rPr>
                    <w:t>проекта</w:t>
                  </w:r>
                  <w:r w:rsidRPr="00874E55">
                    <w:rPr>
                      <w:color w:val="000000"/>
                    </w:rPr>
                    <w:t xml:space="preserve"> Договору,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797774" w:rsidRDefault="00797774" w:rsidP="00A439DE">
                  <w:pPr>
                    <w:spacing w:line="240" w:lineRule="auto"/>
                    <w:ind w:firstLine="597"/>
                    <w:rPr>
                      <w:color w:val="000000"/>
                    </w:rPr>
                  </w:pPr>
                  <w:r w:rsidRPr="00874E55">
                    <w:rPr>
                      <w:color w:val="000000"/>
                    </w:rPr>
                    <w:t xml:space="preserve">При этом Стороны согласовали условие что, если Поставщик не предоставил документы </w:t>
                  </w:r>
                  <w:r>
                    <w:rPr>
                      <w:color w:val="000000"/>
                    </w:rPr>
                    <w:t xml:space="preserve">для выплаты Авансового платежа </w:t>
                  </w:r>
                  <w:r w:rsidRPr="00874E55">
                    <w:rPr>
                      <w:color w:val="000000"/>
                    </w:rPr>
                    <w:t>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w:t>
                  </w:r>
                  <w:r>
                    <w:rPr>
                      <w:color w:val="000000"/>
                    </w:rPr>
                    <w:t>м условием лежит на Поставщике.</w:t>
                  </w:r>
                </w:p>
                <w:p w:rsidR="00797774" w:rsidRDefault="00797774" w:rsidP="00A439DE">
                  <w:pPr>
                    <w:spacing w:line="240" w:lineRule="auto"/>
                    <w:ind w:firstLine="597"/>
                    <w:rPr>
                      <w:color w:val="000000"/>
                    </w:rPr>
                  </w:pPr>
                  <w:r w:rsidRPr="00874E55">
                    <w:rPr>
                      <w:color w:val="000000"/>
                    </w:rPr>
                    <w:t xml:space="preserve">Платеж в размере 60% (шестьдесят процентов) от стоимости каждой партии Товара в соответствии с пунктом 2.1. </w:t>
                  </w:r>
                  <w:r>
                    <w:rPr>
                      <w:color w:val="000000"/>
                    </w:rPr>
                    <w:t xml:space="preserve">проекта </w:t>
                  </w:r>
                  <w:r w:rsidRPr="00874E55">
                    <w:rPr>
                      <w:color w:val="000000"/>
                    </w:rPr>
                    <w:t>Договора, производится Покупателем по факту поставки соответствующей партии Товара прямым банковским переводом в течение 45 (сорок пять) календарных дней, но не ранее, чем через 30 (тридцать) календарных дней с даты подписания Акта приемки Товара (по форме согласно Приложению № 4</w:t>
                  </w:r>
                  <w:r>
                    <w:rPr>
                      <w:color w:val="000000"/>
                    </w:rPr>
                    <w:t xml:space="preserve"> проекта Договора</w:t>
                  </w:r>
                  <w:r w:rsidRPr="00874E55">
                    <w:rPr>
                      <w:color w:val="000000"/>
                    </w:rPr>
                    <w:t>) на соответствующую партию Товара,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w:t>
                  </w:r>
                  <w:r>
                    <w:rPr>
                      <w:color w:val="000000"/>
                    </w:rPr>
                    <w:t>ы на Товар (при необходимости).</w:t>
                  </w:r>
                </w:p>
                <w:p w:rsidR="00797774" w:rsidRDefault="00797774" w:rsidP="00A439DE">
                  <w:pPr>
                    <w:spacing w:line="240" w:lineRule="auto"/>
                    <w:ind w:firstLine="597"/>
                    <w:rPr>
                      <w:color w:val="000000"/>
                    </w:rPr>
                  </w:pPr>
                  <w:r w:rsidRPr="00874E55">
                    <w:rPr>
                      <w:color w:val="000000"/>
                    </w:rPr>
                    <w:t xml:space="preserve">При условии невыплаты Покупателем Авансового платежа в случае, предусмотренном пунктом 3.1.1. </w:t>
                  </w:r>
                  <w:r>
                    <w:rPr>
                      <w:color w:val="000000"/>
                    </w:rPr>
                    <w:t xml:space="preserve">проекта </w:t>
                  </w:r>
                  <w:r w:rsidRPr="00874E55">
                    <w:rPr>
                      <w:color w:val="000000"/>
                    </w:rPr>
                    <w:t xml:space="preserve">Договора, платеж в размере 90% (девяносто процентов) от  стоимости каждой партии Товара в соответствии с пунктом 2.1. </w:t>
                  </w:r>
                  <w:r>
                    <w:rPr>
                      <w:color w:val="000000"/>
                    </w:rPr>
                    <w:t xml:space="preserve">проекта </w:t>
                  </w:r>
                  <w:r w:rsidRPr="00874E55">
                    <w:rPr>
                      <w:color w:val="000000"/>
                    </w:rPr>
                    <w:t xml:space="preserve">Договора, производится Покупателем по факту поставки соответствующей партии Товара прямым банковским переводом в течение 45 (сорок пять) календарных дней, но не ранее, чем через 30 (тридцать) календарных дней с момента </w:t>
                  </w:r>
                  <w:r w:rsidRPr="00874E55">
                    <w:rPr>
                      <w:color w:val="000000"/>
                    </w:rPr>
                    <w:lastRenderedPageBreak/>
                    <w:t>подписания Акта приемки Товара (по форме согласно Приложению № 4</w:t>
                  </w:r>
                  <w:r>
                    <w:rPr>
                      <w:color w:val="000000"/>
                    </w:rPr>
                    <w:t xml:space="preserve"> проекта Договора</w:t>
                  </w:r>
                  <w:r w:rsidRPr="00874E55">
                    <w:rPr>
                      <w:color w:val="000000"/>
                    </w:rPr>
                    <w:t>) на соответствующую партию Товара,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w:t>
                  </w:r>
                  <w:r>
                    <w:rPr>
                      <w:color w:val="000000"/>
                    </w:rPr>
                    <w:t>ы на Товар (при необходимости).</w:t>
                  </w:r>
                </w:p>
                <w:p w:rsidR="00797774" w:rsidRDefault="00797774" w:rsidP="00A439DE">
                  <w:pPr>
                    <w:spacing w:line="240" w:lineRule="auto"/>
                    <w:ind w:firstLine="597"/>
                    <w:rPr>
                      <w:color w:val="000000"/>
                    </w:rPr>
                  </w:pPr>
                  <w:r w:rsidRPr="00874E55">
                    <w:rPr>
                      <w:color w:val="000000"/>
                    </w:rPr>
                    <w:t>Платеж в размере 10% (десять процентов) от общей стоимости поставляемого Товара по Спецификациям №№ 1.1 – 1.4 производится Покупателем в течение 45 (сорок пять)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10</w:t>
                  </w:r>
                  <w:r>
                    <w:rPr>
                      <w:color w:val="000000"/>
                    </w:rPr>
                    <w:t xml:space="preserve"> проекта Договора</w:t>
                  </w:r>
                  <w:r w:rsidRPr="00874E55">
                    <w:rPr>
                      <w:color w:val="000000"/>
                    </w:rPr>
                    <w:t xml:space="preserve">) на последнюю партию Товара, на основании ранее подписанных обеими Сторонами товарных накладных (ТОРГ-12) или универсальных передаточных документов (УПД) на все партии Товара, при наличии выставленных Поставщиком счета на оплату, согласованного по содержанию с Покупателем, и счетов-фактур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13 </w:t>
                  </w:r>
                  <w:r>
                    <w:rPr>
                      <w:color w:val="000000"/>
                    </w:rPr>
                    <w:t>проекта Договора.</w:t>
                  </w:r>
                </w:p>
                <w:p w:rsidR="00797774" w:rsidRDefault="00797774" w:rsidP="00A439DE">
                  <w:pPr>
                    <w:spacing w:line="240" w:lineRule="auto"/>
                    <w:ind w:firstLine="597"/>
                    <w:rPr>
                      <w:color w:val="000000"/>
                    </w:rPr>
                  </w:pPr>
                  <w:r w:rsidRPr="00874E55">
                    <w:rPr>
                      <w:color w:val="000000"/>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13 </w:t>
                  </w:r>
                  <w:r>
                    <w:rPr>
                      <w:color w:val="000000"/>
                    </w:rPr>
                    <w:t xml:space="preserve">проекта </w:t>
                  </w:r>
                  <w:r w:rsidRPr="00874E55">
                    <w:rPr>
                      <w:color w:val="000000"/>
                    </w:rPr>
                    <w:t>Договора, платеж в размере 10 % (десять процентов) от общей стоимости Товара по Договору в соответствии с п. 2.1.</w:t>
                  </w:r>
                  <w:r>
                    <w:rPr>
                      <w:color w:val="000000"/>
                    </w:rPr>
                    <w:t xml:space="preserve"> проекта Договора</w:t>
                  </w:r>
                  <w:r w:rsidRPr="00874E55">
                    <w:rPr>
                      <w:color w:val="000000"/>
                    </w:rPr>
                    <w:t xml:space="preserve"> производится в течение 45 (сорок пять) календарных дней по истечению гарантийного срока на Товар, установленного пунктом 7.2. </w:t>
                  </w:r>
                  <w:r>
                    <w:rPr>
                      <w:color w:val="000000"/>
                    </w:rPr>
                    <w:t>проекта</w:t>
                  </w:r>
                  <w:r w:rsidRPr="00874E55">
                    <w:rPr>
                      <w:color w:val="000000"/>
                    </w:rPr>
                    <w:t xml:space="preserve"> Договора, на основании ранее подписанных обеими Сторонами товарных накладных (ТОРГ-12) или универсальных передаточных документов (УПД) на все партии Товара, при наличии выставленных Поставщиком счета на оплату, согласованного по содержанию с Покупателем, и счетов-факту</w:t>
                  </w:r>
                  <w:r>
                    <w:rPr>
                      <w:color w:val="000000"/>
                    </w:rPr>
                    <w:t>р на Товар (при необходимости).</w:t>
                  </w:r>
                </w:p>
                <w:p w:rsidR="00797774" w:rsidRPr="00874E55" w:rsidRDefault="00797774" w:rsidP="00A439DE">
                  <w:pPr>
                    <w:spacing w:line="240" w:lineRule="auto"/>
                    <w:ind w:firstLine="597"/>
                    <w:rPr>
                      <w:color w:val="000000"/>
                    </w:rPr>
                  </w:pPr>
                  <w:r w:rsidRPr="00874E55">
                    <w:rPr>
                      <w:color w:val="000000"/>
                    </w:rPr>
                    <w:t xml:space="preserve">Платёж в размере 100 % (сто процентов) от стоимости Услуг/Работ за конкретную партию Товара в соответствии с пунктом 2.1. </w:t>
                  </w:r>
                  <w:r>
                    <w:rPr>
                      <w:color w:val="000000"/>
                    </w:rPr>
                    <w:t xml:space="preserve">проекта </w:t>
                  </w:r>
                  <w:r w:rsidRPr="00874E55">
                    <w:rPr>
                      <w:color w:val="000000"/>
                    </w:rPr>
                    <w:t>Договора, производится Покупателем по факту выполнения Услуг/Работ по соответствующей партии Товара в течение 45 (сорок пять) календарных дней, но не ранее, чем через 30 (тридцать) календарных дней с даты подписания Акта о выполнении Услуг/Работ (по форме Приложения № 10</w:t>
                  </w:r>
                  <w:r>
                    <w:rPr>
                      <w:color w:val="000000"/>
                    </w:rPr>
                    <w:t xml:space="preserve"> проекта Договора</w:t>
                  </w:r>
                  <w:r w:rsidRPr="00874E55">
                    <w:rPr>
                      <w:color w:val="000000"/>
                    </w:rPr>
                    <w:t>) по соответствующей партии Товара,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797774" w:rsidRPr="00874E55" w:rsidRDefault="00797774" w:rsidP="00A439DE">
                  <w:pPr>
                    <w:spacing w:line="240" w:lineRule="auto"/>
                    <w:ind w:firstLine="0"/>
                  </w:pPr>
                </w:p>
                <w:p w:rsidR="00797774" w:rsidRPr="00874E55" w:rsidRDefault="00797774" w:rsidP="00A439DE">
                  <w:pPr>
                    <w:spacing w:line="240" w:lineRule="auto"/>
                    <w:ind w:firstLine="597"/>
                    <w:rPr>
                      <w:b/>
                      <w:i/>
                      <w:color w:val="000000"/>
                    </w:rPr>
                  </w:pPr>
                  <w:r w:rsidRPr="00874E55">
                    <w:rPr>
                      <w:b/>
                      <w:i/>
                      <w:color w:val="000000"/>
                    </w:rPr>
                    <w:t>В случае, если Поставщик является субъектом малого и среднего предпринимательства:</w:t>
                  </w:r>
                </w:p>
                <w:p w:rsidR="00797774" w:rsidRDefault="00797774" w:rsidP="00A439DE">
                  <w:pPr>
                    <w:spacing w:line="240" w:lineRule="auto"/>
                    <w:ind w:firstLine="597"/>
                    <w:rPr>
                      <w:color w:val="000000"/>
                    </w:rPr>
                  </w:pPr>
                  <w:r w:rsidRPr="00874E55">
                    <w:rPr>
                      <w:color w:val="000000"/>
                    </w:rPr>
                    <w:t xml:space="preserve">Авансовый платеж в размере 30 % (тридцать процентов) </w:t>
                  </w:r>
                  <w:r w:rsidRPr="00E40A33">
                    <w:rPr>
                      <w:color w:val="000000"/>
                    </w:rPr>
                    <w:t>от стоимости Товара</w:t>
                  </w:r>
                  <w:r w:rsidRPr="00874E55">
                    <w:rPr>
                      <w:color w:val="000000"/>
                    </w:rPr>
                    <w:t>, указанной в п. 2.1.</w:t>
                  </w:r>
                  <w:r>
                    <w:rPr>
                      <w:color w:val="000000"/>
                    </w:rPr>
                    <w:t xml:space="preserve"> проекта Договора, в том числе НДС 20</w:t>
                  </w:r>
                  <w:r w:rsidRPr="00874E55">
                    <w:rPr>
                      <w:color w:val="000000"/>
                    </w:rPr>
                    <w:t>%</w:t>
                  </w:r>
                  <w:r>
                    <w:rPr>
                      <w:color w:val="000000"/>
                    </w:rPr>
                    <w:t xml:space="preserve">, </w:t>
                  </w:r>
                  <w:r w:rsidRPr="00874E55">
                    <w:rPr>
                      <w:color w:val="000000"/>
                    </w:rPr>
                    <w:t xml:space="preserve">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13 </w:t>
                  </w:r>
                  <w:r>
                    <w:rPr>
                      <w:color w:val="000000"/>
                    </w:rPr>
                    <w:t xml:space="preserve">проекта </w:t>
                  </w:r>
                  <w:r w:rsidRPr="00874E55">
                    <w:rPr>
                      <w:color w:val="000000"/>
                    </w:rPr>
                    <w:t xml:space="preserve">Договора, при наличии </w:t>
                  </w:r>
                  <w:r w:rsidRPr="00874E55">
                    <w:rPr>
                      <w:color w:val="000000"/>
                    </w:rPr>
                    <w:lastRenderedPageBreak/>
                    <w:t>согласованного с Покупателем плана использования Авансового платежа (по форме Приложения № 17</w:t>
                  </w:r>
                  <w:r>
                    <w:rPr>
                      <w:color w:val="000000"/>
                    </w:rPr>
                    <w:t xml:space="preserve"> проекта Договора</w:t>
                  </w:r>
                  <w:r w:rsidRPr="00874E55">
                    <w:rPr>
                      <w:color w:val="000000"/>
                    </w:rPr>
                    <w:t>) и счета Поставщика, согласованного с Покупателем по содержанию.</w:t>
                  </w:r>
                </w:p>
                <w:p w:rsidR="00797774" w:rsidRDefault="00797774" w:rsidP="00A439DE">
                  <w:pPr>
                    <w:spacing w:line="240" w:lineRule="auto"/>
                    <w:ind w:firstLine="597"/>
                    <w:rPr>
                      <w:color w:val="000000"/>
                    </w:rPr>
                  </w:pPr>
                  <w:r w:rsidRPr="00874E55">
                    <w:rPr>
                      <w:color w:val="000000"/>
                    </w:rPr>
                    <w:t xml:space="preserve">Несвоевременное представление Поставщиком Банковской гарантии возврата аванса в соответствии с условиями Приложения № 13 </w:t>
                  </w:r>
                  <w:r>
                    <w:rPr>
                      <w:color w:val="000000"/>
                    </w:rPr>
                    <w:t>проекта</w:t>
                  </w:r>
                  <w:r w:rsidRPr="00874E55">
                    <w:rPr>
                      <w:color w:val="000000"/>
                    </w:rPr>
                    <w:t xml:space="preserve"> Договор</w:t>
                  </w:r>
                  <w:r>
                    <w:rPr>
                      <w:color w:val="000000"/>
                    </w:rPr>
                    <w:t>а</w:t>
                  </w:r>
                  <w:r w:rsidRPr="00874E55">
                    <w:rPr>
                      <w:color w:val="000000"/>
                    </w:rPr>
                    <w:t>, плана использования Авансового платежа и счета на оплату Авансового платежа влечет увеличение срока оплаты Покупателем Авансового платежа соразмерн</w:t>
                  </w:r>
                  <w:r>
                    <w:rPr>
                      <w:color w:val="000000"/>
                    </w:rPr>
                    <w:t>о периоду просрочки Поставщика.</w:t>
                  </w:r>
                </w:p>
                <w:p w:rsidR="00797774" w:rsidRDefault="00797774" w:rsidP="00A439DE">
                  <w:pPr>
                    <w:spacing w:line="240" w:lineRule="auto"/>
                    <w:ind w:firstLine="597"/>
                    <w:rPr>
                      <w:color w:val="000000"/>
                    </w:rPr>
                  </w:pPr>
                  <w:r w:rsidRPr="00874E55">
                    <w:rPr>
                      <w:color w:val="000000"/>
                    </w:rPr>
                    <w:t xml:space="preserve">При этом Стороны согласовали условие что, если Поставщик не предоставил документы </w:t>
                  </w:r>
                  <w:r>
                    <w:rPr>
                      <w:color w:val="000000"/>
                    </w:rPr>
                    <w:t xml:space="preserve">для выплаты Авансового платежа </w:t>
                  </w:r>
                  <w:r w:rsidRPr="00874E55">
                    <w:rPr>
                      <w:color w:val="000000"/>
                    </w:rPr>
                    <w:t xml:space="preserve">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w:t>
                  </w:r>
                  <w:r>
                    <w:rPr>
                      <w:color w:val="000000"/>
                    </w:rPr>
                    <w:t>лежит на Поставщике.</w:t>
                  </w:r>
                </w:p>
                <w:p w:rsidR="00797774" w:rsidRDefault="00797774" w:rsidP="00A439DE">
                  <w:pPr>
                    <w:spacing w:line="240" w:lineRule="auto"/>
                    <w:ind w:firstLine="597"/>
                    <w:rPr>
                      <w:color w:val="000000"/>
                    </w:rPr>
                  </w:pPr>
                  <w:r w:rsidRPr="00874E55">
                    <w:rPr>
                      <w:color w:val="000000"/>
                    </w:rPr>
                    <w:t xml:space="preserve">Платеж в размере 60 % (шестьдесят процентов) от стоимости каждой партии Товара в соответствии с пунктом 2.1. </w:t>
                  </w:r>
                  <w:r>
                    <w:rPr>
                      <w:color w:val="000000"/>
                    </w:rPr>
                    <w:t xml:space="preserve">проекта </w:t>
                  </w:r>
                  <w:r w:rsidRPr="00874E55">
                    <w:rPr>
                      <w:color w:val="000000"/>
                    </w:rPr>
                    <w:t>Договора, производится Покупателем по факту поставки соответствующей партии Товара прямым банковским переводом в течение 30 (тридцать) календарных дней с даты подписания Акта приемки Товара (по форме согласно Приложению № 4</w:t>
                  </w:r>
                  <w:r>
                    <w:rPr>
                      <w:color w:val="000000"/>
                    </w:rPr>
                    <w:t xml:space="preserve"> проекта Договора</w:t>
                  </w:r>
                  <w:r w:rsidRPr="00874E55">
                    <w:rPr>
                      <w:color w:val="000000"/>
                    </w:rPr>
                    <w:t>) на соответствующую партию Товара,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w:t>
                  </w:r>
                  <w:r>
                    <w:rPr>
                      <w:color w:val="000000"/>
                    </w:rPr>
                    <w:t>ы на Товар (при необходимости).</w:t>
                  </w:r>
                </w:p>
                <w:p w:rsidR="00797774" w:rsidRDefault="00797774" w:rsidP="00A439DE">
                  <w:pPr>
                    <w:spacing w:line="240" w:lineRule="auto"/>
                    <w:ind w:firstLine="597"/>
                    <w:rPr>
                      <w:color w:val="000000"/>
                    </w:rPr>
                  </w:pPr>
                  <w:r w:rsidRPr="00874E55">
                    <w:rPr>
                      <w:color w:val="000000"/>
                    </w:rPr>
                    <w:t xml:space="preserve">При условии невыплаты Покупателем Авансового платежа в случае, предусмотренном пунктом 3.1.1. </w:t>
                  </w:r>
                  <w:r>
                    <w:rPr>
                      <w:color w:val="000000"/>
                    </w:rPr>
                    <w:t xml:space="preserve">проекта </w:t>
                  </w:r>
                  <w:r w:rsidRPr="00874E55">
                    <w:rPr>
                      <w:color w:val="000000"/>
                    </w:rPr>
                    <w:t xml:space="preserve">Договора, платеж в размере 90% (девяносто процентов) от  стоимости каждой партии Товара в соответствии с пунктом 2.1. </w:t>
                  </w:r>
                  <w:r>
                    <w:rPr>
                      <w:color w:val="000000"/>
                    </w:rPr>
                    <w:t xml:space="preserve">проекта </w:t>
                  </w:r>
                  <w:r w:rsidRPr="00874E55">
                    <w:rPr>
                      <w:color w:val="000000"/>
                    </w:rPr>
                    <w:t>Договора, производится Покупателем по факту поставки соответствующей партии Товара прямым банковским переводом в течение 30 (тридцать) календарных дней с момента подписания Акта приемки Товара (по форме согласно Приложению № 4</w:t>
                  </w:r>
                  <w:r>
                    <w:rPr>
                      <w:color w:val="000000"/>
                    </w:rPr>
                    <w:t xml:space="preserve"> проекта Договора</w:t>
                  </w:r>
                  <w:r w:rsidRPr="00874E55">
                    <w:rPr>
                      <w:color w:val="000000"/>
                    </w:rPr>
                    <w:t>) на соответствующую партию Товара,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797774" w:rsidRDefault="00797774" w:rsidP="00A439DE">
                  <w:pPr>
                    <w:spacing w:line="240" w:lineRule="auto"/>
                    <w:ind w:firstLine="597"/>
                    <w:rPr>
                      <w:color w:val="000000"/>
                    </w:rPr>
                  </w:pPr>
                  <w:r w:rsidRPr="00874E55">
                    <w:rPr>
                      <w:color w:val="000000"/>
                    </w:rPr>
                    <w:t>Платеж в размере 10% (десять процентов) от общей стоимости поставляемого Товара по Спецификациям №№ 1.1 – 1.4 производится Покупателем в течение 30 (тридцать) календарных дней по факту завершения всех Услуг/Работ по Договору с даты подписания Акта о выполнении Услуг/Работ (по форме Приложения № 10</w:t>
                  </w:r>
                  <w:r>
                    <w:rPr>
                      <w:color w:val="000000"/>
                    </w:rPr>
                    <w:t xml:space="preserve"> проекта Договора</w:t>
                  </w:r>
                  <w:r w:rsidRPr="00874E55">
                    <w:rPr>
                      <w:color w:val="000000"/>
                    </w:rPr>
                    <w:t xml:space="preserve">) на последнюю партию Товара, на основании ранее подписанных обеими Сторонами товарных накладных (ТОРГ-12) или универсальных передаточных документов (УПД) на все партии Товара, при наличии выставленных Поставщиком счета на оплату, согласованного по содержанию с Покупателем, и счетов-фактур </w:t>
                  </w:r>
                  <w:r w:rsidRPr="00874E55">
                    <w:rPr>
                      <w:color w:val="000000"/>
                    </w:rPr>
                    <w:lastRenderedPageBreak/>
                    <w:t xml:space="preserve">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13 </w:t>
                  </w:r>
                  <w:r>
                    <w:rPr>
                      <w:color w:val="000000"/>
                    </w:rPr>
                    <w:t>проекта Договора.</w:t>
                  </w:r>
                </w:p>
                <w:p w:rsidR="00797774" w:rsidRDefault="00797774" w:rsidP="00A439DE">
                  <w:pPr>
                    <w:spacing w:line="240" w:lineRule="auto"/>
                    <w:ind w:firstLine="597"/>
                    <w:rPr>
                      <w:color w:val="000000"/>
                    </w:rPr>
                  </w:pPr>
                  <w:r w:rsidRPr="00874E55">
                    <w:rPr>
                      <w:color w:val="000000"/>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13 </w:t>
                  </w:r>
                  <w:r>
                    <w:rPr>
                      <w:color w:val="000000"/>
                    </w:rPr>
                    <w:t xml:space="preserve">проекта </w:t>
                  </w:r>
                  <w:r w:rsidRPr="00874E55">
                    <w:rPr>
                      <w:color w:val="000000"/>
                    </w:rPr>
                    <w:t xml:space="preserve">Договора, платеж в размере 10% (десять процентов) от общей стоимости Товара по Договору в соответствии с п. 2.1. производится в течение 30 (тридцать) календарных дней по истечению гарантийного срока на Товар, установленного пунктом 7.2. </w:t>
                  </w:r>
                  <w:r>
                    <w:rPr>
                      <w:color w:val="000000"/>
                    </w:rPr>
                    <w:t>проекта</w:t>
                  </w:r>
                  <w:r w:rsidRPr="00874E55">
                    <w:rPr>
                      <w:color w:val="000000"/>
                    </w:rPr>
                    <w:t xml:space="preserve"> Договора, при наличии подписанного сторонами Акта о выполнении Услуг/Работ (по форме Приложения № 10</w:t>
                  </w:r>
                  <w:r>
                    <w:rPr>
                      <w:color w:val="000000"/>
                    </w:rPr>
                    <w:t xml:space="preserve"> проекта Договора</w:t>
                  </w:r>
                  <w:r w:rsidRPr="00874E55">
                    <w:rPr>
                      <w:color w:val="000000"/>
                    </w:rPr>
                    <w:t>), Товарной накладной (ТОРГ-12) или универсального передаточного документа (УПД), а также выставленного счета Поставщика, согласованно</w:t>
                  </w:r>
                  <w:r>
                    <w:rPr>
                      <w:color w:val="000000"/>
                    </w:rPr>
                    <w:t>го по содержанию с Покупателем.</w:t>
                  </w:r>
                </w:p>
                <w:p w:rsidR="00797774" w:rsidRPr="00FC26C0" w:rsidRDefault="00797774" w:rsidP="00A439DE">
                  <w:pPr>
                    <w:spacing w:line="240" w:lineRule="auto"/>
                    <w:ind w:firstLine="597"/>
                    <w:rPr>
                      <w:color w:val="000000"/>
                    </w:rPr>
                  </w:pPr>
                  <w:r w:rsidRPr="00874E55">
                    <w:rPr>
                      <w:color w:val="000000"/>
                    </w:rPr>
                    <w:t xml:space="preserve">Платёж в размере 100 % (сто процентов) от стоимости Услуг/Работ за конкретную партию Товара в соответствии с пунктом 2.1. </w:t>
                  </w:r>
                  <w:r>
                    <w:rPr>
                      <w:color w:val="000000"/>
                    </w:rPr>
                    <w:t xml:space="preserve">проекта </w:t>
                  </w:r>
                  <w:r w:rsidRPr="00874E55">
                    <w:rPr>
                      <w:color w:val="000000"/>
                    </w:rPr>
                    <w:t>Договора, производится Покупателем по факту выполнения Услуг/Работ по соответствующей партии Товара прямым банковским переводом в течение 30 (тридцать) календарных дней с даты подписания Акта о выполнении Услуг/Работ (по форме Приложения № 10</w:t>
                  </w:r>
                  <w:r>
                    <w:rPr>
                      <w:color w:val="000000"/>
                    </w:rPr>
                    <w:t xml:space="preserve"> проекта Договора</w:t>
                  </w:r>
                  <w:r w:rsidRPr="00874E55">
                    <w:rPr>
                      <w:color w:val="000000"/>
                    </w:rPr>
                    <w:t>) по соответствующей партии Товара,  при наличии выставленных Поставщиком счета на оплату, согласованного по содержанию с Покупателем и счета-фактуры на выполненные Услуги/Работы.</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97774" w:rsidRPr="00635A6E" w:rsidRDefault="00797774" w:rsidP="00A439DE">
                  <w:pPr>
                    <w:spacing w:line="240" w:lineRule="auto"/>
                    <w:ind w:firstLine="0"/>
                    <w:rPr>
                      <w:bCs/>
                      <w:lang w:bidi="he-IL"/>
                    </w:rPr>
                  </w:pPr>
                </w:p>
              </w:tc>
            </w:tr>
          </w:tbl>
          <w:p w:rsidR="00797774" w:rsidRPr="00635A6E" w:rsidRDefault="00797774" w:rsidP="00A439DE">
            <w:pPr>
              <w:spacing w:before="60" w:after="60" w:line="240" w:lineRule="auto"/>
              <w:ind w:firstLine="0"/>
              <w:rPr>
                <w:lang w:bidi="he-IL"/>
              </w:rPr>
            </w:pPr>
          </w:p>
        </w:tc>
      </w:tr>
    </w:tbl>
    <w:p w:rsidR="00797774" w:rsidRDefault="00797774" w:rsidP="00797774">
      <w:pPr>
        <w:spacing w:line="240" w:lineRule="auto"/>
        <w:ind w:firstLine="0"/>
        <w:rPr>
          <w:sz w:val="24"/>
          <w:szCs w:val="24"/>
        </w:rPr>
      </w:pPr>
    </w:p>
    <w:tbl>
      <w:tblPr>
        <w:tblW w:w="9500" w:type="dxa"/>
        <w:tblInd w:w="247" w:type="dxa"/>
        <w:tblLayout w:type="fixed"/>
        <w:tblLook w:val="04A0" w:firstRow="1" w:lastRow="0" w:firstColumn="1" w:lastColumn="0" w:noHBand="0" w:noVBand="1"/>
      </w:tblPr>
      <w:tblGrid>
        <w:gridCol w:w="239"/>
        <w:gridCol w:w="9120"/>
        <w:gridCol w:w="141"/>
      </w:tblGrid>
      <w:tr w:rsidR="00797774" w:rsidRPr="00E531E1" w:rsidTr="00A439DE">
        <w:tc>
          <w:tcPr>
            <w:tcW w:w="239" w:type="dxa"/>
            <w:shd w:val="clear" w:color="auto" w:fill="auto"/>
          </w:tcPr>
          <w:p w:rsidR="00797774" w:rsidRPr="00E531E1" w:rsidRDefault="00797774" w:rsidP="00A439DE">
            <w:pPr>
              <w:spacing w:line="240" w:lineRule="auto"/>
              <w:ind w:firstLine="0"/>
              <w:jc w:val="left"/>
              <w:rPr>
                <w:sz w:val="24"/>
                <w:szCs w:val="24"/>
                <w:lang w:bidi="he-IL"/>
              </w:rPr>
            </w:pPr>
          </w:p>
        </w:tc>
        <w:tc>
          <w:tcPr>
            <w:tcW w:w="9261" w:type="dxa"/>
            <w:gridSpan w:val="2"/>
            <w:shd w:val="clear" w:color="auto" w:fill="auto"/>
            <w:vAlign w:val="center"/>
          </w:tcPr>
          <w:p w:rsidR="00797774" w:rsidRDefault="00797774" w:rsidP="00A439DE">
            <w:pPr>
              <w:spacing w:before="60" w:after="60" w:line="240" w:lineRule="auto"/>
              <w:ind w:firstLine="0"/>
              <w:rPr>
                <w:sz w:val="24"/>
                <w:szCs w:val="24"/>
                <w:lang w:bidi="he-IL"/>
              </w:rPr>
            </w:pPr>
            <w:r w:rsidRPr="00473502">
              <w:rPr>
                <w:noProof/>
                <w:sz w:val="24"/>
                <w:szCs w:val="24"/>
                <w:lang w:bidi="he-IL"/>
              </w:rPr>
              <w:t xml:space="preserve">3.2    </w:t>
            </w:r>
            <w:r w:rsidRPr="00473502">
              <w:rPr>
                <w:sz w:val="24"/>
                <w:szCs w:val="24"/>
                <w:lang w:bidi="he-IL"/>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127"/>
              <w:gridCol w:w="4395"/>
            </w:tblGrid>
            <w:tr w:rsidR="00797774" w:rsidRPr="00E531E1" w:rsidTr="00A439DE">
              <w:tc>
                <w:tcPr>
                  <w:tcW w:w="470" w:type="dxa"/>
                  <w:shd w:val="clear" w:color="auto" w:fill="D9D9D9"/>
                </w:tcPr>
                <w:p w:rsidR="00797774" w:rsidRPr="00E531E1" w:rsidRDefault="00797774" w:rsidP="00A439DE">
                  <w:pPr>
                    <w:spacing w:line="240" w:lineRule="auto"/>
                    <w:ind w:firstLine="0"/>
                    <w:jc w:val="center"/>
                    <w:rPr>
                      <w:sz w:val="24"/>
                      <w:szCs w:val="24"/>
                      <w:lang w:bidi="he-IL"/>
                    </w:rPr>
                  </w:pPr>
                  <w:r w:rsidRPr="00E531E1">
                    <w:rPr>
                      <w:sz w:val="24"/>
                      <w:szCs w:val="24"/>
                      <w:lang w:bidi="he-IL"/>
                    </w:rPr>
                    <w:t>№</w:t>
                  </w:r>
                </w:p>
              </w:tc>
              <w:tc>
                <w:tcPr>
                  <w:tcW w:w="4127" w:type="dxa"/>
                  <w:shd w:val="clear" w:color="auto" w:fill="D9D9D9"/>
                </w:tcPr>
                <w:p w:rsidR="00797774" w:rsidRPr="00E531E1" w:rsidRDefault="00797774" w:rsidP="00A439DE">
                  <w:pPr>
                    <w:spacing w:line="240" w:lineRule="auto"/>
                    <w:ind w:firstLine="0"/>
                    <w:jc w:val="center"/>
                    <w:rPr>
                      <w:sz w:val="24"/>
                      <w:szCs w:val="24"/>
                      <w:lang w:bidi="he-IL"/>
                    </w:rPr>
                  </w:pPr>
                  <w:r w:rsidRPr="00E531E1">
                    <w:rPr>
                      <w:sz w:val="24"/>
                      <w:szCs w:val="24"/>
                      <w:lang w:bidi="he-IL"/>
                    </w:rPr>
                    <w:t>Требования</w:t>
                  </w:r>
                </w:p>
              </w:tc>
              <w:tc>
                <w:tcPr>
                  <w:tcW w:w="4395" w:type="dxa"/>
                  <w:shd w:val="clear" w:color="auto" w:fill="D9D9D9"/>
                </w:tcPr>
                <w:p w:rsidR="00797774" w:rsidRPr="00E531E1" w:rsidRDefault="00797774" w:rsidP="00A439DE">
                  <w:pPr>
                    <w:spacing w:line="240" w:lineRule="auto"/>
                    <w:ind w:firstLine="0"/>
                    <w:jc w:val="center"/>
                    <w:rPr>
                      <w:sz w:val="24"/>
                      <w:szCs w:val="24"/>
                      <w:lang w:bidi="he-IL"/>
                    </w:rPr>
                  </w:pPr>
                  <w:r w:rsidRPr="00E531E1">
                    <w:rPr>
                      <w:sz w:val="24"/>
                      <w:szCs w:val="24"/>
                      <w:lang w:bidi="he-IL"/>
                    </w:rPr>
                    <w:t>Подтверждающие документы</w:t>
                  </w:r>
                </w:p>
              </w:tc>
            </w:tr>
            <w:tr w:rsidR="00797774" w:rsidRPr="00E531E1" w:rsidTr="00A439DE">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797774" w:rsidRPr="00BA1939" w:rsidRDefault="00797774" w:rsidP="00A439DE">
                  <w:pPr>
                    <w:spacing w:line="240" w:lineRule="auto"/>
                    <w:ind w:firstLine="0"/>
                    <w:rPr>
                      <w:sz w:val="24"/>
                      <w:szCs w:val="24"/>
                      <w:lang w:bidi="he-IL"/>
                    </w:rPr>
                  </w:pPr>
                  <w:r w:rsidRPr="00BA1939">
                    <w:rPr>
                      <w:sz w:val="24"/>
                      <w:szCs w:val="24"/>
                      <w:lang w:bidi="he-IL"/>
                    </w:rPr>
                    <w:t>1</w:t>
                  </w:r>
                </w:p>
              </w:tc>
              <w:tc>
                <w:tcPr>
                  <w:tcW w:w="4127" w:type="dxa"/>
                  <w:tcBorders>
                    <w:top w:val="single" w:sz="4" w:space="0" w:color="auto"/>
                    <w:left w:val="single" w:sz="4" w:space="0" w:color="auto"/>
                    <w:bottom w:val="single" w:sz="4" w:space="0" w:color="auto"/>
                    <w:right w:val="single" w:sz="4" w:space="0" w:color="auto"/>
                  </w:tcBorders>
                  <w:shd w:val="clear" w:color="auto" w:fill="auto"/>
                  <w:vAlign w:val="center"/>
                </w:tcPr>
                <w:p w:rsidR="00797774" w:rsidRPr="00EE2A17" w:rsidRDefault="00797774" w:rsidP="00A439DE">
                  <w:pPr>
                    <w:spacing w:before="60" w:after="60" w:line="240" w:lineRule="auto"/>
                    <w:ind w:firstLine="0"/>
                    <w:jc w:val="left"/>
                    <w:rPr>
                      <w:noProof/>
                      <w:sz w:val="24"/>
                      <w:szCs w:val="24"/>
                      <w:lang w:bidi="he-IL"/>
                    </w:rPr>
                  </w:pPr>
                  <w:r w:rsidRPr="00EE2A17">
                    <w:rPr>
                      <w:noProof/>
                      <w:sz w:val="24"/>
                      <w:szCs w:val="24"/>
                      <w:lang w:bidi="he-IL"/>
                    </w:rPr>
                    <w:t>Не требуется</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97774" w:rsidRPr="00EE2A17" w:rsidRDefault="00797774" w:rsidP="00A439DE">
                  <w:pPr>
                    <w:spacing w:before="60" w:after="60" w:line="240" w:lineRule="auto"/>
                    <w:ind w:firstLine="0"/>
                    <w:jc w:val="center"/>
                    <w:rPr>
                      <w:noProof/>
                      <w:sz w:val="24"/>
                      <w:szCs w:val="24"/>
                      <w:lang w:bidi="he-IL"/>
                    </w:rPr>
                  </w:pPr>
                  <w:r w:rsidRPr="00EE2A17">
                    <w:rPr>
                      <w:noProof/>
                      <w:sz w:val="24"/>
                      <w:szCs w:val="24"/>
                      <w:lang w:bidi="he-IL"/>
                    </w:rPr>
                    <w:t>Не требуется</w:t>
                  </w:r>
                </w:p>
              </w:tc>
            </w:tr>
          </w:tbl>
          <w:p w:rsidR="00797774" w:rsidRPr="00E531E1" w:rsidRDefault="00797774" w:rsidP="00A439DE">
            <w:pPr>
              <w:spacing w:line="240" w:lineRule="auto"/>
              <w:ind w:firstLine="0"/>
              <w:rPr>
                <w:sz w:val="24"/>
                <w:szCs w:val="24"/>
                <w:lang w:bidi="he-IL"/>
              </w:rPr>
            </w:pPr>
          </w:p>
        </w:tc>
      </w:tr>
      <w:tr w:rsidR="00797774" w:rsidRPr="00E531E1" w:rsidTr="00A439DE">
        <w:trPr>
          <w:gridAfter w:val="1"/>
          <w:wAfter w:w="141" w:type="dxa"/>
        </w:trPr>
        <w:tc>
          <w:tcPr>
            <w:tcW w:w="239" w:type="dxa"/>
            <w:shd w:val="clear" w:color="auto" w:fill="auto"/>
          </w:tcPr>
          <w:p w:rsidR="00797774" w:rsidRPr="00E531E1" w:rsidRDefault="00797774" w:rsidP="00A439DE">
            <w:pPr>
              <w:spacing w:line="240" w:lineRule="auto"/>
              <w:ind w:firstLine="0"/>
              <w:jc w:val="left"/>
              <w:rPr>
                <w:sz w:val="24"/>
                <w:szCs w:val="24"/>
                <w:lang w:bidi="he-IL"/>
              </w:rPr>
            </w:pPr>
          </w:p>
        </w:tc>
        <w:tc>
          <w:tcPr>
            <w:tcW w:w="9120" w:type="dxa"/>
            <w:shd w:val="clear" w:color="auto" w:fill="auto"/>
            <w:vAlign w:val="center"/>
          </w:tcPr>
          <w:p w:rsidR="00797774" w:rsidRDefault="00797774" w:rsidP="00A439DE">
            <w:pPr>
              <w:spacing w:before="60" w:after="60" w:line="240" w:lineRule="auto"/>
              <w:ind w:firstLine="0"/>
              <w:rPr>
                <w:sz w:val="24"/>
                <w:szCs w:val="24"/>
                <w:lang w:bidi="he-IL"/>
              </w:rPr>
            </w:pPr>
            <w:r>
              <w:rPr>
                <w:sz w:val="24"/>
                <w:szCs w:val="24"/>
                <w:lang w:bidi="he-IL"/>
              </w:rPr>
              <w:t>3</w:t>
            </w:r>
            <w:r w:rsidRPr="00E531E1">
              <w:rPr>
                <w:sz w:val="24"/>
                <w:szCs w:val="24"/>
                <w:lang w:bidi="he-IL"/>
              </w:rPr>
              <w:t xml:space="preserve">.3 Участник закупки (и/или предприятие-изготовитель) должен обеспечить выполнение следующих требований в отношении </w:t>
            </w:r>
            <w:r>
              <w:rPr>
                <w:sz w:val="24"/>
                <w:szCs w:val="24"/>
                <w:lang w:bidi="he-IL"/>
              </w:rPr>
              <w:t>сопутствующих обязательств (сборка</w:t>
            </w:r>
            <w:r w:rsidRPr="00E531E1">
              <w:rPr>
                <w:sz w:val="24"/>
                <w:szCs w:val="24"/>
                <w:lang w:bidi="he-IL"/>
              </w:rPr>
              <w:t>, пус</w:t>
            </w:r>
            <w:r>
              <w:rPr>
                <w:sz w:val="24"/>
                <w:szCs w:val="24"/>
                <w:lang w:bidi="he-IL"/>
              </w:rPr>
              <w:t>ко-наладка, обучение пользователей и т.п.):</w:t>
            </w:r>
          </w:p>
          <w:tbl>
            <w:tblPr>
              <w:tblW w:w="89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270"/>
              <w:gridCol w:w="4252"/>
            </w:tblGrid>
            <w:tr w:rsidR="00797774" w:rsidRPr="00E531E1" w:rsidTr="00A439DE">
              <w:tc>
                <w:tcPr>
                  <w:tcW w:w="470" w:type="dxa"/>
                  <w:shd w:val="clear" w:color="auto" w:fill="D9D9D9"/>
                </w:tcPr>
                <w:p w:rsidR="00797774" w:rsidRPr="00E531E1" w:rsidRDefault="00797774" w:rsidP="00A439DE">
                  <w:pPr>
                    <w:spacing w:line="240" w:lineRule="auto"/>
                    <w:ind w:firstLine="0"/>
                    <w:jc w:val="center"/>
                    <w:rPr>
                      <w:sz w:val="24"/>
                      <w:szCs w:val="24"/>
                      <w:lang w:bidi="he-IL"/>
                    </w:rPr>
                  </w:pPr>
                  <w:r w:rsidRPr="00E531E1">
                    <w:rPr>
                      <w:sz w:val="24"/>
                      <w:szCs w:val="24"/>
                      <w:lang w:bidi="he-IL"/>
                    </w:rPr>
                    <w:t>№</w:t>
                  </w:r>
                </w:p>
              </w:tc>
              <w:tc>
                <w:tcPr>
                  <w:tcW w:w="4270" w:type="dxa"/>
                  <w:shd w:val="clear" w:color="auto" w:fill="D9D9D9"/>
                </w:tcPr>
                <w:p w:rsidR="00797774" w:rsidRPr="00E531E1" w:rsidRDefault="00797774" w:rsidP="00A439DE">
                  <w:pPr>
                    <w:spacing w:line="240" w:lineRule="auto"/>
                    <w:ind w:firstLine="0"/>
                    <w:jc w:val="center"/>
                    <w:rPr>
                      <w:sz w:val="24"/>
                      <w:szCs w:val="24"/>
                      <w:lang w:bidi="he-IL"/>
                    </w:rPr>
                  </w:pPr>
                  <w:r w:rsidRPr="00E531E1">
                    <w:rPr>
                      <w:sz w:val="24"/>
                      <w:szCs w:val="24"/>
                      <w:lang w:bidi="he-IL"/>
                    </w:rPr>
                    <w:t>Требования</w:t>
                  </w:r>
                </w:p>
              </w:tc>
              <w:tc>
                <w:tcPr>
                  <w:tcW w:w="4252" w:type="dxa"/>
                  <w:shd w:val="clear" w:color="auto" w:fill="D9D9D9"/>
                </w:tcPr>
                <w:p w:rsidR="00797774" w:rsidRPr="00E531E1" w:rsidRDefault="00797774" w:rsidP="00A439DE">
                  <w:pPr>
                    <w:spacing w:line="240" w:lineRule="auto"/>
                    <w:ind w:firstLine="0"/>
                    <w:jc w:val="center"/>
                    <w:rPr>
                      <w:sz w:val="24"/>
                      <w:szCs w:val="24"/>
                      <w:lang w:bidi="he-IL"/>
                    </w:rPr>
                  </w:pPr>
                  <w:r w:rsidRPr="00E531E1">
                    <w:rPr>
                      <w:sz w:val="24"/>
                      <w:szCs w:val="24"/>
                      <w:lang w:bidi="he-IL"/>
                    </w:rPr>
                    <w:t>Подтверждающие документы</w:t>
                  </w:r>
                </w:p>
              </w:tc>
            </w:tr>
            <w:tr w:rsidR="00797774" w:rsidRPr="00E531E1" w:rsidTr="00A439DE">
              <w:tc>
                <w:tcPr>
                  <w:tcW w:w="470" w:type="dxa"/>
                  <w:shd w:val="clear" w:color="auto" w:fill="auto"/>
                </w:tcPr>
                <w:p w:rsidR="00797774" w:rsidRPr="004467D0" w:rsidRDefault="00797774" w:rsidP="00A439DE">
                  <w:pPr>
                    <w:spacing w:line="240" w:lineRule="auto"/>
                    <w:ind w:firstLine="0"/>
                    <w:rPr>
                      <w:sz w:val="24"/>
                      <w:szCs w:val="24"/>
                      <w:lang w:bidi="he-IL"/>
                    </w:rPr>
                  </w:pPr>
                  <w:r w:rsidRPr="004467D0">
                    <w:rPr>
                      <w:sz w:val="24"/>
                      <w:szCs w:val="24"/>
                      <w:lang w:bidi="he-IL"/>
                    </w:rPr>
                    <w:t>1</w:t>
                  </w:r>
                </w:p>
              </w:tc>
              <w:tc>
                <w:tcPr>
                  <w:tcW w:w="4270" w:type="dxa"/>
                  <w:shd w:val="clear" w:color="auto" w:fill="auto"/>
                </w:tcPr>
                <w:p w:rsidR="00797774" w:rsidRDefault="00797774" w:rsidP="00A439DE">
                  <w:pPr>
                    <w:pStyle w:val="41"/>
                    <w:ind w:left="0"/>
                    <w:jc w:val="both"/>
                  </w:pPr>
                  <w:r>
                    <w:t>- Сборка Оборудования;</w:t>
                  </w:r>
                </w:p>
                <w:p w:rsidR="00797774" w:rsidRDefault="00797774" w:rsidP="00A439DE">
                  <w:pPr>
                    <w:pStyle w:val="41"/>
                    <w:ind w:left="0"/>
                    <w:jc w:val="both"/>
                  </w:pPr>
                  <w:r>
                    <w:t>- Пусконаладочные работы;</w:t>
                  </w:r>
                </w:p>
                <w:p w:rsidR="00797774" w:rsidRDefault="00797774" w:rsidP="00A439DE">
                  <w:pPr>
                    <w:pStyle w:val="41"/>
                    <w:ind w:left="0"/>
                    <w:jc w:val="both"/>
                  </w:pPr>
                  <w:r>
                    <w:t>- Приемо-сдаточные испытания;</w:t>
                  </w:r>
                </w:p>
                <w:p w:rsidR="00797774" w:rsidRPr="004467D0" w:rsidRDefault="00797774" w:rsidP="00A439DE">
                  <w:pPr>
                    <w:pStyle w:val="41"/>
                    <w:ind w:left="0"/>
                    <w:jc w:val="both"/>
                  </w:pPr>
                  <w:r>
                    <w:t xml:space="preserve">- Инструктаж (обучение) персонала Покупателя </w:t>
                  </w:r>
                  <w:r>
                    <w:rPr>
                      <w:lang w:bidi="he-IL"/>
                    </w:rPr>
                    <w:t xml:space="preserve">работе, эксплуатации </w:t>
                  </w:r>
                  <w:r>
                    <w:t xml:space="preserve">Оборудования </w:t>
                  </w:r>
                  <w:r w:rsidRPr="004467D0">
                    <w:rPr>
                      <w:lang w:bidi="he-IL"/>
                    </w:rPr>
                    <w:t xml:space="preserve">(не менее </w:t>
                  </w:r>
                  <w:r w:rsidRPr="004467D0">
                    <w:rPr>
                      <w:b/>
                      <w:lang w:bidi="he-IL"/>
                    </w:rPr>
                    <w:t>трех</w:t>
                  </w:r>
                  <w:r w:rsidRPr="004467D0">
                    <w:rPr>
                      <w:lang w:bidi="he-IL"/>
                    </w:rPr>
                    <w:t xml:space="preserve"> человек), техническому обслуживанию и ремонту Оборудования (не менее </w:t>
                  </w:r>
                  <w:r w:rsidRPr="004467D0">
                    <w:rPr>
                      <w:b/>
                      <w:lang w:bidi="he-IL"/>
                    </w:rPr>
                    <w:t>трех</w:t>
                  </w:r>
                  <w:r w:rsidRPr="004467D0">
                    <w:rPr>
                      <w:lang w:bidi="he-IL"/>
                    </w:rPr>
                    <w:t xml:space="preserve"> человек) на площадке Покупателя составляет не менее </w:t>
                  </w:r>
                  <w:r w:rsidRPr="004467D0">
                    <w:rPr>
                      <w:b/>
                      <w:lang w:bidi="he-IL"/>
                    </w:rPr>
                    <w:t>3 (трех)</w:t>
                  </w:r>
                  <w:r w:rsidRPr="004467D0">
                    <w:rPr>
                      <w:lang w:bidi="he-IL"/>
                    </w:rPr>
                    <w:t xml:space="preserve"> рабочих дней. По окончанию инструктажа Поставщик обязан выдать сертификат, подтверждающий проведение инструктажа (по работе на Оборудовании, техническому обслуживанию и ремонту </w:t>
                  </w:r>
                  <w:r w:rsidRPr="004467D0">
                    <w:rPr>
                      <w:lang w:bidi="he-IL"/>
                    </w:rPr>
                    <w:lastRenderedPageBreak/>
                    <w:t>Оборудования) специалистов Покупателя.</w:t>
                  </w:r>
                </w:p>
              </w:tc>
              <w:tc>
                <w:tcPr>
                  <w:tcW w:w="4252" w:type="dxa"/>
                  <w:shd w:val="clear" w:color="auto" w:fill="auto"/>
                </w:tcPr>
                <w:p w:rsidR="00797774" w:rsidRPr="00B414E4" w:rsidRDefault="00797774" w:rsidP="00A439DE">
                  <w:pPr>
                    <w:spacing w:line="240" w:lineRule="auto"/>
                    <w:ind w:firstLine="0"/>
                    <w:jc w:val="center"/>
                    <w:rPr>
                      <w:sz w:val="24"/>
                      <w:szCs w:val="24"/>
                      <w:lang w:bidi="he-IL"/>
                    </w:rPr>
                  </w:pPr>
                  <w:r w:rsidRPr="00B414E4">
                    <w:rPr>
                      <w:sz w:val="24"/>
                      <w:szCs w:val="24"/>
                      <w:lang w:bidi="he-IL"/>
                    </w:rPr>
                    <w:lastRenderedPageBreak/>
                    <w:t xml:space="preserve">Техническое предложение </w:t>
                  </w:r>
                </w:p>
                <w:p w:rsidR="00797774" w:rsidRPr="00B414E4" w:rsidRDefault="00797774" w:rsidP="00A439DE">
                  <w:pPr>
                    <w:spacing w:line="240" w:lineRule="auto"/>
                    <w:ind w:firstLine="0"/>
                    <w:jc w:val="center"/>
                    <w:rPr>
                      <w:sz w:val="24"/>
                      <w:szCs w:val="24"/>
                      <w:lang w:bidi="he-IL"/>
                    </w:rPr>
                  </w:pPr>
                  <w:r>
                    <w:rPr>
                      <w:sz w:val="24"/>
                      <w:szCs w:val="24"/>
                      <w:lang w:bidi="he-IL"/>
                    </w:rPr>
                    <w:t>по ф</w:t>
                  </w:r>
                  <w:r w:rsidRPr="00B414E4">
                    <w:rPr>
                      <w:sz w:val="24"/>
                      <w:szCs w:val="24"/>
                      <w:lang w:bidi="he-IL"/>
                    </w:rPr>
                    <w:t xml:space="preserve">орме 8, </w:t>
                  </w:r>
                  <w:proofErr w:type="gramStart"/>
                  <w:r w:rsidRPr="00B414E4">
                    <w:rPr>
                      <w:sz w:val="24"/>
                      <w:szCs w:val="24"/>
                      <w:lang w:bidi="he-IL"/>
                    </w:rPr>
                    <w:t>8</w:t>
                  </w:r>
                  <w:proofErr w:type="gramEnd"/>
                  <w:r w:rsidRPr="00B414E4">
                    <w:rPr>
                      <w:sz w:val="24"/>
                      <w:szCs w:val="24"/>
                      <w:lang w:bidi="he-IL"/>
                    </w:rPr>
                    <w:t xml:space="preserve"> а, </w:t>
                  </w:r>
                </w:p>
                <w:p w:rsidR="00797774" w:rsidRPr="004467D0" w:rsidRDefault="00797774" w:rsidP="00A439DE">
                  <w:pPr>
                    <w:spacing w:line="240" w:lineRule="auto"/>
                    <w:ind w:firstLine="0"/>
                    <w:jc w:val="center"/>
                    <w:rPr>
                      <w:sz w:val="24"/>
                      <w:szCs w:val="24"/>
                      <w:lang w:bidi="he-IL"/>
                    </w:rPr>
                  </w:pPr>
                  <w:r w:rsidRPr="00B414E4">
                    <w:rPr>
                      <w:sz w:val="24"/>
                      <w:szCs w:val="24"/>
                      <w:lang w:bidi="he-IL"/>
                    </w:rPr>
                    <w:t>Блок 4 «Образцы форм документов»</w:t>
                  </w:r>
                </w:p>
              </w:tc>
            </w:tr>
          </w:tbl>
          <w:p w:rsidR="00797774" w:rsidRPr="00E531E1" w:rsidRDefault="00797774" w:rsidP="00A439DE">
            <w:pPr>
              <w:spacing w:before="60" w:after="60" w:line="240" w:lineRule="auto"/>
              <w:ind w:firstLine="0"/>
              <w:rPr>
                <w:sz w:val="24"/>
                <w:szCs w:val="24"/>
                <w:lang w:bidi="he-IL"/>
              </w:rPr>
            </w:pPr>
          </w:p>
        </w:tc>
      </w:tr>
      <w:tr w:rsidR="00797774" w:rsidRPr="00E531E1" w:rsidTr="00A439DE">
        <w:trPr>
          <w:gridAfter w:val="1"/>
          <w:wAfter w:w="141" w:type="dxa"/>
        </w:trPr>
        <w:tc>
          <w:tcPr>
            <w:tcW w:w="239" w:type="dxa"/>
            <w:shd w:val="clear" w:color="auto" w:fill="auto"/>
          </w:tcPr>
          <w:p w:rsidR="00797774" w:rsidRPr="00E531E1" w:rsidRDefault="00797774" w:rsidP="00A439DE">
            <w:pPr>
              <w:spacing w:line="240" w:lineRule="auto"/>
              <w:ind w:firstLine="0"/>
              <w:jc w:val="left"/>
              <w:rPr>
                <w:sz w:val="24"/>
                <w:szCs w:val="24"/>
                <w:lang w:bidi="he-IL"/>
              </w:rPr>
            </w:pPr>
          </w:p>
        </w:tc>
        <w:tc>
          <w:tcPr>
            <w:tcW w:w="9120" w:type="dxa"/>
            <w:shd w:val="clear" w:color="auto" w:fill="auto"/>
            <w:vAlign w:val="center"/>
          </w:tcPr>
          <w:p w:rsidR="00797774" w:rsidRDefault="00797774" w:rsidP="00A439DE">
            <w:pPr>
              <w:spacing w:before="60" w:after="60" w:line="240" w:lineRule="auto"/>
              <w:ind w:firstLine="0"/>
              <w:rPr>
                <w:sz w:val="24"/>
                <w:szCs w:val="24"/>
                <w:lang w:bidi="he-IL"/>
              </w:rPr>
            </w:pPr>
          </w:p>
          <w:p w:rsidR="00797774" w:rsidRDefault="00797774" w:rsidP="00A439DE">
            <w:pPr>
              <w:spacing w:before="60" w:after="60" w:line="240" w:lineRule="auto"/>
              <w:ind w:firstLine="0"/>
              <w:rPr>
                <w:sz w:val="24"/>
                <w:szCs w:val="24"/>
                <w:lang w:bidi="he-IL"/>
              </w:rPr>
            </w:pPr>
            <w:r>
              <w:rPr>
                <w:sz w:val="24"/>
                <w:szCs w:val="24"/>
                <w:lang w:bidi="he-IL"/>
              </w:rPr>
              <w:t>3</w:t>
            </w:r>
            <w:r w:rsidRPr="00E531E1">
              <w:rPr>
                <w:sz w:val="24"/>
                <w:szCs w:val="24"/>
                <w:lang w:bidi="he-IL"/>
              </w:rPr>
              <w:t>.4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70"/>
              <w:gridCol w:w="4252"/>
            </w:tblGrid>
            <w:tr w:rsidR="00797774" w:rsidRPr="00E531E1" w:rsidTr="00A439DE">
              <w:tc>
                <w:tcPr>
                  <w:tcW w:w="470" w:type="dxa"/>
                  <w:tcBorders>
                    <w:top w:val="single" w:sz="4" w:space="0" w:color="auto"/>
                    <w:left w:val="single" w:sz="4" w:space="0" w:color="auto"/>
                    <w:bottom w:val="single" w:sz="4" w:space="0" w:color="auto"/>
                    <w:right w:val="single" w:sz="4" w:space="0" w:color="auto"/>
                  </w:tcBorders>
                  <w:shd w:val="clear" w:color="auto" w:fill="D9D9D9"/>
                </w:tcPr>
                <w:p w:rsidR="00797774" w:rsidRPr="00291A48" w:rsidRDefault="00797774" w:rsidP="00A439DE">
                  <w:pPr>
                    <w:spacing w:line="240" w:lineRule="auto"/>
                    <w:ind w:firstLine="0"/>
                    <w:jc w:val="center"/>
                    <w:rPr>
                      <w:sz w:val="24"/>
                      <w:szCs w:val="24"/>
                      <w:lang w:bidi="he-IL"/>
                    </w:rPr>
                  </w:pPr>
                  <w:r w:rsidRPr="00291A48">
                    <w:rPr>
                      <w:sz w:val="24"/>
                      <w:szCs w:val="24"/>
                      <w:lang w:bidi="he-IL"/>
                    </w:rPr>
                    <w:t>№</w:t>
                  </w:r>
                </w:p>
              </w:tc>
              <w:tc>
                <w:tcPr>
                  <w:tcW w:w="4270" w:type="dxa"/>
                  <w:tcBorders>
                    <w:top w:val="single" w:sz="4" w:space="0" w:color="auto"/>
                    <w:left w:val="single" w:sz="4" w:space="0" w:color="auto"/>
                    <w:bottom w:val="single" w:sz="4" w:space="0" w:color="auto"/>
                    <w:right w:val="single" w:sz="4" w:space="0" w:color="auto"/>
                  </w:tcBorders>
                  <w:shd w:val="clear" w:color="auto" w:fill="D9D9D9"/>
                </w:tcPr>
                <w:p w:rsidR="00797774" w:rsidRPr="00291A48" w:rsidRDefault="00797774" w:rsidP="00A439DE">
                  <w:pPr>
                    <w:spacing w:line="240" w:lineRule="auto"/>
                    <w:ind w:firstLine="0"/>
                    <w:jc w:val="center"/>
                    <w:rPr>
                      <w:sz w:val="24"/>
                      <w:szCs w:val="24"/>
                      <w:lang w:bidi="he-IL"/>
                    </w:rPr>
                  </w:pPr>
                  <w:r w:rsidRPr="00291A48">
                    <w:rPr>
                      <w:sz w:val="24"/>
                      <w:szCs w:val="24"/>
                      <w:lang w:bidi="he-IL"/>
                    </w:rPr>
                    <w:t>Требования</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797774" w:rsidRPr="00291A48" w:rsidRDefault="00797774" w:rsidP="00A439DE">
                  <w:pPr>
                    <w:spacing w:line="240" w:lineRule="auto"/>
                    <w:ind w:firstLine="0"/>
                    <w:jc w:val="center"/>
                    <w:rPr>
                      <w:sz w:val="24"/>
                      <w:szCs w:val="24"/>
                      <w:lang w:bidi="he-IL"/>
                    </w:rPr>
                  </w:pPr>
                  <w:r w:rsidRPr="00291A48">
                    <w:rPr>
                      <w:sz w:val="24"/>
                      <w:szCs w:val="24"/>
                      <w:lang w:bidi="he-IL"/>
                    </w:rPr>
                    <w:t>Подтверждающие документы</w:t>
                  </w:r>
                </w:p>
              </w:tc>
            </w:tr>
            <w:tr w:rsidR="00797774" w:rsidRPr="00E531E1" w:rsidTr="00A439DE">
              <w:trPr>
                <w:trHeight w:val="799"/>
              </w:trPr>
              <w:tc>
                <w:tcPr>
                  <w:tcW w:w="470" w:type="dxa"/>
                  <w:tcBorders>
                    <w:top w:val="single" w:sz="4" w:space="0" w:color="auto"/>
                    <w:left w:val="single" w:sz="4" w:space="0" w:color="auto"/>
                    <w:bottom w:val="single" w:sz="4" w:space="0" w:color="auto"/>
                    <w:right w:val="single" w:sz="4" w:space="0" w:color="auto"/>
                  </w:tcBorders>
                  <w:shd w:val="clear" w:color="auto" w:fill="auto"/>
                </w:tcPr>
                <w:p w:rsidR="00797774" w:rsidRPr="00291A48" w:rsidRDefault="00797774" w:rsidP="00A439DE">
                  <w:pPr>
                    <w:spacing w:line="240" w:lineRule="auto"/>
                    <w:ind w:firstLine="0"/>
                    <w:rPr>
                      <w:sz w:val="24"/>
                      <w:szCs w:val="24"/>
                      <w:lang w:bidi="he-IL"/>
                    </w:rPr>
                  </w:pPr>
                  <w:r w:rsidRPr="00291A48">
                    <w:rPr>
                      <w:sz w:val="24"/>
                      <w:szCs w:val="24"/>
                      <w:lang w:bidi="he-IL"/>
                    </w:rPr>
                    <w:t>1</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797774" w:rsidRPr="00291A48" w:rsidRDefault="00797774" w:rsidP="00A439DE">
                  <w:pPr>
                    <w:keepNext/>
                    <w:keepLines/>
                    <w:widowControl w:val="0"/>
                    <w:tabs>
                      <w:tab w:val="clear" w:pos="1134"/>
                    </w:tabs>
                    <w:kinsoku/>
                    <w:overflowPunct/>
                    <w:autoSpaceDE/>
                    <w:autoSpaceDN/>
                    <w:spacing w:line="240" w:lineRule="auto"/>
                    <w:ind w:firstLine="0"/>
                    <w:jc w:val="left"/>
                    <w:rPr>
                      <w:rFonts w:eastAsia="Calibri"/>
                      <w:sz w:val="24"/>
                      <w:szCs w:val="24"/>
                      <w:lang w:eastAsia="en-US"/>
                    </w:rPr>
                  </w:pPr>
                  <w:r w:rsidRPr="003B00F7">
                    <w:rPr>
                      <w:rFonts w:eastAsia="Calibri"/>
                      <w:sz w:val="24"/>
                      <w:szCs w:val="24"/>
                      <w:lang w:eastAsia="en-US"/>
                    </w:rPr>
                    <w:t xml:space="preserve">Гарантийный срок эксплуатации Оборудования составляет </w:t>
                  </w:r>
                  <w:r w:rsidRPr="003B00F7">
                    <w:rPr>
                      <w:rFonts w:eastAsia="Calibri"/>
                      <w:sz w:val="24"/>
                      <w:szCs w:val="24"/>
                      <w:u w:val="single"/>
                      <w:lang w:eastAsia="en-US"/>
                    </w:rPr>
                    <w:t>не менее 36 месяцев</w:t>
                  </w:r>
                  <w:r w:rsidRPr="003B00F7">
                    <w:rPr>
                      <w:rFonts w:eastAsia="Calibri"/>
                      <w:sz w:val="24"/>
                      <w:szCs w:val="24"/>
                      <w:lang w:eastAsia="en-US"/>
                    </w:rPr>
                    <w:t xml:space="preserve"> с момента ввода в эксплуатацию</w:t>
                  </w:r>
                  <w:r>
                    <w:rPr>
                      <w:rFonts w:eastAsia="Calibri"/>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97774" w:rsidRDefault="00797774" w:rsidP="00A439DE">
                  <w:pPr>
                    <w:spacing w:line="240" w:lineRule="auto"/>
                    <w:ind w:firstLine="0"/>
                    <w:jc w:val="center"/>
                    <w:rPr>
                      <w:rFonts w:eastAsia="Calibri"/>
                      <w:sz w:val="24"/>
                      <w:szCs w:val="24"/>
                      <w:lang w:eastAsia="en-US"/>
                    </w:rPr>
                  </w:pPr>
                  <w:r w:rsidRPr="00B414E4">
                    <w:rPr>
                      <w:rFonts w:eastAsia="Calibri"/>
                      <w:sz w:val="24"/>
                      <w:szCs w:val="24"/>
                      <w:lang w:eastAsia="en-US"/>
                    </w:rPr>
                    <w:t>Техническое предложение</w:t>
                  </w:r>
                </w:p>
                <w:p w:rsidR="00797774" w:rsidRDefault="00797774" w:rsidP="00A439DE">
                  <w:pPr>
                    <w:spacing w:line="240" w:lineRule="auto"/>
                    <w:ind w:firstLine="0"/>
                    <w:jc w:val="center"/>
                    <w:rPr>
                      <w:rFonts w:eastAsia="Calibri"/>
                      <w:sz w:val="24"/>
                      <w:szCs w:val="24"/>
                      <w:lang w:eastAsia="en-US"/>
                    </w:rPr>
                  </w:pPr>
                  <w:r w:rsidRPr="00B414E4">
                    <w:rPr>
                      <w:rFonts w:eastAsia="Calibri"/>
                      <w:sz w:val="24"/>
                      <w:szCs w:val="24"/>
                      <w:lang w:eastAsia="en-US"/>
                    </w:rPr>
                    <w:t xml:space="preserve">по </w:t>
                  </w:r>
                  <w:r>
                    <w:rPr>
                      <w:rFonts w:eastAsia="Calibri"/>
                      <w:sz w:val="24"/>
                      <w:szCs w:val="24"/>
                      <w:lang w:eastAsia="en-US"/>
                    </w:rPr>
                    <w:t>ф</w:t>
                  </w:r>
                  <w:r w:rsidRPr="00B414E4">
                    <w:rPr>
                      <w:rFonts w:eastAsia="Calibri"/>
                      <w:sz w:val="24"/>
                      <w:szCs w:val="24"/>
                      <w:lang w:eastAsia="en-US"/>
                    </w:rPr>
                    <w:t xml:space="preserve">орме 8, </w:t>
                  </w:r>
                  <w:proofErr w:type="gramStart"/>
                  <w:r w:rsidRPr="00B414E4">
                    <w:rPr>
                      <w:rFonts w:eastAsia="Calibri"/>
                      <w:sz w:val="24"/>
                      <w:szCs w:val="24"/>
                      <w:lang w:eastAsia="en-US"/>
                    </w:rPr>
                    <w:t>8</w:t>
                  </w:r>
                  <w:proofErr w:type="gramEnd"/>
                  <w:r w:rsidRPr="00B414E4">
                    <w:rPr>
                      <w:rFonts w:eastAsia="Calibri"/>
                      <w:sz w:val="24"/>
                      <w:szCs w:val="24"/>
                      <w:lang w:eastAsia="en-US"/>
                    </w:rPr>
                    <w:t xml:space="preserve"> а,</w:t>
                  </w:r>
                </w:p>
                <w:p w:rsidR="00797774" w:rsidRPr="00291A48" w:rsidRDefault="00797774" w:rsidP="00A439DE">
                  <w:pPr>
                    <w:spacing w:line="240" w:lineRule="auto"/>
                    <w:ind w:firstLine="0"/>
                    <w:jc w:val="center"/>
                    <w:rPr>
                      <w:sz w:val="24"/>
                      <w:szCs w:val="24"/>
                      <w:lang w:bidi="he-IL"/>
                    </w:rPr>
                  </w:pPr>
                  <w:r w:rsidRPr="00B414E4">
                    <w:rPr>
                      <w:rFonts w:eastAsia="Calibri"/>
                      <w:sz w:val="24"/>
                      <w:szCs w:val="24"/>
                      <w:lang w:eastAsia="en-US"/>
                    </w:rPr>
                    <w:t>Блок 4</w:t>
                  </w:r>
                  <w:r>
                    <w:rPr>
                      <w:rFonts w:eastAsia="Calibri"/>
                      <w:sz w:val="24"/>
                      <w:szCs w:val="24"/>
                      <w:lang w:eastAsia="en-US"/>
                    </w:rPr>
                    <w:t xml:space="preserve"> «Образцы форм документов»</w:t>
                  </w:r>
                </w:p>
              </w:tc>
            </w:tr>
          </w:tbl>
          <w:p w:rsidR="00797774" w:rsidRPr="00E531E1" w:rsidRDefault="00797774" w:rsidP="00A439DE">
            <w:pPr>
              <w:spacing w:before="60" w:after="60" w:line="240" w:lineRule="auto"/>
              <w:ind w:firstLine="0"/>
              <w:rPr>
                <w:sz w:val="24"/>
                <w:szCs w:val="24"/>
                <w:lang w:bidi="he-IL"/>
              </w:rPr>
            </w:pPr>
          </w:p>
        </w:tc>
      </w:tr>
      <w:tr w:rsidR="00797774" w:rsidRPr="00B534C7" w:rsidTr="00A439DE">
        <w:trPr>
          <w:gridAfter w:val="1"/>
          <w:wAfter w:w="141" w:type="dxa"/>
        </w:trPr>
        <w:tc>
          <w:tcPr>
            <w:tcW w:w="239" w:type="dxa"/>
            <w:shd w:val="clear" w:color="auto" w:fill="auto"/>
          </w:tcPr>
          <w:p w:rsidR="00797774" w:rsidRPr="00B534C7" w:rsidRDefault="00797774" w:rsidP="00A439DE">
            <w:pPr>
              <w:spacing w:line="240" w:lineRule="auto"/>
              <w:ind w:firstLine="0"/>
              <w:jc w:val="left"/>
              <w:rPr>
                <w:sz w:val="20"/>
                <w:szCs w:val="20"/>
                <w:lang w:bidi="he-IL"/>
              </w:rPr>
            </w:pPr>
          </w:p>
        </w:tc>
        <w:tc>
          <w:tcPr>
            <w:tcW w:w="9120" w:type="dxa"/>
            <w:shd w:val="clear" w:color="auto" w:fill="auto"/>
            <w:vAlign w:val="center"/>
          </w:tcPr>
          <w:p w:rsidR="00797774" w:rsidRDefault="00797774" w:rsidP="00A439DE">
            <w:pPr>
              <w:spacing w:before="60" w:after="60" w:line="240" w:lineRule="auto"/>
              <w:ind w:firstLine="0"/>
              <w:rPr>
                <w:lang w:bidi="he-IL"/>
              </w:rPr>
            </w:pPr>
          </w:p>
          <w:p w:rsidR="00797774" w:rsidRDefault="00797774" w:rsidP="00A439DE">
            <w:pPr>
              <w:spacing w:before="60" w:after="60" w:line="240" w:lineRule="auto"/>
              <w:ind w:firstLine="0"/>
              <w:rPr>
                <w:sz w:val="24"/>
                <w:szCs w:val="24"/>
                <w:lang w:bidi="he-IL"/>
              </w:rPr>
            </w:pPr>
            <w:r>
              <w:rPr>
                <w:sz w:val="24"/>
                <w:szCs w:val="24"/>
                <w:lang w:bidi="he-IL"/>
              </w:rPr>
              <w:t>3</w:t>
            </w:r>
            <w:r w:rsidRPr="00291A48">
              <w:rPr>
                <w:sz w:val="24"/>
                <w:szCs w:val="24"/>
                <w:lang w:bidi="he-IL"/>
              </w:rPr>
              <w:t>.5   Иные требования:</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797774" w:rsidRPr="002E7D69" w:rsidTr="00A439DE">
              <w:tc>
                <w:tcPr>
                  <w:tcW w:w="470" w:type="dxa"/>
                  <w:tcBorders>
                    <w:top w:val="single" w:sz="4" w:space="0" w:color="auto"/>
                    <w:left w:val="single" w:sz="4" w:space="0" w:color="auto"/>
                    <w:bottom w:val="single" w:sz="4" w:space="0" w:color="auto"/>
                    <w:right w:val="single" w:sz="4" w:space="0" w:color="auto"/>
                  </w:tcBorders>
                  <w:shd w:val="clear" w:color="auto" w:fill="D9D9D9"/>
                </w:tcPr>
                <w:p w:rsidR="00797774" w:rsidRPr="00EA0A07" w:rsidRDefault="00797774" w:rsidP="00A439DE">
                  <w:pPr>
                    <w:spacing w:line="240" w:lineRule="auto"/>
                    <w:ind w:firstLine="0"/>
                    <w:jc w:val="center"/>
                    <w:rPr>
                      <w:sz w:val="24"/>
                      <w:szCs w:val="24"/>
                      <w:lang w:bidi="he-IL"/>
                    </w:rPr>
                  </w:pPr>
                  <w:r w:rsidRPr="00EA0A07">
                    <w:rPr>
                      <w:sz w:val="24"/>
                      <w:szCs w:val="24"/>
                      <w:lang w:bidi="he-IL"/>
                    </w:rPr>
                    <w:t>№</w:t>
                  </w:r>
                </w:p>
              </w:tc>
              <w:tc>
                <w:tcPr>
                  <w:tcW w:w="4269" w:type="dxa"/>
                  <w:tcBorders>
                    <w:top w:val="single" w:sz="4" w:space="0" w:color="auto"/>
                    <w:left w:val="single" w:sz="4" w:space="0" w:color="auto"/>
                    <w:bottom w:val="single" w:sz="4" w:space="0" w:color="auto"/>
                    <w:right w:val="single" w:sz="4" w:space="0" w:color="auto"/>
                  </w:tcBorders>
                  <w:shd w:val="clear" w:color="auto" w:fill="D9D9D9"/>
                </w:tcPr>
                <w:p w:rsidR="00797774" w:rsidRPr="00EA0A07" w:rsidRDefault="00797774" w:rsidP="00A439DE">
                  <w:pPr>
                    <w:spacing w:line="240" w:lineRule="auto"/>
                    <w:ind w:firstLine="0"/>
                    <w:jc w:val="center"/>
                    <w:rPr>
                      <w:sz w:val="24"/>
                      <w:szCs w:val="24"/>
                      <w:lang w:bidi="he-IL"/>
                    </w:rPr>
                  </w:pPr>
                  <w:r w:rsidRPr="00EA0A07">
                    <w:rPr>
                      <w:sz w:val="24"/>
                      <w:szCs w:val="24"/>
                      <w:lang w:bidi="he-IL"/>
                    </w:rPr>
                    <w:t>Требования</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rsidR="00797774" w:rsidRPr="00EA0A07" w:rsidRDefault="00797774" w:rsidP="00A439DE">
                  <w:pPr>
                    <w:spacing w:line="240" w:lineRule="auto"/>
                    <w:ind w:firstLine="0"/>
                    <w:jc w:val="center"/>
                    <w:rPr>
                      <w:sz w:val="24"/>
                      <w:szCs w:val="24"/>
                      <w:lang w:bidi="he-IL"/>
                    </w:rPr>
                  </w:pPr>
                  <w:r w:rsidRPr="00EA0A07">
                    <w:rPr>
                      <w:sz w:val="24"/>
                      <w:szCs w:val="24"/>
                      <w:lang w:bidi="he-IL"/>
                    </w:rPr>
                    <w:t>Подтверждающие документы</w:t>
                  </w:r>
                </w:p>
              </w:tc>
            </w:tr>
            <w:tr w:rsidR="00797774" w:rsidRPr="002E7D69" w:rsidTr="00A439DE">
              <w:trPr>
                <w:trHeight w:val="360"/>
              </w:trPr>
              <w:tc>
                <w:tcPr>
                  <w:tcW w:w="470" w:type="dxa"/>
                  <w:tcBorders>
                    <w:top w:val="single" w:sz="4" w:space="0" w:color="auto"/>
                    <w:left w:val="single" w:sz="4" w:space="0" w:color="auto"/>
                    <w:bottom w:val="single" w:sz="4" w:space="0" w:color="auto"/>
                    <w:right w:val="single" w:sz="4" w:space="0" w:color="auto"/>
                  </w:tcBorders>
                  <w:shd w:val="clear" w:color="auto" w:fill="auto"/>
                </w:tcPr>
                <w:p w:rsidR="00797774" w:rsidRPr="002E7D69" w:rsidRDefault="00797774" w:rsidP="00A439DE">
                  <w:pPr>
                    <w:spacing w:line="240" w:lineRule="auto"/>
                    <w:ind w:firstLine="0"/>
                    <w:rPr>
                      <w:lang w:bidi="he-IL"/>
                    </w:rPr>
                  </w:pPr>
                  <w:r w:rsidRPr="002E7D69">
                    <w:rPr>
                      <w:lang w:bidi="he-IL"/>
                    </w:rPr>
                    <w:t>1</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spacing w:line="240" w:lineRule="auto"/>
                    <w:ind w:firstLine="0"/>
                    <w:rPr>
                      <w:lang w:bidi="he-IL"/>
                    </w:rPr>
                  </w:pPr>
                  <w:r w:rsidRPr="00E40A33">
                    <w:rPr>
                      <w:lang w:bidi="he-IL"/>
                    </w:rPr>
                    <w:t>Оборудование и сопутствующие работы / услуги должны соответствовать описанию и требованиям предусмотренным Техническим заданием (блок 7 закупочной документации).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spacing w:line="240" w:lineRule="auto"/>
                    <w:ind w:firstLine="0"/>
                    <w:rPr>
                      <w:lang w:bidi="he-IL"/>
                    </w:rPr>
                  </w:pPr>
                  <w:r w:rsidRPr="00E40A33">
                    <w:rPr>
                      <w:lang w:bidi="he-IL"/>
                    </w:rPr>
                    <w:t xml:space="preserve">Участнику закупки, необходимо представить техническую часть заявки с описанием оборудования и сопутствующими работами / услугами по содержанию, форме, оформлению и составу соответствующим </w:t>
                  </w:r>
                  <w:proofErr w:type="spellStart"/>
                  <w:r w:rsidRPr="00E40A33">
                    <w:rPr>
                      <w:lang w:bidi="he-IL"/>
                    </w:rPr>
                    <w:t>п.п</w:t>
                  </w:r>
                  <w:proofErr w:type="spellEnd"/>
                  <w:r w:rsidRPr="00E40A33">
                    <w:rPr>
                      <w:lang w:bidi="he-IL"/>
                    </w:rPr>
                    <w:t>. 3.3, 3.6 Документации (Блок 3 «Инструкция для участника закупки»).</w:t>
                  </w:r>
                </w:p>
                <w:p w:rsidR="00797774" w:rsidRPr="00E40A33" w:rsidRDefault="00797774" w:rsidP="00A439DE">
                  <w:pPr>
                    <w:spacing w:line="240" w:lineRule="auto"/>
                    <w:ind w:firstLine="0"/>
                    <w:rPr>
                      <w:lang w:bidi="he-IL"/>
                    </w:rPr>
                  </w:pPr>
                  <w:r w:rsidRPr="00E40A33">
                    <w:rPr>
                      <w:lang w:bidi="he-IL"/>
                    </w:rPr>
                    <w:t>- В описании оборудования указывается оригинальное наименование продукции / компонентов, марка, страна производитель продукции / компонентов (</w:t>
                  </w:r>
                  <w:proofErr w:type="spellStart"/>
                  <w:r w:rsidRPr="00E40A33">
                    <w:rPr>
                      <w:lang w:bidi="he-IL"/>
                    </w:rPr>
                    <w:t>мейкерс</w:t>
                  </w:r>
                  <w:proofErr w:type="spellEnd"/>
                  <w:r w:rsidRPr="00E40A33">
                    <w:rPr>
                      <w:lang w:bidi="he-IL"/>
                    </w:rPr>
                    <w:t xml:space="preserve"> лист);</w:t>
                  </w:r>
                </w:p>
              </w:tc>
            </w:tr>
            <w:tr w:rsidR="00797774" w:rsidRPr="002E7D69" w:rsidTr="00A439DE">
              <w:trPr>
                <w:trHeight w:val="360"/>
              </w:trPr>
              <w:tc>
                <w:tcPr>
                  <w:tcW w:w="470" w:type="dxa"/>
                  <w:tcBorders>
                    <w:top w:val="single" w:sz="4" w:space="0" w:color="auto"/>
                    <w:left w:val="single" w:sz="4" w:space="0" w:color="auto"/>
                    <w:bottom w:val="single" w:sz="4" w:space="0" w:color="auto"/>
                    <w:right w:val="single" w:sz="4" w:space="0" w:color="auto"/>
                  </w:tcBorders>
                  <w:shd w:val="clear" w:color="auto" w:fill="auto"/>
                </w:tcPr>
                <w:p w:rsidR="00797774" w:rsidRPr="002E7D69" w:rsidRDefault="00797774" w:rsidP="00A439DE">
                  <w:pPr>
                    <w:spacing w:line="240" w:lineRule="auto"/>
                    <w:ind w:firstLine="0"/>
                    <w:rPr>
                      <w:lang w:bidi="he-IL"/>
                    </w:rPr>
                  </w:pPr>
                  <w:r>
                    <w:rPr>
                      <w:lang w:bidi="he-IL"/>
                    </w:rPr>
                    <w:t>2</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spacing w:line="240" w:lineRule="auto"/>
                    <w:ind w:firstLine="0"/>
                    <w:rPr>
                      <w:lang w:bidi="he-IL"/>
                    </w:rPr>
                  </w:pPr>
                  <w:r w:rsidRPr="00E40A33">
                    <w:rPr>
                      <w:lang w:bidi="he-IL"/>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spacing w:line="240" w:lineRule="auto"/>
                    <w:ind w:firstLine="0"/>
                    <w:rPr>
                      <w:lang w:bidi="he-IL"/>
                    </w:rPr>
                  </w:pPr>
                  <w:r w:rsidRPr="00E40A33">
                    <w:rPr>
                      <w:lang w:bidi="he-IL"/>
                    </w:rPr>
                    <w:t>Участнику закупки, в составе коммерческой части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r w:rsidR="00797774" w:rsidRPr="002E7D69" w:rsidTr="00A439DE">
              <w:trPr>
                <w:trHeight w:val="360"/>
              </w:trPr>
              <w:tc>
                <w:tcPr>
                  <w:tcW w:w="470" w:type="dxa"/>
                  <w:tcBorders>
                    <w:top w:val="single" w:sz="4" w:space="0" w:color="auto"/>
                    <w:left w:val="single" w:sz="4" w:space="0" w:color="auto"/>
                    <w:bottom w:val="single" w:sz="4" w:space="0" w:color="auto"/>
                    <w:right w:val="single" w:sz="4" w:space="0" w:color="auto"/>
                  </w:tcBorders>
                  <w:shd w:val="clear" w:color="auto" w:fill="auto"/>
                </w:tcPr>
                <w:p w:rsidR="00797774" w:rsidRPr="002E7D69" w:rsidRDefault="00797774" w:rsidP="00A439DE">
                  <w:pPr>
                    <w:spacing w:line="240" w:lineRule="auto"/>
                    <w:ind w:firstLine="0"/>
                    <w:rPr>
                      <w:lang w:bidi="he-IL"/>
                    </w:rPr>
                  </w:pPr>
                  <w:r>
                    <w:rPr>
                      <w:lang w:bidi="he-IL"/>
                    </w:rPr>
                    <w:t>3</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pStyle w:val="41"/>
                    <w:ind w:left="0"/>
                    <w:contextualSpacing/>
                    <w:jc w:val="both"/>
                    <w:rPr>
                      <w:rFonts w:eastAsia="Calibri"/>
                      <w:color w:val="000000"/>
                      <w:sz w:val="22"/>
                      <w:szCs w:val="22"/>
                      <w:lang w:eastAsia="en-US"/>
                    </w:rPr>
                  </w:pPr>
                  <w:r w:rsidRPr="00E40A33">
                    <w:rPr>
                      <w:rFonts w:eastAsia="Calibri"/>
                      <w:color w:val="000000"/>
                      <w:sz w:val="22"/>
                      <w:szCs w:val="22"/>
                      <w:lang w:eastAsia="en-US"/>
                    </w:rPr>
                    <w:t>Вся предоставляемая информация, техническое описание, характеристики, комплектация, предлагаемого оборудования от Поставщика (или Участника), должна быть предоставлена в форме сравнительной таблицы, в объеме и порядке, указанном в Приложении № 2 к Техническому заданию и содержать фактическую информацию: место изготовления; название завода-изготовителя/производителя; наименование модели оборудования.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spacing w:line="240" w:lineRule="auto"/>
                    <w:ind w:firstLine="0"/>
                    <w:jc w:val="center"/>
                    <w:rPr>
                      <w:rFonts w:eastAsia="Calibri"/>
                      <w:color w:val="000000"/>
                      <w:lang w:eastAsia="en-US"/>
                    </w:rPr>
                  </w:pPr>
                  <w:r w:rsidRPr="00E40A33">
                    <w:rPr>
                      <w:rFonts w:eastAsia="Calibri"/>
                      <w:color w:val="000000"/>
                      <w:lang w:eastAsia="en-US"/>
                    </w:rPr>
                    <w:t>Заполненное и подписанное Приложение № 2 к Техническому заданию.</w:t>
                  </w:r>
                </w:p>
              </w:tc>
            </w:tr>
            <w:tr w:rsidR="00797774" w:rsidRPr="002E7D69" w:rsidTr="00A439DE">
              <w:trPr>
                <w:trHeight w:val="1152"/>
              </w:trPr>
              <w:tc>
                <w:tcPr>
                  <w:tcW w:w="470" w:type="dxa"/>
                  <w:tcBorders>
                    <w:top w:val="single" w:sz="4" w:space="0" w:color="auto"/>
                    <w:left w:val="single" w:sz="4" w:space="0" w:color="auto"/>
                    <w:bottom w:val="single" w:sz="4" w:space="0" w:color="auto"/>
                    <w:right w:val="single" w:sz="4" w:space="0" w:color="auto"/>
                  </w:tcBorders>
                  <w:shd w:val="clear" w:color="auto" w:fill="auto"/>
                </w:tcPr>
                <w:p w:rsidR="00797774" w:rsidRPr="002E7D69" w:rsidRDefault="00797774" w:rsidP="00A439DE">
                  <w:pPr>
                    <w:spacing w:line="240" w:lineRule="auto"/>
                    <w:ind w:firstLine="0"/>
                    <w:rPr>
                      <w:lang w:bidi="he-IL"/>
                    </w:rPr>
                  </w:pPr>
                  <w:r>
                    <w:rPr>
                      <w:lang w:bidi="he-IL"/>
                    </w:rPr>
                    <w:t>4</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97774" w:rsidRPr="00CC3CE3" w:rsidRDefault="00797774" w:rsidP="00A439DE">
                  <w:pPr>
                    <w:spacing w:line="240" w:lineRule="auto"/>
                    <w:ind w:firstLine="0"/>
                    <w:rPr>
                      <w:rFonts w:eastAsia="Calibri"/>
                      <w:color w:val="000000"/>
                      <w:lang w:eastAsia="en-US"/>
                    </w:rPr>
                  </w:pPr>
                  <w:r w:rsidRPr="00CC3CE3">
                    <w:t>Принимать участие в торговой процедуре могут Участники, опыт работы которых, по поставкам сварочного оборудования не менее 3-х лет.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774" w:rsidRPr="00CC3CE3" w:rsidRDefault="00797774" w:rsidP="00A439DE">
                  <w:pPr>
                    <w:spacing w:line="240" w:lineRule="auto"/>
                    <w:ind w:firstLine="0"/>
                    <w:rPr>
                      <w:rFonts w:eastAsia="Calibri"/>
                      <w:color w:val="000000"/>
                      <w:lang w:eastAsia="en-US"/>
                    </w:rPr>
                  </w:pPr>
                  <w:proofErr w:type="spellStart"/>
                  <w:r w:rsidRPr="00CC3CE3">
                    <w:rPr>
                      <w:rFonts w:eastAsia="Calibri"/>
                      <w:color w:val="000000"/>
                      <w:lang w:eastAsia="en-US"/>
                    </w:rPr>
                    <w:t>Референс</w:t>
                  </w:r>
                  <w:proofErr w:type="spellEnd"/>
                  <w:r w:rsidRPr="00CC3CE3">
                    <w:rPr>
                      <w:rFonts w:eastAsia="Calibri"/>
                      <w:color w:val="000000"/>
                      <w:lang w:eastAsia="en-US"/>
                    </w:rPr>
                    <w:t>-лист с приложением копий договоров (с печатями и подписями сторон) и документы, подтверждающие поставку сварочного оборудования за период с 2010 - 2019 годы с суммарной ценой не менее 30% НМЦ закупки).</w:t>
                  </w:r>
                </w:p>
              </w:tc>
            </w:tr>
            <w:tr w:rsidR="00797774" w:rsidRPr="002E7D69" w:rsidTr="00A439DE">
              <w:trPr>
                <w:trHeight w:val="360"/>
              </w:trPr>
              <w:tc>
                <w:tcPr>
                  <w:tcW w:w="470" w:type="dxa"/>
                  <w:tcBorders>
                    <w:top w:val="single" w:sz="4" w:space="0" w:color="auto"/>
                    <w:left w:val="single" w:sz="4" w:space="0" w:color="auto"/>
                    <w:bottom w:val="single" w:sz="4" w:space="0" w:color="auto"/>
                    <w:right w:val="single" w:sz="4" w:space="0" w:color="auto"/>
                  </w:tcBorders>
                  <w:shd w:val="clear" w:color="auto" w:fill="auto"/>
                </w:tcPr>
                <w:p w:rsidR="00797774" w:rsidRPr="002E7D69" w:rsidRDefault="00797774" w:rsidP="00A439DE">
                  <w:pPr>
                    <w:spacing w:line="240" w:lineRule="auto"/>
                    <w:ind w:firstLine="0"/>
                    <w:rPr>
                      <w:lang w:bidi="he-IL"/>
                    </w:rPr>
                  </w:pPr>
                  <w:r>
                    <w:rPr>
                      <w:lang w:bidi="he-IL"/>
                    </w:rPr>
                    <w:t>5</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97774" w:rsidRPr="00CC3CE3" w:rsidRDefault="00797774" w:rsidP="00A439DE">
                  <w:pPr>
                    <w:spacing w:line="240" w:lineRule="auto"/>
                    <w:ind w:firstLine="0"/>
                    <w:rPr>
                      <w:lang w:bidi="he-IL"/>
                    </w:rPr>
                  </w:pPr>
                  <w:r w:rsidRPr="00CC3CE3">
                    <w:rPr>
                      <w:lang w:bidi="he-IL"/>
                    </w:rPr>
                    <w:t>Принимать участие в торговой процедуре могут:</w:t>
                  </w:r>
                </w:p>
                <w:p w:rsidR="00797774" w:rsidRPr="00CC3CE3" w:rsidRDefault="00797774" w:rsidP="00A439DE">
                  <w:pPr>
                    <w:spacing w:line="240" w:lineRule="auto"/>
                    <w:ind w:firstLine="0"/>
                    <w:rPr>
                      <w:lang w:bidi="he-IL"/>
                    </w:rPr>
                  </w:pPr>
                  <w:r w:rsidRPr="00CC3CE3">
                    <w:rPr>
                      <w:lang w:bidi="he-IL"/>
                    </w:rPr>
                    <w:t>1. Производитель;</w:t>
                  </w:r>
                </w:p>
                <w:p w:rsidR="00797774" w:rsidRPr="00CC3CE3" w:rsidRDefault="00797774" w:rsidP="00A439DE">
                  <w:pPr>
                    <w:spacing w:line="240" w:lineRule="auto"/>
                    <w:ind w:firstLine="0"/>
                    <w:rPr>
                      <w:lang w:bidi="he-IL"/>
                    </w:rPr>
                  </w:pPr>
                  <w:r w:rsidRPr="00CC3CE3">
                    <w:rPr>
                      <w:lang w:bidi="he-IL"/>
                    </w:rPr>
                    <w:lastRenderedPageBreak/>
                    <w:t>2. Представитель производителя (завода изготовителя);</w:t>
                  </w:r>
                </w:p>
                <w:p w:rsidR="00797774" w:rsidRPr="00CC3CE3" w:rsidRDefault="00797774" w:rsidP="00A439DE">
                  <w:pPr>
                    <w:spacing w:line="240" w:lineRule="auto"/>
                    <w:ind w:firstLine="0"/>
                    <w:rPr>
                      <w:lang w:bidi="he-IL"/>
                    </w:rPr>
                  </w:pPr>
                  <w:r w:rsidRPr="00CC3CE3">
                    <w:rPr>
                      <w:lang w:bidi="he-IL"/>
                    </w:rPr>
                    <w:t>3. Дилер.</w:t>
                  </w:r>
                </w:p>
                <w:p w:rsidR="00797774" w:rsidRPr="00CC3CE3" w:rsidRDefault="00797774" w:rsidP="00A439DE">
                  <w:pPr>
                    <w:spacing w:line="240" w:lineRule="auto"/>
                    <w:ind w:firstLine="0"/>
                    <w:rPr>
                      <w:lang w:bidi="he-IL"/>
                    </w:rPr>
                  </w:pPr>
                </w:p>
                <w:p w:rsidR="00797774" w:rsidRPr="00CC3CE3" w:rsidRDefault="00797774" w:rsidP="00A439DE">
                  <w:pPr>
                    <w:spacing w:line="240" w:lineRule="auto"/>
                    <w:ind w:firstLine="0"/>
                    <w:rPr>
                      <w:lang w:bidi="he-I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774" w:rsidRPr="00CC3CE3" w:rsidRDefault="00797774" w:rsidP="00A439DE">
                  <w:pPr>
                    <w:spacing w:line="240" w:lineRule="auto"/>
                    <w:ind w:firstLine="0"/>
                    <w:rPr>
                      <w:lang w:bidi="he-IL"/>
                    </w:rPr>
                  </w:pPr>
                  <w:r w:rsidRPr="00CC3CE3">
                    <w:rPr>
                      <w:lang w:bidi="he-IL"/>
                    </w:rPr>
                    <w:lastRenderedPageBreak/>
                    <w:t xml:space="preserve">1. Участнику закупки, являющемуся </w:t>
                  </w:r>
                  <w:r w:rsidRPr="00CC3CE3">
                    <w:rPr>
                      <w:b/>
                      <w:u w:val="single"/>
                      <w:lang w:bidi="he-IL"/>
                    </w:rPr>
                    <w:t>производителем</w:t>
                  </w:r>
                  <w:r w:rsidRPr="00CC3CE3">
                    <w:rPr>
                      <w:b/>
                      <w:lang w:bidi="he-IL"/>
                    </w:rPr>
                    <w:t xml:space="preserve"> </w:t>
                  </w:r>
                  <w:r w:rsidRPr="00CC3CE3">
                    <w:rPr>
                      <w:lang w:bidi="he-IL"/>
                    </w:rPr>
                    <w:t>в составе заявки необходимо представить:</w:t>
                  </w:r>
                </w:p>
                <w:p w:rsidR="00797774" w:rsidRPr="00CC3CE3" w:rsidRDefault="00797774" w:rsidP="00A439DE">
                  <w:pPr>
                    <w:spacing w:line="240" w:lineRule="auto"/>
                    <w:ind w:firstLine="0"/>
                    <w:rPr>
                      <w:lang w:bidi="he-IL"/>
                    </w:rPr>
                  </w:pPr>
                  <w:r w:rsidRPr="00CC3CE3">
                    <w:rPr>
                      <w:lang w:bidi="he-IL"/>
                    </w:rPr>
                    <w:lastRenderedPageBreak/>
                    <w:t>- Документы, подтверждающие наличие производственных мощностей (Право собственности / договор аренды участка земли / помещений, иные необходимые документы). Либо, информационное письмо на фирменном бланке организации Участника о наличии производственных мощностей;</w:t>
                  </w:r>
                </w:p>
                <w:p w:rsidR="00797774" w:rsidRPr="00CC3CE3" w:rsidRDefault="00797774" w:rsidP="00A439DE">
                  <w:pPr>
                    <w:spacing w:line="240" w:lineRule="auto"/>
                    <w:ind w:firstLine="0"/>
                    <w:rPr>
                      <w:lang w:bidi="he-IL"/>
                    </w:rPr>
                  </w:pPr>
                  <w:r w:rsidRPr="00CC3CE3">
                    <w:rPr>
                      <w:lang w:bidi="he-IL"/>
                    </w:rPr>
                    <w:t>- Документы, подтверждающие производство оборудования (Сертификаты ТР/ТС, сертификаты продукции собственного производства, сертификаты о происхождении товара / продукции, патенты или гарантийное письмо, на официальном бланке производителя, о предоставлении этих документов на момент поставки оборудования, в случае, если это оборудование ранее не поставлялось на территорию РФ).</w:t>
                  </w:r>
                </w:p>
                <w:p w:rsidR="00797774" w:rsidRPr="00CC3CE3" w:rsidRDefault="00797774" w:rsidP="00A439DE">
                  <w:pPr>
                    <w:spacing w:line="240" w:lineRule="auto"/>
                    <w:ind w:firstLine="0"/>
                    <w:rPr>
                      <w:lang w:bidi="he-IL"/>
                    </w:rPr>
                  </w:pPr>
                  <w:r w:rsidRPr="00CC3CE3">
                    <w:rPr>
                      <w:lang w:bidi="he-IL"/>
                    </w:rPr>
                    <w:t xml:space="preserve">2. Участнику закупки, являющемуся </w:t>
                  </w:r>
                  <w:r w:rsidRPr="00CC3CE3">
                    <w:rPr>
                      <w:b/>
                      <w:u w:val="single"/>
                      <w:lang w:bidi="he-IL"/>
                    </w:rPr>
                    <w:t>представителем</w:t>
                  </w:r>
                  <w:r w:rsidRPr="00CC3CE3">
                    <w:rPr>
                      <w:b/>
                      <w:lang w:bidi="he-IL"/>
                    </w:rPr>
                    <w:t xml:space="preserve"> </w:t>
                  </w:r>
                  <w:r w:rsidRPr="00CC3CE3">
                    <w:rPr>
                      <w:b/>
                      <w:u w:val="single"/>
                      <w:lang w:bidi="he-IL"/>
                    </w:rPr>
                    <w:t>производителя</w:t>
                  </w:r>
                  <w:r w:rsidRPr="00CC3CE3">
                    <w:rPr>
                      <w:b/>
                      <w:lang w:bidi="he-IL"/>
                    </w:rPr>
                    <w:t xml:space="preserve"> </w:t>
                  </w:r>
                  <w:r w:rsidRPr="00CC3CE3">
                    <w:rPr>
                      <w:b/>
                      <w:u w:val="single"/>
                      <w:lang w:bidi="he-IL"/>
                    </w:rPr>
                    <w:t>(завода изготовителя)</w:t>
                  </w:r>
                  <w:r w:rsidRPr="00CC3CE3">
                    <w:rPr>
                      <w:b/>
                      <w:lang w:bidi="he-IL"/>
                    </w:rPr>
                    <w:t xml:space="preserve"> </w:t>
                  </w:r>
                  <w:r w:rsidRPr="00CC3CE3">
                    <w:rPr>
                      <w:lang w:bidi="he-IL"/>
                    </w:rPr>
                    <w:t>в составе заявки необходимо представить:</w:t>
                  </w:r>
                </w:p>
                <w:p w:rsidR="00797774" w:rsidRPr="00CC3CE3" w:rsidRDefault="00797774" w:rsidP="00A439DE">
                  <w:pPr>
                    <w:spacing w:line="240" w:lineRule="auto"/>
                    <w:ind w:firstLine="0"/>
                    <w:rPr>
                      <w:lang w:bidi="he-IL"/>
                    </w:rPr>
                  </w:pPr>
                  <w:r w:rsidRPr="00CC3CE3">
                    <w:rPr>
                      <w:lang w:bidi="he-IL"/>
                    </w:rPr>
                    <w:t>- Документы, подтверждающие полномочия 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p>
                <w:p w:rsidR="00797774" w:rsidRPr="00CC3CE3" w:rsidRDefault="00797774" w:rsidP="00A439DE">
                  <w:pPr>
                    <w:spacing w:line="240" w:lineRule="auto"/>
                    <w:ind w:firstLine="0"/>
                    <w:rPr>
                      <w:lang w:bidi="he-IL"/>
                    </w:rPr>
                  </w:pPr>
                  <w:r w:rsidRPr="00CC3CE3">
                    <w:rPr>
                      <w:lang w:bidi="he-IL"/>
                    </w:rP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p>
                <w:p w:rsidR="00797774" w:rsidRPr="00CC3CE3" w:rsidRDefault="00797774" w:rsidP="00A439DE">
                  <w:pPr>
                    <w:spacing w:line="240" w:lineRule="auto"/>
                    <w:ind w:firstLine="0"/>
                    <w:rPr>
                      <w:lang w:bidi="he-IL"/>
                    </w:rPr>
                  </w:pPr>
                  <w:r w:rsidRPr="00CC3CE3">
                    <w:rPr>
                      <w:lang w:bidi="he-IL"/>
                    </w:rP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p>
                <w:p w:rsidR="00797774" w:rsidRPr="00CC3CE3" w:rsidRDefault="00797774" w:rsidP="00A439DE">
                  <w:pPr>
                    <w:spacing w:line="240" w:lineRule="auto"/>
                    <w:ind w:firstLine="0"/>
                    <w:rPr>
                      <w:lang w:bidi="he-IL"/>
                    </w:rPr>
                  </w:pPr>
                  <w:r w:rsidRPr="00CC3CE3">
                    <w:rPr>
                      <w:lang w:bidi="he-IL"/>
                    </w:rPr>
                    <w:t>-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 или гарантийное письмо, на официальном бланке производителя, о предоставлении этих документов на момент поставки оборудования, в случае, если это оборудование ранее не поставлялось на территорию РФ).</w:t>
                  </w:r>
                </w:p>
                <w:p w:rsidR="00797774" w:rsidRPr="00CC3CE3" w:rsidRDefault="00797774" w:rsidP="00A439DE">
                  <w:pPr>
                    <w:spacing w:line="240" w:lineRule="auto"/>
                    <w:ind w:firstLine="0"/>
                    <w:rPr>
                      <w:lang w:bidi="he-IL"/>
                    </w:rPr>
                  </w:pPr>
                  <w:r w:rsidRPr="00CC3CE3">
                    <w:rPr>
                      <w:lang w:bidi="he-IL"/>
                    </w:rPr>
                    <w:t xml:space="preserve">3. Участнику закупки, являющемуся </w:t>
                  </w:r>
                  <w:r w:rsidRPr="00CC3CE3">
                    <w:rPr>
                      <w:b/>
                      <w:u w:val="single"/>
                      <w:lang w:bidi="he-IL"/>
                    </w:rPr>
                    <w:t>дилером</w:t>
                  </w:r>
                  <w:r w:rsidRPr="00CC3CE3">
                    <w:rPr>
                      <w:lang w:bidi="he-IL"/>
                    </w:rPr>
                    <w:t>, в составе заявки необходимо представить:</w:t>
                  </w:r>
                </w:p>
                <w:p w:rsidR="00797774" w:rsidRPr="00CC3CE3" w:rsidRDefault="00797774" w:rsidP="00A439DE">
                  <w:pPr>
                    <w:spacing w:line="240" w:lineRule="auto"/>
                    <w:ind w:firstLine="0"/>
                    <w:rPr>
                      <w:lang w:bidi="he-IL"/>
                    </w:rPr>
                  </w:pPr>
                  <w:r w:rsidRPr="00CC3CE3">
                    <w:rPr>
                      <w:lang w:bidi="he-IL"/>
                    </w:rPr>
                    <w:lastRenderedPageBreak/>
                    <w:t>- Документы, подтверждающие полномочия дилера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p>
                <w:p w:rsidR="00797774" w:rsidRPr="00CC3CE3" w:rsidRDefault="00797774" w:rsidP="00A439DE">
                  <w:pPr>
                    <w:spacing w:line="240" w:lineRule="auto"/>
                    <w:ind w:firstLine="0"/>
                    <w:rPr>
                      <w:lang w:bidi="he-IL"/>
                    </w:rPr>
                  </w:pPr>
                  <w:r w:rsidRPr="00CC3CE3">
                    <w:rPr>
                      <w:lang w:bidi="he-IL"/>
                    </w:rP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p>
                <w:p w:rsidR="00797774" w:rsidRPr="00CC3CE3" w:rsidRDefault="00797774" w:rsidP="00A439DE">
                  <w:pPr>
                    <w:spacing w:line="240" w:lineRule="auto"/>
                    <w:ind w:firstLine="0"/>
                    <w:rPr>
                      <w:lang w:bidi="he-IL"/>
                    </w:rPr>
                  </w:pPr>
                  <w:r w:rsidRPr="00CC3CE3">
                    <w:rPr>
                      <w:lang w:bidi="he-IL"/>
                    </w:rP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p>
                <w:p w:rsidR="00797774" w:rsidRPr="00CC3CE3" w:rsidRDefault="00797774" w:rsidP="00A439DE">
                  <w:pPr>
                    <w:spacing w:line="240" w:lineRule="auto"/>
                    <w:ind w:firstLine="0"/>
                    <w:rPr>
                      <w:lang w:bidi="he-IL"/>
                    </w:rPr>
                  </w:pPr>
                  <w:r w:rsidRPr="00CC3CE3">
                    <w:rPr>
                      <w:lang w:bidi="he-IL"/>
                    </w:rPr>
                    <w:t>-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 или гарантийное письмо, на официальном бланке производителя, о предоставлении этих документов на момент поставки оборудования, в случае, если это оборудование ранее не поставлялось на территорию РФ).</w:t>
                  </w:r>
                </w:p>
              </w:tc>
            </w:tr>
            <w:tr w:rsidR="00797774" w:rsidRPr="002E7D69" w:rsidTr="00A439DE">
              <w:trPr>
                <w:trHeight w:val="360"/>
              </w:trPr>
              <w:tc>
                <w:tcPr>
                  <w:tcW w:w="470" w:type="dxa"/>
                  <w:tcBorders>
                    <w:top w:val="single" w:sz="4" w:space="0" w:color="auto"/>
                    <w:left w:val="single" w:sz="4" w:space="0" w:color="auto"/>
                    <w:bottom w:val="single" w:sz="4" w:space="0" w:color="auto"/>
                    <w:right w:val="single" w:sz="4" w:space="0" w:color="auto"/>
                  </w:tcBorders>
                  <w:shd w:val="clear" w:color="auto" w:fill="auto"/>
                </w:tcPr>
                <w:p w:rsidR="00797774" w:rsidRDefault="00797774" w:rsidP="00A439DE">
                  <w:pPr>
                    <w:spacing w:line="240" w:lineRule="auto"/>
                    <w:ind w:firstLine="0"/>
                    <w:rPr>
                      <w:lang w:bidi="he-IL"/>
                    </w:rPr>
                  </w:pPr>
                  <w:r>
                    <w:rPr>
                      <w:lang w:bidi="he-IL"/>
                    </w:rPr>
                    <w:lastRenderedPageBreak/>
                    <w:t>6</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spacing w:line="240" w:lineRule="auto"/>
                    <w:ind w:firstLine="0"/>
                    <w:rPr>
                      <w:lang w:bidi="he-IL"/>
                    </w:rPr>
                  </w:pPr>
                  <w:r w:rsidRPr="00E40A33">
                    <w:rPr>
                      <w:lang w:bidi="he-IL"/>
                    </w:rPr>
                    <w:t>Принимать участие в торговой процедуре могут Участники с наличием сервисной поддержки поставляемого Оборудования на территории РФ.</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774" w:rsidRPr="00CC3CE3" w:rsidRDefault="00797774" w:rsidP="00A439DE">
                  <w:pPr>
                    <w:tabs>
                      <w:tab w:val="clear" w:pos="1134"/>
                      <w:tab w:val="left" w:pos="190"/>
                    </w:tabs>
                    <w:spacing w:line="240" w:lineRule="auto"/>
                    <w:ind w:left="-29" w:firstLine="0"/>
                    <w:rPr>
                      <w:b/>
                      <w:lang w:bidi="he-IL"/>
                    </w:rPr>
                  </w:pPr>
                  <w:r w:rsidRPr="00CC3CE3">
                    <w:rPr>
                      <w:b/>
                      <w:lang w:bidi="he-IL"/>
                    </w:rPr>
                    <w:t>Участнику закупки, для подтверждения наличия сервисной поддержки поставляемой Продукции на территории РФ, в составе заявки необходимо предоставить:</w:t>
                  </w:r>
                </w:p>
                <w:p w:rsidR="00797774" w:rsidRPr="00CC3CE3" w:rsidRDefault="00797774" w:rsidP="00A439DE">
                  <w:pPr>
                    <w:tabs>
                      <w:tab w:val="clear" w:pos="1134"/>
                      <w:tab w:val="left" w:pos="190"/>
                    </w:tabs>
                    <w:spacing w:line="240" w:lineRule="auto"/>
                    <w:ind w:left="-29" w:firstLine="0"/>
                    <w:rPr>
                      <w:lang w:bidi="he-IL"/>
                    </w:rPr>
                  </w:pPr>
                  <w:r w:rsidRPr="00CC3CE3">
                    <w:rPr>
                      <w:lang w:bidi="he-IL"/>
                    </w:rP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p>
                <w:p w:rsidR="00797774" w:rsidRPr="00CC3CE3" w:rsidRDefault="00797774" w:rsidP="00A439DE">
                  <w:pPr>
                    <w:tabs>
                      <w:tab w:val="clear" w:pos="1134"/>
                      <w:tab w:val="left" w:pos="190"/>
                    </w:tabs>
                    <w:spacing w:line="240" w:lineRule="auto"/>
                    <w:ind w:left="-29" w:firstLine="0"/>
                    <w:rPr>
                      <w:lang w:bidi="he-IL"/>
                    </w:rPr>
                  </w:pPr>
                  <w:r w:rsidRPr="00CC3CE3">
                    <w:rPr>
                      <w:lang w:bidi="he-IL"/>
                    </w:rPr>
                    <w:t>- Сертификаты, дипломы, грамоты и/или иные документы на сервисную службу и/или сервисных специалистов, прошедших обучение у производителя Продукции.</w:t>
                  </w:r>
                </w:p>
                <w:p w:rsidR="00797774" w:rsidRPr="00CC3CE3" w:rsidRDefault="00797774" w:rsidP="00A439DE">
                  <w:pPr>
                    <w:tabs>
                      <w:tab w:val="clear" w:pos="1134"/>
                      <w:tab w:val="left" w:pos="190"/>
                    </w:tabs>
                    <w:spacing w:line="240" w:lineRule="auto"/>
                    <w:ind w:left="-29" w:firstLine="0"/>
                    <w:rPr>
                      <w:b/>
                      <w:lang w:bidi="he-IL"/>
                    </w:rPr>
                  </w:pPr>
                  <w:r w:rsidRPr="00CC3CE3">
                    <w:rPr>
                      <w:b/>
                      <w:lang w:bidi="he-IL"/>
                    </w:rPr>
                    <w:t>Участнику закупки, в случае заключения договора на сервисную поддержку поставляемого Оборудования с третьим лицом, в составе заявки необходимо предоставить:</w:t>
                  </w:r>
                </w:p>
                <w:p w:rsidR="00797774" w:rsidRPr="00CC3CE3" w:rsidRDefault="00797774" w:rsidP="00A439DE">
                  <w:pPr>
                    <w:tabs>
                      <w:tab w:val="clear" w:pos="1134"/>
                      <w:tab w:val="left" w:pos="190"/>
                    </w:tabs>
                    <w:spacing w:line="240" w:lineRule="auto"/>
                    <w:ind w:left="-29" w:firstLine="0"/>
                    <w:rPr>
                      <w:lang w:bidi="he-IL"/>
                    </w:rPr>
                  </w:pPr>
                  <w:r w:rsidRPr="00CC3CE3">
                    <w:rPr>
                      <w:lang w:bidi="he-IL"/>
                    </w:rPr>
                    <w:lastRenderedPageBreak/>
                    <w:t>- Копия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p>
                <w:p w:rsidR="00797774" w:rsidRPr="00CC3CE3" w:rsidRDefault="00797774" w:rsidP="00A439DE">
                  <w:pPr>
                    <w:tabs>
                      <w:tab w:val="clear" w:pos="1134"/>
                      <w:tab w:val="left" w:pos="190"/>
                    </w:tabs>
                    <w:spacing w:line="240" w:lineRule="auto"/>
                    <w:ind w:left="-29" w:firstLine="0"/>
                    <w:rPr>
                      <w:lang w:bidi="he-IL"/>
                    </w:rPr>
                  </w:pPr>
                  <w:r w:rsidRPr="00CC3CE3">
                    <w:rPr>
                      <w:lang w:bidi="he-IL"/>
                    </w:rPr>
                    <w:t>- Гарантийное письмо на фирменном бланке организации Участника о заключении договора на сервисную поддержку поставляемого Оборудования с третьим лицом на территории РФ на момент поставки Оборудования, оказания Услуг/Работ;</w:t>
                  </w:r>
                </w:p>
                <w:p w:rsidR="00797774" w:rsidRPr="00CC3CE3" w:rsidRDefault="00797774" w:rsidP="00A439DE">
                  <w:pPr>
                    <w:tabs>
                      <w:tab w:val="clear" w:pos="1134"/>
                      <w:tab w:val="left" w:pos="190"/>
                    </w:tabs>
                    <w:spacing w:line="240" w:lineRule="auto"/>
                    <w:ind w:left="-29" w:firstLine="0"/>
                    <w:rPr>
                      <w:lang w:bidi="he-IL"/>
                    </w:rPr>
                  </w:pPr>
                  <w:r w:rsidRPr="00CC3CE3">
                    <w:rPr>
                      <w:lang w:bidi="he-IL"/>
                    </w:rP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 </w:t>
                  </w:r>
                </w:p>
                <w:p w:rsidR="00797774" w:rsidRPr="00CC3CE3" w:rsidRDefault="00797774" w:rsidP="00A439DE">
                  <w:pPr>
                    <w:tabs>
                      <w:tab w:val="clear" w:pos="1134"/>
                      <w:tab w:val="left" w:pos="190"/>
                    </w:tabs>
                    <w:spacing w:line="240" w:lineRule="auto"/>
                    <w:ind w:left="-29" w:firstLine="0"/>
                    <w:rPr>
                      <w:lang w:bidi="he-IL"/>
                    </w:rPr>
                  </w:pPr>
                  <w:r w:rsidRPr="00CC3CE3">
                    <w:rPr>
                      <w:lang w:bidi="he-IL"/>
                    </w:rPr>
                    <w:t>- Сертификаты,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tc>
            </w:tr>
            <w:tr w:rsidR="00797774" w:rsidRPr="002E7D69" w:rsidTr="00A439DE">
              <w:trPr>
                <w:trHeight w:val="360"/>
              </w:trPr>
              <w:tc>
                <w:tcPr>
                  <w:tcW w:w="470" w:type="dxa"/>
                  <w:tcBorders>
                    <w:top w:val="single" w:sz="4" w:space="0" w:color="auto"/>
                    <w:left w:val="single" w:sz="4" w:space="0" w:color="auto"/>
                    <w:bottom w:val="single" w:sz="4" w:space="0" w:color="auto"/>
                    <w:right w:val="single" w:sz="4" w:space="0" w:color="auto"/>
                  </w:tcBorders>
                  <w:shd w:val="clear" w:color="auto" w:fill="auto"/>
                </w:tcPr>
                <w:p w:rsidR="00797774" w:rsidRPr="002E7D69" w:rsidRDefault="00797774" w:rsidP="00A439DE">
                  <w:pPr>
                    <w:spacing w:line="240" w:lineRule="auto"/>
                    <w:ind w:firstLine="0"/>
                    <w:rPr>
                      <w:lang w:bidi="he-IL"/>
                    </w:rPr>
                  </w:pPr>
                  <w:r>
                    <w:rPr>
                      <w:lang w:bidi="he-IL"/>
                    </w:rPr>
                    <w:lastRenderedPageBreak/>
                    <w:t>7</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spacing w:line="240" w:lineRule="auto"/>
                    <w:ind w:firstLine="0"/>
                    <w:rPr>
                      <w:lang w:bidi="he-IL"/>
                    </w:rPr>
                  </w:pPr>
                  <w:r w:rsidRPr="00E40A33">
                    <w:rPr>
                      <w:lang w:bidi="he-IL"/>
                    </w:rPr>
                    <w:t>Участник закупки, подтверждает согласие на проведение аудита/технического аудита покупателем / заказчиком.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97774" w:rsidRPr="00E40A33" w:rsidRDefault="00797774" w:rsidP="00A439DE">
                  <w:pPr>
                    <w:tabs>
                      <w:tab w:val="clear" w:pos="1134"/>
                      <w:tab w:val="left" w:pos="190"/>
                    </w:tabs>
                    <w:spacing w:line="240" w:lineRule="auto"/>
                    <w:ind w:left="-29" w:firstLine="0"/>
                    <w:rPr>
                      <w:b/>
                      <w:lang w:bidi="he-IL"/>
                    </w:rPr>
                  </w:pPr>
                  <w:r w:rsidRPr="00E40A33">
                    <w:rPr>
                      <w:b/>
                      <w:lang w:bidi="he-IL"/>
                    </w:rPr>
                    <w:t>Участнику закупки, в составе заявки необходимо представить:</w:t>
                  </w:r>
                </w:p>
                <w:p w:rsidR="00797774" w:rsidRPr="00E40A33" w:rsidRDefault="00797774" w:rsidP="00A439DE">
                  <w:pPr>
                    <w:tabs>
                      <w:tab w:val="clear" w:pos="1134"/>
                      <w:tab w:val="left" w:pos="190"/>
                    </w:tabs>
                    <w:spacing w:line="240" w:lineRule="auto"/>
                    <w:ind w:left="-29" w:firstLine="0"/>
                    <w:rPr>
                      <w:lang w:bidi="he-IL"/>
                    </w:rPr>
                  </w:pPr>
                  <w:r w:rsidRPr="00E40A33">
                    <w:rPr>
                      <w:lang w:bidi="he-IL"/>
                    </w:rPr>
                    <w:t xml:space="preserve">- Письмо-согласие на фирменном бланке участника, подписанное руководителем или лицом уполномоченным участником закупки, о гарантии предоставления всех необходимых документов для проверки достоверности сведений, представленных участником в рамках настоящей закупочной процедуры, а так же согласия на очный аудит представленных сведений и документов, с готовностью в течение одних суток предоставить представителю заказчика доступ к аудиту не позже одних суток после уведомления о планируемом аудите. </w:t>
                  </w:r>
                </w:p>
                <w:p w:rsidR="00797774" w:rsidRPr="00E40A33" w:rsidRDefault="00797774" w:rsidP="00A439DE">
                  <w:pPr>
                    <w:tabs>
                      <w:tab w:val="clear" w:pos="1134"/>
                      <w:tab w:val="left" w:pos="190"/>
                    </w:tabs>
                    <w:spacing w:line="240" w:lineRule="auto"/>
                    <w:ind w:left="-29" w:firstLine="0"/>
                    <w:rPr>
                      <w:lang w:bidi="he-IL"/>
                    </w:rPr>
                  </w:pPr>
                  <w:r w:rsidRPr="00E40A33">
                    <w:rPr>
                      <w:lang w:bidi="he-IL"/>
                    </w:rPr>
                    <w:t>- Письмо-согласие на фирменном бланке участника, подписанное руководителем или лицом уполномоченным участником закупки, о согласии в течение одних суток предоставить представителю заказчика доступ к техническому аудиту не позже одних суток после уведомления о планируемом техническом аудите.</w:t>
                  </w:r>
                </w:p>
              </w:tc>
            </w:tr>
          </w:tbl>
          <w:p w:rsidR="00797774" w:rsidRPr="00B534C7" w:rsidRDefault="00797774" w:rsidP="00A439DE">
            <w:pPr>
              <w:spacing w:before="60" w:after="60" w:line="240" w:lineRule="auto"/>
              <w:ind w:firstLine="0"/>
              <w:rPr>
                <w:sz w:val="20"/>
                <w:szCs w:val="20"/>
                <w:lang w:bidi="he-IL"/>
              </w:rPr>
            </w:pPr>
          </w:p>
        </w:tc>
      </w:tr>
      <w:tr w:rsidR="00797774" w:rsidRPr="00B534C7" w:rsidTr="00A439DE">
        <w:trPr>
          <w:gridAfter w:val="1"/>
          <w:wAfter w:w="141" w:type="dxa"/>
        </w:trPr>
        <w:tc>
          <w:tcPr>
            <w:tcW w:w="239" w:type="dxa"/>
            <w:shd w:val="clear" w:color="auto" w:fill="auto"/>
          </w:tcPr>
          <w:p w:rsidR="00797774" w:rsidRPr="00B534C7" w:rsidRDefault="00797774" w:rsidP="00A439DE">
            <w:pPr>
              <w:spacing w:line="240" w:lineRule="auto"/>
              <w:ind w:firstLine="0"/>
              <w:jc w:val="left"/>
              <w:rPr>
                <w:sz w:val="20"/>
                <w:szCs w:val="20"/>
                <w:lang w:bidi="he-IL"/>
              </w:rPr>
            </w:pPr>
          </w:p>
        </w:tc>
        <w:tc>
          <w:tcPr>
            <w:tcW w:w="9120" w:type="dxa"/>
            <w:shd w:val="clear" w:color="auto" w:fill="auto"/>
            <w:vAlign w:val="center"/>
          </w:tcPr>
          <w:p w:rsidR="00797774" w:rsidRDefault="00797774" w:rsidP="00A439DE">
            <w:pPr>
              <w:spacing w:before="60" w:after="60" w:line="240" w:lineRule="auto"/>
              <w:ind w:firstLine="0"/>
              <w:rPr>
                <w:lang w:bidi="he-IL"/>
              </w:rPr>
            </w:pPr>
          </w:p>
        </w:tc>
      </w:tr>
    </w:tbl>
    <w:p w:rsidR="00797774" w:rsidRPr="005F1A7A" w:rsidRDefault="00797774" w:rsidP="00797774">
      <w:pPr>
        <w:numPr>
          <w:ilvl w:val="2"/>
          <w:numId w:val="1"/>
        </w:numPr>
        <w:tabs>
          <w:tab w:val="clear" w:pos="1134"/>
          <w:tab w:val="clear" w:pos="2160"/>
          <w:tab w:val="left" w:pos="567"/>
          <w:tab w:val="num" w:pos="1572"/>
        </w:tabs>
        <w:spacing w:after="120" w:line="240" w:lineRule="auto"/>
        <w:ind w:left="567" w:hanging="567"/>
        <w:rPr>
          <w:b/>
          <w:sz w:val="24"/>
          <w:szCs w:val="24"/>
        </w:rPr>
      </w:pPr>
      <w:r w:rsidRPr="005F1A7A">
        <w:rPr>
          <w:b/>
          <w:sz w:val="24"/>
          <w:szCs w:val="24"/>
        </w:rPr>
        <w:t xml:space="preserve">Требования к субподрядчикам (соисполнителям) (если применимо): </w:t>
      </w:r>
    </w:p>
    <w:p w:rsidR="00797774" w:rsidRPr="005F1A7A" w:rsidRDefault="00797774" w:rsidP="00797774">
      <w:pPr>
        <w:spacing w:line="240" w:lineRule="auto"/>
        <w:ind w:firstLine="709"/>
        <w:rPr>
          <w:sz w:val="24"/>
          <w:szCs w:val="24"/>
        </w:rPr>
      </w:pPr>
      <w:r w:rsidRPr="005F1A7A">
        <w:rPr>
          <w:sz w:val="24"/>
          <w:szCs w:val="24"/>
        </w:rPr>
        <w:t xml:space="preserve">Привлечение субподрядчиков </w:t>
      </w:r>
      <w:r w:rsidRPr="005F1A7A">
        <w:rPr>
          <w:sz w:val="24"/>
          <w:szCs w:val="24"/>
          <w:u w:val="single"/>
        </w:rPr>
        <w:t>предусмотрено</w:t>
      </w:r>
      <w:r w:rsidRPr="005F1A7A">
        <w:rPr>
          <w:sz w:val="24"/>
          <w:szCs w:val="24"/>
        </w:rPr>
        <w:t>.</w:t>
      </w:r>
    </w:p>
    <w:p w:rsidR="00797774" w:rsidRDefault="00797774" w:rsidP="00797774">
      <w:pPr>
        <w:spacing w:line="240" w:lineRule="auto"/>
        <w:ind w:firstLine="709"/>
        <w:rPr>
          <w:sz w:val="24"/>
          <w:szCs w:val="24"/>
        </w:rPr>
      </w:pPr>
      <w:r w:rsidRPr="005F1A7A">
        <w:rPr>
          <w:sz w:val="24"/>
          <w:szCs w:val="24"/>
        </w:rPr>
        <w:t>Поставщик выполняет не менее 80 % объёма обязательств по Договору с использованием собственного оборудования и персонала.</w:t>
      </w:r>
    </w:p>
    <w:p w:rsidR="00797774" w:rsidRPr="00D1644C" w:rsidRDefault="00797774" w:rsidP="00797774">
      <w:pPr>
        <w:spacing w:line="240" w:lineRule="auto"/>
        <w:ind w:firstLine="709"/>
        <w:rPr>
          <w:sz w:val="24"/>
          <w:szCs w:val="24"/>
        </w:rPr>
      </w:pPr>
      <w:r w:rsidRPr="00D1644C">
        <w:rPr>
          <w:sz w:val="24"/>
          <w:szCs w:val="24"/>
        </w:rPr>
        <w:t xml:space="preserve">При привлечении Поставщиком третьей стороны в рамках исполнения обязательств по </w:t>
      </w:r>
      <w:r>
        <w:rPr>
          <w:sz w:val="24"/>
          <w:szCs w:val="24"/>
        </w:rPr>
        <w:t xml:space="preserve">проекту </w:t>
      </w:r>
      <w:r w:rsidRPr="00D1644C">
        <w:rPr>
          <w:sz w:val="24"/>
          <w:szCs w:val="24"/>
        </w:rPr>
        <w:t>Договор</w:t>
      </w:r>
      <w:r>
        <w:rPr>
          <w:sz w:val="24"/>
          <w:szCs w:val="24"/>
        </w:rPr>
        <w:t xml:space="preserve">а </w:t>
      </w:r>
      <w:r w:rsidRPr="00D1644C">
        <w:rPr>
          <w:sz w:val="24"/>
          <w:szCs w:val="24"/>
        </w:rPr>
        <w:t xml:space="preserve">в части выполнения приемо-сдаточных испытаний и работ по сборке Поставщик обязан: </w:t>
      </w:r>
    </w:p>
    <w:p w:rsidR="00797774" w:rsidRPr="00D1644C" w:rsidRDefault="00797774" w:rsidP="00797774">
      <w:pPr>
        <w:spacing w:line="240" w:lineRule="auto"/>
        <w:ind w:firstLine="709"/>
        <w:rPr>
          <w:sz w:val="24"/>
          <w:szCs w:val="24"/>
        </w:rPr>
      </w:pPr>
      <w:r w:rsidRPr="00D1644C">
        <w:rPr>
          <w:sz w:val="24"/>
          <w:szCs w:val="24"/>
        </w:rPr>
        <w:lastRenderedPageBreak/>
        <w:t>- предоставить Покупателю информацию обо всех договорах с субпоставщиками в течение 2 (двух) рабочих дней с момента их заключения;</w:t>
      </w:r>
    </w:p>
    <w:p w:rsidR="00797774" w:rsidRPr="00D1644C" w:rsidRDefault="00797774" w:rsidP="00797774">
      <w:pPr>
        <w:spacing w:line="240" w:lineRule="auto"/>
        <w:ind w:firstLine="709"/>
        <w:rPr>
          <w:sz w:val="24"/>
          <w:szCs w:val="24"/>
        </w:rPr>
      </w:pPr>
      <w:r w:rsidRPr="00D1644C">
        <w:rPr>
          <w:sz w:val="24"/>
          <w:szCs w:val="24"/>
        </w:rPr>
        <w:t>- предоставить Покупателю копии договоров (сканированные копии в формате «.</w:t>
      </w:r>
      <w:proofErr w:type="spellStart"/>
      <w:r w:rsidRPr="00D1644C">
        <w:rPr>
          <w:sz w:val="24"/>
          <w:szCs w:val="24"/>
        </w:rPr>
        <w:t>pdf</w:t>
      </w:r>
      <w:proofErr w:type="spellEnd"/>
      <w:r w:rsidRPr="00D1644C">
        <w:rPr>
          <w:sz w:val="24"/>
          <w:szCs w:val="24"/>
        </w:rPr>
        <w:t xml:space="preserve">»), а также всех дополнительных соглашений к ним, заключенных с субпоставщиками, в течение 2 (два) рабочих дней с момента их заключения, и, в случае наличия у Покупателя замечаний по тексту, обеспечить внесение в договор с субпоставщиком соответствующих изменений; </w:t>
      </w:r>
    </w:p>
    <w:p w:rsidR="00797774" w:rsidRDefault="00797774" w:rsidP="00797774">
      <w:pPr>
        <w:spacing w:line="240" w:lineRule="auto"/>
        <w:ind w:firstLine="709"/>
        <w:rPr>
          <w:sz w:val="24"/>
          <w:szCs w:val="24"/>
        </w:rPr>
      </w:pPr>
      <w:r w:rsidRPr="00D1644C">
        <w:rPr>
          <w:sz w:val="24"/>
          <w:szCs w:val="24"/>
        </w:rPr>
        <w:t>- предоставить Покупателю копии всех необходимых лицензий, допусков и разрешений субпоставщиков (сканированные копии в формате «.</w:t>
      </w:r>
      <w:proofErr w:type="spellStart"/>
      <w:r w:rsidRPr="00D1644C">
        <w:rPr>
          <w:sz w:val="24"/>
          <w:szCs w:val="24"/>
        </w:rPr>
        <w:t>pdf</w:t>
      </w:r>
      <w:proofErr w:type="spellEnd"/>
      <w:r w:rsidRPr="00D1644C">
        <w:rPr>
          <w:sz w:val="24"/>
          <w:szCs w:val="24"/>
        </w:rPr>
        <w:t xml:space="preserve">») до их привлечения к выполнению работ по </w:t>
      </w:r>
      <w:r>
        <w:rPr>
          <w:sz w:val="24"/>
          <w:szCs w:val="24"/>
        </w:rPr>
        <w:t xml:space="preserve">проекту </w:t>
      </w:r>
      <w:r w:rsidRPr="00D1644C">
        <w:rPr>
          <w:sz w:val="24"/>
          <w:szCs w:val="24"/>
        </w:rPr>
        <w:t>Договор</w:t>
      </w:r>
      <w:r>
        <w:rPr>
          <w:sz w:val="24"/>
          <w:szCs w:val="24"/>
        </w:rPr>
        <w:t>а</w:t>
      </w:r>
      <w:r w:rsidRPr="00D1644C">
        <w:rPr>
          <w:sz w:val="24"/>
          <w:szCs w:val="24"/>
        </w:rPr>
        <w:t>.</w:t>
      </w:r>
    </w:p>
    <w:p w:rsidR="00797774" w:rsidRDefault="00797774" w:rsidP="00797774">
      <w:pPr>
        <w:spacing w:line="240" w:lineRule="auto"/>
        <w:ind w:firstLine="709"/>
        <w:rPr>
          <w:sz w:val="24"/>
          <w:szCs w:val="24"/>
        </w:rPr>
      </w:pPr>
    </w:p>
    <w:p w:rsidR="00797774" w:rsidRPr="00CC3CE3" w:rsidRDefault="00797774" w:rsidP="00797774">
      <w:pPr>
        <w:numPr>
          <w:ilvl w:val="2"/>
          <w:numId w:val="1"/>
        </w:numPr>
        <w:tabs>
          <w:tab w:val="clear" w:pos="1134"/>
          <w:tab w:val="clear" w:pos="2160"/>
          <w:tab w:val="left" w:pos="567"/>
          <w:tab w:val="num" w:pos="1572"/>
        </w:tabs>
        <w:spacing w:before="120" w:after="120" w:line="240" w:lineRule="auto"/>
        <w:ind w:left="567" w:hanging="567"/>
        <w:rPr>
          <w:b/>
          <w:sz w:val="24"/>
          <w:szCs w:val="24"/>
        </w:rPr>
      </w:pPr>
      <w:r w:rsidRPr="005F1A7A">
        <w:rPr>
          <w:b/>
          <w:sz w:val="24"/>
          <w:szCs w:val="24"/>
        </w:rPr>
        <w:t xml:space="preserve">Иные параметры технического задания: </w:t>
      </w:r>
      <w:r w:rsidRPr="005F1A7A">
        <w:rPr>
          <w:sz w:val="24"/>
          <w:szCs w:val="24"/>
          <w:u w:val="single"/>
        </w:rPr>
        <w:t>не предусмотрено</w:t>
      </w:r>
      <w:r w:rsidRPr="0046257B">
        <w:rPr>
          <w:sz w:val="24"/>
          <w:szCs w:val="24"/>
        </w:rPr>
        <w:t>.</w:t>
      </w:r>
    </w:p>
    <w:p w:rsidR="00797774" w:rsidRPr="00E40A33" w:rsidRDefault="00797774" w:rsidP="00797774">
      <w:pPr>
        <w:tabs>
          <w:tab w:val="clear" w:pos="1134"/>
          <w:tab w:val="left" w:pos="567"/>
        </w:tabs>
        <w:spacing w:before="120" w:after="120" w:line="240" w:lineRule="auto"/>
        <w:ind w:left="567" w:firstLine="0"/>
        <w:rPr>
          <w:b/>
          <w:sz w:val="24"/>
          <w:szCs w:val="24"/>
        </w:rPr>
      </w:pPr>
    </w:p>
    <w:p w:rsidR="00797774" w:rsidRPr="005F1A7A" w:rsidRDefault="00797774" w:rsidP="00797774">
      <w:pPr>
        <w:numPr>
          <w:ilvl w:val="2"/>
          <w:numId w:val="1"/>
        </w:numPr>
        <w:tabs>
          <w:tab w:val="clear" w:pos="1134"/>
          <w:tab w:val="clear" w:pos="2160"/>
          <w:tab w:val="left" w:pos="567"/>
          <w:tab w:val="num" w:pos="1572"/>
        </w:tabs>
        <w:spacing w:after="120" w:line="240" w:lineRule="auto"/>
        <w:ind w:left="567" w:hanging="567"/>
        <w:rPr>
          <w:b/>
          <w:sz w:val="24"/>
          <w:szCs w:val="24"/>
        </w:rPr>
      </w:pPr>
      <w:r w:rsidRPr="005F1A7A">
        <w:rPr>
          <w:b/>
          <w:sz w:val="24"/>
          <w:szCs w:val="24"/>
        </w:rPr>
        <w:t xml:space="preserve">Приложения к техническому заданию (если применимо): </w:t>
      </w:r>
    </w:p>
    <w:p w:rsidR="00797774" w:rsidRPr="008B4F85" w:rsidRDefault="00797774" w:rsidP="00797774">
      <w:pPr>
        <w:spacing w:line="240" w:lineRule="auto"/>
        <w:ind w:firstLine="0"/>
        <w:rPr>
          <w:sz w:val="24"/>
          <w:szCs w:val="24"/>
        </w:rPr>
      </w:pPr>
      <w:r w:rsidRPr="008B4F85">
        <w:rPr>
          <w:sz w:val="24"/>
          <w:szCs w:val="24"/>
        </w:rPr>
        <w:t>Приложение №</w:t>
      </w:r>
      <w:r w:rsidRPr="008B4F85">
        <w:rPr>
          <w:b/>
          <w:sz w:val="24"/>
          <w:szCs w:val="24"/>
        </w:rPr>
        <w:t xml:space="preserve"> </w:t>
      </w:r>
      <w:r w:rsidRPr="008B4F85">
        <w:rPr>
          <w:sz w:val="24"/>
          <w:szCs w:val="24"/>
        </w:rPr>
        <w:t>1 - Исходные Технические Требования на поставку сварочного оборудования на 11 л. в 1 экз.;</w:t>
      </w:r>
    </w:p>
    <w:p w:rsidR="00797774" w:rsidRDefault="00797774" w:rsidP="00797774">
      <w:pPr>
        <w:spacing w:line="240" w:lineRule="auto"/>
        <w:ind w:firstLine="0"/>
        <w:rPr>
          <w:sz w:val="24"/>
          <w:szCs w:val="24"/>
        </w:rPr>
      </w:pPr>
      <w:r w:rsidRPr="008B4F85">
        <w:rPr>
          <w:sz w:val="24"/>
          <w:szCs w:val="24"/>
        </w:rPr>
        <w:t>Приложение № 2 - Сравнительная таблица технических характеристик и комплектности поставки сварочного оборудования на 8 л. в 1 экз.</w:t>
      </w:r>
    </w:p>
    <w:p w:rsidR="00797774" w:rsidRDefault="00797774" w:rsidP="00797774">
      <w:pPr>
        <w:spacing w:line="240" w:lineRule="auto"/>
        <w:ind w:firstLine="0"/>
        <w:rPr>
          <w:sz w:val="24"/>
          <w:szCs w:val="24"/>
        </w:rPr>
      </w:pPr>
    </w:p>
    <w:p w:rsidR="00797774" w:rsidRDefault="00797774" w:rsidP="00797774">
      <w:pPr>
        <w:spacing w:before="120" w:after="120" w:line="240" w:lineRule="auto"/>
        <w:ind w:firstLine="0"/>
        <w:rPr>
          <w:color w:val="000000"/>
          <w:sz w:val="24"/>
          <w:szCs w:val="24"/>
        </w:rPr>
      </w:pPr>
      <w:r>
        <w:rPr>
          <w:b/>
          <w:sz w:val="24"/>
          <w:szCs w:val="24"/>
        </w:rPr>
        <w:t xml:space="preserve">7. </w:t>
      </w:r>
      <w:r w:rsidRPr="009428BE">
        <w:rPr>
          <w:b/>
          <w:sz w:val="24"/>
          <w:szCs w:val="24"/>
        </w:rPr>
        <w:t>Форма, размер и порядок предоставления обеспечения заявок на участие в закупочной процедуре</w:t>
      </w:r>
      <w:r w:rsidRPr="005F1A7A">
        <w:rPr>
          <w:b/>
          <w:color w:val="000000"/>
          <w:sz w:val="24"/>
          <w:szCs w:val="24"/>
        </w:rPr>
        <w:t xml:space="preserve"> – </w:t>
      </w:r>
      <w:r w:rsidRPr="005F1A7A">
        <w:rPr>
          <w:color w:val="000000"/>
          <w:sz w:val="24"/>
          <w:szCs w:val="24"/>
          <w:u w:val="single"/>
        </w:rPr>
        <w:t>предусмотрено</w:t>
      </w:r>
      <w:r w:rsidRPr="0046257B">
        <w:rPr>
          <w:color w:val="000000"/>
          <w:sz w:val="24"/>
          <w:szCs w:val="24"/>
        </w:rPr>
        <w:t>.</w:t>
      </w:r>
    </w:p>
    <w:p w:rsidR="00797774" w:rsidRPr="00E40A33" w:rsidRDefault="00797774" w:rsidP="00797774">
      <w:pPr>
        <w:tabs>
          <w:tab w:val="clear" w:pos="1134"/>
        </w:tabs>
        <w:spacing w:before="120" w:after="120" w:line="240" w:lineRule="auto"/>
        <w:ind w:firstLine="0"/>
        <w:jc w:val="left"/>
        <w:rPr>
          <w:b/>
          <w:bCs/>
          <w:sz w:val="24"/>
          <w:szCs w:val="24"/>
        </w:rPr>
      </w:pPr>
      <w:r w:rsidRPr="00E40A33">
        <w:rPr>
          <w:b/>
          <w:bCs/>
          <w:sz w:val="24"/>
          <w:szCs w:val="24"/>
        </w:rPr>
        <w:t>7.1. Размер обеспечения заявки:</w:t>
      </w:r>
    </w:p>
    <w:p w:rsidR="00797774" w:rsidRPr="005F1A7A" w:rsidRDefault="00797774" w:rsidP="00797774">
      <w:pPr>
        <w:tabs>
          <w:tab w:val="clear" w:pos="1134"/>
          <w:tab w:val="left" w:pos="993"/>
        </w:tabs>
        <w:kinsoku/>
        <w:overflowPunct/>
        <w:adjustRightInd w:val="0"/>
        <w:spacing w:line="240" w:lineRule="auto"/>
        <w:ind w:firstLine="0"/>
        <w:rPr>
          <w:rFonts w:eastAsia="Calibri"/>
          <w:color w:val="000000"/>
          <w:sz w:val="24"/>
          <w:szCs w:val="24"/>
          <w:lang w:eastAsia="en-US"/>
        </w:rPr>
      </w:pPr>
      <w:r w:rsidRPr="005F1A7A">
        <w:rPr>
          <w:rFonts w:eastAsia="Calibri"/>
          <w:color w:val="000000"/>
          <w:sz w:val="24"/>
          <w:szCs w:val="24"/>
          <w:lang w:eastAsia="en-US"/>
        </w:rPr>
        <w:t>0,5% от Начальной (максимальной) цены договора (цены лота) –  3 677 695,89 руб. (Три миллиона шестьсот семьдесят семь тысяч шестьсот девяносто пять рублей 89 копеек).</w:t>
      </w:r>
    </w:p>
    <w:p w:rsidR="00797774" w:rsidRPr="000706A1" w:rsidRDefault="00797774" w:rsidP="00797774">
      <w:pPr>
        <w:tabs>
          <w:tab w:val="clear" w:pos="1134"/>
        </w:tabs>
        <w:spacing w:before="120" w:after="120" w:line="240" w:lineRule="auto"/>
        <w:ind w:firstLine="0"/>
        <w:jc w:val="left"/>
        <w:rPr>
          <w:b/>
          <w:sz w:val="24"/>
          <w:szCs w:val="24"/>
        </w:rPr>
      </w:pPr>
      <w:r w:rsidRPr="000706A1">
        <w:rPr>
          <w:b/>
          <w:bCs/>
          <w:sz w:val="24"/>
          <w:szCs w:val="24"/>
        </w:rPr>
        <w:t>7.2. Порядок зачисления денежных средств:</w:t>
      </w:r>
      <w:r w:rsidRPr="000706A1">
        <w:rPr>
          <w:sz w:val="24"/>
          <w:szCs w:val="24"/>
        </w:rPr>
        <w:t xml:space="preserve"> </w:t>
      </w:r>
    </w:p>
    <w:p w:rsidR="00797774" w:rsidRPr="005F1A7A" w:rsidRDefault="00797774" w:rsidP="00797774">
      <w:pPr>
        <w:spacing w:line="240" w:lineRule="auto"/>
        <w:ind w:firstLine="0"/>
        <w:jc w:val="left"/>
        <w:rPr>
          <w:sz w:val="24"/>
          <w:szCs w:val="24"/>
        </w:rPr>
      </w:pPr>
      <w:r w:rsidRPr="005F1A7A">
        <w:rPr>
          <w:sz w:val="24"/>
          <w:szCs w:val="24"/>
        </w:rPr>
        <w:t xml:space="preserve">На счет Оператора ЭТП осуществляется в соответствии с п. 3.3 Регламента ЭТП МТС «Фабрикант» работы с секцией «Обеспечения участия в торгах». </w:t>
      </w:r>
    </w:p>
    <w:p w:rsidR="00797774" w:rsidRPr="000706A1" w:rsidRDefault="00797774" w:rsidP="00797774">
      <w:pPr>
        <w:tabs>
          <w:tab w:val="clear" w:pos="1134"/>
        </w:tabs>
        <w:kinsoku/>
        <w:spacing w:before="120" w:after="120" w:line="240" w:lineRule="auto"/>
        <w:ind w:firstLine="0"/>
        <w:rPr>
          <w:b/>
          <w:bCs/>
          <w:sz w:val="24"/>
          <w:szCs w:val="24"/>
        </w:rPr>
      </w:pPr>
      <w:r w:rsidRPr="000706A1">
        <w:rPr>
          <w:b/>
          <w:bCs/>
          <w:sz w:val="24"/>
          <w:szCs w:val="24"/>
        </w:rPr>
        <w:t>7.3. Порядок возврата денежных средств:</w:t>
      </w:r>
    </w:p>
    <w:p w:rsidR="00797774" w:rsidRPr="005F1A7A" w:rsidRDefault="00797774" w:rsidP="00797774">
      <w:pPr>
        <w:spacing w:line="240" w:lineRule="auto"/>
        <w:ind w:firstLine="0"/>
        <w:rPr>
          <w:b/>
          <w:bCs/>
          <w:sz w:val="24"/>
          <w:szCs w:val="24"/>
          <w:u w:val="single"/>
        </w:rPr>
      </w:pPr>
      <w:r w:rsidRPr="005F1A7A">
        <w:rPr>
          <w:sz w:val="24"/>
          <w:szCs w:val="24"/>
        </w:rPr>
        <w:t>В</w:t>
      </w:r>
      <w:r>
        <w:rPr>
          <w:sz w:val="24"/>
          <w:szCs w:val="24"/>
        </w:rPr>
        <w:t xml:space="preserve"> соответствии</w:t>
      </w:r>
      <w:r w:rsidRPr="005F1A7A">
        <w:rPr>
          <w:sz w:val="24"/>
          <w:szCs w:val="24"/>
        </w:rPr>
        <w:t xml:space="preserve"> с Разделом 3.4 Регламента работы с секцией «Обеспечение участия в торгах» (открытие и ведение счетов оператором торгового портала </w:t>
      </w:r>
      <w:proofErr w:type="spellStart"/>
      <w:r w:rsidRPr="005F1A7A">
        <w:rPr>
          <w:sz w:val="24"/>
          <w:szCs w:val="24"/>
          <w:lang w:val="en-US"/>
        </w:rPr>
        <w:t>Fabrikant</w:t>
      </w:r>
      <w:proofErr w:type="spellEnd"/>
      <w:r w:rsidRPr="005F1A7A">
        <w:rPr>
          <w:sz w:val="24"/>
          <w:szCs w:val="24"/>
        </w:rPr>
        <w:t>.</w:t>
      </w:r>
      <w:proofErr w:type="spellStart"/>
      <w:r w:rsidRPr="005F1A7A">
        <w:rPr>
          <w:sz w:val="24"/>
          <w:szCs w:val="24"/>
          <w:lang w:val="en-US"/>
        </w:rPr>
        <w:t>ru</w:t>
      </w:r>
      <w:proofErr w:type="spellEnd"/>
      <w:r w:rsidRPr="005F1A7A">
        <w:rPr>
          <w:sz w:val="24"/>
          <w:szCs w:val="24"/>
        </w:rPr>
        <w:t xml:space="preserve"> для проведения операций по обеспечению участия в торговых процедурах) от 01.07.2013 № 146 – ОД;</w:t>
      </w:r>
    </w:p>
    <w:p w:rsidR="00797774" w:rsidRPr="000706A1" w:rsidRDefault="00797774" w:rsidP="00797774">
      <w:pPr>
        <w:tabs>
          <w:tab w:val="clear" w:pos="1134"/>
        </w:tabs>
        <w:kinsoku/>
        <w:spacing w:before="120" w:after="120" w:line="240" w:lineRule="auto"/>
        <w:ind w:firstLine="0"/>
        <w:rPr>
          <w:rFonts w:eastAsia="Calibri"/>
          <w:sz w:val="24"/>
          <w:szCs w:val="24"/>
          <w:lang w:eastAsia="en-US"/>
        </w:rPr>
      </w:pPr>
      <w:r w:rsidRPr="000706A1">
        <w:rPr>
          <w:b/>
          <w:bCs/>
          <w:sz w:val="24"/>
          <w:szCs w:val="24"/>
        </w:rPr>
        <w:t xml:space="preserve">7.4. Условия невозврата (удержания) обеспечения заявки: </w:t>
      </w:r>
    </w:p>
    <w:p w:rsidR="00797774" w:rsidRPr="005F1A7A" w:rsidRDefault="00797774" w:rsidP="00797774">
      <w:pPr>
        <w:numPr>
          <w:ilvl w:val="0"/>
          <w:numId w:val="34"/>
        </w:numPr>
        <w:tabs>
          <w:tab w:val="clear" w:pos="1134"/>
        </w:tabs>
        <w:kinsoku/>
        <w:overflowPunct/>
        <w:autoSpaceDE/>
        <w:autoSpaceDN/>
        <w:spacing w:line="240" w:lineRule="auto"/>
        <w:ind w:hanging="1429"/>
        <w:contextualSpacing/>
        <w:rPr>
          <w:rFonts w:eastAsia="Calibri"/>
          <w:sz w:val="24"/>
          <w:szCs w:val="24"/>
          <w:lang w:eastAsia="en-US"/>
        </w:rPr>
      </w:pPr>
      <w:r w:rsidRPr="005F1A7A">
        <w:rPr>
          <w:rFonts w:eastAsia="Calibri"/>
          <w:sz w:val="24"/>
          <w:szCs w:val="24"/>
          <w:lang w:eastAsia="en-US"/>
        </w:rPr>
        <w:t xml:space="preserve">уклонение участника от заключения договора; </w:t>
      </w:r>
    </w:p>
    <w:p w:rsidR="00797774" w:rsidRDefault="00797774" w:rsidP="00797774">
      <w:pPr>
        <w:numPr>
          <w:ilvl w:val="0"/>
          <w:numId w:val="34"/>
        </w:numPr>
        <w:tabs>
          <w:tab w:val="clear" w:pos="1134"/>
        </w:tabs>
        <w:kinsoku/>
        <w:overflowPunct/>
        <w:autoSpaceDE/>
        <w:autoSpaceDN/>
        <w:spacing w:line="240" w:lineRule="auto"/>
        <w:ind w:hanging="1429"/>
        <w:contextualSpacing/>
        <w:rPr>
          <w:rFonts w:eastAsia="Calibri"/>
          <w:sz w:val="24"/>
          <w:szCs w:val="24"/>
          <w:lang w:eastAsia="en-US"/>
        </w:rPr>
      </w:pPr>
      <w:r w:rsidRPr="005F1A7A">
        <w:rPr>
          <w:rFonts w:eastAsia="Calibri"/>
          <w:sz w:val="24"/>
          <w:szCs w:val="24"/>
          <w:lang w:eastAsia="en-US"/>
        </w:rPr>
        <w:t>отказ участника от заключения договора.</w:t>
      </w:r>
    </w:p>
    <w:p w:rsidR="00797774" w:rsidRPr="005F1A7A" w:rsidRDefault="00797774" w:rsidP="00797774">
      <w:pPr>
        <w:tabs>
          <w:tab w:val="clear" w:pos="1134"/>
        </w:tabs>
        <w:kinsoku/>
        <w:overflowPunct/>
        <w:autoSpaceDE/>
        <w:autoSpaceDN/>
        <w:spacing w:line="240" w:lineRule="auto"/>
        <w:ind w:firstLine="0"/>
        <w:contextualSpacing/>
        <w:rPr>
          <w:rFonts w:eastAsia="Calibri"/>
          <w:sz w:val="24"/>
          <w:szCs w:val="24"/>
          <w:lang w:eastAsia="en-US"/>
        </w:rPr>
      </w:pPr>
    </w:p>
    <w:p w:rsidR="00797774" w:rsidRPr="00643E7C" w:rsidRDefault="00797774" w:rsidP="00797774">
      <w:pPr>
        <w:tabs>
          <w:tab w:val="clear" w:pos="1134"/>
        </w:tabs>
        <w:spacing w:before="120" w:after="120" w:line="240" w:lineRule="auto"/>
        <w:ind w:firstLine="0"/>
        <w:jc w:val="left"/>
        <w:rPr>
          <w:b/>
          <w:sz w:val="24"/>
          <w:szCs w:val="24"/>
        </w:rPr>
      </w:pPr>
      <w:r w:rsidRPr="00643E7C">
        <w:rPr>
          <w:b/>
          <w:sz w:val="24"/>
          <w:szCs w:val="24"/>
        </w:rPr>
        <w:t xml:space="preserve">8. Форма, размер и порядок предоставления обеспечения исполнения договора: </w:t>
      </w:r>
    </w:p>
    <w:p w:rsidR="00797774" w:rsidRPr="008467C5" w:rsidRDefault="00797774" w:rsidP="00797774">
      <w:pPr>
        <w:pStyle w:val="a5"/>
        <w:tabs>
          <w:tab w:val="clear" w:pos="1134"/>
          <w:tab w:val="left" w:pos="426"/>
        </w:tabs>
        <w:spacing w:after="120"/>
        <w:ind w:left="0" w:firstLine="709"/>
        <w:contextualSpacing/>
        <w:jc w:val="both"/>
        <w:rPr>
          <w:rFonts w:ascii="Times New Roman" w:hAnsi="Times New Roman"/>
          <w:color w:val="000000"/>
          <w:sz w:val="24"/>
          <w:szCs w:val="24"/>
          <w:u w:val="single"/>
        </w:rPr>
      </w:pPr>
      <w:r w:rsidRPr="008467C5">
        <w:rPr>
          <w:rFonts w:ascii="Times New Roman" w:hAnsi="Times New Roman"/>
          <w:color w:val="000000"/>
          <w:sz w:val="24"/>
          <w:szCs w:val="24"/>
          <w:u w:val="single"/>
        </w:rPr>
        <w:t xml:space="preserve">Банковская гарантия возврата аванса; </w:t>
      </w:r>
    </w:p>
    <w:p w:rsidR="00797774" w:rsidRDefault="00797774" w:rsidP="00797774">
      <w:pPr>
        <w:pStyle w:val="a5"/>
        <w:tabs>
          <w:tab w:val="clear" w:pos="1134"/>
          <w:tab w:val="left" w:pos="426"/>
        </w:tabs>
        <w:ind w:left="0" w:firstLine="709"/>
        <w:contextualSpacing/>
        <w:jc w:val="both"/>
        <w:rPr>
          <w:rFonts w:ascii="Times New Roman" w:hAnsi="Times New Roman"/>
          <w:color w:val="000000"/>
          <w:sz w:val="24"/>
          <w:szCs w:val="24"/>
        </w:rPr>
      </w:pPr>
      <w:r w:rsidRPr="005F1A7A">
        <w:rPr>
          <w:rFonts w:ascii="Times New Roman" w:hAnsi="Times New Roman"/>
          <w:color w:val="000000"/>
          <w:sz w:val="24"/>
          <w:szCs w:val="24"/>
        </w:rPr>
        <w:t xml:space="preserve">- Сумма Банковской гарантии возврата аванса равна сумме Авансового платежа, определенной п. 3.1.1. Договора; </w:t>
      </w:r>
    </w:p>
    <w:p w:rsidR="00797774" w:rsidRPr="005F1A7A" w:rsidRDefault="00797774" w:rsidP="00797774">
      <w:pPr>
        <w:pStyle w:val="a5"/>
        <w:tabs>
          <w:tab w:val="clear" w:pos="1134"/>
          <w:tab w:val="left" w:pos="426"/>
        </w:tabs>
        <w:ind w:left="0" w:firstLine="709"/>
        <w:contextualSpacing/>
        <w:jc w:val="both"/>
        <w:rPr>
          <w:rFonts w:ascii="Times New Roman" w:hAnsi="Times New Roman"/>
          <w:color w:val="000000"/>
          <w:sz w:val="24"/>
          <w:szCs w:val="24"/>
        </w:rPr>
      </w:pPr>
      <w:r w:rsidRPr="005F1A7A">
        <w:rPr>
          <w:rFonts w:ascii="Times New Roman" w:hAnsi="Times New Roman"/>
          <w:color w:val="000000"/>
          <w:sz w:val="24"/>
          <w:szCs w:val="24"/>
        </w:rPr>
        <w:t>- Проект Банковской гарантии возврата аванса, по</w:t>
      </w:r>
      <w:r>
        <w:rPr>
          <w:rFonts w:ascii="Times New Roman" w:hAnsi="Times New Roman"/>
          <w:color w:val="000000"/>
          <w:sz w:val="24"/>
          <w:szCs w:val="24"/>
        </w:rPr>
        <w:t xml:space="preserve"> форме, согласно Приложению № 18 проекта </w:t>
      </w:r>
      <w:r w:rsidRPr="005F1A7A">
        <w:rPr>
          <w:rFonts w:ascii="Times New Roman" w:hAnsi="Times New Roman"/>
          <w:color w:val="000000"/>
          <w:sz w:val="24"/>
          <w:szCs w:val="24"/>
        </w:rPr>
        <w:t xml:space="preserve">Договора, должен быть предоставлен Поставщиком на согласование Покупателю вместе с копиями документов, указанных в пункте 10 Приложения № </w:t>
      </w:r>
      <w:r>
        <w:rPr>
          <w:rFonts w:ascii="Times New Roman" w:hAnsi="Times New Roman"/>
          <w:color w:val="000000"/>
          <w:sz w:val="24"/>
          <w:szCs w:val="24"/>
        </w:rPr>
        <w:t xml:space="preserve">13 </w:t>
      </w:r>
      <w:r w:rsidRPr="005F1A7A">
        <w:rPr>
          <w:rFonts w:ascii="Times New Roman" w:hAnsi="Times New Roman"/>
          <w:color w:val="000000"/>
          <w:sz w:val="24"/>
          <w:szCs w:val="24"/>
        </w:rPr>
        <w:t>к</w:t>
      </w:r>
      <w:r>
        <w:rPr>
          <w:rFonts w:ascii="Times New Roman" w:hAnsi="Times New Roman"/>
          <w:color w:val="000000"/>
          <w:sz w:val="24"/>
          <w:szCs w:val="24"/>
        </w:rPr>
        <w:t xml:space="preserve"> проекту </w:t>
      </w:r>
      <w:r w:rsidRPr="005F1A7A">
        <w:rPr>
          <w:rFonts w:ascii="Times New Roman" w:hAnsi="Times New Roman"/>
          <w:color w:val="000000"/>
          <w:sz w:val="24"/>
          <w:szCs w:val="24"/>
        </w:rPr>
        <w:t>Договор</w:t>
      </w:r>
      <w:r>
        <w:rPr>
          <w:rFonts w:ascii="Times New Roman" w:hAnsi="Times New Roman"/>
          <w:color w:val="000000"/>
          <w:sz w:val="24"/>
          <w:szCs w:val="24"/>
        </w:rPr>
        <w:t>а</w:t>
      </w:r>
      <w:r w:rsidRPr="005F1A7A">
        <w:rPr>
          <w:rFonts w:ascii="Times New Roman" w:hAnsi="Times New Roman"/>
          <w:color w:val="000000"/>
          <w:sz w:val="24"/>
          <w:szCs w:val="24"/>
        </w:rPr>
        <w:t>, в течение 5 (пяти) дней с момента подписания Договора, в течение которых Поставщик обязан согласовать с Покупателем выбор Гаранта.</w:t>
      </w:r>
      <w:r>
        <w:rPr>
          <w:rFonts w:ascii="Times New Roman" w:hAnsi="Times New Roman"/>
          <w:color w:val="000000"/>
          <w:sz w:val="24"/>
          <w:szCs w:val="24"/>
        </w:rPr>
        <w:t xml:space="preserve"> </w:t>
      </w:r>
      <w:r w:rsidRPr="005F1A7A">
        <w:rPr>
          <w:rFonts w:ascii="Times New Roman" w:hAnsi="Times New Roman"/>
          <w:color w:val="000000"/>
          <w:sz w:val="24"/>
          <w:szCs w:val="24"/>
        </w:rPr>
        <w:t xml:space="preserve">Оригинал Банковской гарантии возврата аванса должен быть предоставлен Поставщиком Покупателю только после согласования Покупателем Проекта соответствующей Банковской гарантии возврата аванса; </w:t>
      </w:r>
    </w:p>
    <w:p w:rsidR="00797774" w:rsidRPr="005F1A7A" w:rsidRDefault="00797774" w:rsidP="00797774">
      <w:pPr>
        <w:pStyle w:val="a5"/>
        <w:tabs>
          <w:tab w:val="clear" w:pos="1134"/>
          <w:tab w:val="left" w:pos="426"/>
        </w:tabs>
        <w:ind w:left="0" w:firstLine="709"/>
        <w:contextualSpacing/>
        <w:jc w:val="both"/>
        <w:rPr>
          <w:rFonts w:ascii="Times New Roman" w:hAnsi="Times New Roman"/>
          <w:color w:val="000000"/>
          <w:sz w:val="24"/>
          <w:szCs w:val="24"/>
        </w:rPr>
      </w:pPr>
      <w:r w:rsidRPr="005F1A7A">
        <w:rPr>
          <w:rFonts w:ascii="Times New Roman" w:hAnsi="Times New Roman"/>
          <w:color w:val="000000"/>
          <w:sz w:val="24"/>
          <w:szCs w:val="24"/>
        </w:rPr>
        <w:lastRenderedPageBreak/>
        <w:t>- Порядок предоставления Банковской гарантии возврата аванса с</w:t>
      </w:r>
      <w:r>
        <w:rPr>
          <w:rFonts w:ascii="Times New Roman" w:hAnsi="Times New Roman"/>
          <w:color w:val="000000"/>
          <w:sz w:val="24"/>
          <w:szCs w:val="24"/>
        </w:rPr>
        <w:t>огласно Приложению</w:t>
      </w:r>
      <w:r w:rsidRPr="005F1A7A">
        <w:rPr>
          <w:rFonts w:ascii="Times New Roman" w:hAnsi="Times New Roman"/>
          <w:color w:val="000000"/>
          <w:sz w:val="24"/>
          <w:szCs w:val="24"/>
        </w:rPr>
        <w:t xml:space="preserve"> № </w:t>
      </w:r>
      <w:r>
        <w:rPr>
          <w:rFonts w:ascii="Times New Roman" w:hAnsi="Times New Roman"/>
          <w:color w:val="000000"/>
          <w:sz w:val="24"/>
          <w:szCs w:val="24"/>
        </w:rPr>
        <w:t>13</w:t>
      </w:r>
      <w:r w:rsidRPr="005F1A7A">
        <w:rPr>
          <w:rFonts w:ascii="Times New Roman" w:hAnsi="Times New Roman"/>
          <w:color w:val="000000"/>
          <w:sz w:val="24"/>
          <w:szCs w:val="24"/>
        </w:rPr>
        <w:t xml:space="preserve"> к </w:t>
      </w:r>
      <w:r>
        <w:rPr>
          <w:rFonts w:ascii="Times New Roman" w:hAnsi="Times New Roman"/>
          <w:color w:val="000000"/>
          <w:sz w:val="24"/>
          <w:szCs w:val="24"/>
        </w:rPr>
        <w:t xml:space="preserve">проекту </w:t>
      </w:r>
      <w:r w:rsidRPr="005F1A7A">
        <w:rPr>
          <w:rFonts w:ascii="Times New Roman" w:hAnsi="Times New Roman"/>
          <w:color w:val="000000"/>
          <w:sz w:val="24"/>
          <w:szCs w:val="24"/>
        </w:rPr>
        <w:t>Договор</w:t>
      </w:r>
      <w:r>
        <w:rPr>
          <w:rFonts w:ascii="Times New Roman" w:hAnsi="Times New Roman"/>
          <w:color w:val="000000"/>
          <w:sz w:val="24"/>
          <w:szCs w:val="24"/>
        </w:rPr>
        <w:t>а</w:t>
      </w:r>
      <w:r w:rsidRPr="005F1A7A">
        <w:rPr>
          <w:rFonts w:ascii="Times New Roman" w:hAnsi="Times New Roman"/>
          <w:color w:val="000000"/>
          <w:sz w:val="24"/>
          <w:szCs w:val="24"/>
        </w:rPr>
        <w:t>.</w:t>
      </w:r>
    </w:p>
    <w:p w:rsidR="00797774" w:rsidRDefault="00797774" w:rsidP="00797774">
      <w:pPr>
        <w:pStyle w:val="a5"/>
        <w:tabs>
          <w:tab w:val="clear" w:pos="1134"/>
          <w:tab w:val="left" w:pos="426"/>
        </w:tabs>
        <w:ind w:left="0" w:firstLine="709"/>
        <w:contextualSpacing/>
        <w:jc w:val="both"/>
        <w:rPr>
          <w:rFonts w:ascii="Times New Roman" w:hAnsi="Times New Roman"/>
          <w:color w:val="000000"/>
          <w:sz w:val="24"/>
          <w:szCs w:val="24"/>
          <w:u w:val="single"/>
        </w:rPr>
      </w:pPr>
    </w:p>
    <w:p w:rsidR="00797774" w:rsidRPr="008467C5" w:rsidRDefault="00797774" w:rsidP="00797774">
      <w:pPr>
        <w:pStyle w:val="a5"/>
        <w:tabs>
          <w:tab w:val="clear" w:pos="1134"/>
          <w:tab w:val="left" w:pos="426"/>
        </w:tabs>
        <w:ind w:left="0" w:firstLine="709"/>
        <w:contextualSpacing/>
        <w:jc w:val="both"/>
        <w:rPr>
          <w:rFonts w:ascii="Times New Roman" w:hAnsi="Times New Roman"/>
          <w:color w:val="000000"/>
          <w:sz w:val="24"/>
          <w:szCs w:val="24"/>
          <w:u w:val="single"/>
        </w:rPr>
      </w:pPr>
      <w:r w:rsidRPr="008467C5">
        <w:rPr>
          <w:rFonts w:ascii="Times New Roman" w:hAnsi="Times New Roman"/>
          <w:color w:val="000000"/>
          <w:sz w:val="24"/>
          <w:szCs w:val="24"/>
          <w:u w:val="single"/>
        </w:rPr>
        <w:t xml:space="preserve">Банковская гарантия исполнения гарантийных обязательств; </w:t>
      </w:r>
    </w:p>
    <w:p w:rsidR="00797774" w:rsidRPr="00E806E1" w:rsidRDefault="00797774" w:rsidP="00797774">
      <w:pPr>
        <w:pStyle w:val="a5"/>
        <w:tabs>
          <w:tab w:val="clear" w:pos="1134"/>
          <w:tab w:val="left" w:pos="426"/>
        </w:tabs>
        <w:ind w:left="0" w:firstLine="709"/>
        <w:contextualSpacing/>
        <w:jc w:val="both"/>
        <w:rPr>
          <w:rFonts w:ascii="Times New Roman" w:hAnsi="Times New Roman"/>
          <w:color w:val="000000"/>
          <w:sz w:val="24"/>
          <w:szCs w:val="24"/>
        </w:rPr>
      </w:pPr>
      <w:r w:rsidRPr="00E806E1">
        <w:rPr>
          <w:rFonts w:ascii="Times New Roman" w:hAnsi="Times New Roman"/>
          <w:color w:val="000000"/>
          <w:sz w:val="24"/>
          <w:szCs w:val="24"/>
        </w:rPr>
        <w:t>- Сумма Банковской гарантии исполнения гарантийных обязательств должна быть не менее 5 % (Пять процент</w:t>
      </w:r>
      <w:r>
        <w:rPr>
          <w:rFonts w:ascii="Times New Roman" w:hAnsi="Times New Roman"/>
          <w:color w:val="000000"/>
          <w:sz w:val="24"/>
          <w:szCs w:val="24"/>
        </w:rPr>
        <w:t>ов</w:t>
      </w:r>
      <w:r w:rsidRPr="00E806E1">
        <w:rPr>
          <w:rFonts w:ascii="Times New Roman" w:hAnsi="Times New Roman"/>
          <w:color w:val="000000"/>
          <w:sz w:val="24"/>
          <w:szCs w:val="24"/>
        </w:rPr>
        <w:t>) от цены Договора;</w:t>
      </w:r>
    </w:p>
    <w:p w:rsidR="00797774" w:rsidRDefault="00797774" w:rsidP="00797774">
      <w:pPr>
        <w:pStyle w:val="a5"/>
        <w:tabs>
          <w:tab w:val="clear" w:pos="1134"/>
          <w:tab w:val="left" w:pos="426"/>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8467C5">
        <w:rPr>
          <w:rFonts w:ascii="Times New Roman" w:hAnsi="Times New Roman"/>
          <w:color w:val="000000"/>
          <w:sz w:val="24"/>
          <w:szCs w:val="24"/>
        </w:rPr>
        <w:t>Проект Банковской гарантии исполнения гарантийных обязательств по договору должен быть направлен Поставщиком на согласование Покупателю до начала вы</w:t>
      </w:r>
      <w:r>
        <w:rPr>
          <w:rFonts w:ascii="Times New Roman" w:hAnsi="Times New Roman"/>
          <w:color w:val="000000"/>
          <w:sz w:val="24"/>
          <w:szCs w:val="24"/>
        </w:rPr>
        <w:t xml:space="preserve">полнения пусконаладочных работ. </w:t>
      </w:r>
      <w:r w:rsidRPr="008467C5">
        <w:rPr>
          <w:rFonts w:ascii="Times New Roman" w:hAnsi="Times New Roman"/>
          <w:color w:val="000000"/>
          <w:sz w:val="24"/>
          <w:szCs w:val="24"/>
        </w:rPr>
        <w:t xml:space="preserve">Оригинал согласованной Банковской гарантии исполнения гарантийных обязательств должен быть предоставлен Поставщиком Покупателю не позднее подписания обеими Сторонами Акта о выполнении Услуг/Работ (Приложение № </w:t>
      </w:r>
      <w:r>
        <w:rPr>
          <w:rFonts w:ascii="Times New Roman" w:hAnsi="Times New Roman"/>
          <w:color w:val="000000"/>
          <w:sz w:val="24"/>
          <w:szCs w:val="24"/>
        </w:rPr>
        <w:t>10 проекта Договора) на последнюю партию Товара;</w:t>
      </w:r>
    </w:p>
    <w:p w:rsidR="00797774" w:rsidRDefault="00797774" w:rsidP="00797774">
      <w:pPr>
        <w:pStyle w:val="a5"/>
        <w:tabs>
          <w:tab w:val="clear" w:pos="1134"/>
          <w:tab w:val="left" w:pos="426"/>
        </w:tabs>
        <w:ind w:left="0" w:firstLine="709"/>
        <w:contextualSpacing/>
        <w:jc w:val="both"/>
        <w:rPr>
          <w:rFonts w:ascii="Times New Roman" w:hAnsi="Times New Roman"/>
          <w:color w:val="000000"/>
          <w:sz w:val="24"/>
          <w:szCs w:val="24"/>
        </w:rPr>
      </w:pPr>
      <w:r w:rsidRPr="00E806E1">
        <w:rPr>
          <w:rFonts w:ascii="Times New Roman" w:hAnsi="Times New Roman"/>
          <w:color w:val="000000"/>
          <w:sz w:val="24"/>
          <w:szCs w:val="24"/>
        </w:rPr>
        <w:t>- Порядок предоставления Банковской гарантии исполнения гарантийных обязательств согласно Приложени</w:t>
      </w:r>
      <w:r>
        <w:rPr>
          <w:rFonts w:ascii="Times New Roman" w:hAnsi="Times New Roman"/>
          <w:color w:val="000000"/>
          <w:sz w:val="24"/>
          <w:szCs w:val="24"/>
        </w:rPr>
        <w:t>ю</w:t>
      </w:r>
      <w:r w:rsidRPr="00E806E1">
        <w:rPr>
          <w:rFonts w:ascii="Times New Roman" w:hAnsi="Times New Roman"/>
          <w:color w:val="000000"/>
          <w:sz w:val="24"/>
          <w:szCs w:val="24"/>
        </w:rPr>
        <w:t xml:space="preserve"> № </w:t>
      </w:r>
      <w:r>
        <w:rPr>
          <w:rFonts w:ascii="Times New Roman" w:hAnsi="Times New Roman"/>
          <w:color w:val="000000"/>
          <w:sz w:val="24"/>
          <w:szCs w:val="24"/>
        </w:rPr>
        <w:t>13</w:t>
      </w:r>
      <w:r w:rsidRPr="00E806E1">
        <w:rPr>
          <w:rFonts w:ascii="Times New Roman" w:hAnsi="Times New Roman"/>
          <w:color w:val="000000"/>
          <w:sz w:val="24"/>
          <w:szCs w:val="24"/>
        </w:rPr>
        <w:t xml:space="preserve"> к </w:t>
      </w:r>
      <w:r>
        <w:rPr>
          <w:rFonts w:ascii="Times New Roman" w:hAnsi="Times New Roman"/>
          <w:color w:val="000000"/>
          <w:sz w:val="24"/>
          <w:szCs w:val="24"/>
        </w:rPr>
        <w:t xml:space="preserve">проекту </w:t>
      </w:r>
      <w:r w:rsidRPr="00E806E1">
        <w:rPr>
          <w:rFonts w:ascii="Times New Roman" w:hAnsi="Times New Roman"/>
          <w:color w:val="000000"/>
          <w:sz w:val="24"/>
          <w:szCs w:val="24"/>
        </w:rPr>
        <w:t>Договор</w:t>
      </w:r>
      <w:r>
        <w:rPr>
          <w:rFonts w:ascii="Times New Roman" w:hAnsi="Times New Roman"/>
          <w:color w:val="000000"/>
          <w:sz w:val="24"/>
          <w:szCs w:val="24"/>
        </w:rPr>
        <w:t>а</w:t>
      </w:r>
      <w:r w:rsidRPr="00E806E1">
        <w:rPr>
          <w:rFonts w:ascii="Times New Roman" w:hAnsi="Times New Roman"/>
          <w:color w:val="000000"/>
          <w:sz w:val="24"/>
          <w:szCs w:val="24"/>
        </w:rPr>
        <w:t>.</w:t>
      </w:r>
    </w:p>
    <w:p w:rsidR="00797774" w:rsidRDefault="00797774" w:rsidP="00797774">
      <w:pPr>
        <w:tabs>
          <w:tab w:val="clear" w:pos="1134"/>
        </w:tabs>
        <w:kinsoku/>
        <w:spacing w:before="120" w:after="120" w:line="240" w:lineRule="auto"/>
        <w:ind w:firstLine="0"/>
        <w:rPr>
          <w:b/>
          <w:bCs/>
          <w:sz w:val="24"/>
          <w:szCs w:val="24"/>
        </w:rPr>
      </w:pPr>
    </w:p>
    <w:p w:rsidR="00797774" w:rsidRPr="00EA081D" w:rsidRDefault="00797774" w:rsidP="00797774">
      <w:pPr>
        <w:tabs>
          <w:tab w:val="clear" w:pos="1134"/>
        </w:tabs>
        <w:kinsoku/>
        <w:spacing w:before="120" w:after="120" w:line="240" w:lineRule="auto"/>
        <w:ind w:firstLine="0"/>
        <w:rPr>
          <w:b/>
          <w:bCs/>
          <w:sz w:val="24"/>
          <w:szCs w:val="24"/>
        </w:rPr>
      </w:pPr>
      <w:r>
        <w:rPr>
          <w:b/>
          <w:bCs/>
          <w:sz w:val="24"/>
          <w:szCs w:val="24"/>
        </w:rPr>
        <w:t xml:space="preserve">9. </w:t>
      </w:r>
      <w:r w:rsidRPr="00EA081D">
        <w:rPr>
          <w:b/>
          <w:bCs/>
          <w:sz w:val="24"/>
          <w:szCs w:val="24"/>
        </w:rPr>
        <w:t>Контактная информация:</w:t>
      </w:r>
    </w:p>
    <w:tbl>
      <w:tblPr>
        <w:tblW w:w="4970"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15"/>
        <w:gridCol w:w="3038"/>
        <w:gridCol w:w="5815"/>
      </w:tblGrid>
      <w:tr w:rsidR="00797774" w:rsidRPr="005F1A7A" w:rsidTr="00A439DE">
        <w:tc>
          <w:tcPr>
            <w:tcW w:w="5000" w:type="pct"/>
            <w:gridSpan w:val="3"/>
            <w:tcBorders>
              <w:top w:val="single" w:sz="4" w:space="0" w:color="auto"/>
              <w:left w:val="single" w:sz="12" w:space="0" w:color="auto"/>
              <w:bottom w:val="single" w:sz="4" w:space="0" w:color="auto"/>
              <w:right w:val="single" w:sz="12" w:space="0" w:color="auto"/>
            </w:tcBorders>
            <w:shd w:val="clear" w:color="auto" w:fill="FFFFFF"/>
            <w:hideMark/>
          </w:tcPr>
          <w:p w:rsidR="00797774" w:rsidRPr="005F1A7A" w:rsidRDefault="00797774" w:rsidP="00A439DE">
            <w:pPr>
              <w:spacing w:before="120" w:after="120" w:line="240" w:lineRule="auto"/>
              <w:ind w:firstLine="0"/>
              <w:jc w:val="center"/>
              <w:rPr>
                <w:sz w:val="24"/>
                <w:szCs w:val="24"/>
                <w:lang w:bidi="he-IL"/>
              </w:rPr>
            </w:pPr>
            <w:bookmarkStart w:id="2" w:name="_Toc342986378"/>
            <w:bookmarkStart w:id="3" w:name="_Toc342986425"/>
            <w:bookmarkStart w:id="4" w:name="_Toc342986555"/>
            <w:bookmarkStart w:id="5" w:name="_Toc342986602"/>
            <w:bookmarkStart w:id="6" w:name="_Toc342986648"/>
            <w:bookmarkEnd w:id="2"/>
            <w:bookmarkEnd w:id="3"/>
            <w:bookmarkEnd w:id="4"/>
            <w:bookmarkEnd w:id="5"/>
            <w:bookmarkEnd w:id="6"/>
            <w:r>
              <w:rPr>
                <w:sz w:val="24"/>
                <w:szCs w:val="24"/>
                <w:lang w:bidi="he-IL"/>
              </w:rPr>
              <w:t>Контактная информация</w:t>
            </w:r>
          </w:p>
        </w:tc>
      </w:tr>
      <w:tr w:rsidR="00797774" w:rsidRPr="005F1A7A" w:rsidTr="00A439DE">
        <w:tc>
          <w:tcPr>
            <w:tcW w:w="224" w:type="pct"/>
            <w:tcBorders>
              <w:top w:val="single" w:sz="4" w:space="0" w:color="auto"/>
              <w:left w:val="single" w:sz="12" w:space="0" w:color="auto"/>
              <w:bottom w:val="single" w:sz="4" w:space="0" w:color="auto"/>
              <w:right w:val="single" w:sz="4" w:space="0" w:color="auto"/>
            </w:tcBorders>
            <w:shd w:val="clear" w:color="auto" w:fill="FFFFFF"/>
            <w:vAlign w:val="center"/>
          </w:tcPr>
          <w:p w:rsidR="00797774" w:rsidRPr="005F1A7A" w:rsidRDefault="00797774" w:rsidP="00A439DE">
            <w:pPr>
              <w:ind w:firstLine="0"/>
              <w:rPr>
                <w:rFonts w:eastAsia="Calibri"/>
                <w:sz w:val="24"/>
                <w:szCs w:val="24"/>
                <w:lang w:eastAsia="en-US" w:bidi="he-IL"/>
              </w:rPr>
            </w:pPr>
            <w:r w:rsidRPr="005F1A7A">
              <w:rPr>
                <w:rFonts w:eastAsia="Calibri"/>
                <w:sz w:val="24"/>
                <w:szCs w:val="24"/>
                <w:lang w:bidi="he-IL"/>
              </w:rPr>
              <w:t>1</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7774" w:rsidRPr="005F1A7A" w:rsidRDefault="00797774" w:rsidP="00A439DE">
            <w:pPr>
              <w:ind w:firstLine="0"/>
              <w:rPr>
                <w:sz w:val="24"/>
                <w:szCs w:val="24"/>
                <w:lang w:bidi="he-IL"/>
              </w:rPr>
            </w:pPr>
            <w:r w:rsidRPr="005F1A7A">
              <w:rPr>
                <w:sz w:val="24"/>
                <w:szCs w:val="24"/>
                <w:lang w:bidi="he-IL"/>
              </w:rPr>
              <w:t>Контактное</w:t>
            </w:r>
            <w:r w:rsidRPr="008467C5">
              <w:rPr>
                <w:sz w:val="24"/>
                <w:szCs w:val="24"/>
                <w:lang w:bidi="he-IL"/>
              </w:rPr>
              <w:t xml:space="preserve"> </w:t>
            </w:r>
            <w:r w:rsidRPr="005F1A7A">
              <w:rPr>
                <w:sz w:val="24"/>
                <w:szCs w:val="24"/>
                <w:lang w:bidi="he-IL"/>
              </w:rPr>
              <w:t>лицо (ФИО)</w:t>
            </w:r>
          </w:p>
        </w:tc>
        <w:tc>
          <w:tcPr>
            <w:tcW w:w="3137" w:type="pct"/>
            <w:tcBorders>
              <w:top w:val="single" w:sz="4" w:space="0" w:color="auto"/>
              <w:left w:val="single" w:sz="4" w:space="0" w:color="auto"/>
              <w:bottom w:val="single" w:sz="4" w:space="0" w:color="auto"/>
              <w:right w:val="single" w:sz="12" w:space="0" w:color="auto"/>
            </w:tcBorders>
            <w:shd w:val="clear" w:color="auto" w:fill="FFFFFF"/>
            <w:vAlign w:val="center"/>
          </w:tcPr>
          <w:p w:rsidR="00797774" w:rsidRPr="005F1A7A" w:rsidRDefault="00797774" w:rsidP="00A439DE">
            <w:pPr>
              <w:ind w:firstLine="0"/>
              <w:rPr>
                <w:sz w:val="24"/>
                <w:szCs w:val="24"/>
                <w:lang w:bidi="he-IL"/>
              </w:rPr>
            </w:pPr>
            <w:r w:rsidRPr="005F1A7A">
              <w:rPr>
                <w:sz w:val="24"/>
                <w:szCs w:val="24"/>
                <w:lang w:bidi="he-IL"/>
              </w:rPr>
              <w:t>Рябкова Инна Владимировна</w:t>
            </w:r>
          </w:p>
        </w:tc>
      </w:tr>
      <w:tr w:rsidR="00797774" w:rsidRPr="00EA081D" w:rsidTr="00A439DE">
        <w:tc>
          <w:tcPr>
            <w:tcW w:w="224" w:type="pct"/>
            <w:tcBorders>
              <w:top w:val="single" w:sz="4" w:space="0" w:color="auto"/>
              <w:left w:val="single" w:sz="12" w:space="0" w:color="auto"/>
              <w:bottom w:val="single" w:sz="4" w:space="0" w:color="auto"/>
              <w:right w:val="single" w:sz="4" w:space="0" w:color="auto"/>
            </w:tcBorders>
            <w:shd w:val="clear" w:color="auto" w:fill="FFFFFF"/>
            <w:vAlign w:val="center"/>
          </w:tcPr>
          <w:p w:rsidR="00797774" w:rsidRPr="005F1A7A" w:rsidRDefault="00797774" w:rsidP="00A439DE">
            <w:pPr>
              <w:ind w:firstLine="0"/>
              <w:rPr>
                <w:rFonts w:eastAsia="Calibri"/>
                <w:sz w:val="24"/>
                <w:szCs w:val="24"/>
                <w:lang w:bidi="he-IL"/>
              </w:rPr>
            </w:pPr>
            <w:r w:rsidRPr="005F1A7A">
              <w:rPr>
                <w:rFonts w:eastAsia="Calibri"/>
                <w:sz w:val="24"/>
                <w:szCs w:val="24"/>
                <w:lang w:bidi="he-IL"/>
              </w:rPr>
              <w:t>2</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7774" w:rsidRPr="005F1A7A" w:rsidRDefault="00797774" w:rsidP="00A439DE">
            <w:pPr>
              <w:ind w:firstLine="0"/>
              <w:rPr>
                <w:sz w:val="24"/>
                <w:szCs w:val="24"/>
                <w:lang w:bidi="he-IL"/>
              </w:rPr>
            </w:pPr>
            <w:r w:rsidRPr="005F1A7A">
              <w:rPr>
                <w:sz w:val="24"/>
                <w:szCs w:val="24"/>
                <w:lang w:bidi="he-IL"/>
              </w:rPr>
              <w:t>Электронная почта</w:t>
            </w:r>
          </w:p>
        </w:tc>
        <w:tc>
          <w:tcPr>
            <w:tcW w:w="3137"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797774" w:rsidRPr="00EA081D" w:rsidRDefault="00797774" w:rsidP="00A439DE">
            <w:pPr>
              <w:tabs>
                <w:tab w:val="clear" w:pos="1134"/>
                <w:tab w:val="left" w:pos="743"/>
              </w:tabs>
              <w:spacing w:line="240" w:lineRule="auto"/>
              <w:ind w:firstLine="0"/>
              <w:rPr>
                <w:sz w:val="24"/>
                <w:szCs w:val="24"/>
              </w:rPr>
            </w:pPr>
            <w:proofErr w:type="spellStart"/>
            <w:r w:rsidRPr="005F1A7A">
              <w:rPr>
                <w:sz w:val="24"/>
                <w:szCs w:val="24"/>
                <w:lang w:val="en-US"/>
              </w:rPr>
              <w:t>RyabkovaIV</w:t>
            </w:r>
            <w:proofErr w:type="spellEnd"/>
            <w:r w:rsidRPr="00EA081D">
              <w:rPr>
                <w:sz w:val="24"/>
                <w:szCs w:val="24"/>
              </w:rPr>
              <w:t>@</w:t>
            </w:r>
            <w:proofErr w:type="spellStart"/>
            <w:r w:rsidRPr="005F1A7A">
              <w:rPr>
                <w:sz w:val="24"/>
                <w:szCs w:val="24"/>
                <w:lang w:val="en-US"/>
              </w:rPr>
              <w:t>sskzvezda</w:t>
            </w:r>
            <w:proofErr w:type="spellEnd"/>
            <w:r w:rsidRPr="00EA081D">
              <w:rPr>
                <w:sz w:val="24"/>
                <w:szCs w:val="24"/>
              </w:rPr>
              <w:t>.</w:t>
            </w:r>
            <w:proofErr w:type="spellStart"/>
            <w:r w:rsidRPr="005F1A7A">
              <w:rPr>
                <w:sz w:val="24"/>
                <w:szCs w:val="24"/>
                <w:lang w:val="en-US"/>
              </w:rPr>
              <w:t>ru</w:t>
            </w:r>
            <w:proofErr w:type="spellEnd"/>
          </w:p>
        </w:tc>
      </w:tr>
      <w:tr w:rsidR="00797774" w:rsidRPr="005F1A7A" w:rsidTr="00A439DE">
        <w:tc>
          <w:tcPr>
            <w:tcW w:w="224" w:type="pct"/>
            <w:tcBorders>
              <w:top w:val="single" w:sz="4" w:space="0" w:color="auto"/>
              <w:left w:val="single" w:sz="12" w:space="0" w:color="auto"/>
              <w:bottom w:val="single" w:sz="4" w:space="0" w:color="auto"/>
              <w:right w:val="single" w:sz="4" w:space="0" w:color="auto"/>
            </w:tcBorders>
            <w:shd w:val="clear" w:color="auto" w:fill="FFFFFF"/>
            <w:vAlign w:val="center"/>
          </w:tcPr>
          <w:p w:rsidR="00797774" w:rsidRPr="005F1A7A" w:rsidRDefault="00797774" w:rsidP="00A439DE">
            <w:pPr>
              <w:ind w:firstLine="0"/>
              <w:rPr>
                <w:rFonts w:eastAsia="Calibri"/>
                <w:sz w:val="24"/>
                <w:szCs w:val="24"/>
                <w:lang w:bidi="he-IL"/>
              </w:rPr>
            </w:pPr>
            <w:r w:rsidRPr="005F1A7A">
              <w:rPr>
                <w:rFonts w:eastAsia="Calibri"/>
                <w:sz w:val="24"/>
                <w:szCs w:val="24"/>
                <w:lang w:bidi="he-IL"/>
              </w:rPr>
              <w:t>3</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7774" w:rsidRPr="005F1A7A" w:rsidRDefault="00797774" w:rsidP="00A439DE">
            <w:pPr>
              <w:ind w:firstLine="0"/>
              <w:rPr>
                <w:sz w:val="24"/>
                <w:szCs w:val="24"/>
                <w:lang w:bidi="he-IL"/>
              </w:rPr>
            </w:pPr>
            <w:r w:rsidRPr="005F1A7A">
              <w:rPr>
                <w:sz w:val="24"/>
                <w:szCs w:val="24"/>
                <w:lang w:bidi="he-IL"/>
              </w:rPr>
              <w:t>Телефон</w:t>
            </w:r>
          </w:p>
        </w:tc>
        <w:tc>
          <w:tcPr>
            <w:tcW w:w="3137"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797774" w:rsidRPr="005F1A7A" w:rsidRDefault="00797774" w:rsidP="00A439DE">
            <w:pPr>
              <w:ind w:firstLine="0"/>
              <w:rPr>
                <w:sz w:val="24"/>
                <w:szCs w:val="24"/>
                <w:lang w:bidi="he-IL"/>
              </w:rPr>
            </w:pPr>
            <w:r w:rsidRPr="005F1A7A">
              <w:rPr>
                <w:sz w:val="24"/>
                <w:szCs w:val="24"/>
                <w:lang w:bidi="he-IL"/>
              </w:rPr>
              <w:t xml:space="preserve">+ 7 (42335) 4-00-00 </w:t>
            </w:r>
            <w:proofErr w:type="spellStart"/>
            <w:r w:rsidRPr="005F1A7A">
              <w:rPr>
                <w:sz w:val="24"/>
                <w:szCs w:val="24"/>
                <w:lang w:bidi="he-IL"/>
              </w:rPr>
              <w:t>ext</w:t>
            </w:r>
            <w:proofErr w:type="spellEnd"/>
            <w:r w:rsidRPr="005F1A7A">
              <w:rPr>
                <w:sz w:val="24"/>
                <w:szCs w:val="24"/>
                <w:lang w:bidi="he-IL"/>
              </w:rPr>
              <w:t>. 70479</w:t>
            </w:r>
          </w:p>
        </w:tc>
      </w:tr>
      <w:tr w:rsidR="00797774" w:rsidRPr="005F1A7A" w:rsidTr="00A439DE">
        <w:tc>
          <w:tcPr>
            <w:tcW w:w="224" w:type="pct"/>
            <w:tcBorders>
              <w:top w:val="single" w:sz="4" w:space="0" w:color="auto"/>
              <w:left w:val="single" w:sz="12" w:space="0" w:color="auto"/>
              <w:bottom w:val="single" w:sz="4" w:space="0" w:color="auto"/>
              <w:right w:val="single" w:sz="4" w:space="0" w:color="auto"/>
            </w:tcBorders>
            <w:shd w:val="clear" w:color="auto" w:fill="FFFFFF"/>
            <w:vAlign w:val="center"/>
          </w:tcPr>
          <w:p w:rsidR="00797774" w:rsidRPr="005F1A7A" w:rsidRDefault="00797774" w:rsidP="00A439DE">
            <w:pPr>
              <w:ind w:firstLine="0"/>
              <w:rPr>
                <w:rFonts w:eastAsia="Calibri"/>
                <w:sz w:val="24"/>
                <w:szCs w:val="24"/>
                <w:lang w:bidi="he-IL"/>
              </w:rPr>
            </w:pPr>
            <w:r w:rsidRPr="005F1A7A">
              <w:rPr>
                <w:rFonts w:eastAsia="Calibri"/>
                <w:sz w:val="24"/>
                <w:szCs w:val="24"/>
                <w:lang w:bidi="he-IL"/>
              </w:rPr>
              <w:t>4</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7774" w:rsidRPr="005F1A7A" w:rsidRDefault="00797774" w:rsidP="00A439DE">
            <w:pPr>
              <w:ind w:firstLine="0"/>
              <w:rPr>
                <w:sz w:val="24"/>
                <w:szCs w:val="24"/>
                <w:lang w:bidi="he-IL"/>
              </w:rPr>
            </w:pPr>
            <w:r w:rsidRPr="005F1A7A">
              <w:rPr>
                <w:sz w:val="24"/>
                <w:szCs w:val="24"/>
                <w:lang w:bidi="he-IL"/>
              </w:rPr>
              <w:t>Факс</w:t>
            </w:r>
          </w:p>
        </w:tc>
        <w:tc>
          <w:tcPr>
            <w:tcW w:w="3137" w:type="pct"/>
            <w:tcBorders>
              <w:top w:val="single" w:sz="4" w:space="0" w:color="auto"/>
              <w:left w:val="single" w:sz="4" w:space="0" w:color="auto"/>
              <w:bottom w:val="single" w:sz="4" w:space="0" w:color="auto"/>
              <w:right w:val="single" w:sz="12" w:space="0" w:color="auto"/>
            </w:tcBorders>
            <w:shd w:val="clear" w:color="auto" w:fill="FFFFFF"/>
            <w:vAlign w:val="center"/>
          </w:tcPr>
          <w:p w:rsidR="00797774" w:rsidRPr="005F1A7A" w:rsidRDefault="00797774" w:rsidP="00A439DE">
            <w:pPr>
              <w:ind w:firstLine="0"/>
              <w:rPr>
                <w:sz w:val="24"/>
                <w:szCs w:val="24"/>
                <w:lang w:bidi="he-IL"/>
              </w:rPr>
            </w:pPr>
            <w:r w:rsidRPr="005F1A7A">
              <w:rPr>
                <w:sz w:val="24"/>
                <w:szCs w:val="24"/>
                <w:lang w:bidi="he-IL"/>
              </w:rPr>
              <w:t>-</w:t>
            </w:r>
          </w:p>
        </w:tc>
      </w:tr>
      <w:tr w:rsidR="00797774" w:rsidRPr="005F1A7A" w:rsidTr="00A439DE">
        <w:tc>
          <w:tcPr>
            <w:tcW w:w="224" w:type="pct"/>
            <w:tcBorders>
              <w:top w:val="single" w:sz="4" w:space="0" w:color="auto"/>
              <w:left w:val="single" w:sz="12" w:space="0" w:color="auto"/>
              <w:bottom w:val="single" w:sz="4" w:space="0" w:color="auto"/>
              <w:right w:val="single" w:sz="4" w:space="0" w:color="auto"/>
            </w:tcBorders>
            <w:shd w:val="clear" w:color="auto" w:fill="FFFFFF"/>
            <w:vAlign w:val="center"/>
          </w:tcPr>
          <w:p w:rsidR="00797774" w:rsidRPr="005F1A7A" w:rsidRDefault="00797774" w:rsidP="00A439DE">
            <w:pPr>
              <w:ind w:firstLine="0"/>
              <w:rPr>
                <w:rFonts w:eastAsia="Calibri"/>
                <w:sz w:val="24"/>
                <w:szCs w:val="24"/>
                <w:lang w:bidi="he-IL"/>
              </w:rPr>
            </w:pPr>
            <w:r w:rsidRPr="005F1A7A">
              <w:rPr>
                <w:rFonts w:eastAsia="Calibri"/>
                <w:sz w:val="24"/>
                <w:szCs w:val="24"/>
                <w:lang w:bidi="he-IL"/>
              </w:rPr>
              <w:t>5</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7774" w:rsidRPr="005F1A7A" w:rsidRDefault="00797774" w:rsidP="00A439DE">
            <w:pPr>
              <w:ind w:firstLine="0"/>
              <w:rPr>
                <w:sz w:val="24"/>
                <w:szCs w:val="24"/>
                <w:lang w:bidi="he-IL"/>
              </w:rPr>
            </w:pPr>
            <w:r w:rsidRPr="005F1A7A">
              <w:rPr>
                <w:sz w:val="24"/>
                <w:szCs w:val="24"/>
                <w:lang w:bidi="he-IL"/>
              </w:rPr>
              <w:t>Дополнительная контактная информация</w:t>
            </w:r>
          </w:p>
        </w:tc>
        <w:tc>
          <w:tcPr>
            <w:tcW w:w="3137"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797774" w:rsidRPr="005F1A7A" w:rsidRDefault="00797774" w:rsidP="00A439DE">
            <w:pPr>
              <w:ind w:firstLine="0"/>
              <w:jc w:val="left"/>
              <w:rPr>
                <w:sz w:val="24"/>
                <w:szCs w:val="24"/>
                <w:lang w:bidi="he-IL"/>
              </w:rPr>
            </w:pPr>
            <w:r w:rsidRPr="00B174F1">
              <w:rPr>
                <w:sz w:val="24"/>
                <w:szCs w:val="24"/>
                <w:lang w:bidi="he-IL"/>
              </w:rPr>
              <w:t>Плотников Владимир Александрович PlotnikovVA@sskzvezda.ru</w:t>
            </w:r>
          </w:p>
        </w:tc>
      </w:tr>
    </w:tbl>
    <w:p w:rsidR="00797774" w:rsidRPr="005F1A7A" w:rsidRDefault="00797774" w:rsidP="00797774">
      <w:pPr>
        <w:spacing w:line="240" w:lineRule="auto"/>
        <w:ind w:firstLine="0"/>
        <w:outlineLvl w:val="0"/>
        <w:rPr>
          <w:sz w:val="24"/>
          <w:szCs w:val="24"/>
        </w:rPr>
      </w:pPr>
    </w:p>
    <w:p w:rsidR="00797774" w:rsidRPr="005F1A7A" w:rsidRDefault="00797774" w:rsidP="00797774">
      <w:pPr>
        <w:spacing w:line="240" w:lineRule="auto"/>
        <w:ind w:firstLine="0"/>
        <w:outlineLvl w:val="0"/>
        <w:rPr>
          <w:sz w:val="24"/>
          <w:szCs w:val="24"/>
        </w:rPr>
      </w:pPr>
    </w:p>
    <w:p w:rsidR="00797774" w:rsidRDefault="00797774" w:rsidP="00797774">
      <w:pPr>
        <w:spacing w:line="240" w:lineRule="auto"/>
        <w:ind w:firstLine="0"/>
        <w:outlineLvl w:val="0"/>
        <w:rPr>
          <w:b/>
          <w:sz w:val="24"/>
          <w:szCs w:val="24"/>
        </w:rPr>
      </w:pPr>
    </w:p>
    <w:p w:rsidR="00797774" w:rsidRDefault="00797774" w:rsidP="00797774">
      <w:pPr>
        <w:spacing w:line="240" w:lineRule="auto"/>
        <w:ind w:firstLine="0"/>
        <w:outlineLvl w:val="0"/>
        <w:rPr>
          <w:b/>
          <w:sz w:val="24"/>
          <w:szCs w:val="24"/>
        </w:rPr>
      </w:pPr>
    </w:p>
    <w:p w:rsidR="00797774" w:rsidRDefault="00797774" w:rsidP="00797774">
      <w:pPr>
        <w:spacing w:line="240" w:lineRule="auto"/>
        <w:ind w:firstLine="0"/>
        <w:outlineLvl w:val="0"/>
        <w:rPr>
          <w:b/>
          <w:sz w:val="24"/>
          <w:szCs w:val="24"/>
        </w:rPr>
      </w:pPr>
    </w:p>
    <w:p w:rsidR="00797774" w:rsidRDefault="00797774" w:rsidP="00797774">
      <w:pPr>
        <w:spacing w:line="240" w:lineRule="auto"/>
        <w:ind w:firstLine="0"/>
        <w:outlineLvl w:val="0"/>
        <w:rPr>
          <w:b/>
          <w:sz w:val="24"/>
          <w:szCs w:val="24"/>
        </w:rPr>
      </w:pPr>
    </w:p>
    <w:p w:rsidR="00797774" w:rsidRDefault="00797774" w:rsidP="00797774">
      <w:pPr>
        <w:spacing w:line="240" w:lineRule="auto"/>
        <w:ind w:firstLine="0"/>
        <w:outlineLvl w:val="0"/>
        <w:rPr>
          <w:b/>
          <w:sz w:val="24"/>
          <w:szCs w:val="24"/>
        </w:rPr>
      </w:pPr>
    </w:p>
    <w:p w:rsidR="00797774" w:rsidRDefault="00797774" w:rsidP="00797774">
      <w:pPr>
        <w:spacing w:line="240" w:lineRule="auto"/>
        <w:ind w:firstLine="0"/>
        <w:outlineLvl w:val="0"/>
        <w:rPr>
          <w:b/>
          <w:sz w:val="24"/>
          <w:szCs w:val="24"/>
        </w:rPr>
      </w:pPr>
    </w:p>
    <w:p w:rsidR="00797774" w:rsidRDefault="00797774" w:rsidP="00797774">
      <w:pPr>
        <w:spacing w:line="240" w:lineRule="auto"/>
        <w:ind w:firstLine="0"/>
        <w:outlineLvl w:val="0"/>
        <w:rPr>
          <w:b/>
          <w:sz w:val="24"/>
          <w:szCs w:val="24"/>
        </w:rPr>
      </w:pPr>
    </w:p>
    <w:p w:rsidR="00797774" w:rsidRDefault="00797774" w:rsidP="00797774">
      <w:pPr>
        <w:spacing w:line="240" w:lineRule="auto"/>
        <w:ind w:firstLine="0"/>
        <w:outlineLvl w:val="0"/>
        <w:rPr>
          <w:b/>
          <w:sz w:val="24"/>
          <w:szCs w:val="24"/>
        </w:rPr>
      </w:pPr>
    </w:p>
    <w:p w:rsidR="00797774" w:rsidRDefault="00797774" w:rsidP="00797774">
      <w:pPr>
        <w:spacing w:line="240" w:lineRule="auto"/>
        <w:ind w:firstLine="0"/>
        <w:outlineLvl w:val="0"/>
        <w:rPr>
          <w:b/>
          <w:color w:val="000000"/>
          <w:sz w:val="24"/>
          <w:szCs w:val="24"/>
        </w:rPr>
      </w:pPr>
      <w:r w:rsidRPr="005F1A7A">
        <w:rPr>
          <w:b/>
          <w:sz w:val="24"/>
          <w:szCs w:val="24"/>
        </w:rPr>
        <w:t xml:space="preserve">РАЗМЕЩЕНО НА САЙТЕ </w:t>
      </w:r>
      <w:hyperlink r:id="rId8" w:history="1">
        <w:r w:rsidRPr="005F1A7A">
          <w:rPr>
            <w:b/>
            <w:color w:val="0000FF"/>
            <w:sz w:val="24"/>
            <w:szCs w:val="24"/>
            <w:u w:val="single"/>
          </w:rPr>
          <w:t>WWW.FABRI</w:t>
        </w:r>
        <w:r w:rsidRPr="005F1A7A">
          <w:rPr>
            <w:b/>
            <w:color w:val="0000FF"/>
            <w:sz w:val="24"/>
            <w:szCs w:val="24"/>
            <w:u w:val="single"/>
            <w:lang w:val="en-US"/>
          </w:rPr>
          <w:t>K</w:t>
        </w:r>
        <w:r w:rsidRPr="005F1A7A">
          <w:rPr>
            <w:b/>
            <w:color w:val="0000FF"/>
            <w:sz w:val="24"/>
            <w:szCs w:val="24"/>
            <w:u w:val="single"/>
          </w:rPr>
          <w:t>ANT.RU</w:t>
        </w:r>
      </w:hyperlink>
      <w:r w:rsidRPr="005F1A7A">
        <w:rPr>
          <w:b/>
          <w:sz w:val="24"/>
          <w:szCs w:val="24"/>
        </w:rPr>
        <w:t xml:space="preserve">, ТОРГОВАЯ ПРОЦЕДУРА  </w:t>
      </w:r>
      <w:r w:rsidRPr="005F1A7A">
        <w:rPr>
          <w:b/>
          <w:color w:val="000000"/>
          <w:sz w:val="24"/>
          <w:szCs w:val="24"/>
        </w:rPr>
        <w:t>№___________</w:t>
      </w:r>
    </w:p>
    <w:p w:rsidR="00797774" w:rsidRDefault="00797774" w:rsidP="00797774">
      <w:pPr>
        <w:spacing w:before="120" w:after="120"/>
        <w:ind w:firstLine="0"/>
        <w:jc w:val="right"/>
        <w:outlineLvl w:val="0"/>
        <w:rPr>
          <w:b/>
          <w:sz w:val="24"/>
          <w:szCs w:val="24"/>
        </w:rPr>
        <w:sectPr w:rsidR="00797774" w:rsidSect="00037E49">
          <w:headerReference w:type="default" r:id="rId9"/>
          <w:pgSz w:w="11906" w:h="16838"/>
          <w:pgMar w:top="1021" w:right="851" w:bottom="425" w:left="1701" w:header="709" w:footer="709" w:gutter="0"/>
          <w:cols w:space="708"/>
          <w:docGrid w:linePitch="360"/>
        </w:sectPr>
      </w:pPr>
    </w:p>
    <w:p w:rsidR="00797774" w:rsidRPr="00684BC3" w:rsidRDefault="00797774" w:rsidP="00797774">
      <w:pPr>
        <w:spacing w:before="120" w:after="120"/>
        <w:ind w:firstLine="0"/>
        <w:jc w:val="right"/>
        <w:outlineLvl w:val="0"/>
        <w:rPr>
          <w:b/>
          <w:sz w:val="24"/>
          <w:szCs w:val="24"/>
        </w:rPr>
      </w:pPr>
      <w:r w:rsidRPr="00684BC3">
        <w:rPr>
          <w:b/>
          <w:sz w:val="24"/>
          <w:szCs w:val="24"/>
        </w:rPr>
        <w:lastRenderedPageBreak/>
        <w:t>Приложение №1</w:t>
      </w:r>
    </w:p>
    <w:p w:rsidR="00797774" w:rsidRPr="006E7220" w:rsidRDefault="00797774" w:rsidP="00797774">
      <w:pPr>
        <w:jc w:val="right"/>
        <w:rPr>
          <w:b/>
          <w:sz w:val="24"/>
          <w:szCs w:val="24"/>
        </w:rPr>
      </w:pPr>
      <w:r>
        <w:rPr>
          <w:b/>
          <w:sz w:val="24"/>
          <w:szCs w:val="24"/>
        </w:rPr>
        <w:t>к Техническому заданию № 651/19-ЗП</w:t>
      </w:r>
      <w:r w:rsidR="004579D3">
        <w:rPr>
          <w:b/>
          <w:sz w:val="24"/>
          <w:szCs w:val="24"/>
        </w:rPr>
        <w:t>/2</w:t>
      </w:r>
      <w:r>
        <w:rPr>
          <w:b/>
          <w:sz w:val="24"/>
          <w:szCs w:val="24"/>
        </w:rPr>
        <w:t xml:space="preserve"> от 16.12.2019</w:t>
      </w:r>
    </w:p>
    <w:p w:rsidR="00797774" w:rsidRDefault="00797774" w:rsidP="00797774">
      <w:pPr>
        <w:ind w:firstLine="0"/>
        <w:rPr>
          <w:b/>
          <w:sz w:val="24"/>
          <w:szCs w:val="24"/>
        </w:rPr>
      </w:pPr>
    </w:p>
    <w:p w:rsidR="00797774" w:rsidRDefault="00797774" w:rsidP="00797774">
      <w:pPr>
        <w:jc w:val="center"/>
        <w:rPr>
          <w:b/>
          <w:bCs/>
          <w:sz w:val="26"/>
          <w:szCs w:val="26"/>
        </w:rPr>
      </w:pPr>
      <w:r>
        <w:rPr>
          <w:b/>
          <w:bCs/>
          <w:sz w:val="26"/>
          <w:szCs w:val="26"/>
        </w:rPr>
        <w:t xml:space="preserve">ИСХОДНЫЕ </w:t>
      </w:r>
      <w:r w:rsidRPr="00900329">
        <w:rPr>
          <w:b/>
          <w:bCs/>
          <w:sz w:val="26"/>
          <w:szCs w:val="26"/>
        </w:rPr>
        <w:t>ТЕХНИЧЕСК</w:t>
      </w:r>
      <w:r>
        <w:rPr>
          <w:b/>
          <w:bCs/>
          <w:sz w:val="26"/>
          <w:szCs w:val="26"/>
        </w:rPr>
        <w:t>ИЕ</w:t>
      </w:r>
      <w:r w:rsidRPr="00900329">
        <w:rPr>
          <w:b/>
          <w:bCs/>
          <w:sz w:val="26"/>
          <w:szCs w:val="26"/>
        </w:rPr>
        <w:t xml:space="preserve"> </w:t>
      </w:r>
      <w:r>
        <w:rPr>
          <w:b/>
          <w:bCs/>
          <w:sz w:val="26"/>
          <w:szCs w:val="26"/>
        </w:rPr>
        <w:t>ТРЕБОВАНИЯ</w:t>
      </w:r>
    </w:p>
    <w:p w:rsidR="00797774" w:rsidRDefault="00797774" w:rsidP="00797774">
      <w:pPr>
        <w:widowControl w:val="0"/>
        <w:tabs>
          <w:tab w:val="clear" w:pos="1134"/>
        </w:tabs>
        <w:kinsoku/>
        <w:overflowPunct/>
        <w:autoSpaceDE/>
        <w:autoSpaceDN/>
        <w:spacing w:line="274" w:lineRule="exact"/>
        <w:ind w:left="20" w:right="20" w:firstLine="688"/>
        <w:rPr>
          <w:sz w:val="24"/>
          <w:szCs w:val="24"/>
        </w:rPr>
      </w:pPr>
    </w:p>
    <w:p w:rsidR="00797774" w:rsidRDefault="00797774" w:rsidP="00797774">
      <w:pPr>
        <w:widowControl w:val="0"/>
        <w:tabs>
          <w:tab w:val="clear" w:pos="1134"/>
        </w:tabs>
        <w:kinsoku/>
        <w:overflowPunct/>
        <w:autoSpaceDE/>
        <w:autoSpaceDN/>
        <w:spacing w:line="276" w:lineRule="auto"/>
        <w:ind w:left="20" w:right="20" w:firstLine="688"/>
        <w:rPr>
          <w:sz w:val="24"/>
          <w:szCs w:val="24"/>
        </w:rPr>
      </w:pPr>
      <w:r w:rsidRPr="003749E8">
        <w:rPr>
          <w:sz w:val="24"/>
          <w:szCs w:val="24"/>
        </w:rPr>
        <w:t xml:space="preserve">Настоящим техническим заданием предусмотрена поставка, сборка, пусконаладочные работы, приемо-сдаточные испытания и инструктаж персонала Покупателя сварочного оборудования с комплектующими (далее Оборудование) в кол-ве </w:t>
      </w:r>
      <w:r w:rsidRPr="003749E8">
        <w:rPr>
          <w:b/>
          <w:sz w:val="24"/>
          <w:szCs w:val="24"/>
        </w:rPr>
        <w:t>1070 комп.</w:t>
      </w:r>
      <w:r w:rsidRPr="003749E8">
        <w:rPr>
          <w:sz w:val="24"/>
          <w:szCs w:val="24"/>
        </w:rPr>
        <w:t xml:space="preserve"> для сухого дока и достроечных набережных.</w:t>
      </w:r>
    </w:p>
    <w:p w:rsidR="00797774" w:rsidRPr="003749E8" w:rsidRDefault="00797774" w:rsidP="00797774">
      <w:pPr>
        <w:widowControl w:val="0"/>
        <w:tabs>
          <w:tab w:val="clear" w:pos="1134"/>
        </w:tabs>
        <w:kinsoku/>
        <w:overflowPunct/>
        <w:autoSpaceDE/>
        <w:autoSpaceDN/>
        <w:spacing w:line="274" w:lineRule="exact"/>
        <w:ind w:left="20" w:right="20" w:firstLine="688"/>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513"/>
        <w:gridCol w:w="1559"/>
      </w:tblGrid>
      <w:tr w:rsidR="00797774" w:rsidRPr="003749E8" w:rsidTr="00A439DE">
        <w:trPr>
          <w:trHeight w:val="547"/>
        </w:trPr>
        <w:tc>
          <w:tcPr>
            <w:tcW w:w="993" w:type="dxa"/>
            <w:shd w:val="clear" w:color="auto" w:fill="BFBFBF"/>
            <w:vAlign w:val="center"/>
          </w:tcPr>
          <w:p w:rsidR="00797774" w:rsidRPr="003749E8" w:rsidRDefault="00797774" w:rsidP="00A439DE">
            <w:pPr>
              <w:tabs>
                <w:tab w:val="clear" w:pos="1134"/>
              </w:tabs>
              <w:kinsoku/>
              <w:overflowPunct/>
              <w:autoSpaceDE/>
              <w:autoSpaceDN/>
              <w:spacing w:line="276" w:lineRule="auto"/>
              <w:ind w:firstLine="0"/>
              <w:contextualSpacing/>
              <w:jc w:val="center"/>
              <w:rPr>
                <w:rFonts w:eastAsia="Calibri"/>
                <w:b/>
                <w:sz w:val="20"/>
                <w:szCs w:val="24"/>
              </w:rPr>
            </w:pPr>
            <w:r w:rsidRPr="003749E8">
              <w:rPr>
                <w:b/>
                <w:sz w:val="24"/>
                <w:szCs w:val="24"/>
              </w:rPr>
              <w:t>№ п/п</w:t>
            </w:r>
          </w:p>
        </w:tc>
        <w:tc>
          <w:tcPr>
            <w:tcW w:w="7513" w:type="dxa"/>
            <w:shd w:val="clear" w:color="auto" w:fill="BFBFBF"/>
            <w:vAlign w:val="center"/>
          </w:tcPr>
          <w:p w:rsidR="00797774" w:rsidRPr="003749E8" w:rsidRDefault="00797774" w:rsidP="00A439DE">
            <w:pPr>
              <w:tabs>
                <w:tab w:val="clear" w:pos="1134"/>
              </w:tabs>
              <w:kinsoku/>
              <w:overflowPunct/>
              <w:autoSpaceDE/>
              <w:autoSpaceDN/>
              <w:spacing w:line="276" w:lineRule="auto"/>
              <w:ind w:firstLine="709"/>
              <w:contextualSpacing/>
              <w:jc w:val="center"/>
              <w:rPr>
                <w:b/>
                <w:sz w:val="24"/>
                <w:szCs w:val="24"/>
              </w:rPr>
            </w:pPr>
            <w:r w:rsidRPr="003749E8">
              <w:rPr>
                <w:b/>
                <w:sz w:val="24"/>
                <w:szCs w:val="24"/>
              </w:rPr>
              <w:t>Наименование оборудования</w:t>
            </w:r>
          </w:p>
        </w:tc>
        <w:tc>
          <w:tcPr>
            <w:tcW w:w="1559" w:type="dxa"/>
            <w:shd w:val="clear" w:color="auto" w:fill="BFBFBF"/>
            <w:vAlign w:val="center"/>
          </w:tcPr>
          <w:p w:rsidR="00797774" w:rsidRPr="003749E8" w:rsidRDefault="00797774" w:rsidP="00A439DE">
            <w:pPr>
              <w:tabs>
                <w:tab w:val="clear" w:pos="1134"/>
              </w:tabs>
              <w:kinsoku/>
              <w:overflowPunct/>
              <w:autoSpaceDE/>
              <w:autoSpaceDN/>
              <w:spacing w:line="276" w:lineRule="auto"/>
              <w:ind w:firstLine="0"/>
              <w:contextualSpacing/>
              <w:jc w:val="center"/>
              <w:rPr>
                <w:b/>
                <w:sz w:val="24"/>
                <w:szCs w:val="24"/>
              </w:rPr>
            </w:pPr>
            <w:r w:rsidRPr="003749E8">
              <w:rPr>
                <w:b/>
                <w:sz w:val="24"/>
                <w:szCs w:val="24"/>
              </w:rPr>
              <w:t xml:space="preserve">Количество </w:t>
            </w:r>
          </w:p>
        </w:tc>
      </w:tr>
      <w:tr w:rsidR="00797774" w:rsidRPr="003749E8" w:rsidTr="00A439DE">
        <w:trPr>
          <w:trHeight w:val="77"/>
        </w:trPr>
        <w:tc>
          <w:tcPr>
            <w:tcW w:w="993"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center"/>
              <w:rPr>
                <w:sz w:val="24"/>
                <w:szCs w:val="24"/>
              </w:rPr>
            </w:pPr>
            <w:r w:rsidRPr="003749E8">
              <w:rPr>
                <w:sz w:val="24"/>
                <w:szCs w:val="24"/>
              </w:rPr>
              <w:t>1</w:t>
            </w:r>
          </w:p>
        </w:tc>
        <w:tc>
          <w:tcPr>
            <w:tcW w:w="7513"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left"/>
              <w:rPr>
                <w:bCs/>
                <w:sz w:val="24"/>
                <w:szCs w:val="24"/>
              </w:rPr>
            </w:pPr>
            <w:r w:rsidRPr="003749E8">
              <w:rPr>
                <w:bCs/>
                <w:sz w:val="24"/>
                <w:szCs w:val="24"/>
              </w:rPr>
              <w:t>Полуавтомат сварочный с максимальным сварочным током 500-520А*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center"/>
              <w:rPr>
                <w:sz w:val="24"/>
                <w:szCs w:val="24"/>
                <w:u w:val="single"/>
              </w:rPr>
            </w:pPr>
            <w:r w:rsidRPr="003749E8">
              <w:rPr>
                <w:sz w:val="24"/>
                <w:szCs w:val="24"/>
              </w:rPr>
              <w:t>617</w:t>
            </w:r>
          </w:p>
        </w:tc>
      </w:tr>
      <w:tr w:rsidR="00797774" w:rsidRPr="003749E8" w:rsidTr="00A439DE">
        <w:trPr>
          <w:trHeight w:val="77"/>
        </w:trPr>
        <w:tc>
          <w:tcPr>
            <w:tcW w:w="993"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center"/>
              <w:rPr>
                <w:sz w:val="24"/>
                <w:szCs w:val="24"/>
                <w:lang w:val="en-US"/>
              </w:rPr>
            </w:pPr>
            <w:r w:rsidRPr="003749E8">
              <w:rPr>
                <w:sz w:val="24"/>
                <w:szCs w:val="24"/>
                <w:lang w:val="en-US"/>
              </w:rPr>
              <w:t>2</w:t>
            </w:r>
          </w:p>
        </w:tc>
        <w:tc>
          <w:tcPr>
            <w:tcW w:w="7513"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left"/>
              <w:rPr>
                <w:bCs/>
                <w:sz w:val="24"/>
                <w:szCs w:val="24"/>
              </w:rPr>
            </w:pPr>
            <w:r w:rsidRPr="003749E8">
              <w:rPr>
                <w:bCs/>
                <w:sz w:val="24"/>
                <w:szCs w:val="24"/>
              </w:rPr>
              <w:t>Полуавтомат сварочный с максимальным сварочным током 350-400А*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center"/>
              <w:rPr>
                <w:b/>
                <w:sz w:val="24"/>
                <w:szCs w:val="24"/>
                <w:u w:val="single"/>
              </w:rPr>
            </w:pPr>
            <w:r w:rsidRPr="003749E8">
              <w:rPr>
                <w:iCs/>
                <w:sz w:val="24"/>
                <w:szCs w:val="24"/>
              </w:rPr>
              <w:t>288</w:t>
            </w:r>
          </w:p>
        </w:tc>
      </w:tr>
      <w:tr w:rsidR="00797774" w:rsidRPr="003749E8" w:rsidTr="00A439DE">
        <w:trPr>
          <w:trHeight w:val="77"/>
        </w:trPr>
        <w:tc>
          <w:tcPr>
            <w:tcW w:w="993"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center"/>
              <w:rPr>
                <w:sz w:val="24"/>
                <w:szCs w:val="24"/>
                <w:lang w:val="en-US"/>
              </w:rPr>
            </w:pPr>
            <w:r w:rsidRPr="003749E8">
              <w:rPr>
                <w:sz w:val="24"/>
                <w:szCs w:val="24"/>
                <w:lang w:val="en-US"/>
              </w:rPr>
              <w:t>3</w:t>
            </w:r>
          </w:p>
        </w:tc>
        <w:tc>
          <w:tcPr>
            <w:tcW w:w="7513"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left"/>
              <w:rPr>
                <w:bCs/>
                <w:sz w:val="24"/>
                <w:szCs w:val="24"/>
              </w:rPr>
            </w:pPr>
            <w:r w:rsidRPr="003749E8">
              <w:rPr>
                <w:bCs/>
                <w:sz w:val="24"/>
                <w:szCs w:val="24"/>
              </w:rPr>
              <w:t>Пост ММА сварки*</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center"/>
              <w:rPr>
                <w:b/>
                <w:sz w:val="24"/>
                <w:szCs w:val="24"/>
                <w:u w:val="single"/>
              </w:rPr>
            </w:pPr>
            <w:r w:rsidRPr="003749E8">
              <w:rPr>
                <w:iCs/>
                <w:sz w:val="24"/>
                <w:szCs w:val="24"/>
              </w:rPr>
              <w:t>133</w:t>
            </w:r>
          </w:p>
        </w:tc>
      </w:tr>
      <w:tr w:rsidR="00797774" w:rsidRPr="003749E8" w:rsidTr="00A439DE">
        <w:trPr>
          <w:trHeight w:val="77"/>
        </w:trPr>
        <w:tc>
          <w:tcPr>
            <w:tcW w:w="993"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contextualSpacing/>
              <w:jc w:val="center"/>
              <w:rPr>
                <w:sz w:val="24"/>
                <w:szCs w:val="24"/>
              </w:rPr>
            </w:pPr>
            <w:r w:rsidRPr="003749E8">
              <w:rPr>
                <w:sz w:val="24"/>
                <w:szCs w:val="24"/>
              </w:rPr>
              <w:t>4</w:t>
            </w:r>
          </w:p>
        </w:tc>
        <w:tc>
          <w:tcPr>
            <w:tcW w:w="7513"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left"/>
              <w:rPr>
                <w:bCs/>
                <w:sz w:val="24"/>
                <w:szCs w:val="24"/>
              </w:rPr>
            </w:pPr>
            <w:r w:rsidRPr="003749E8">
              <w:rPr>
                <w:bCs/>
                <w:sz w:val="24"/>
                <w:szCs w:val="24"/>
              </w:rPr>
              <w:t xml:space="preserve">Установка для </w:t>
            </w:r>
            <w:proofErr w:type="spellStart"/>
            <w:r w:rsidRPr="003749E8">
              <w:rPr>
                <w:bCs/>
                <w:sz w:val="24"/>
                <w:szCs w:val="24"/>
              </w:rPr>
              <w:t>аргоно</w:t>
            </w:r>
            <w:proofErr w:type="spellEnd"/>
            <w:r w:rsidRPr="003749E8">
              <w:rPr>
                <w:bCs/>
                <w:sz w:val="24"/>
                <w:szCs w:val="24"/>
              </w:rPr>
              <w:t>-дуговой сварки AC/DC*</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360" w:lineRule="auto"/>
              <w:ind w:firstLine="0"/>
              <w:jc w:val="center"/>
              <w:rPr>
                <w:iCs/>
                <w:sz w:val="24"/>
                <w:szCs w:val="24"/>
              </w:rPr>
            </w:pPr>
            <w:r w:rsidRPr="003749E8">
              <w:rPr>
                <w:iCs/>
                <w:sz w:val="24"/>
                <w:szCs w:val="24"/>
              </w:rPr>
              <w:t>32</w:t>
            </w:r>
          </w:p>
        </w:tc>
      </w:tr>
    </w:tbl>
    <w:p w:rsidR="00797774" w:rsidRPr="003749E8" w:rsidRDefault="00797774" w:rsidP="00797774">
      <w:pPr>
        <w:widowControl w:val="0"/>
        <w:tabs>
          <w:tab w:val="clear" w:pos="1134"/>
        </w:tabs>
        <w:kinsoku/>
        <w:overflowPunct/>
        <w:autoSpaceDE/>
        <w:autoSpaceDN/>
        <w:spacing w:line="274" w:lineRule="exact"/>
        <w:ind w:right="20" w:firstLine="0"/>
        <w:rPr>
          <w:sz w:val="24"/>
          <w:szCs w:val="24"/>
        </w:rPr>
      </w:pPr>
      <w:r w:rsidRPr="003749E8">
        <w:rPr>
          <w:sz w:val="24"/>
          <w:szCs w:val="24"/>
        </w:rPr>
        <w:t>*Тип, марка, производитель указывается на момент подписания Договора.</w:t>
      </w:r>
    </w:p>
    <w:p w:rsidR="00797774" w:rsidRPr="003749E8" w:rsidRDefault="00797774" w:rsidP="00797774">
      <w:pPr>
        <w:widowControl w:val="0"/>
        <w:tabs>
          <w:tab w:val="clear" w:pos="1134"/>
        </w:tabs>
        <w:kinsoku/>
        <w:overflowPunct/>
        <w:autoSpaceDE/>
        <w:autoSpaceDN/>
        <w:spacing w:line="274" w:lineRule="exact"/>
        <w:ind w:left="20" w:right="20" w:firstLine="688"/>
        <w:rPr>
          <w:sz w:val="24"/>
          <w:szCs w:val="24"/>
        </w:rPr>
      </w:pPr>
    </w:p>
    <w:p w:rsidR="00797774" w:rsidRPr="003749E8" w:rsidRDefault="00797774" w:rsidP="00797774">
      <w:pPr>
        <w:tabs>
          <w:tab w:val="clear" w:pos="1134"/>
        </w:tabs>
        <w:kinsoku/>
        <w:overflowPunct/>
        <w:autoSpaceDE/>
        <w:autoSpaceDN/>
        <w:spacing w:after="120" w:line="240" w:lineRule="auto"/>
        <w:ind w:firstLine="709"/>
        <w:rPr>
          <w:b/>
          <w:bCs/>
          <w:sz w:val="24"/>
          <w:szCs w:val="24"/>
        </w:rPr>
      </w:pPr>
      <w:r w:rsidRPr="003749E8">
        <w:rPr>
          <w:b/>
          <w:bCs/>
          <w:sz w:val="24"/>
          <w:szCs w:val="24"/>
        </w:rPr>
        <w:t>Раздел 1. Технические характеристики:</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Сварочное оборудование в обязательном порядке должно иметь возможность работы в программно-аппаратном комплексе (далее – ПАК):</w:t>
      </w:r>
    </w:p>
    <w:p w:rsidR="00797774" w:rsidRPr="003749E8" w:rsidRDefault="00797774" w:rsidP="00797774">
      <w:pPr>
        <w:tabs>
          <w:tab w:val="clear" w:pos="1134"/>
        </w:tabs>
        <w:kinsoku/>
        <w:overflowPunct/>
        <w:autoSpaceDE/>
        <w:autoSpaceDN/>
        <w:spacing w:line="240" w:lineRule="auto"/>
        <w:ind w:firstLine="709"/>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96"/>
        <w:gridCol w:w="1276"/>
      </w:tblGrid>
      <w:tr w:rsidR="00797774" w:rsidRPr="003749E8" w:rsidTr="00A439DE">
        <w:trPr>
          <w:trHeight w:val="455"/>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jc w:val="center"/>
              <w:rPr>
                <w:sz w:val="24"/>
                <w:szCs w:val="24"/>
              </w:rPr>
            </w:pPr>
            <w:r w:rsidRPr="003749E8">
              <w:rPr>
                <w:sz w:val="24"/>
                <w:szCs w:val="24"/>
              </w:rPr>
              <w:t>№ п/п</w:t>
            </w:r>
          </w:p>
        </w:tc>
        <w:tc>
          <w:tcPr>
            <w:tcW w:w="779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Характеристика</w:t>
            </w:r>
          </w:p>
        </w:tc>
        <w:tc>
          <w:tcPr>
            <w:tcW w:w="127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Наличие</w:t>
            </w:r>
          </w:p>
        </w:tc>
      </w:tr>
      <w:tr w:rsidR="00797774" w:rsidRPr="003749E8" w:rsidTr="00A439DE">
        <w:trPr>
          <w:trHeight w:val="455"/>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jc w:val="center"/>
              <w:rPr>
                <w:b/>
                <w:sz w:val="24"/>
                <w:szCs w:val="24"/>
                <w:u w:val="single"/>
              </w:rPr>
            </w:pPr>
            <w:r w:rsidRPr="003749E8">
              <w:rPr>
                <w:b/>
                <w:sz w:val="24"/>
                <w:szCs w:val="24"/>
                <w:u w:val="single"/>
              </w:rPr>
              <w:t>1</w:t>
            </w:r>
          </w:p>
        </w:tc>
        <w:tc>
          <w:tcPr>
            <w:tcW w:w="9072" w:type="dxa"/>
            <w:gridSpan w:val="2"/>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left"/>
              <w:rPr>
                <w:sz w:val="24"/>
                <w:szCs w:val="24"/>
              </w:rPr>
            </w:pPr>
            <w:r w:rsidRPr="003749E8">
              <w:rPr>
                <w:b/>
                <w:sz w:val="24"/>
                <w:szCs w:val="24"/>
              </w:rPr>
              <w:t xml:space="preserve">                                    </w:t>
            </w:r>
            <w:r w:rsidRPr="003749E8">
              <w:rPr>
                <w:b/>
                <w:sz w:val="24"/>
                <w:szCs w:val="24"/>
                <w:u w:val="single"/>
              </w:rPr>
              <w:t xml:space="preserve"> Основные требования к ПАК</w:t>
            </w:r>
          </w:p>
        </w:tc>
      </w:tr>
      <w:tr w:rsidR="00797774" w:rsidRPr="003749E8" w:rsidTr="00A439DE">
        <w:trPr>
          <w:trHeight w:val="77"/>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w:t>
            </w:r>
          </w:p>
        </w:tc>
        <w:tc>
          <w:tcPr>
            <w:tcW w:w="779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left"/>
              <w:rPr>
                <w:b/>
                <w:sz w:val="24"/>
                <w:szCs w:val="24"/>
              </w:rPr>
            </w:pPr>
            <w:r w:rsidRPr="003749E8">
              <w:rPr>
                <w:b/>
                <w:i/>
                <w:sz w:val="24"/>
                <w:szCs w:val="24"/>
              </w:rPr>
              <w:t>Русификация</w:t>
            </w:r>
          </w:p>
        </w:tc>
        <w:tc>
          <w:tcPr>
            <w:tcW w:w="127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left"/>
              <w:rPr>
                <w:b/>
                <w:sz w:val="24"/>
                <w:szCs w:val="24"/>
              </w:rPr>
            </w:pPr>
          </w:p>
        </w:tc>
      </w:tr>
      <w:tr w:rsidR="00797774" w:rsidRPr="003749E8" w:rsidTr="00A439DE">
        <w:trPr>
          <w:trHeight w:val="415"/>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sz w:val="24"/>
                <w:szCs w:val="24"/>
              </w:rPr>
              <w:t>Программные интерфейсы пользователя должны быть на русском языке и поддерживать ввод кириллических символов.</w:t>
            </w:r>
          </w:p>
        </w:tc>
        <w:tc>
          <w:tcPr>
            <w:tcW w:w="127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jc w:val="center"/>
              <w:rPr>
                <w:sz w:val="24"/>
                <w:szCs w:val="24"/>
              </w:rPr>
            </w:pPr>
            <w:r w:rsidRPr="003749E8">
              <w:rPr>
                <w:sz w:val="24"/>
                <w:szCs w:val="24"/>
              </w:rPr>
              <w:t>есть</w:t>
            </w:r>
          </w:p>
        </w:tc>
      </w:tr>
      <w:tr w:rsidR="00797774" w:rsidRPr="003749E8" w:rsidTr="00A439DE">
        <w:trPr>
          <w:trHeight w:val="215"/>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1.2</w:t>
            </w:r>
          </w:p>
        </w:tc>
        <w:tc>
          <w:tcPr>
            <w:tcW w:w="779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jc w:val="left"/>
              <w:rPr>
                <w:sz w:val="24"/>
                <w:szCs w:val="24"/>
              </w:rPr>
            </w:pPr>
            <w:r w:rsidRPr="003749E8">
              <w:rPr>
                <w:b/>
                <w:i/>
                <w:sz w:val="24"/>
                <w:szCs w:val="24"/>
              </w:rPr>
              <w:t>Версия программного обеспечения</w:t>
            </w:r>
          </w:p>
        </w:tc>
        <w:tc>
          <w:tcPr>
            <w:tcW w:w="127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jc w:val="center"/>
              <w:rPr>
                <w:sz w:val="24"/>
                <w:szCs w:val="24"/>
              </w:rPr>
            </w:pPr>
          </w:p>
        </w:tc>
      </w:tr>
      <w:tr w:rsidR="00797774" w:rsidRPr="003749E8" w:rsidTr="00A439DE">
        <w:trPr>
          <w:trHeight w:val="82"/>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1.2.1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sz w:val="24"/>
                <w:szCs w:val="24"/>
              </w:rPr>
              <w:t>Программное обеспечение ПАК и все обновления должны иметь локальную версию установки.</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82"/>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1.2.2</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sz w:val="24"/>
                <w:szCs w:val="24"/>
              </w:rPr>
              <w:t>Функционально ПАК должен обеспечивать: сбор, хранение, передачу, отображение данных, систематизацию и обработку информации.</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1471"/>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1.2.3</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sz w:val="24"/>
                <w:szCs w:val="24"/>
              </w:rPr>
              <w:t>Территориальное расположение баз данных и всех частей ПАК должны быть в изолированном периметре ЛВС Заказчика, без возможности отправки запросов на сторонние узлы, иметь закрытую инфраструктуру, с ручным обновлением по строгому расписанию и контролем ревизий всего используемого ПО.</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572"/>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1.2.4</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sz w:val="24"/>
                <w:szCs w:val="24"/>
              </w:rPr>
              <w:t>Программное обеспечение ПАК должно быть самой последней версии (новейшей версии) на момент поставки и иметь полный функционал.</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175"/>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1.2.5</w:t>
            </w:r>
          </w:p>
        </w:tc>
        <w:tc>
          <w:tcPr>
            <w:tcW w:w="779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rPr>
                <w:sz w:val="24"/>
                <w:szCs w:val="24"/>
              </w:rPr>
            </w:pPr>
            <w:r w:rsidRPr="003749E8">
              <w:rPr>
                <w:sz w:val="24"/>
                <w:szCs w:val="24"/>
              </w:rPr>
              <w:t>Применение облачной версии недопустимо</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1.3</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b/>
                <w:i/>
                <w:sz w:val="24"/>
                <w:szCs w:val="24"/>
              </w:rPr>
              <w:t>Унификация</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A439DE">
        <w:trPr>
          <w:trHeight w:val="77"/>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1.3.1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sz w:val="24"/>
                <w:szCs w:val="24"/>
              </w:rPr>
              <w:t xml:space="preserve">ПАК должен обеспечивать возможность подключения и работы со сварочным оборудованием для различных видов сварки </w:t>
            </w:r>
            <w:r w:rsidRPr="003749E8">
              <w:rPr>
                <w:sz w:val="24"/>
                <w:szCs w:val="24"/>
                <w:lang w:val="en-US"/>
              </w:rPr>
              <w:t>MMA</w:t>
            </w:r>
            <w:r w:rsidRPr="003749E8">
              <w:rPr>
                <w:sz w:val="24"/>
                <w:szCs w:val="24"/>
              </w:rPr>
              <w:t xml:space="preserve">, </w:t>
            </w:r>
            <w:r w:rsidRPr="003749E8">
              <w:rPr>
                <w:sz w:val="24"/>
                <w:szCs w:val="24"/>
                <w:lang w:val="en-US"/>
              </w:rPr>
              <w:t>MIG</w:t>
            </w:r>
            <w:r w:rsidRPr="003749E8">
              <w:rPr>
                <w:sz w:val="24"/>
                <w:szCs w:val="24"/>
              </w:rPr>
              <w:t>/</w:t>
            </w:r>
            <w:r w:rsidRPr="003749E8">
              <w:rPr>
                <w:sz w:val="24"/>
                <w:szCs w:val="24"/>
                <w:lang w:val="en-US"/>
              </w:rPr>
              <w:t>MAG</w:t>
            </w:r>
            <w:r w:rsidRPr="003749E8">
              <w:rPr>
                <w:sz w:val="24"/>
                <w:szCs w:val="24"/>
              </w:rPr>
              <w:t xml:space="preserve">, </w:t>
            </w:r>
            <w:r w:rsidRPr="003749E8">
              <w:rPr>
                <w:sz w:val="24"/>
                <w:szCs w:val="24"/>
                <w:lang w:val="en-US"/>
              </w:rPr>
              <w:t>TIG</w:t>
            </w:r>
            <w:r w:rsidRPr="003749E8">
              <w:rPr>
                <w:sz w:val="24"/>
                <w:szCs w:val="24"/>
              </w:rPr>
              <w:t xml:space="preserve">, </w:t>
            </w:r>
            <w:r w:rsidRPr="003749E8">
              <w:rPr>
                <w:sz w:val="24"/>
                <w:szCs w:val="24"/>
                <w:lang w:val="en-US"/>
              </w:rPr>
              <w:t>SAW</w:t>
            </w:r>
            <w:r w:rsidRPr="003749E8">
              <w:rPr>
                <w:sz w:val="24"/>
                <w:szCs w:val="24"/>
              </w:rPr>
              <w:t xml:space="preserve"> без ограничения по производителю.</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1.4</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b/>
                <w:i/>
                <w:color w:val="000000"/>
                <w:sz w:val="24"/>
                <w:szCs w:val="24"/>
              </w:rPr>
              <w:t>Количество поддерживаемого сварочного оборудования</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A439DE">
        <w:trPr>
          <w:trHeight w:val="452"/>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1.4.1</w:t>
            </w:r>
          </w:p>
        </w:tc>
        <w:tc>
          <w:tcPr>
            <w:tcW w:w="779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rPr>
                <w:sz w:val="24"/>
                <w:szCs w:val="24"/>
              </w:rPr>
            </w:pPr>
            <w:r w:rsidRPr="003749E8">
              <w:rPr>
                <w:sz w:val="24"/>
                <w:szCs w:val="24"/>
              </w:rPr>
              <w:t xml:space="preserve">ПАК должен обеспечивать одновременный доступ (подключение) и работу с не менее 2520 (шт.) сварочного оборудования и иметь возможность для дальнейшей масштабируемости комплекса: </w:t>
            </w:r>
            <w:r w:rsidRPr="003749E8">
              <w:rPr>
                <w:sz w:val="24"/>
                <w:szCs w:val="24"/>
              </w:rPr>
              <w:lastRenderedPageBreak/>
              <w:t>уменьшения/увеличения общего числа одновременно работающего сварочного оборудования.</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lastRenderedPageBreak/>
              <w:t>есть</w:t>
            </w:r>
          </w:p>
        </w:tc>
      </w:tr>
      <w:tr w:rsidR="00797774" w:rsidRPr="003749E8" w:rsidTr="00A439DE">
        <w:trPr>
          <w:trHeight w:val="94"/>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1.5</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b/>
                <w:i/>
                <w:color w:val="000000"/>
                <w:sz w:val="24"/>
                <w:szCs w:val="24"/>
              </w:rPr>
              <w:t>Многозадачность</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A439DE">
        <w:trPr>
          <w:trHeight w:val="71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1.5.1</w:t>
            </w:r>
          </w:p>
        </w:tc>
        <w:tc>
          <w:tcPr>
            <w:tcW w:w="779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rPr>
                <w:sz w:val="24"/>
                <w:szCs w:val="24"/>
              </w:rPr>
            </w:pPr>
            <w:r w:rsidRPr="003749E8">
              <w:rPr>
                <w:sz w:val="24"/>
                <w:szCs w:val="24"/>
              </w:rPr>
              <w:t>ПАК должен обеспечивать одновременный доступ (подключение) и работу не менее 20 пользователей и иметь возможность для дальнейшей масштабируемости комплекса: уменьшения/увеличения общего числа одновременно работающих пользователей.</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113"/>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1.6</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i/>
                <w:sz w:val="24"/>
                <w:szCs w:val="24"/>
              </w:rPr>
            </w:pPr>
            <w:r w:rsidRPr="003749E8">
              <w:rPr>
                <w:b/>
                <w:i/>
                <w:color w:val="000000"/>
                <w:sz w:val="24"/>
                <w:szCs w:val="24"/>
              </w:rPr>
              <w:t>Экспорт данных из ПАК</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i/>
                <w:sz w:val="24"/>
                <w:szCs w:val="24"/>
              </w:rPr>
            </w:pPr>
          </w:p>
        </w:tc>
      </w:tr>
      <w:tr w:rsidR="00797774" w:rsidRPr="003749E8" w:rsidTr="00A439DE">
        <w:trPr>
          <w:trHeight w:val="118"/>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1.6.1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rFonts w:eastAsia="Calibri"/>
                <w:bCs/>
                <w:snapToGrid w:val="0"/>
                <w:sz w:val="24"/>
                <w:szCs w:val="24"/>
              </w:rPr>
              <w:t xml:space="preserve">Данные, запрашиваемые из </w:t>
            </w:r>
            <w:r w:rsidRPr="003749E8">
              <w:rPr>
                <w:sz w:val="24"/>
                <w:szCs w:val="24"/>
              </w:rPr>
              <w:t>ПАК, должны экспортироваться, с возможностью дальнейшего редактирования.</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1.7</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rFonts w:eastAsia="Calibri"/>
                <w:b/>
                <w:bCs/>
                <w:i/>
                <w:snapToGrid w:val="0"/>
                <w:sz w:val="24"/>
                <w:szCs w:val="24"/>
              </w:rPr>
            </w:pPr>
            <w:r w:rsidRPr="003749E8">
              <w:rPr>
                <w:b/>
                <w:i/>
                <w:sz w:val="24"/>
                <w:szCs w:val="24"/>
              </w:rPr>
              <w:t>Место работы</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A439DE">
        <w:trPr>
          <w:trHeight w:val="563"/>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1.7.1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sz w:val="24"/>
                <w:szCs w:val="24"/>
              </w:rPr>
              <w:t xml:space="preserve">ПАК должен обеспечивать работу в </w:t>
            </w:r>
            <w:proofErr w:type="spellStart"/>
            <w:r w:rsidRPr="003749E8">
              <w:rPr>
                <w:sz w:val="24"/>
                <w:szCs w:val="24"/>
              </w:rPr>
              <w:t>сборочно</w:t>
            </w:r>
            <w:proofErr w:type="spellEnd"/>
            <w:r w:rsidRPr="003749E8">
              <w:rPr>
                <w:sz w:val="24"/>
                <w:szCs w:val="24"/>
              </w:rPr>
              <w:t xml:space="preserve"> – сварочном, корпусостроительном и других цехах, а также на открытых площадках (сухой док, стапель и т.п.).</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1.8</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i/>
                <w:sz w:val="24"/>
                <w:szCs w:val="24"/>
              </w:rPr>
            </w:pPr>
            <w:r w:rsidRPr="003749E8">
              <w:rPr>
                <w:b/>
                <w:i/>
                <w:color w:val="000000"/>
                <w:sz w:val="24"/>
                <w:szCs w:val="24"/>
              </w:rPr>
              <w:t>Интеграция</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A439DE">
        <w:trPr>
          <w:trHeight w:val="563"/>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1.8.1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sz w:val="24"/>
                <w:szCs w:val="24"/>
              </w:rPr>
              <w:t>ПАК должен иметь возможность интеграции с информационными системами Заказчика (</w:t>
            </w:r>
            <w:r w:rsidRPr="003749E8">
              <w:rPr>
                <w:sz w:val="24"/>
                <w:szCs w:val="24"/>
                <w:lang w:val="en-US"/>
              </w:rPr>
              <w:t>CAD</w:t>
            </w:r>
            <w:r w:rsidRPr="003749E8">
              <w:rPr>
                <w:sz w:val="24"/>
                <w:szCs w:val="24"/>
              </w:rPr>
              <w:t>/</w:t>
            </w:r>
            <w:r w:rsidRPr="003749E8">
              <w:rPr>
                <w:sz w:val="24"/>
                <w:szCs w:val="24"/>
                <w:lang w:val="en-US"/>
              </w:rPr>
              <w:t>MES</w:t>
            </w:r>
            <w:r w:rsidRPr="003749E8">
              <w:rPr>
                <w:sz w:val="24"/>
                <w:szCs w:val="24"/>
              </w:rPr>
              <w:t>/</w:t>
            </w:r>
            <w:r w:rsidRPr="003749E8">
              <w:rPr>
                <w:sz w:val="24"/>
                <w:szCs w:val="24"/>
                <w:lang w:val="en-US"/>
              </w:rPr>
              <w:t>ERP</w:t>
            </w:r>
            <w:r w:rsidRPr="003749E8">
              <w:rPr>
                <w:sz w:val="24"/>
                <w:szCs w:val="24"/>
              </w:rPr>
              <w:t xml:space="preserve"> – система и т.п.).</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1.9</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rFonts w:eastAsia="Calibri"/>
                <w:b/>
                <w:bCs/>
                <w:i/>
                <w:snapToGrid w:val="0"/>
                <w:sz w:val="24"/>
                <w:szCs w:val="24"/>
              </w:rPr>
              <w:t>Возможность настройки программного-обеспечения</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A439DE">
        <w:trPr>
          <w:trHeight w:val="1266"/>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1.9.1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sz w:val="24"/>
                <w:szCs w:val="24"/>
              </w:rPr>
              <w:t>ПАК должен иметь возможность настройки интерфейса программного обеспечения, его администрирования с поддержкой разграничения прав доступа к его функционалу, а также к хранимой и обрабатываемой информации, в том числе обеспечивать интерактивное взаимодействие с пользователями.</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1.10</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i/>
                <w:sz w:val="24"/>
                <w:szCs w:val="24"/>
              </w:rPr>
            </w:pPr>
            <w:r w:rsidRPr="003749E8">
              <w:rPr>
                <w:b/>
                <w:i/>
                <w:sz w:val="24"/>
                <w:szCs w:val="24"/>
              </w:rPr>
              <w:t>Поддержка</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i/>
                <w:sz w:val="24"/>
                <w:szCs w:val="24"/>
              </w:rPr>
            </w:pPr>
          </w:p>
        </w:tc>
      </w:tr>
      <w:tr w:rsidR="00797774" w:rsidRPr="003749E8" w:rsidTr="00A439DE">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1.10.1</w:t>
            </w:r>
          </w:p>
        </w:tc>
        <w:tc>
          <w:tcPr>
            <w:tcW w:w="7796"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contextualSpacing/>
              <w:rPr>
                <w:sz w:val="24"/>
                <w:szCs w:val="24"/>
              </w:rPr>
            </w:pPr>
            <w:r w:rsidRPr="003749E8">
              <w:rPr>
                <w:sz w:val="24"/>
                <w:szCs w:val="24"/>
              </w:rPr>
              <w:t>На весь процесс внедрения ПАК все обновления и техническая поддержка ПАК должны предоставляться бесплатно, далее по дополнительному договору технической поддержки</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
                <w:i/>
                <w:sz w:val="24"/>
                <w:szCs w:val="24"/>
              </w:rPr>
            </w:pPr>
            <w:r w:rsidRPr="003749E8">
              <w:rPr>
                <w:b/>
                <w:i/>
                <w:color w:val="000000"/>
                <w:sz w:val="24"/>
                <w:szCs w:val="24"/>
              </w:rPr>
              <w:t>Возможность адаптации</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1.11.1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rFonts w:eastAsia="Calibri"/>
                <w:sz w:val="24"/>
                <w:szCs w:val="24"/>
              </w:rPr>
            </w:pPr>
            <w:r w:rsidRPr="003749E8">
              <w:rPr>
                <w:rFonts w:eastAsia="Calibri"/>
                <w:sz w:val="24"/>
                <w:szCs w:val="24"/>
              </w:rPr>
              <w:t>Возможность адаптации ПАК под нужды Заказчика (позволяет добавлять функционал по согласованию с Заказчиком).</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70"/>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left="720" w:hanging="687"/>
              <w:contextualSpacing/>
              <w:jc w:val="center"/>
              <w:rPr>
                <w:b/>
                <w:sz w:val="24"/>
                <w:szCs w:val="24"/>
              </w:rPr>
            </w:pPr>
            <w:r w:rsidRPr="003749E8">
              <w:rPr>
                <w:b/>
                <w:sz w:val="24"/>
                <w:szCs w:val="24"/>
              </w:rPr>
              <w:t>1.12</w:t>
            </w:r>
          </w:p>
        </w:tc>
        <w:tc>
          <w:tcPr>
            <w:tcW w:w="9072"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b/>
                <w:sz w:val="24"/>
                <w:szCs w:val="24"/>
                <w:u w:val="single"/>
              </w:rPr>
              <w:t>Требования к программной части ПАК</w:t>
            </w:r>
          </w:p>
        </w:tc>
      </w:tr>
      <w:tr w:rsidR="00797774" w:rsidRPr="003749E8" w:rsidTr="00A439DE">
        <w:trPr>
          <w:trHeight w:val="389"/>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1.12.1</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rFonts w:eastAsia="Calibri"/>
                <w:sz w:val="24"/>
                <w:szCs w:val="24"/>
              </w:rPr>
            </w:pPr>
            <w:r w:rsidRPr="003749E8">
              <w:rPr>
                <w:rFonts w:eastAsia="Calibri"/>
                <w:sz w:val="24"/>
                <w:szCs w:val="24"/>
              </w:rPr>
              <w:t xml:space="preserve">Обеспечение автоматизированного сбора текущих параметров сварочного процесса в режиме реального времени, их передачу на сервер, хранение, обработку и </w:t>
            </w:r>
            <w:r w:rsidRPr="003749E8">
              <w:rPr>
                <w:sz w:val="24"/>
                <w:szCs w:val="24"/>
              </w:rPr>
              <w:t xml:space="preserve">отображение в системе: </w:t>
            </w:r>
            <w:r w:rsidRPr="003749E8">
              <w:rPr>
                <w:rFonts w:eastAsia="Calibri"/>
                <w:sz w:val="24"/>
                <w:szCs w:val="24"/>
                <w:lang w:val="en-US"/>
              </w:rPr>
              <w:t>I</w:t>
            </w:r>
            <w:proofErr w:type="spellStart"/>
            <w:r w:rsidRPr="003749E8">
              <w:rPr>
                <w:rFonts w:eastAsia="Calibri"/>
                <w:sz w:val="24"/>
                <w:szCs w:val="24"/>
                <w:vertAlign w:val="subscript"/>
              </w:rPr>
              <w:t>св</w:t>
            </w:r>
            <w:proofErr w:type="spellEnd"/>
            <w:r w:rsidRPr="003749E8">
              <w:rPr>
                <w:rFonts w:eastAsia="Calibri"/>
                <w:sz w:val="24"/>
                <w:szCs w:val="24"/>
              </w:rPr>
              <w:t xml:space="preserve"> – сила сварочного тока, </w:t>
            </w:r>
            <w:r w:rsidRPr="003749E8">
              <w:rPr>
                <w:rFonts w:eastAsia="Calibri"/>
                <w:sz w:val="24"/>
                <w:szCs w:val="24"/>
                <w:lang w:val="en-US"/>
              </w:rPr>
              <w:t>U</w:t>
            </w:r>
            <w:proofErr w:type="spellStart"/>
            <w:r w:rsidRPr="003749E8">
              <w:rPr>
                <w:rFonts w:eastAsia="Calibri"/>
                <w:sz w:val="24"/>
                <w:szCs w:val="24"/>
                <w:vertAlign w:val="subscript"/>
              </w:rPr>
              <w:t>св</w:t>
            </w:r>
            <w:proofErr w:type="spellEnd"/>
            <w:r w:rsidRPr="003749E8">
              <w:rPr>
                <w:rFonts w:eastAsia="Calibri"/>
                <w:sz w:val="24"/>
                <w:szCs w:val="24"/>
              </w:rPr>
              <w:t xml:space="preserve"> – напряжение сварочного тока, </w:t>
            </w:r>
            <w:r w:rsidRPr="003749E8">
              <w:rPr>
                <w:rFonts w:eastAsia="Calibri"/>
                <w:sz w:val="24"/>
                <w:szCs w:val="24"/>
                <w:lang w:val="en-US"/>
              </w:rPr>
              <w:t>V</w:t>
            </w:r>
            <w:proofErr w:type="spellStart"/>
            <w:r w:rsidRPr="003749E8">
              <w:rPr>
                <w:rFonts w:eastAsia="Calibri"/>
                <w:sz w:val="24"/>
                <w:szCs w:val="24"/>
                <w:vertAlign w:val="subscript"/>
              </w:rPr>
              <w:t>пп</w:t>
            </w:r>
            <w:proofErr w:type="spellEnd"/>
            <w:r w:rsidRPr="003749E8">
              <w:rPr>
                <w:rFonts w:eastAsia="Calibri"/>
                <w:sz w:val="24"/>
                <w:szCs w:val="24"/>
              </w:rPr>
              <w:t xml:space="preserve"> – скорость подачи проволоки, время горения дуги </w:t>
            </w:r>
            <w:r w:rsidRPr="003749E8">
              <w:rPr>
                <w:sz w:val="24"/>
                <w:szCs w:val="24"/>
              </w:rPr>
              <w:t>и другие параметры</w:t>
            </w:r>
            <w:r w:rsidRPr="003749E8">
              <w:rPr>
                <w:rFonts w:eastAsia="Calibri"/>
                <w:sz w:val="24"/>
                <w:szCs w:val="24"/>
              </w:rPr>
              <w:t>.</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374"/>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1.12.2</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rFonts w:eastAsia="Calibri"/>
                <w:sz w:val="24"/>
                <w:szCs w:val="24"/>
              </w:rPr>
              <w:t>Обеспечение беспроводного (</w:t>
            </w:r>
            <w:r w:rsidRPr="003749E8">
              <w:rPr>
                <w:rFonts w:eastAsia="Calibri"/>
                <w:sz w:val="24"/>
                <w:szCs w:val="24"/>
                <w:lang w:val="en-US"/>
              </w:rPr>
              <w:t>Wi</w:t>
            </w:r>
            <w:r w:rsidRPr="003749E8">
              <w:rPr>
                <w:rFonts w:eastAsia="Calibri"/>
                <w:sz w:val="24"/>
                <w:szCs w:val="24"/>
              </w:rPr>
              <w:t>-</w:t>
            </w:r>
            <w:r w:rsidRPr="003749E8">
              <w:rPr>
                <w:rFonts w:eastAsia="Calibri"/>
                <w:sz w:val="24"/>
                <w:szCs w:val="24"/>
                <w:lang w:val="en-US"/>
              </w:rPr>
              <w:t>Fi</w:t>
            </w:r>
            <w:r w:rsidRPr="003749E8">
              <w:rPr>
                <w:rFonts w:eastAsia="Calibri"/>
                <w:sz w:val="24"/>
                <w:szCs w:val="24"/>
              </w:rPr>
              <w:t>) и проводного (при необходимости) обмена данными между сервером ПАК и сварочным оборудованием.</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814"/>
        </w:trPr>
        <w:tc>
          <w:tcPr>
            <w:tcW w:w="959" w:type="dxa"/>
            <w:shd w:val="clear" w:color="auto" w:fill="auto"/>
            <w:vAlign w:val="center"/>
          </w:tcPr>
          <w:p w:rsidR="00797774" w:rsidRPr="003749E8" w:rsidRDefault="00797774" w:rsidP="00A439DE">
            <w:pPr>
              <w:tabs>
                <w:tab w:val="clear" w:pos="1134"/>
                <w:tab w:val="left" w:pos="360"/>
              </w:tabs>
              <w:kinsoku/>
              <w:overflowPunct/>
              <w:autoSpaceDE/>
              <w:autoSpaceDN/>
              <w:spacing w:line="240" w:lineRule="auto"/>
              <w:ind w:firstLine="0"/>
              <w:jc w:val="center"/>
              <w:rPr>
                <w:sz w:val="24"/>
                <w:szCs w:val="24"/>
              </w:rPr>
            </w:pPr>
            <w:r w:rsidRPr="003749E8">
              <w:rPr>
                <w:sz w:val="24"/>
                <w:szCs w:val="24"/>
              </w:rPr>
              <w:t>1.12.3</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rFonts w:eastAsia="Calibri"/>
                <w:sz w:val="24"/>
                <w:szCs w:val="24"/>
              </w:rPr>
            </w:pPr>
            <w:r w:rsidRPr="003749E8">
              <w:rPr>
                <w:rFonts w:eastAsia="Calibri"/>
                <w:sz w:val="24"/>
                <w:szCs w:val="24"/>
              </w:rPr>
              <w:t>В случае отсутствия беспроводного (</w:t>
            </w:r>
            <w:r w:rsidRPr="003749E8">
              <w:rPr>
                <w:rFonts w:eastAsia="Calibri"/>
                <w:sz w:val="24"/>
                <w:szCs w:val="24"/>
                <w:lang w:val="en-US"/>
              </w:rPr>
              <w:t>Wi</w:t>
            </w:r>
            <w:r w:rsidRPr="003749E8">
              <w:rPr>
                <w:rFonts w:eastAsia="Calibri"/>
                <w:sz w:val="24"/>
                <w:szCs w:val="24"/>
              </w:rPr>
              <w:t>-</w:t>
            </w:r>
            <w:r w:rsidRPr="003749E8">
              <w:rPr>
                <w:rFonts w:eastAsia="Calibri"/>
                <w:sz w:val="24"/>
                <w:szCs w:val="24"/>
                <w:lang w:val="en-US"/>
              </w:rPr>
              <w:t>Fi</w:t>
            </w:r>
            <w:r w:rsidRPr="003749E8">
              <w:rPr>
                <w:rFonts w:eastAsia="Calibri"/>
                <w:sz w:val="24"/>
                <w:szCs w:val="24"/>
              </w:rPr>
              <w:t>) и проводного соединения ПАК должен иметь возможность сохранять текущие параметры сварочного процесса для обеспечения сохранности данных.</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1112"/>
        </w:trPr>
        <w:tc>
          <w:tcPr>
            <w:tcW w:w="9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1.12.4</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rFonts w:eastAsia="Calibri"/>
                <w:sz w:val="24"/>
                <w:szCs w:val="24"/>
              </w:rPr>
            </w:pPr>
            <w:r w:rsidRPr="003749E8">
              <w:rPr>
                <w:rFonts w:eastAsia="Calibri"/>
                <w:sz w:val="24"/>
                <w:szCs w:val="24"/>
              </w:rPr>
              <w:t>Обеспечение автоматизированного сбора информации по текущему техническому состоянию сварочного оборудования, передача ее на сервер, хранение, обработка полученных данных и отображение в системе.</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r w:rsidR="00797774" w:rsidRPr="003749E8" w:rsidTr="00A439DE">
        <w:trPr>
          <w:trHeight w:val="986"/>
        </w:trPr>
        <w:tc>
          <w:tcPr>
            <w:tcW w:w="9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1.12.5</w:t>
            </w:r>
          </w:p>
        </w:tc>
        <w:tc>
          <w:tcPr>
            <w:tcW w:w="779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rFonts w:eastAsia="Calibri"/>
                <w:sz w:val="24"/>
                <w:szCs w:val="24"/>
              </w:rPr>
            </w:pPr>
            <w:r w:rsidRPr="003749E8">
              <w:rPr>
                <w:rFonts w:eastAsia="Calibri"/>
                <w:sz w:val="24"/>
                <w:szCs w:val="24"/>
              </w:rPr>
              <w:t>Обеспечение ввода и редактирования данных по сварочным и основным материалам, используемым на предприятии, хранение этой информации, обработка, отображение в системе.</w:t>
            </w:r>
          </w:p>
        </w:tc>
        <w:tc>
          <w:tcPr>
            <w:tcW w:w="1276"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есть</w:t>
            </w:r>
          </w:p>
        </w:tc>
      </w:tr>
    </w:tbl>
    <w:p w:rsidR="00797774" w:rsidRPr="003749E8" w:rsidRDefault="00797774" w:rsidP="00797774">
      <w:pPr>
        <w:tabs>
          <w:tab w:val="clear" w:pos="1134"/>
        </w:tabs>
        <w:kinsoku/>
        <w:overflowPunct/>
        <w:autoSpaceDE/>
        <w:autoSpaceDN/>
        <w:spacing w:line="360" w:lineRule="auto"/>
        <w:ind w:firstLine="0"/>
        <w:jc w:val="left"/>
        <w:rPr>
          <w:rFonts w:ascii="Calibri" w:eastAsia="Calibri" w:hAnsi="Calibri"/>
          <w:vanish/>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925"/>
        <w:gridCol w:w="58"/>
        <w:gridCol w:w="4053"/>
        <w:gridCol w:w="1559"/>
        <w:gridCol w:w="41"/>
        <w:gridCol w:w="1518"/>
        <w:gridCol w:w="61"/>
        <w:gridCol w:w="1669"/>
        <w:gridCol w:w="113"/>
      </w:tblGrid>
      <w:tr w:rsidR="00797774" w:rsidRPr="003749E8" w:rsidTr="004579D3">
        <w:trPr>
          <w:trHeight w:val="553"/>
        </w:trPr>
        <w:tc>
          <w:tcPr>
            <w:tcW w:w="959" w:type="dxa"/>
            <w:gridSpan w:val="2"/>
            <w:shd w:val="clear" w:color="auto" w:fill="auto"/>
            <w:vAlign w:val="center"/>
          </w:tcPr>
          <w:p w:rsidR="00797774" w:rsidRPr="003749E8" w:rsidRDefault="00797774" w:rsidP="00A439DE">
            <w:pPr>
              <w:tabs>
                <w:tab w:val="clear" w:pos="1134"/>
                <w:tab w:val="left" w:pos="360"/>
              </w:tabs>
              <w:kinsoku/>
              <w:overflowPunct/>
              <w:autoSpaceDE/>
              <w:autoSpaceDN/>
              <w:spacing w:line="360" w:lineRule="auto"/>
              <w:ind w:firstLine="0"/>
              <w:jc w:val="center"/>
              <w:rPr>
                <w:b/>
                <w:bCs/>
                <w:sz w:val="24"/>
                <w:szCs w:val="24"/>
              </w:rPr>
            </w:pPr>
            <w:r w:rsidRPr="003749E8">
              <w:rPr>
                <w:b/>
                <w:sz w:val="24"/>
                <w:szCs w:val="24"/>
                <w:u w:val="single"/>
              </w:rPr>
              <w:t>2</w:t>
            </w:r>
          </w:p>
        </w:tc>
        <w:tc>
          <w:tcPr>
            <w:tcW w:w="9072" w:type="dxa"/>
            <w:gridSpan w:val="8"/>
            <w:shd w:val="clear" w:color="auto" w:fill="auto"/>
            <w:vAlign w:val="center"/>
          </w:tcPr>
          <w:p w:rsidR="00797774" w:rsidRPr="003749E8" w:rsidRDefault="00797774" w:rsidP="00A439DE">
            <w:pPr>
              <w:tabs>
                <w:tab w:val="clear" w:pos="1134"/>
                <w:tab w:val="left" w:pos="360"/>
              </w:tabs>
              <w:kinsoku/>
              <w:overflowPunct/>
              <w:autoSpaceDE/>
              <w:autoSpaceDN/>
              <w:spacing w:line="360" w:lineRule="auto"/>
              <w:ind w:firstLine="0"/>
              <w:jc w:val="center"/>
              <w:rPr>
                <w:b/>
                <w:bCs/>
                <w:sz w:val="24"/>
                <w:szCs w:val="24"/>
              </w:rPr>
            </w:pPr>
            <w:r w:rsidRPr="003749E8">
              <w:rPr>
                <w:b/>
                <w:sz w:val="24"/>
                <w:szCs w:val="24"/>
                <w:u w:val="single"/>
              </w:rPr>
              <w:t>Технические характеристики</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 п/п</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Наименование</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Требование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Ед. изм.</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Значение</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2.1</w:t>
            </w:r>
          </w:p>
        </w:tc>
        <w:tc>
          <w:tcPr>
            <w:tcW w:w="9072" w:type="dxa"/>
            <w:gridSpan w:val="8"/>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iCs/>
                <w:sz w:val="24"/>
                <w:szCs w:val="24"/>
              </w:rPr>
            </w:pPr>
            <w:r w:rsidRPr="003749E8">
              <w:rPr>
                <w:b/>
                <w:bCs/>
                <w:sz w:val="24"/>
                <w:szCs w:val="24"/>
              </w:rPr>
              <w:t>Полуавтомат сварочный</w:t>
            </w:r>
            <w:r w:rsidRPr="003749E8">
              <w:rPr>
                <w:b/>
                <w:iCs/>
                <w:sz w:val="24"/>
                <w:szCs w:val="24"/>
              </w:rPr>
              <w:t xml:space="preserve"> с максимальным сварочным током 500-520А</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lastRenderedPageBreak/>
              <w:t>2.1.1</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Напряжение питания</w:t>
            </w:r>
            <w:r w:rsidRPr="003749E8">
              <w:rPr>
                <w:sz w:val="24"/>
                <w:szCs w:val="24"/>
              </w:rPr>
              <w:t>.</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 Гц,</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3 x 400 ±10%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2.1.2</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Номинальная мощность ПВ 60 %</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proofErr w:type="spellStart"/>
            <w:r w:rsidRPr="003749E8">
              <w:rPr>
                <w:sz w:val="24"/>
                <w:szCs w:val="24"/>
              </w:rPr>
              <w:t>кВА</w:t>
            </w:r>
            <w:proofErr w:type="spellEnd"/>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23,</w:t>
            </w:r>
            <w:r w:rsidRPr="003749E8">
              <w:rPr>
                <w:sz w:val="24"/>
                <w:szCs w:val="24"/>
                <w:lang w:val="en-US"/>
              </w:rPr>
              <w:t>4</w:t>
            </w:r>
            <w:r w:rsidRPr="003749E8">
              <w:rPr>
                <w:sz w:val="24"/>
                <w:szCs w:val="24"/>
              </w:rPr>
              <w:t xml:space="preserve"> до 27*</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Нагрузка при 40 °C ПВ 60 %</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500 до 520*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2.1.4</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Нагрузка при 40 °C ПВ 100 %</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400 до 430*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2.1.5</w:t>
            </w:r>
          </w:p>
        </w:tc>
        <w:tc>
          <w:tcPr>
            <w:tcW w:w="4111" w:type="dxa"/>
            <w:gridSpan w:val="2"/>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Диапазон сварочного тока и напряжения, MMA</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16*</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2.1.6</w:t>
            </w:r>
          </w:p>
        </w:tc>
        <w:tc>
          <w:tcPr>
            <w:tcW w:w="4111"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менее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500*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2.1.7</w:t>
            </w:r>
          </w:p>
        </w:tc>
        <w:tc>
          <w:tcPr>
            <w:tcW w:w="4111"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20,2*</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2.1.8</w:t>
            </w:r>
          </w:p>
        </w:tc>
        <w:tc>
          <w:tcPr>
            <w:tcW w:w="4111"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менее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40*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2.1.9</w:t>
            </w:r>
          </w:p>
        </w:tc>
        <w:tc>
          <w:tcPr>
            <w:tcW w:w="4111" w:type="dxa"/>
            <w:gridSpan w:val="2"/>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Диапазон сварочного тока и напряжения, MIG</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20*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2.1.10</w:t>
            </w:r>
          </w:p>
        </w:tc>
        <w:tc>
          <w:tcPr>
            <w:tcW w:w="4111"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менее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500*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2.1.11</w:t>
            </w:r>
          </w:p>
        </w:tc>
        <w:tc>
          <w:tcPr>
            <w:tcW w:w="4111"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20*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2.1.12</w:t>
            </w:r>
          </w:p>
        </w:tc>
        <w:tc>
          <w:tcPr>
            <w:tcW w:w="4111"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менее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40*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Макс. напряжение при сварке MMA,</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iCs/>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42 до 45*</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2.1.14</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Напряжение холостого хода, MMA,</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iCs/>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48 до 79*</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2.1.15</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Напряжение холостого хода, MIG/MAG,</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iCs/>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lang w:val="en-US"/>
              </w:rPr>
              <w:t>82</w:t>
            </w:r>
            <w:r w:rsidRPr="003749E8">
              <w:rPr>
                <w:sz w:val="24"/>
                <w:szCs w:val="24"/>
              </w:rPr>
              <w:t>*</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2.1.16</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Коэффициент мощности при макс. токе</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lang w:val="en-US"/>
              </w:rPr>
            </w:pPr>
            <w:r w:rsidRPr="003749E8">
              <w:rPr>
                <w:bCs/>
                <w:sz w:val="24"/>
                <w:szCs w:val="24"/>
                <w:lang w:val="en-US"/>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0,8 до 0,99*</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2.1.17</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КПД при макс. токе</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87 до 90*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2.1.18</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Диапазон рабочей температуры</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°C</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-20…+40*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2.1.19</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Диапазон температуры хранения</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°C</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-40…+60*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2.1.20</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Класс электромагнитной совместимости</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А</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2.1.21</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Класс защиты</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IP23S</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2.1.22</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Масса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iCs/>
                <w:sz w:val="24"/>
                <w:szCs w:val="24"/>
              </w:rPr>
              <w:t>кг</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36 до 90*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2.1.23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Габаритные размеры Д х Ш х В</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iCs/>
                <w:sz w:val="24"/>
                <w:szCs w:val="24"/>
              </w:rPr>
              <w:t>мм</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590 до 655 x от 230 до 394 x от 430 до 776*</w:t>
            </w:r>
          </w:p>
        </w:tc>
      </w:tr>
      <w:tr w:rsidR="00797774" w:rsidRPr="003749E8" w:rsidTr="004579D3">
        <w:trPr>
          <w:trHeight w:val="567"/>
        </w:trPr>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w:t>
            </w:r>
          </w:p>
        </w:tc>
        <w:tc>
          <w:tcPr>
            <w:tcW w:w="9072" w:type="dxa"/>
            <w:gridSpan w:val="8"/>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iCs/>
                <w:sz w:val="24"/>
                <w:szCs w:val="24"/>
              </w:rPr>
            </w:pPr>
            <w:r w:rsidRPr="003749E8">
              <w:rPr>
                <w:b/>
                <w:bCs/>
                <w:sz w:val="24"/>
                <w:szCs w:val="24"/>
              </w:rPr>
              <w:t>Полуавтомат сварочный</w:t>
            </w:r>
            <w:r w:rsidRPr="003749E8">
              <w:rPr>
                <w:b/>
                <w:iCs/>
                <w:sz w:val="24"/>
                <w:szCs w:val="24"/>
              </w:rPr>
              <w:t xml:space="preserve"> с максимальным сварочным током 350-400А</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2.2.1</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Напряжение питания 3~, 50/60 Гц</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3 x 400 ±10%*</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2.2.2</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Номинальная мощность ПВ 100 %</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proofErr w:type="spellStart"/>
            <w:r w:rsidRPr="003749E8">
              <w:rPr>
                <w:sz w:val="24"/>
                <w:szCs w:val="24"/>
              </w:rPr>
              <w:t>кВА</w:t>
            </w:r>
            <w:proofErr w:type="spellEnd"/>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15 до 25,2*</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 xml:space="preserve">Предохранитель с задержкой </w:t>
            </w:r>
            <w:proofErr w:type="spellStart"/>
            <w:r w:rsidRPr="003749E8">
              <w:rPr>
                <w:sz w:val="24"/>
                <w:szCs w:val="24"/>
              </w:rPr>
              <w:t>срабатывани</w:t>
            </w:r>
            <w:proofErr w:type="spellEnd"/>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3 х 25</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2.2.4</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Нагрузка при 40 °C ПВ 80 %</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350*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2.2.5</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Нагрузка при 40 °C ПВ 100 %</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 xml:space="preserve">Не менее </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300*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2.2.6</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Диапазон сварочного тока и напряжения, MMA, MIG</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 xml:space="preserve">Не более, не менее, </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60 до 350*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2.2.7</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Напряжение холостого хода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 xml:space="preserve">Не более </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98*</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2.2.8</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Коэффициент мощности при макс. токе</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0,82 до 0,99*</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lastRenderedPageBreak/>
              <w:t>2.2.9</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КПД при макс. токе</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0,85 до 0,895*</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2.2.10</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Диапазон рабочей температуры</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°C</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-20…+40*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2.2.11</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Диапазон температуры хранения</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°C</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-40…+60*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2.2.12</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Класс электромагнитной совместимости</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А</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2.2.13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Класс защиты</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IP23</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2.2.14</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Масса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кг</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40 до 135*</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2.2.15</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Габаритные размеры Д х Ш х В</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мм</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pPr>
            <w:r w:rsidRPr="003749E8">
              <w:t>от 590 до 1152 x от 230 до 686 x от 430 до 1000*</w:t>
            </w:r>
          </w:p>
        </w:tc>
      </w:tr>
      <w:tr w:rsidR="00797774" w:rsidRPr="003749E8" w:rsidTr="004579D3">
        <w:trPr>
          <w:trHeight w:val="505"/>
        </w:trPr>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2.3</w:t>
            </w:r>
          </w:p>
        </w:tc>
        <w:tc>
          <w:tcPr>
            <w:tcW w:w="9072" w:type="dxa"/>
            <w:gridSpan w:val="8"/>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
                <w:bCs/>
                <w:sz w:val="24"/>
                <w:szCs w:val="24"/>
              </w:rPr>
              <w:t>Пост ММА сварки</w:t>
            </w:r>
          </w:p>
        </w:tc>
      </w:tr>
      <w:tr w:rsidR="00797774" w:rsidRPr="003749E8" w:rsidTr="004579D3">
        <w:trPr>
          <w:trHeight w:val="271"/>
        </w:trPr>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Напряжение питающей сети,</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iCs/>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3 x 400 ±10%*</w:t>
            </w:r>
          </w:p>
        </w:tc>
      </w:tr>
      <w:tr w:rsidR="00797774" w:rsidRPr="003749E8" w:rsidTr="004579D3">
        <w:trPr>
          <w:trHeight w:val="98"/>
        </w:trPr>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2.3.2</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Частота питающей сети,</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iCs/>
                <w:sz w:val="24"/>
                <w:szCs w:val="24"/>
              </w:rPr>
              <w:t>Гц</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50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 xml:space="preserve">Номинальная мощность при </w:t>
            </w:r>
            <w:proofErr w:type="spellStart"/>
            <w:r w:rsidRPr="003749E8">
              <w:rPr>
                <w:iCs/>
                <w:sz w:val="24"/>
                <w:szCs w:val="24"/>
              </w:rPr>
              <w:t>макс.токе</w:t>
            </w:r>
            <w:proofErr w:type="spellEnd"/>
            <w:r w:rsidRPr="003749E8">
              <w:rPr>
                <w:iCs/>
                <w:sz w:val="24"/>
                <w:szCs w:val="24"/>
              </w:rPr>
              <w:t>, при ПВ 60%</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proofErr w:type="spellStart"/>
            <w:r w:rsidRPr="003749E8">
              <w:rPr>
                <w:iCs/>
                <w:sz w:val="24"/>
                <w:szCs w:val="24"/>
              </w:rPr>
              <w:t>кВА</w:t>
            </w:r>
            <w:proofErr w:type="spellEnd"/>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24 до 26*</w:t>
            </w:r>
          </w:p>
        </w:tc>
      </w:tr>
      <w:tr w:rsidR="00797774" w:rsidRPr="003749E8" w:rsidTr="004579D3">
        <w:trPr>
          <w:trHeight w:val="421"/>
        </w:trPr>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2.3.4</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Предохранитель (с задержкой срабатывания)</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iCs/>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32 до 37,4*</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2.3.5</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Допустимая нагрузка при 40 °C для сварки MMA, при ПВ 60%</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sz w:val="24"/>
                <w:szCs w:val="24"/>
              </w:rPr>
              <w:t>А/В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500/40*</w:t>
            </w:r>
          </w:p>
        </w:tc>
      </w:tr>
      <w:tr w:rsidR="00797774" w:rsidRPr="003749E8" w:rsidTr="004579D3">
        <w:tc>
          <w:tcPr>
            <w:tcW w:w="959" w:type="dxa"/>
            <w:gridSpan w:val="2"/>
            <w:vMerge w:val="restart"/>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2.3.6</w:t>
            </w:r>
          </w:p>
        </w:tc>
        <w:tc>
          <w:tcPr>
            <w:tcW w:w="4111" w:type="dxa"/>
            <w:gridSpan w:val="2"/>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Допустимая нагрузка при 40 °C для сварки MMA, при ПВ 100%</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390 до 430*</w:t>
            </w:r>
          </w:p>
        </w:tc>
      </w:tr>
      <w:tr w:rsidR="00797774" w:rsidRPr="003749E8" w:rsidTr="004579D3">
        <w:tc>
          <w:tcPr>
            <w:tcW w:w="959" w:type="dxa"/>
            <w:gridSpan w:val="2"/>
            <w:vMerge/>
            <w:shd w:val="clear" w:color="auto" w:fill="auto"/>
          </w:tcPr>
          <w:p w:rsidR="00797774" w:rsidRPr="003749E8" w:rsidRDefault="00797774" w:rsidP="00A439DE">
            <w:pPr>
              <w:numPr>
                <w:ilvl w:val="0"/>
                <w:numId w:val="36"/>
              </w:numPr>
              <w:tabs>
                <w:tab w:val="clear" w:pos="1134"/>
              </w:tabs>
              <w:kinsoku/>
              <w:overflowPunct/>
              <w:autoSpaceDE/>
              <w:autoSpaceDN/>
              <w:spacing w:line="240" w:lineRule="auto"/>
              <w:ind w:hanging="695"/>
              <w:contextualSpacing/>
              <w:jc w:val="center"/>
              <w:rPr>
                <w:b/>
                <w:bCs/>
                <w:sz w:val="24"/>
                <w:szCs w:val="24"/>
              </w:rPr>
            </w:pPr>
          </w:p>
        </w:tc>
        <w:tc>
          <w:tcPr>
            <w:tcW w:w="4111"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35,6 до 36*</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2.3.7</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Макс сила сварочного тока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500*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2.3.8</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Макс. сварочное напряжение</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40 до 46*</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2.3.9</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Напряжение холостого хода, В</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79*</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2.3.10</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Штучные электроды</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iCs/>
                <w:sz w:val="24"/>
                <w:szCs w:val="24"/>
              </w:rPr>
              <w:t>мм</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1,6 до 8*</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2.3.11</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Регулирование сварочного тока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Бесступенчатое</w:t>
            </w:r>
          </w:p>
        </w:tc>
      </w:tr>
      <w:tr w:rsidR="00797774" w:rsidRPr="003749E8" w:rsidTr="004579D3">
        <w:trPr>
          <w:trHeight w:val="177"/>
        </w:trPr>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2.3.12</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Коэффициент мощности при ПВ 100 %</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0,9 до 0,99</w:t>
            </w:r>
          </w:p>
        </w:tc>
      </w:tr>
      <w:tr w:rsidR="00797774" w:rsidRPr="003749E8" w:rsidTr="004579D3">
        <w:trPr>
          <w:trHeight w:val="433"/>
        </w:trPr>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КПД при ПВ 100 %</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0,88 до 0,9</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2.3.14</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Класс защиты</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IP23S</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2.3.15</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Температура эксплуатации</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sz w:val="24"/>
                <w:szCs w:val="24"/>
              </w:rPr>
              <w:t>°C</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не менее -20 до +50*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2.3.16</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Класс электромагнитной совместимости</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А</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2.3.17</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 xml:space="preserve">Габаритные размеры, </w:t>
            </w:r>
            <w:r w:rsidRPr="003749E8">
              <w:rPr>
                <w:sz w:val="24"/>
                <w:szCs w:val="24"/>
              </w:rPr>
              <w:t>Д х Ш х В</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iCs/>
                <w:sz w:val="24"/>
                <w:szCs w:val="24"/>
              </w:rPr>
              <w:t>мм</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570 до 740х от 270 до 325х от 370 до 660*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2.3.18</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iCs/>
                <w:sz w:val="24"/>
                <w:szCs w:val="24"/>
              </w:rPr>
            </w:pPr>
            <w:r w:rsidRPr="003749E8">
              <w:rPr>
                <w:iCs/>
                <w:sz w:val="24"/>
                <w:szCs w:val="24"/>
              </w:rPr>
              <w:t>Масса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Cs/>
                <w:sz w:val="24"/>
                <w:szCs w:val="24"/>
              </w:rPr>
            </w:pPr>
            <w:r w:rsidRPr="003749E8">
              <w:rPr>
                <w:iCs/>
                <w:sz w:val="24"/>
                <w:szCs w:val="24"/>
              </w:rPr>
              <w:t>кг</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sz w:val="24"/>
                <w:szCs w:val="24"/>
              </w:rPr>
            </w:pPr>
            <w:r w:rsidRPr="003749E8">
              <w:rPr>
                <w:sz w:val="24"/>
                <w:szCs w:val="24"/>
              </w:rPr>
              <w:t>от 23,5 до 52*</w:t>
            </w:r>
          </w:p>
        </w:tc>
      </w:tr>
      <w:tr w:rsidR="00797774" w:rsidRPr="003749E8" w:rsidTr="004579D3">
        <w:trPr>
          <w:trHeight w:val="595"/>
        </w:trPr>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2.4</w:t>
            </w:r>
          </w:p>
        </w:tc>
        <w:tc>
          <w:tcPr>
            <w:tcW w:w="9072" w:type="dxa"/>
            <w:gridSpan w:val="8"/>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iCs/>
                <w:sz w:val="24"/>
                <w:szCs w:val="24"/>
              </w:rPr>
            </w:pPr>
            <w:r w:rsidRPr="003749E8">
              <w:rPr>
                <w:b/>
                <w:bCs/>
                <w:sz w:val="24"/>
                <w:szCs w:val="24"/>
              </w:rPr>
              <w:t xml:space="preserve">Установка для </w:t>
            </w:r>
            <w:proofErr w:type="spellStart"/>
            <w:r w:rsidRPr="003749E8">
              <w:rPr>
                <w:b/>
                <w:bCs/>
                <w:sz w:val="24"/>
                <w:szCs w:val="24"/>
              </w:rPr>
              <w:t>аргоно</w:t>
            </w:r>
            <w:proofErr w:type="spellEnd"/>
            <w:r w:rsidRPr="003749E8">
              <w:rPr>
                <w:b/>
                <w:bCs/>
                <w:sz w:val="24"/>
                <w:szCs w:val="24"/>
              </w:rPr>
              <w:t xml:space="preserve">-дуговой сварки </w:t>
            </w:r>
            <w:r w:rsidRPr="003749E8">
              <w:rPr>
                <w:b/>
                <w:iCs/>
                <w:sz w:val="24"/>
                <w:szCs w:val="24"/>
                <w:lang w:val="en-US"/>
              </w:rPr>
              <w:t>AC</w:t>
            </w:r>
            <w:r w:rsidRPr="003749E8">
              <w:rPr>
                <w:b/>
                <w:iCs/>
                <w:sz w:val="24"/>
                <w:szCs w:val="24"/>
              </w:rPr>
              <w:t>/</w:t>
            </w:r>
            <w:r w:rsidRPr="003749E8">
              <w:rPr>
                <w:b/>
                <w:iCs/>
                <w:sz w:val="24"/>
                <w:szCs w:val="24"/>
                <w:lang w:val="en-US"/>
              </w:rPr>
              <w:t>DC</w:t>
            </w:r>
          </w:p>
        </w:tc>
      </w:tr>
      <w:tr w:rsidR="00797774" w:rsidRPr="003749E8" w:rsidTr="004579D3">
        <w:tc>
          <w:tcPr>
            <w:tcW w:w="9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jc w:val="center"/>
              <w:rPr>
                <w:b/>
                <w:bCs/>
                <w:sz w:val="24"/>
                <w:szCs w:val="24"/>
              </w:rPr>
            </w:pPr>
            <w:r w:rsidRPr="003749E8">
              <w:rPr>
                <w:b/>
                <w:bCs/>
                <w:sz w:val="24"/>
                <w:szCs w:val="24"/>
              </w:rPr>
              <w:t>2.4.1</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Напряжение сети:</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Точно</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3 x 400 ±10%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lastRenderedPageBreak/>
              <w:t>2.4.2</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 xml:space="preserve">Мощность при максимальной нагрузке </w:t>
            </w:r>
            <w:r w:rsidRPr="003749E8">
              <w:rPr>
                <w:iCs/>
                <w:sz w:val="24"/>
                <w:szCs w:val="24"/>
                <w:lang w:val="en-US"/>
              </w:rPr>
              <w:t>MMA</w:t>
            </w:r>
            <w:r w:rsidRPr="003749E8">
              <w:rPr>
                <w:iCs/>
                <w:sz w:val="24"/>
                <w:szCs w:val="24"/>
              </w:rPr>
              <w:t>:</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proofErr w:type="spellStart"/>
            <w:r w:rsidRPr="003749E8">
              <w:rPr>
                <w:sz w:val="24"/>
                <w:szCs w:val="24"/>
              </w:rPr>
              <w:t>кВА</w:t>
            </w:r>
            <w:proofErr w:type="spellEnd"/>
          </w:p>
        </w:tc>
        <w:tc>
          <w:tcPr>
            <w:tcW w:w="1843" w:type="dxa"/>
            <w:gridSpan w:val="3"/>
            <w:shd w:val="clear" w:color="auto" w:fill="auto"/>
            <w:vAlign w:val="center"/>
          </w:tcPr>
          <w:p w:rsidR="00797774" w:rsidRPr="003749E8" w:rsidRDefault="00797774" w:rsidP="00A439DE">
            <w:pPr>
              <w:tabs>
                <w:tab w:val="clear" w:pos="1134"/>
                <w:tab w:val="right" w:pos="3066"/>
              </w:tabs>
              <w:kinsoku/>
              <w:overflowPunct/>
              <w:autoSpaceDE/>
              <w:autoSpaceDN/>
              <w:spacing w:line="240" w:lineRule="auto"/>
              <w:ind w:firstLine="0"/>
              <w:jc w:val="center"/>
              <w:rPr>
                <w:sz w:val="24"/>
                <w:szCs w:val="24"/>
              </w:rPr>
            </w:pPr>
            <w:r w:rsidRPr="003749E8">
              <w:rPr>
                <w:sz w:val="24"/>
                <w:szCs w:val="24"/>
              </w:rPr>
              <w:t>от 15,4 до 25,4*</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ММА ток при ПВ 60%:</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350 до 500*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2.4.4</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ММА ток при ПВ 100%:</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 xml:space="preserve">от 280 до </w:t>
            </w:r>
            <w:r w:rsidRPr="003749E8">
              <w:rPr>
                <w:sz w:val="24"/>
                <w:szCs w:val="24"/>
                <w:lang w:val="en-US"/>
              </w:rPr>
              <w:t>500</w:t>
            </w:r>
            <w:r w:rsidRPr="003749E8">
              <w:rPr>
                <w:sz w:val="24"/>
                <w:szCs w:val="24"/>
              </w:rPr>
              <w:t>*</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2.4.5</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Диаметр электродов (</w:t>
            </w:r>
            <w:proofErr w:type="spellStart"/>
            <w:r w:rsidRPr="003749E8">
              <w:rPr>
                <w:iCs/>
                <w:sz w:val="24"/>
                <w:szCs w:val="24"/>
              </w:rPr>
              <w:t>min</w:t>
            </w:r>
            <w:proofErr w:type="spellEnd"/>
            <w:r w:rsidRPr="003749E8">
              <w:rPr>
                <w:iCs/>
                <w:sz w:val="24"/>
                <w:szCs w:val="24"/>
              </w:rPr>
              <w:t xml:space="preserve"> - </w:t>
            </w:r>
            <w:proofErr w:type="spellStart"/>
            <w:r w:rsidRPr="003749E8">
              <w:rPr>
                <w:iCs/>
                <w:sz w:val="24"/>
                <w:szCs w:val="24"/>
              </w:rPr>
              <w:t>max</w:t>
            </w:r>
            <w:proofErr w:type="spellEnd"/>
            <w:r w:rsidRPr="003749E8">
              <w:rPr>
                <w:iCs/>
                <w:sz w:val="24"/>
                <w:szCs w:val="24"/>
              </w:rPr>
              <w:t>):</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мм</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1,5 до 6,0*</w:t>
            </w:r>
          </w:p>
        </w:tc>
      </w:tr>
      <w:tr w:rsidR="00797774" w:rsidRPr="003749E8" w:rsidTr="004579D3">
        <w:tc>
          <w:tcPr>
            <w:tcW w:w="959" w:type="dxa"/>
            <w:gridSpan w:val="2"/>
            <w:vMerge w:val="restart"/>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2.4.6</w:t>
            </w:r>
          </w:p>
        </w:tc>
        <w:tc>
          <w:tcPr>
            <w:tcW w:w="4111" w:type="dxa"/>
            <w:gridSpan w:val="2"/>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Ток в режиме TIG:</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5*</w:t>
            </w:r>
          </w:p>
        </w:tc>
      </w:tr>
      <w:tr w:rsidR="00797774" w:rsidRPr="003749E8" w:rsidTr="004579D3">
        <w:tc>
          <w:tcPr>
            <w:tcW w:w="959" w:type="dxa"/>
            <w:gridSpan w:val="2"/>
            <w:vMerge/>
            <w:shd w:val="clear" w:color="auto" w:fill="auto"/>
          </w:tcPr>
          <w:p w:rsidR="00797774" w:rsidRPr="003749E8" w:rsidRDefault="00797774" w:rsidP="00A439DE">
            <w:pPr>
              <w:numPr>
                <w:ilvl w:val="0"/>
                <w:numId w:val="37"/>
              </w:numPr>
              <w:tabs>
                <w:tab w:val="clear" w:pos="1134"/>
              </w:tabs>
              <w:kinsoku/>
              <w:overflowPunct/>
              <w:autoSpaceDE/>
              <w:autoSpaceDN/>
              <w:spacing w:line="240" w:lineRule="auto"/>
              <w:ind w:hanging="695"/>
              <w:contextualSpacing/>
              <w:jc w:val="center"/>
              <w:rPr>
                <w:b/>
                <w:bCs/>
                <w:sz w:val="24"/>
                <w:szCs w:val="24"/>
              </w:rPr>
            </w:pPr>
          </w:p>
        </w:tc>
        <w:tc>
          <w:tcPr>
            <w:tcW w:w="4111"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Не менее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350*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2.4.7</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TIG ток при ПВ 100%:</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highlight w:val="yellow"/>
                <w:lang w:val="en-US"/>
              </w:rPr>
            </w:pPr>
            <w:r w:rsidRPr="003749E8">
              <w:rPr>
                <w:bCs/>
                <w:sz w:val="24"/>
                <w:szCs w:val="24"/>
              </w:rPr>
              <w:t xml:space="preserve">Не менее </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280*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2.4.8</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TIG ток при ПВ 60%:</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 xml:space="preserve">от 350 до </w:t>
            </w:r>
            <w:r w:rsidRPr="003749E8">
              <w:rPr>
                <w:sz w:val="24"/>
                <w:szCs w:val="24"/>
                <w:lang w:val="en-US"/>
              </w:rPr>
              <w:t>500</w:t>
            </w:r>
            <w:r w:rsidRPr="003749E8">
              <w:rPr>
                <w:sz w:val="24"/>
                <w:szCs w:val="24"/>
              </w:rPr>
              <w:t>*</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2.4.9</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Коэффициент мощности (COS):</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0,89 до 0,99*</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2.4.10</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Сетевой предохранитель:</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А</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20 до 25*</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2.4.11</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Напряжение холостого хода:</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70 до 100*</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2.4.12</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КПД:</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w:t>
            </w:r>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0,76*</w:t>
            </w:r>
          </w:p>
        </w:tc>
      </w:tr>
      <w:tr w:rsidR="00797774" w:rsidRPr="003749E8" w:rsidTr="004579D3">
        <w:tc>
          <w:tcPr>
            <w:tcW w:w="959" w:type="dxa"/>
            <w:gridSpan w:val="2"/>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2.4.13</w:t>
            </w:r>
          </w:p>
        </w:tc>
        <w:tc>
          <w:tcPr>
            <w:tcW w:w="4111"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Потребляемая мощность:</w:t>
            </w:r>
          </w:p>
        </w:tc>
        <w:tc>
          <w:tcPr>
            <w:tcW w:w="155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proofErr w:type="spellStart"/>
            <w:r w:rsidRPr="003749E8">
              <w:rPr>
                <w:sz w:val="24"/>
                <w:szCs w:val="24"/>
              </w:rPr>
              <w:t>кВА</w:t>
            </w:r>
            <w:proofErr w:type="spellEnd"/>
          </w:p>
        </w:tc>
        <w:tc>
          <w:tcPr>
            <w:tcW w:w="184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15,4 до 16,1*</w:t>
            </w:r>
          </w:p>
        </w:tc>
      </w:tr>
      <w:tr w:rsidR="00797774" w:rsidRPr="003749E8" w:rsidTr="004579D3">
        <w:tc>
          <w:tcPr>
            <w:tcW w:w="959" w:type="dxa"/>
            <w:gridSpan w:val="2"/>
            <w:tcBorders>
              <w:bottom w:val="single" w:sz="4" w:space="0" w:color="auto"/>
            </w:tcBorders>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2.4.14</w:t>
            </w:r>
          </w:p>
        </w:tc>
        <w:tc>
          <w:tcPr>
            <w:tcW w:w="4111" w:type="dxa"/>
            <w:gridSpan w:val="2"/>
            <w:tcBorders>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Сварочное напряжение:</w:t>
            </w:r>
          </w:p>
        </w:tc>
        <w:tc>
          <w:tcPr>
            <w:tcW w:w="1559" w:type="dxa"/>
            <w:tcBorders>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tcBorders>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sz w:val="24"/>
                <w:szCs w:val="24"/>
              </w:rPr>
              <w:t>В</w:t>
            </w:r>
          </w:p>
        </w:tc>
        <w:tc>
          <w:tcPr>
            <w:tcW w:w="1843" w:type="dxa"/>
            <w:gridSpan w:val="3"/>
            <w:tcBorders>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10 до 34*</w:t>
            </w:r>
          </w:p>
        </w:tc>
      </w:tr>
      <w:tr w:rsidR="00797774" w:rsidRPr="003749E8" w:rsidTr="004579D3">
        <w:tc>
          <w:tcPr>
            <w:tcW w:w="959" w:type="dxa"/>
            <w:gridSpan w:val="2"/>
            <w:tcBorders>
              <w:bottom w:val="single" w:sz="4" w:space="0" w:color="auto"/>
            </w:tcBorders>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2.4.15</w:t>
            </w:r>
          </w:p>
        </w:tc>
        <w:tc>
          <w:tcPr>
            <w:tcW w:w="4111" w:type="dxa"/>
            <w:gridSpan w:val="2"/>
            <w:tcBorders>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 xml:space="preserve">Габаритные размеры, </w:t>
            </w:r>
            <w:r w:rsidRPr="003749E8">
              <w:rPr>
                <w:sz w:val="24"/>
                <w:szCs w:val="24"/>
              </w:rPr>
              <w:t>Д х Ш х В</w:t>
            </w:r>
          </w:p>
        </w:tc>
        <w:tc>
          <w:tcPr>
            <w:tcW w:w="1559" w:type="dxa"/>
            <w:tcBorders>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Cs/>
                <w:sz w:val="24"/>
                <w:szCs w:val="24"/>
              </w:rPr>
              <w:t>Не менее, не более</w:t>
            </w:r>
          </w:p>
        </w:tc>
        <w:tc>
          <w:tcPr>
            <w:tcW w:w="1559" w:type="dxa"/>
            <w:gridSpan w:val="2"/>
            <w:tcBorders>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iCs/>
                <w:sz w:val="24"/>
                <w:szCs w:val="24"/>
              </w:rPr>
              <w:t>мм</w:t>
            </w:r>
          </w:p>
        </w:tc>
        <w:tc>
          <w:tcPr>
            <w:tcW w:w="1843" w:type="dxa"/>
            <w:gridSpan w:val="3"/>
            <w:tcBorders>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625 до 1100х от 260 до 455х от 660 до 1000*</w:t>
            </w:r>
          </w:p>
        </w:tc>
      </w:tr>
      <w:tr w:rsidR="00797774" w:rsidRPr="003749E8" w:rsidTr="004579D3">
        <w:tc>
          <w:tcPr>
            <w:tcW w:w="959" w:type="dxa"/>
            <w:gridSpan w:val="2"/>
            <w:tcBorders>
              <w:top w:val="single" w:sz="4" w:space="0" w:color="auto"/>
              <w:bottom w:val="single" w:sz="4" w:space="0" w:color="auto"/>
            </w:tcBorders>
            <w:shd w:val="clear" w:color="auto" w:fill="auto"/>
          </w:tcPr>
          <w:p w:rsidR="00797774" w:rsidRPr="003749E8" w:rsidRDefault="00797774" w:rsidP="00A439DE">
            <w:pPr>
              <w:tabs>
                <w:tab w:val="clear" w:pos="1134"/>
              </w:tabs>
              <w:kinsoku/>
              <w:overflowPunct/>
              <w:autoSpaceDE/>
              <w:autoSpaceDN/>
              <w:spacing w:line="240" w:lineRule="auto"/>
              <w:ind w:firstLine="0"/>
              <w:jc w:val="center"/>
              <w:rPr>
                <w:lang w:eastAsia="en-US"/>
              </w:rPr>
            </w:pPr>
            <w:r w:rsidRPr="003749E8">
              <w:rPr>
                <w:b/>
                <w:bCs/>
                <w:sz w:val="24"/>
                <w:szCs w:val="24"/>
              </w:rPr>
              <w:t>2.4.16</w:t>
            </w:r>
          </w:p>
        </w:tc>
        <w:tc>
          <w:tcPr>
            <w:tcW w:w="4111" w:type="dxa"/>
            <w:gridSpan w:val="2"/>
            <w:tcBorders>
              <w:top w:val="single" w:sz="4" w:space="0" w:color="auto"/>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iCs/>
                <w:sz w:val="24"/>
                <w:szCs w:val="24"/>
              </w:rPr>
            </w:pPr>
            <w:r w:rsidRPr="003749E8">
              <w:rPr>
                <w:iCs/>
                <w:sz w:val="24"/>
                <w:szCs w:val="24"/>
              </w:rPr>
              <w:t>Масса</w:t>
            </w:r>
          </w:p>
        </w:tc>
        <w:tc>
          <w:tcPr>
            <w:tcW w:w="1559" w:type="dxa"/>
            <w:tcBorders>
              <w:top w:val="single" w:sz="4" w:space="0" w:color="auto"/>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Не менее, не более</w:t>
            </w:r>
          </w:p>
        </w:tc>
        <w:tc>
          <w:tcPr>
            <w:tcW w:w="1559" w:type="dxa"/>
            <w:gridSpan w:val="2"/>
            <w:tcBorders>
              <w:top w:val="single" w:sz="4" w:space="0" w:color="auto"/>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iCs/>
                <w:sz w:val="24"/>
                <w:szCs w:val="24"/>
              </w:rPr>
              <w:t>кг</w:t>
            </w:r>
          </w:p>
        </w:tc>
        <w:tc>
          <w:tcPr>
            <w:tcW w:w="1843" w:type="dxa"/>
            <w:gridSpan w:val="3"/>
            <w:tcBorders>
              <w:top w:val="single" w:sz="4" w:space="0" w:color="auto"/>
              <w:bottom w:val="single" w:sz="4" w:space="0" w:color="auto"/>
            </w:tcBorders>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от 74 до 132*</w:t>
            </w:r>
          </w:p>
        </w:tc>
      </w:tr>
      <w:tr w:rsidR="00797774" w:rsidRPr="003749E8" w:rsidTr="004579D3">
        <w:tc>
          <w:tcPr>
            <w:tcW w:w="10031" w:type="dxa"/>
            <w:gridSpan w:val="10"/>
            <w:tcBorders>
              <w:top w:val="single" w:sz="4" w:space="0" w:color="auto"/>
              <w:left w:val="nil"/>
              <w:bottom w:val="single" w:sz="4" w:space="0" w:color="auto"/>
              <w:right w:val="nil"/>
            </w:tcBorders>
            <w:shd w:val="clear" w:color="auto" w:fill="auto"/>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sz w:val="24"/>
                <w:szCs w:val="24"/>
              </w:rPr>
              <w:t>*точные параметры вносятся Поставщиком на момент подписания Договора</w:t>
            </w:r>
          </w:p>
          <w:p w:rsidR="00797774" w:rsidRPr="003749E8" w:rsidRDefault="00797774" w:rsidP="00A439DE">
            <w:pPr>
              <w:tabs>
                <w:tab w:val="clear" w:pos="1134"/>
              </w:tabs>
              <w:kinsoku/>
              <w:overflowPunct/>
              <w:autoSpaceDE/>
              <w:autoSpaceDN/>
              <w:spacing w:line="240" w:lineRule="auto"/>
              <w:ind w:firstLine="0"/>
              <w:jc w:val="left"/>
              <w:rPr>
                <w:sz w:val="24"/>
                <w:szCs w:val="24"/>
              </w:rPr>
            </w:pPr>
          </w:p>
        </w:tc>
      </w:tr>
      <w:tr w:rsidR="00797774" w:rsidRPr="003749E8" w:rsidTr="004579D3">
        <w:tblPrEx>
          <w:jc w:val="center"/>
        </w:tblPrEx>
        <w:trPr>
          <w:gridBefore w:val="1"/>
          <w:gridAfter w:val="1"/>
          <w:wBefore w:w="34" w:type="dxa"/>
          <w:wAfter w:w="113" w:type="dxa"/>
          <w:tblHeader/>
          <w:jc w:val="center"/>
        </w:trPr>
        <w:tc>
          <w:tcPr>
            <w:tcW w:w="983" w:type="dxa"/>
            <w:gridSpan w:val="2"/>
            <w:shd w:val="clear" w:color="auto" w:fill="auto"/>
            <w:vAlign w:val="center"/>
          </w:tcPr>
          <w:p w:rsidR="00797774" w:rsidRPr="003749E8" w:rsidRDefault="00797774" w:rsidP="00A439DE">
            <w:pPr>
              <w:tabs>
                <w:tab w:val="clear" w:pos="1134"/>
                <w:tab w:val="left" w:pos="360"/>
              </w:tabs>
              <w:kinsoku/>
              <w:overflowPunct/>
              <w:autoSpaceDE/>
              <w:autoSpaceDN/>
              <w:spacing w:before="120" w:after="120" w:line="240" w:lineRule="atLeast"/>
              <w:ind w:firstLine="0"/>
              <w:jc w:val="center"/>
              <w:rPr>
                <w:b/>
                <w:sz w:val="24"/>
                <w:szCs w:val="24"/>
                <w:u w:val="single"/>
              </w:rPr>
            </w:pPr>
            <w:r w:rsidRPr="003749E8">
              <w:rPr>
                <w:b/>
                <w:sz w:val="24"/>
                <w:szCs w:val="24"/>
                <w:u w:val="single"/>
              </w:rPr>
              <w:t>3</w:t>
            </w:r>
          </w:p>
        </w:tc>
        <w:tc>
          <w:tcPr>
            <w:tcW w:w="8901" w:type="dxa"/>
            <w:gridSpan w:val="6"/>
            <w:shd w:val="clear" w:color="auto" w:fill="auto"/>
            <w:vAlign w:val="center"/>
          </w:tcPr>
          <w:p w:rsidR="00797774" w:rsidRPr="003749E8" w:rsidRDefault="00797774" w:rsidP="00A439DE">
            <w:pPr>
              <w:tabs>
                <w:tab w:val="clear" w:pos="1134"/>
                <w:tab w:val="left" w:pos="360"/>
              </w:tabs>
              <w:kinsoku/>
              <w:overflowPunct/>
              <w:autoSpaceDE/>
              <w:autoSpaceDN/>
              <w:spacing w:before="120" w:after="120" w:line="240" w:lineRule="atLeast"/>
              <w:ind w:firstLine="0"/>
              <w:jc w:val="center"/>
              <w:rPr>
                <w:b/>
                <w:sz w:val="24"/>
                <w:szCs w:val="24"/>
                <w:u w:val="single"/>
              </w:rPr>
            </w:pPr>
            <w:r w:rsidRPr="003749E8">
              <w:rPr>
                <w:b/>
                <w:sz w:val="24"/>
                <w:szCs w:val="24"/>
                <w:u w:val="single"/>
              </w:rPr>
              <w:t>Комплектация и оснастка Оборудования</w:t>
            </w:r>
          </w:p>
        </w:tc>
      </w:tr>
      <w:tr w:rsidR="00797774" w:rsidRPr="003749E8" w:rsidTr="004579D3">
        <w:tblPrEx>
          <w:jc w:val="center"/>
        </w:tblPrEx>
        <w:trPr>
          <w:gridBefore w:val="1"/>
          <w:gridAfter w:val="1"/>
          <w:wBefore w:w="34" w:type="dxa"/>
          <w:wAfter w:w="113" w:type="dxa"/>
          <w:tblHeader/>
          <w:jc w:val="center"/>
        </w:trPr>
        <w:tc>
          <w:tcPr>
            <w:tcW w:w="983" w:type="dxa"/>
            <w:gridSpan w:val="2"/>
            <w:shd w:val="clear" w:color="auto" w:fill="D9D9D9"/>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b/>
                <w:sz w:val="24"/>
                <w:szCs w:val="24"/>
              </w:rPr>
            </w:pPr>
            <w:r w:rsidRPr="003749E8">
              <w:rPr>
                <w:b/>
                <w:sz w:val="24"/>
                <w:szCs w:val="24"/>
              </w:rPr>
              <w:t>№</w:t>
            </w:r>
          </w:p>
        </w:tc>
        <w:tc>
          <w:tcPr>
            <w:tcW w:w="5653" w:type="dxa"/>
            <w:gridSpan w:val="3"/>
            <w:shd w:val="clear" w:color="auto" w:fill="D9D9D9"/>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b/>
                <w:sz w:val="24"/>
                <w:szCs w:val="24"/>
              </w:rPr>
            </w:pPr>
            <w:r w:rsidRPr="003749E8">
              <w:rPr>
                <w:b/>
                <w:sz w:val="24"/>
                <w:szCs w:val="24"/>
              </w:rPr>
              <w:t>Наименование</w:t>
            </w:r>
          </w:p>
        </w:tc>
        <w:tc>
          <w:tcPr>
            <w:tcW w:w="1579" w:type="dxa"/>
            <w:gridSpan w:val="2"/>
            <w:shd w:val="clear" w:color="auto" w:fill="D9D9D9"/>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b/>
                <w:sz w:val="24"/>
                <w:szCs w:val="24"/>
              </w:rPr>
            </w:pPr>
            <w:r w:rsidRPr="003749E8">
              <w:rPr>
                <w:b/>
                <w:bCs/>
                <w:sz w:val="24"/>
                <w:szCs w:val="24"/>
              </w:rPr>
              <w:t xml:space="preserve">Кол-во в 1 </w:t>
            </w:r>
            <w:proofErr w:type="spellStart"/>
            <w:r w:rsidRPr="003749E8">
              <w:rPr>
                <w:b/>
                <w:bCs/>
                <w:sz w:val="24"/>
                <w:szCs w:val="24"/>
              </w:rPr>
              <w:t>компл</w:t>
            </w:r>
            <w:proofErr w:type="spellEnd"/>
            <w:r w:rsidRPr="003749E8">
              <w:rPr>
                <w:b/>
                <w:bCs/>
                <w:sz w:val="24"/>
                <w:szCs w:val="24"/>
              </w:rPr>
              <w:t>.</w:t>
            </w:r>
          </w:p>
        </w:tc>
        <w:tc>
          <w:tcPr>
            <w:tcW w:w="1669" w:type="dxa"/>
            <w:shd w:val="clear" w:color="auto" w:fill="D9D9D9"/>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b/>
                <w:sz w:val="24"/>
                <w:szCs w:val="24"/>
              </w:rPr>
            </w:pPr>
            <w:r w:rsidRPr="003749E8">
              <w:rPr>
                <w:b/>
                <w:sz w:val="24"/>
                <w:szCs w:val="24"/>
              </w:rPr>
              <w:t>Общее количество комплектов</w:t>
            </w: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w:t>
            </w:r>
          </w:p>
        </w:tc>
        <w:tc>
          <w:tcPr>
            <w:tcW w:w="7232" w:type="dxa"/>
            <w:gridSpan w:val="5"/>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i/>
                <w:sz w:val="24"/>
                <w:szCs w:val="24"/>
              </w:rPr>
            </w:pPr>
            <w:r w:rsidRPr="003749E8">
              <w:rPr>
                <w:b/>
                <w:bCs/>
                <w:i/>
                <w:sz w:val="24"/>
                <w:szCs w:val="24"/>
              </w:rPr>
              <w:t>Полуавтомат сварочный</w:t>
            </w:r>
            <w:r w:rsidRPr="003749E8">
              <w:rPr>
                <w:b/>
                <w:iCs/>
                <w:sz w:val="24"/>
                <w:szCs w:val="24"/>
              </w:rPr>
              <w:t xml:space="preserve"> с максимальным сварочным током 500-520А в комплекте:</w:t>
            </w:r>
          </w:p>
        </w:tc>
        <w:tc>
          <w:tcPr>
            <w:tcW w:w="1669" w:type="dxa"/>
            <w:vMerge w:val="restart"/>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b/>
                <w:sz w:val="24"/>
                <w:szCs w:val="24"/>
              </w:rPr>
            </w:pPr>
            <w:r w:rsidRPr="003749E8">
              <w:rPr>
                <w:b/>
                <w:sz w:val="24"/>
                <w:szCs w:val="24"/>
              </w:rPr>
              <w:t>617</w:t>
            </w: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3.1.1</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Cs/>
                <w:sz w:val="24"/>
                <w:szCs w:val="24"/>
              </w:rPr>
            </w:pPr>
            <w:r w:rsidRPr="003749E8">
              <w:rPr>
                <w:bCs/>
                <w:sz w:val="24"/>
                <w:szCs w:val="24"/>
              </w:rPr>
              <w:t>Полуавтомат сварочный</w:t>
            </w:r>
            <w:r w:rsidRPr="003749E8">
              <w:rPr>
                <w:i/>
                <w:iCs/>
                <w:sz w:val="24"/>
                <w:szCs w:val="24"/>
              </w:rPr>
              <w:t xml:space="preserve"> </w:t>
            </w:r>
            <w:r w:rsidRPr="003749E8">
              <w:rPr>
                <w:iCs/>
                <w:sz w:val="24"/>
                <w:szCs w:val="24"/>
              </w:rPr>
              <w:t>с максимальным сварочным током 500-520А с синергетическим управлением</w:t>
            </w:r>
          </w:p>
        </w:tc>
        <w:tc>
          <w:tcPr>
            <w:tcW w:w="1579" w:type="dxa"/>
            <w:gridSpan w:val="2"/>
            <w:vMerge w:val="restart"/>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bCs/>
                <w:sz w:val="24"/>
                <w:szCs w:val="24"/>
              </w:rPr>
            </w:pPr>
            <w:r w:rsidRPr="003749E8">
              <w:rPr>
                <w:sz w:val="24"/>
                <w:szCs w:val="24"/>
              </w:rPr>
              <w:t xml:space="preserve">1 </w:t>
            </w:r>
            <w:proofErr w:type="spellStart"/>
            <w:r w:rsidRPr="003749E8">
              <w:rPr>
                <w:sz w:val="24"/>
                <w:szCs w:val="24"/>
              </w:rPr>
              <w:t>компл</w:t>
            </w:r>
            <w:proofErr w:type="spellEnd"/>
            <w:r w:rsidRPr="003749E8">
              <w:rPr>
                <w:sz w:val="24"/>
                <w:szCs w:val="24"/>
              </w:rPr>
              <w:t>.</w:t>
            </w: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b/>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3.1.2</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Жидкостный охладитель в комплекте с охлаждающей жидкостью в достаточном объеме для его заполнения/функционирования, рабочая температура до -30 °C</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3.1.3</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color w:val="000000"/>
                <w:sz w:val="24"/>
                <w:szCs w:val="24"/>
              </w:rPr>
              <w:t>Сварочная</w:t>
            </w:r>
            <w:r w:rsidRPr="003749E8">
              <w:rPr>
                <w:sz w:val="24"/>
                <w:szCs w:val="24"/>
              </w:rPr>
              <w:t xml:space="preserve"> горелка с жидкостным охлаждением 4.5 м. 500А и </w:t>
            </w:r>
            <w:r w:rsidRPr="003749E8">
              <w:rPr>
                <w:color w:val="000000"/>
                <w:sz w:val="24"/>
                <w:szCs w:val="24"/>
              </w:rPr>
              <w:t>сварочная</w:t>
            </w:r>
            <w:r w:rsidRPr="003749E8">
              <w:rPr>
                <w:sz w:val="24"/>
                <w:szCs w:val="24"/>
              </w:rPr>
              <w:t xml:space="preserve"> горелка с воздушным охлаждением 4.5 м. 400А</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3.1.4</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Заземляющий кабель 70 мм², дл.20 м с зажимом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3.1.5</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Промежуточный кабель (шланг-пакет) сечением 70 мм² и длиной не менее 30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3.1.6</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Сварочный кабель ММА длиной не менее 15 м.</w:t>
            </w:r>
            <w:r w:rsidRPr="003749E8">
              <w:rPr>
                <w:color w:val="000000"/>
                <w:sz w:val="24"/>
                <w:szCs w:val="24"/>
              </w:rPr>
              <w:t xml:space="preserve"> 50 мм</w:t>
            </w:r>
            <w:r w:rsidRPr="003749E8">
              <w:rPr>
                <w:sz w:val="24"/>
                <w:szCs w:val="24"/>
                <w:vertAlign w:val="superscript"/>
              </w:rPr>
              <w:t>2</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3.1.7</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 xml:space="preserve">Транспортные тележки для источника питания </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lastRenderedPageBreak/>
              <w:t>3.1.8</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sz w:val="24"/>
                <w:szCs w:val="24"/>
              </w:rPr>
            </w:pPr>
            <w:r w:rsidRPr="003749E8">
              <w:rPr>
                <w:sz w:val="24"/>
                <w:szCs w:val="24"/>
              </w:rPr>
              <w:t>Комплект колес для передвижения подающего механизма либо транспортная тележка для подающего механизма</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3.1.9</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Адаптеры для проволочных катушек</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3.1.10</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Регулятор расхода газа У-30/АР-40Р2-КР2 или аналог</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3.1.11</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Программное обеспечение для контроля проплавления, заварки корня шва</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3.1.12</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 xml:space="preserve">Шланг газовый аргон </w:t>
            </w:r>
            <w:r w:rsidRPr="003749E8">
              <w:rPr>
                <w:color w:val="000000"/>
                <w:sz w:val="24"/>
                <w:szCs w:val="24"/>
              </w:rPr>
              <w:sym w:font="Symbol" w:char="F0C6"/>
            </w:r>
            <w:r w:rsidRPr="003749E8">
              <w:rPr>
                <w:sz w:val="24"/>
                <w:szCs w:val="24"/>
              </w:rPr>
              <w:t>5 мм, 15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3.1.13</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Электрическая вилка, 32 A 5-контактная</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3.1.14</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Кабель питания КГ 4</w:t>
            </w:r>
            <w:r w:rsidRPr="003749E8">
              <w:rPr>
                <w:sz w:val="24"/>
                <w:szCs w:val="24"/>
                <w:lang w:val="en-US"/>
              </w:rPr>
              <w:t>x</w:t>
            </w:r>
            <w:r w:rsidRPr="003749E8">
              <w:rPr>
                <w:sz w:val="24"/>
                <w:szCs w:val="24"/>
              </w:rPr>
              <w:t>6 мм</w:t>
            </w:r>
            <w:r w:rsidRPr="003749E8">
              <w:rPr>
                <w:sz w:val="24"/>
                <w:szCs w:val="24"/>
                <w:vertAlign w:val="superscript"/>
              </w:rPr>
              <w:t>2</w:t>
            </w:r>
            <w:r w:rsidRPr="003749E8">
              <w:rPr>
                <w:sz w:val="24"/>
                <w:szCs w:val="24"/>
              </w:rPr>
              <w:t>, 15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8215" w:type="dxa"/>
            <w:gridSpan w:val="7"/>
            <w:shd w:val="clear" w:color="auto" w:fill="auto"/>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sz w:val="24"/>
                <w:szCs w:val="24"/>
              </w:rPr>
              <w:t>Каждый комплект поставки должен включать в себя возможность подключения к сварочным аппаратам систем подачи проволоки на большие расстояния (длиной не менее 25 метров от подающего механизма до подключения сварочной горелки)</w:t>
            </w: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3.2</w:t>
            </w:r>
          </w:p>
        </w:tc>
        <w:tc>
          <w:tcPr>
            <w:tcW w:w="7232" w:type="dxa"/>
            <w:gridSpan w:val="5"/>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i/>
                <w:sz w:val="24"/>
                <w:szCs w:val="24"/>
              </w:rPr>
            </w:pPr>
            <w:r w:rsidRPr="003749E8">
              <w:rPr>
                <w:b/>
                <w:bCs/>
                <w:sz w:val="24"/>
                <w:szCs w:val="24"/>
              </w:rPr>
              <w:t>Полуавтомат сварочный</w:t>
            </w:r>
            <w:r w:rsidRPr="003749E8">
              <w:rPr>
                <w:b/>
                <w:i/>
                <w:iCs/>
                <w:sz w:val="24"/>
                <w:szCs w:val="24"/>
              </w:rPr>
              <w:t xml:space="preserve"> </w:t>
            </w:r>
            <w:r w:rsidRPr="003749E8">
              <w:rPr>
                <w:b/>
                <w:iCs/>
                <w:sz w:val="24"/>
                <w:szCs w:val="24"/>
              </w:rPr>
              <w:t>с максимальным сварочным током 350-400А в комплекте:</w:t>
            </w:r>
          </w:p>
        </w:tc>
        <w:tc>
          <w:tcPr>
            <w:tcW w:w="1669" w:type="dxa"/>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sz w:val="24"/>
                <w:szCs w:val="24"/>
              </w:rPr>
            </w:pPr>
            <w:r w:rsidRPr="003749E8">
              <w:rPr>
                <w:b/>
                <w:sz w:val="24"/>
                <w:szCs w:val="24"/>
              </w:rPr>
              <w:t>288</w:t>
            </w: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3.2.1</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sz w:val="24"/>
                <w:szCs w:val="24"/>
              </w:rPr>
            </w:pPr>
            <w:r w:rsidRPr="003749E8">
              <w:rPr>
                <w:bCs/>
                <w:sz w:val="24"/>
                <w:szCs w:val="24"/>
              </w:rPr>
              <w:t>Полуавтомат сварочный</w:t>
            </w:r>
            <w:r w:rsidRPr="003749E8">
              <w:rPr>
                <w:i/>
                <w:iCs/>
                <w:sz w:val="24"/>
                <w:szCs w:val="24"/>
              </w:rPr>
              <w:t xml:space="preserve"> </w:t>
            </w:r>
            <w:r w:rsidRPr="003749E8">
              <w:rPr>
                <w:iCs/>
                <w:sz w:val="24"/>
                <w:szCs w:val="24"/>
              </w:rPr>
              <w:t>с максимальным сварочным током 350-400А с синергетическим управлением и наличием импульсного режима</w:t>
            </w:r>
          </w:p>
        </w:tc>
        <w:tc>
          <w:tcPr>
            <w:tcW w:w="1579" w:type="dxa"/>
            <w:gridSpan w:val="2"/>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p w:rsidR="00797774" w:rsidRPr="003749E8" w:rsidRDefault="00797774" w:rsidP="00A439DE">
            <w:pPr>
              <w:tabs>
                <w:tab w:val="clear" w:pos="1134"/>
              </w:tabs>
              <w:kinsoku/>
              <w:overflowPunct/>
              <w:autoSpaceDE/>
              <w:autoSpaceDN/>
              <w:spacing w:line="240" w:lineRule="auto"/>
              <w:ind w:firstLine="0"/>
              <w:jc w:val="left"/>
              <w:rPr>
                <w:sz w:val="24"/>
                <w:szCs w:val="24"/>
              </w:rPr>
            </w:pPr>
          </w:p>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 xml:space="preserve">1 </w:t>
            </w:r>
            <w:proofErr w:type="spellStart"/>
            <w:r w:rsidRPr="003749E8">
              <w:rPr>
                <w:sz w:val="24"/>
                <w:szCs w:val="24"/>
              </w:rPr>
              <w:t>компл</w:t>
            </w:r>
            <w:proofErr w:type="spellEnd"/>
            <w:r w:rsidRPr="003749E8">
              <w:rPr>
                <w:sz w:val="24"/>
                <w:szCs w:val="24"/>
              </w:rPr>
              <w:t>.</w:t>
            </w: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3.2.2</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Жидкостный охладитель в комплекте с охлаждающей жидкостью в достаточном объеме для его заполнения/функционирования, рабочая температура до -30 °C</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3.2.3</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color w:val="000000"/>
                <w:sz w:val="24"/>
                <w:szCs w:val="24"/>
              </w:rPr>
              <w:t>Сварочная</w:t>
            </w:r>
            <w:r w:rsidRPr="003749E8">
              <w:rPr>
                <w:sz w:val="24"/>
                <w:szCs w:val="24"/>
              </w:rPr>
              <w:t xml:space="preserve"> горелка с жидкостным охлаждением 4.5 м. 400А</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3.2.4</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Заземляющий кабель 70 мм², дл.20 м с зажимом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3.2.5</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sz w:val="24"/>
                <w:szCs w:val="24"/>
              </w:rPr>
            </w:pPr>
            <w:r w:rsidRPr="003749E8">
              <w:rPr>
                <w:sz w:val="24"/>
                <w:szCs w:val="24"/>
              </w:rPr>
              <w:t>Промежуточный кабель (шланг-пакет) 70 мм² длиной не менее 30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3.2.6</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Сварочный кабель ММА длиной не менее 15 м.</w:t>
            </w:r>
            <w:r w:rsidRPr="003749E8">
              <w:rPr>
                <w:color w:val="000000"/>
                <w:sz w:val="24"/>
                <w:szCs w:val="24"/>
              </w:rPr>
              <w:t xml:space="preserve"> 50 мм</w:t>
            </w:r>
            <w:r w:rsidRPr="003749E8">
              <w:rPr>
                <w:sz w:val="24"/>
                <w:szCs w:val="24"/>
                <w:vertAlign w:val="superscript"/>
              </w:rPr>
              <w:t>2</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3.2.7</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Адаптеры для проволочных катушек</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3.2.8</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Регулятор расхода газа У-30/АР-40Р2-КР2 или аналог</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3.2.9</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Программное обеспечение для управления импульсными процессами, контроля проплавления, заварки корня шва</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3.2.10</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sz w:val="24"/>
                <w:szCs w:val="24"/>
              </w:rPr>
            </w:pPr>
            <w:r w:rsidRPr="003749E8">
              <w:rPr>
                <w:sz w:val="24"/>
                <w:szCs w:val="24"/>
              </w:rPr>
              <w:t xml:space="preserve">Шланг газовый аргон, диаметром </w:t>
            </w:r>
            <w:r w:rsidRPr="003749E8">
              <w:rPr>
                <w:sz w:val="24"/>
                <w:szCs w:val="24"/>
              </w:rPr>
              <w:sym w:font="Symbol" w:char="F0C6"/>
            </w:r>
            <w:r w:rsidRPr="003749E8">
              <w:rPr>
                <w:sz w:val="24"/>
                <w:szCs w:val="24"/>
              </w:rPr>
              <w:t>5 мм, длиной не менее 15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3.2.11</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Электрическая вилка, 32 A 5-контактная</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3.2.12</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b/>
                <w:sz w:val="24"/>
                <w:szCs w:val="24"/>
              </w:rPr>
            </w:pPr>
            <w:r w:rsidRPr="003749E8">
              <w:rPr>
                <w:sz w:val="24"/>
                <w:szCs w:val="24"/>
              </w:rPr>
              <w:t>Кабель питания КГ 4</w:t>
            </w:r>
            <w:r w:rsidRPr="003749E8">
              <w:rPr>
                <w:sz w:val="24"/>
                <w:szCs w:val="24"/>
                <w:lang w:val="en-US"/>
              </w:rPr>
              <w:t>x</w:t>
            </w:r>
            <w:r w:rsidRPr="003749E8">
              <w:rPr>
                <w:sz w:val="24"/>
                <w:szCs w:val="24"/>
              </w:rPr>
              <w:t>6 мм</w:t>
            </w:r>
            <w:r w:rsidRPr="003749E8">
              <w:rPr>
                <w:sz w:val="24"/>
                <w:szCs w:val="24"/>
                <w:vertAlign w:val="superscript"/>
              </w:rPr>
              <w:t>2</w:t>
            </w:r>
            <w:r w:rsidRPr="003749E8">
              <w:rPr>
                <w:sz w:val="24"/>
                <w:szCs w:val="24"/>
              </w:rPr>
              <w:t>, 15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3.2.13</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contextualSpacing/>
              <w:rPr>
                <w:sz w:val="24"/>
                <w:szCs w:val="24"/>
              </w:rPr>
            </w:pPr>
            <w:r w:rsidRPr="003749E8">
              <w:rPr>
                <w:sz w:val="24"/>
                <w:szCs w:val="24"/>
              </w:rPr>
              <w:t>Транспортная тележка для источника питания и подающего механизма</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8215" w:type="dxa"/>
            <w:gridSpan w:val="7"/>
            <w:shd w:val="clear" w:color="auto" w:fill="auto"/>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sz w:val="24"/>
                <w:szCs w:val="24"/>
              </w:rPr>
              <w:t>Каждый комплект поставки должен включать в себя возможность подключения к сварочным аппаратам систем подачи проволоки на большие расстояния (длиной не менее 25 метров от подающего механизма до подключения сварочной горелки)</w:t>
            </w: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3.3</w:t>
            </w:r>
          </w:p>
        </w:tc>
        <w:tc>
          <w:tcPr>
            <w:tcW w:w="7232" w:type="dxa"/>
            <w:gridSpan w:val="5"/>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b/>
                <w:bCs/>
                <w:sz w:val="24"/>
                <w:szCs w:val="24"/>
              </w:rPr>
              <w:t xml:space="preserve">Установка для </w:t>
            </w:r>
            <w:proofErr w:type="spellStart"/>
            <w:r w:rsidRPr="003749E8">
              <w:rPr>
                <w:b/>
                <w:bCs/>
                <w:sz w:val="24"/>
                <w:szCs w:val="24"/>
              </w:rPr>
              <w:t>аргоно</w:t>
            </w:r>
            <w:proofErr w:type="spellEnd"/>
            <w:r w:rsidRPr="003749E8">
              <w:rPr>
                <w:b/>
                <w:bCs/>
                <w:sz w:val="24"/>
                <w:szCs w:val="24"/>
              </w:rPr>
              <w:t xml:space="preserve">-дуговой сварки </w:t>
            </w:r>
            <w:r w:rsidRPr="003749E8">
              <w:rPr>
                <w:b/>
                <w:iCs/>
                <w:sz w:val="24"/>
                <w:szCs w:val="24"/>
                <w:lang w:val="en-US"/>
              </w:rPr>
              <w:t>AC</w:t>
            </w:r>
            <w:r w:rsidRPr="003749E8">
              <w:rPr>
                <w:b/>
                <w:iCs/>
                <w:sz w:val="24"/>
                <w:szCs w:val="24"/>
              </w:rPr>
              <w:t>/</w:t>
            </w:r>
            <w:r w:rsidRPr="003749E8">
              <w:rPr>
                <w:b/>
                <w:iCs/>
                <w:sz w:val="24"/>
                <w:szCs w:val="24"/>
                <w:lang w:val="en-US"/>
              </w:rPr>
              <w:t>DC</w:t>
            </w:r>
            <w:r w:rsidRPr="003749E8">
              <w:rPr>
                <w:b/>
                <w:bCs/>
                <w:sz w:val="24"/>
                <w:szCs w:val="24"/>
              </w:rPr>
              <w:t xml:space="preserve"> в комплекте</w:t>
            </w:r>
          </w:p>
        </w:tc>
        <w:tc>
          <w:tcPr>
            <w:tcW w:w="1669" w:type="dxa"/>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sz w:val="24"/>
                <w:szCs w:val="24"/>
              </w:rPr>
            </w:pPr>
            <w:r w:rsidRPr="003749E8">
              <w:rPr>
                <w:b/>
                <w:sz w:val="24"/>
                <w:szCs w:val="24"/>
              </w:rPr>
              <w:t>32</w:t>
            </w: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3.3.1</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Cs/>
                <w:sz w:val="24"/>
                <w:szCs w:val="24"/>
              </w:rPr>
            </w:pPr>
            <w:r w:rsidRPr="003749E8">
              <w:rPr>
                <w:bCs/>
                <w:sz w:val="24"/>
                <w:szCs w:val="24"/>
              </w:rPr>
              <w:t xml:space="preserve">Установка для </w:t>
            </w:r>
            <w:proofErr w:type="spellStart"/>
            <w:r w:rsidRPr="003749E8">
              <w:rPr>
                <w:bCs/>
                <w:sz w:val="24"/>
                <w:szCs w:val="24"/>
              </w:rPr>
              <w:t>аргоно</w:t>
            </w:r>
            <w:proofErr w:type="spellEnd"/>
            <w:r w:rsidRPr="003749E8">
              <w:rPr>
                <w:bCs/>
                <w:sz w:val="24"/>
                <w:szCs w:val="24"/>
              </w:rPr>
              <w:t xml:space="preserve">-дуговой сварки </w:t>
            </w:r>
            <w:r w:rsidRPr="003749E8">
              <w:rPr>
                <w:iCs/>
                <w:sz w:val="24"/>
                <w:szCs w:val="24"/>
                <w:lang w:val="en-US"/>
              </w:rPr>
              <w:t>AC</w:t>
            </w:r>
            <w:r w:rsidRPr="003749E8">
              <w:rPr>
                <w:iCs/>
                <w:sz w:val="24"/>
                <w:szCs w:val="24"/>
              </w:rPr>
              <w:t>/</w:t>
            </w:r>
            <w:r w:rsidRPr="003749E8">
              <w:rPr>
                <w:iCs/>
                <w:sz w:val="24"/>
                <w:szCs w:val="24"/>
                <w:lang w:val="en-US"/>
              </w:rPr>
              <w:t>DC</w:t>
            </w:r>
          </w:p>
        </w:tc>
        <w:tc>
          <w:tcPr>
            <w:tcW w:w="1579" w:type="dxa"/>
            <w:gridSpan w:val="2"/>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 xml:space="preserve">1 </w:t>
            </w:r>
            <w:proofErr w:type="spellStart"/>
            <w:r w:rsidRPr="003749E8">
              <w:rPr>
                <w:sz w:val="24"/>
                <w:szCs w:val="24"/>
              </w:rPr>
              <w:t>компл</w:t>
            </w:r>
            <w:proofErr w:type="spellEnd"/>
            <w:r w:rsidRPr="003749E8">
              <w:rPr>
                <w:sz w:val="24"/>
                <w:szCs w:val="24"/>
              </w:rPr>
              <w:t>.</w:t>
            </w: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lastRenderedPageBreak/>
              <w:t>3.3.2</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bCs/>
                <w:sz w:val="24"/>
                <w:szCs w:val="24"/>
              </w:rPr>
              <w:t>Транспортная тележка</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3.3.3</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Заземляющий кабель 50 мм², дл.10 м с зажимом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3.3.4</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Сварочный кабель ММА длиной не менее 15 м.</w:t>
            </w:r>
            <w:r w:rsidRPr="003749E8">
              <w:rPr>
                <w:color w:val="000000"/>
                <w:sz w:val="24"/>
                <w:szCs w:val="24"/>
              </w:rPr>
              <w:t xml:space="preserve"> 50 мм</w:t>
            </w:r>
            <w:r w:rsidRPr="003749E8">
              <w:rPr>
                <w:sz w:val="24"/>
                <w:szCs w:val="24"/>
                <w:vertAlign w:val="superscript"/>
              </w:rPr>
              <w:t>2</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3.3.5</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color w:val="000000"/>
                <w:sz w:val="24"/>
                <w:szCs w:val="24"/>
              </w:rPr>
              <w:t xml:space="preserve">Сварочная </w:t>
            </w:r>
            <w:r w:rsidRPr="003749E8">
              <w:rPr>
                <w:sz w:val="24"/>
                <w:szCs w:val="24"/>
              </w:rPr>
              <w:t>горелка с жидкостным охлаждением 8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3.3.6</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color w:val="000000"/>
                <w:sz w:val="24"/>
                <w:szCs w:val="24"/>
              </w:rPr>
              <w:t>Сварочная</w:t>
            </w:r>
            <w:r w:rsidRPr="003749E8">
              <w:rPr>
                <w:sz w:val="24"/>
                <w:szCs w:val="24"/>
              </w:rPr>
              <w:t xml:space="preserve"> горелка с воздушным охлаждением 16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3.3.7</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 xml:space="preserve">Шланг газовый аргон </w:t>
            </w:r>
            <w:r w:rsidRPr="003749E8">
              <w:rPr>
                <w:color w:val="000000"/>
                <w:sz w:val="24"/>
                <w:szCs w:val="24"/>
              </w:rPr>
              <w:sym w:font="Symbol" w:char="F0C6"/>
            </w:r>
            <w:r w:rsidRPr="003749E8">
              <w:rPr>
                <w:sz w:val="24"/>
                <w:szCs w:val="24"/>
              </w:rPr>
              <w:t>5 мм, 15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3.3.8</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Регулятор расхода газа У-30/АР-40Р2-КР2 или аналог</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3.3.9</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Электрическая вилка, 32 A 5-контактная</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3.3.10</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Кабель питания КГ 4</w:t>
            </w:r>
            <w:r w:rsidRPr="003749E8">
              <w:rPr>
                <w:sz w:val="24"/>
                <w:szCs w:val="24"/>
                <w:lang w:val="en-US"/>
              </w:rPr>
              <w:t>x</w:t>
            </w:r>
            <w:r w:rsidRPr="003749E8">
              <w:rPr>
                <w:sz w:val="24"/>
                <w:szCs w:val="24"/>
              </w:rPr>
              <w:t>6 мм</w:t>
            </w:r>
            <w:r w:rsidRPr="003749E8">
              <w:rPr>
                <w:sz w:val="24"/>
                <w:szCs w:val="24"/>
                <w:vertAlign w:val="superscript"/>
              </w:rPr>
              <w:t>2</w:t>
            </w:r>
            <w:r w:rsidRPr="003749E8">
              <w:rPr>
                <w:sz w:val="24"/>
                <w:szCs w:val="24"/>
              </w:rPr>
              <w:t>, 15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lang w:eastAsia="en-US"/>
              </w:rPr>
            </w:pPr>
            <w:r w:rsidRPr="003749E8">
              <w:rPr>
                <w:b/>
                <w:bCs/>
                <w:sz w:val="24"/>
                <w:szCs w:val="24"/>
              </w:rPr>
              <w:t>3.3.11</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Жидкостный охладитель в комплекте с охлаждающей жидкостью в достаточном объеме для его заполнения/функционирования, рабочая температура    -30 °C</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749E8">
              <w:rPr>
                <w:b/>
                <w:bCs/>
                <w:sz w:val="24"/>
                <w:szCs w:val="24"/>
              </w:rPr>
              <w:t>3.4</w:t>
            </w:r>
          </w:p>
        </w:tc>
        <w:tc>
          <w:tcPr>
            <w:tcW w:w="7232" w:type="dxa"/>
            <w:gridSpan w:val="5"/>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b/>
                <w:bCs/>
                <w:sz w:val="24"/>
                <w:szCs w:val="24"/>
              </w:rPr>
              <w:t>Пост ММА сварки в комплекте:</w:t>
            </w:r>
          </w:p>
        </w:tc>
        <w:tc>
          <w:tcPr>
            <w:tcW w:w="1669" w:type="dxa"/>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sz w:val="24"/>
                <w:szCs w:val="24"/>
              </w:rPr>
            </w:pPr>
            <w:r w:rsidRPr="003749E8">
              <w:rPr>
                <w:b/>
                <w:sz w:val="24"/>
                <w:szCs w:val="24"/>
              </w:rPr>
              <w:t>133</w:t>
            </w: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b/>
                <w:bCs/>
                <w:sz w:val="24"/>
                <w:szCs w:val="24"/>
              </w:rPr>
            </w:pPr>
            <w:r w:rsidRPr="003749E8">
              <w:rPr>
                <w:b/>
                <w:bCs/>
                <w:sz w:val="24"/>
                <w:szCs w:val="24"/>
              </w:rPr>
              <w:t>3.4.1</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r w:rsidRPr="003749E8">
              <w:rPr>
                <w:bCs/>
                <w:sz w:val="24"/>
                <w:szCs w:val="24"/>
              </w:rPr>
              <w:t>Пост ММА сварки</w:t>
            </w:r>
          </w:p>
        </w:tc>
        <w:tc>
          <w:tcPr>
            <w:tcW w:w="1579" w:type="dxa"/>
            <w:gridSpan w:val="2"/>
            <w:vMerge w:val="restart"/>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r w:rsidRPr="003749E8">
              <w:rPr>
                <w:sz w:val="24"/>
                <w:szCs w:val="24"/>
              </w:rPr>
              <w:t xml:space="preserve">1 </w:t>
            </w:r>
            <w:proofErr w:type="spellStart"/>
            <w:r w:rsidRPr="003749E8">
              <w:rPr>
                <w:sz w:val="24"/>
                <w:szCs w:val="24"/>
              </w:rPr>
              <w:t>компл</w:t>
            </w:r>
            <w:proofErr w:type="spellEnd"/>
            <w:r w:rsidRPr="003749E8">
              <w:rPr>
                <w:sz w:val="24"/>
                <w:szCs w:val="24"/>
              </w:rPr>
              <w:t>.</w:t>
            </w: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b/>
                <w:bCs/>
                <w:sz w:val="24"/>
                <w:szCs w:val="24"/>
              </w:rPr>
            </w:pPr>
            <w:r w:rsidRPr="003749E8">
              <w:rPr>
                <w:b/>
                <w:bCs/>
                <w:sz w:val="24"/>
                <w:szCs w:val="24"/>
              </w:rPr>
              <w:t>3.4.2</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Сварочный кабель ММА длиной не менее 15 м.</w:t>
            </w:r>
            <w:r w:rsidRPr="003749E8">
              <w:rPr>
                <w:color w:val="000000"/>
                <w:sz w:val="24"/>
                <w:szCs w:val="24"/>
              </w:rPr>
              <w:t xml:space="preserve"> 50 мм</w:t>
            </w:r>
            <w:r w:rsidRPr="003749E8">
              <w:rPr>
                <w:sz w:val="24"/>
                <w:szCs w:val="24"/>
                <w:vertAlign w:val="superscript"/>
              </w:rPr>
              <w:t>2</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b/>
                <w:bCs/>
                <w:sz w:val="24"/>
                <w:szCs w:val="24"/>
              </w:rPr>
            </w:pPr>
            <w:r w:rsidRPr="003749E8">
              <w:rPr>
                <w:b/>
                <w:bCs/>
                <w:sz w:val="24"/>
                <w:szCs w:val="24"/>
              </w:rPr>
              <w:t>3.4.3</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Заземляющий кабель 50 мм², дл.10 м с зажимом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b/>
                <w:bCs/>
                <w:sz w:val="24"/>
                <w:szCs w:val="24"/>
              </w:rPr>
            </w:pPr>
            <w:r w:rsidRPr="003749E8">
              <w:rPr>
                <w:b/>
                <w:bCs/>
                <w:sz w:val="24"/>
                <w:szCs w:val="24"/>
              </w:rPr>
              <w:t>3.4.4</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Электрическая вилка, 32 A 5-контактная</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r w:rsidR="00797774" w:rsidRPr="003749E8" w:rsidTr="004579D3">
        <w:tblPrEx>
          <w:jc w:val="center"/>
        </w:tblPrEx>
        <w:trPr>
          <w:gridBefore w:val="1"/>
          <w:gridAfter w:val="1"/>
          <w:wBefore w:w="34" w:type="dxa"/>
          <w:wAfter w:w="113" w:type="dxa"/>
          <w:jc w:val="center"/>
        </w:trPr>
        <w:tc>
          <w:tcPr>
            <w:tcW w:w="983" w:type="dxa"/>
            <w:gridSpan w:val="2"/>
            <w:shd w:val="clear" w:color="auto" w:fill="auto"/>
            <w:vAlign w:val="center"/>
          </w:tcPr>
          <w:p w:rsidR="00797774" w:rsidRPr="003749E8" w:rsidRDefault="00797774" w:rsidP="00A439DE">
            <w:pPr>
              <w:tabs>
                <w:tab w:val="clear" w:pos="1134"/>
              </w:tabs>
              <w:kinsoku/>
              <w:overflowPunct/>
              <w:autoSpaceDE/>
              <w:autoSpaceDN/>
              <w:spacing w:after="200" w:line="240" w:lineRule="auto"/>
              <w:ind w:firstLine="0"/>
              <w:jc w:val="center"/>
              <w:rPr>
                <w:b/>
                <w:bCs/>
                <w:sz w:val="24"/>
                <w:szCs w:val="24"/>
              </w:rPr>
            </w:pPr>
            <w:r w:rsidRPr="003749E8">
              <w:rPr>
                <w:b/>
                <w:bCs/>
                <w:sz w:val="24"/>
                <w:szCs w:val="24"/>
              </w:rPr>
              <w:t>3.4.5</w:t>
            </w:r>
          </w:p>
        </w:tc>
        <w:tc>
          <w:tcPr>
            <w:tcW w:w="5653"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
                <w:bCs/>
                <w:sz w:val="24"/>
                <w:szCs w:val="24"/>
              </w:rPr>
            </w:pPr>
            <w:r w:rsidRPr="003749E8">
              <w:rPr>
                <w:sz w:val="24"/>
                <w:szCs w:val="24"/>
              </w:rPr>
              <w:t>Кабель питания КГ 4</w:t>
            </w:r>
            <w:r w:rsidRPr="003749E8">
              <w:rPr>
                <w:sz w:val="24"/>
                <w:szCs w:val="24"/>
                <w:lang w:val="en-US"/>
              </w:rPr>
              <w:t>x</w:t>
            </w:r>
            <w:r w:rsidRPr="003749E8">
              <w:rPr>
                <w:sz w:val="24"/>
                <w:szCs w:val="24"/>
              </w:rPr>
              <w:t>6 мм</w:t>
            </w:r>
            <w:r w:rsidRPr="003749E8">
              <w:rPr>
                <w:sz w:val="24"/>
                <w:szCs w:val="24"/>
                <w:vertAlign w:val="superscript"/>
              </w:rPr>
              <w:t>2</w:t>
            </w:r>
            <w:r w:rsidRPr="003749E8">
              <w:rPr>
                <w:sz w:val="24"/>
                <w:szCs w:val="24"/>
              </w:rPr>
              <w:t>, 15 м.</w:t>
            </w:r>
          </w:p>
        </w:tc>
        <w:tc>
          <w:tcPr>
            <w:tcW w:w="1579" w:type="dxa"/>
            <w:gridSpan w:val="2"/>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sz w:val="24"/>
                <w:szCs w:val="24"/>
              </w:rPr>
            </w:pPr>
          </w:p>
        </w:tc>
        <w:tc>
          <w:tcPr>
            <w:tcW w:w="1669" w:type="dxa"/>
            <w:vMerge/>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sz w:val="24"/>
                <w:szCs w:val="24"/>
              </w:rPr>
            </w:pPr>
          </w:p>
        </w:tc>
      </w:tr>
    </w:tbl>
    <w:p w:rsidR="00797774" w:rsidRPr="003749E8" w:rsidRDefault="00797774" w:rsidP="00797774">
      <w:pPr>
        <w:tabs>
          <w:tab w:val="clear" w:pos="1134"/>
          <w:tab w:val="left" w:pos="360"/>
        </w:tabs>
        <w:kinsoku/>
        <w:overflowPunct/>
        <w:autoSpaceDE/>
        <w:autoSpaceDN/>
        <w:spacing w:line="240" w:lineRule="atLeast"/>
        <w:ind w:firstLine="0"/>
        <w:contextualSpacing/>
        <w:jc w:val="left"/>
        <w:rPr>
          <w:b/>
          <w:bCs/>
          <w:sz w:val="24"/>
          <w:szCs w:val="24"/>
        </w:rPr>
      </w:pPr>
    </w:p>
    <w:p w:rsidR="00797774" w:rsidRPr="003749E8" w:rsidRDefault="00797774" w:rsidP="00797774">
      <w:pPr>
        <w:tabs>
          <w:tab w:val="clear" w:pos="1134"/>
          <w:tab w:val="left" w:pos="360"/>
        </w:tabs>
        <w:kinsoku/>
        <w:overflowPunct/>
        <w:autoSpaceDE/>
        <w:autoSpaceDN/>
        <w:spacing w:after="120" w:line="240" w:lineRule="auto"/>
        <w:ind w:firstLine="0"/>
        <w:contextualSpacing/>
        <w:rPr>
          <w:b/>
          <w:bCs/>
          <w:sz w:val="24"/>
          <w:szCs w:val="24"/>
        </w:rPr>
      </w:pPr>
      <w:r w:rsidRPr="003749E8">
        <w:rPr>
          <w:b/>
          <w:bCs/>
          <w:sz w:val="24"/>
          <w:szCs w:val="24"/>
        </w:rPr>
        <w:t>4.</w:t>
      </w:r>
      <w:r w:rsidRPr="003749E8">
        <w:rPr>
          <w:rFonts w:ascii="Calibri" w:eastAsia="Calibri" w:hAnsi="Calibri"/>
          <w:lang w:eastAsia="en-US"/>
        </w:rPr>
        <w:t xml:space="preserve">  </w:t>
      </w:r>
      <w:r w:rsidRPr="003749E8">
        <w:rPr>
          <w:b/>
          <w:bCs/>
          <w:sz w:val="24"/>
          <w:szCs w:val="24"/>
        </w:rPr>
        <w:t>Требование к ЗИП для каждой единицы оборудования и вспомогательного оборудования</w:t>
      </w:r>
    </w:p>
    <w:p w:rsidR="00797774" w:rsidRPr="003749E8" w:rsidRDefault="00797774" w:rsidP="00797774">
      <w:pPr>
        <w:tabs>
          <w:tab w:val="clear" w:pos="1134"/>
          <w:tab w:val="left" w:pos="360"/>
        </w:tabs>
        <w:kinsoku/>
        <w:overflowPunct/>
        <w:autoSpaceDE/>
        <w:autoSpaceDN/>
        <w:spacing w:line="240" w:lineRule="atLeast"/>
        <w:ind w:firstLine="0"/>
        <w:contextualSpacing/>
        <w:rPr>
          <w:bCs/>
          <w:sz w:val="24"/>
          <w:szCs w:val="24"/>
        </w:rPr>
      </w:pPr>
      <w:r w:rsidRPr="003749E8">
        <w:rPr>
          <w:bCs/>
          <w:sz w:val="24"/>
          <w:szCs w:val="24"/>
        </w:rPr>
        <w:t>4.1 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p w:rsidR="00797774" w:rsidRPr="003749E8" w:rsidRDefault="00797774" w:rsidP="00797774">
      <w:pPr>
        <w:tabs>
          <w:tab w:val="clear" w:pos="1134"/>
          <w:tab w:val="left" w:pos="360"/>
        </w:tabs>
        <w:kinsoku/>
        <w:overflowPunct/>
        <w:autoSpaceDE/>
        <w:autoSpaceDN/>
        <w:spacing w:line="240" w:lineRule="atLeast"/>
        <w:ind w:firstLine="0"/>
        <w:contextualSpacing/>
        <w:rPr>
          <w:sz w:val="24"/>
          <w:szCs w:val="24"/>
        </w:rPr>
      </w:pPr>
      <w:r w:rsidRPr="003749E8">
        <w:rPr>
          <w:bCs/>
          <w:sz w:val="24"/>
          <w:szCs w:val="24"/>
        </w:rPr>
        <w:t xml:space="preserve">4.2 </w:t>
      </w:r>
      <w:r w:rsidRPr="003749E8">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p w:rsidR="00797774" w:rsidRPr="003749E8" w:rsidRDefault="00797774" w:rsidP="00797774">
      <w:pPr>
        <w:tabs>
          <w:tab w:val="clear" w:pos="1134"/>
          <w:tab w:val="left" w:pos="360"/>
        </w:tabs>
        <w:kinsoku/>
        <w:overflowPunct/>
        <w:autoSpaceDE/>
        <w:autoSpaceDN/>
        <w:spacing w:line="240" w:lineRule="atLeast"/>
        <w:ind w:firstLine="0"/>
        <w:contextualSpacing/>
        <w:rPr>
          <w:sz w:val="24"/>
          <w:szCs w:val="24"/>
        </w:rPr>
      </w:pPr>
      <w:r w:rsidRPr="003749E8">
        <w:rPr>
          <w:sz w:val="24"/>
          <w:szCs w:val="24"/>
        </w:rPr>
        <w:t>4.3 Комплект расходных материалов и комплектующих на подающие механизмы, полуавтоматические и аргоновые горелки из расчета работы на период не менее 3 месяцев.</w:t>
      </w:r>
    </w:p>
    <w:p w:rsidR="00797774" w:rsidRPr="003749E8" w:rsidRDefault="00797774" w:rsidP="00797774">
      <w:pPr>
        <w:tabs>
          <w:tab w:val="clear" w:pos="1134"/>
          <w:tab w:val="left" w:pos="360"/>
        </w:tabs>
        <w:kinsoku/>
        <w:overflowPunct/>
        <w:autoSpaceDE/>
        <w:autoSpaceDN/>
        <w:spacing w:line="240" w:lineRule="atLeast"/>
        <w:ind w:firstLine="0"/>
        <w:contextualSpacing/>
        <w:rPr>
          <w:bCs/>
          <w:sz w:val="24"/>
          <w:szCs w:val="24"/>
        </w:rPr>
      </w:pPr>
      <w:r w:rsidRPr="003749E8">
        <w:rPr>
          <w:sz w:val="24"/>
          <w:szCs w:val="24"/>
        </w:rPr>
        <w:t>4.4</w:t>
      </w:r>
      <w:r w:rsidRPr="003749E8">
        <w:rPr>
          <w:rFonts w:ascii="Calibri" w:eastAsia="Calibri" w:hAnsi="Calibri"/>
          <w:lang w:eastAsia="en-US"/>
        </w:rPr>
        <w:t xml:space="preserve"> </w:t>
      </w:r>
      <w:r w:rsidRPr="003749E8">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p w:rsidR="00797774" w:rsidRPr="003749E8" w:rsidRDefault="00797774" w:rsidP="00797774">
      <w:pPr>
        <w:tabs>
          <w:tab w:val="clear" w:pos="1134"/>
          <w:tab w:val="left" w:pos="360"/>
        </w:tabs>
        <w:kinsoku/>
        <w:overflowPunct/>
        <w:autoSpaceDE/>
        <w:autoSpaceDN/>
        <w:spacing w:line="240" w:lineRule="atLeast"/>
        <w:ind w:firstLine="0"/>
        <w:contextualSpacing/>
        <w:jc w:val="left"/>
        <w:rPr>
          <w:bCs/>
          <w:sz w:val="24"/>
          <w:szCs w:val="24"/>
        </w:rPr>
      </w:pPr>
    </w:p>
    <w:p w:rsidR="00797774" w:rsidRPr="003749E8" w:rsidRDefault="00797774" w:rsidP="00797774">
      <w:pPr>
        <w:tabs>
          <w:tab w:val="clear" w:pos="1134"/>
        </w:tabs>
        <w:kinsoku/>
        <w:overflowPunct/>
        <w:autoSpaceDE/>
        <w:autoSpaceDN/>
        <w:spacing w:line="240" w:lineRule="auto"/>
        <w:ind w:left="709" w:firstLine="0"/>
        <w:rPr>
          <w:b/>
          <w:bCs/>
          <w:sz w:val="24"/>
          <w:szCs w:val="24"/>
        </w:rPr>
      </w:pPr>
      <w:bookmarkStart w:id="7" w:name="bookmark3"/>
      <w:r w:rsidRPr="003749E8">
        <w:rPr>
          <w:b/>
          <w:bCs/>
          <w:sz w:val="24"/>
          <w:szCs w:val="24"/>
        </w:rPr>
        <w:t>Раздел 2. Услуги/Работы, оказываемые/выполняемые Поставщиком</w:t>
      </w:r>
    </w:p>
    <w:p w:rsidR="00797774" w:rsidRPr="003749E8" w:rsidRDefault="00797774" w:rsidP="00797774">
      <w:pPr>
        <w:tabs>
          <w:tab w:val="clear" w:pos="1134"/>
        </w:tabs>
        <w:kinsoku/>
        <w:overflowPunct/>
        <w:autoSpaceDE/>
        <w:autoSpaceDN/>
        <w:spacing w:line="240" w:lineRule="auto"/>
        <w:ind w:left="142" w:firstLine="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6739"/>
        <w:gridCol w:w="2410"/>
      </w:tblGrid>
      <w:tr w:rsidR="00797774" w:rsidRPr="003749E8" w:rsidTr="00A439DE">
        <w:tc>
          <w:tcPr>
            <w:tcW w:w="882" w:type="dxa"/>
            <w:shd w:val="clear" w:color="auto" w:fill="auto"/>
            <w:vAlign w:val="center"/>
          </w:tcPr>
          <w:p w:rsidR="00797774" w:rsidRPr="003749E8" w:rsidRDefault="00797774" w:rsidP="00A439DE">
            <w:pPr>
              <w:tabs>
                <w:tab w:val="clear" w:pos="1134"/>
              </w:tabs>
              <w:kinsoku/>
              <w:overflowPunct/>
              <w:autoSpaceDE/>
              <w:autoSpaceDN/>
              <w:spacing w:line="276" w:lineRule="auto"/>
              <w:ind w:firstLine="0"/>
              <w:jc w:val="center"/>
              <w:rPr>
                <w:b/>
                <w:bCs/>
                <w:sz w:val="24"/>
                <w:szCs w:val="24"/>
              </w:rPr>
            </w:pPr>
            <w:r w:rsidRPr="003749E8">
              <w:rPr>
                <w:b/>
                <w:bCs/>
                <w:sz w:val="24"/>
                <w:szCs w:val="24"/>
              </w:rPr>
              <w:t>№ п/п</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76" w:lineRule="auto"/>
              <w:ind w:firstLine="0"/>
              <w:jc w:val="center"/>
              <w:rPr>
                <w:b/>
                <w:bCs/>
                <w:sz w:val="24"/>
                <w:szCs w:val="24"/>
              </w:rPr>
            </w:pPr>
            <w:r w:rsidRPr="003749E8">
              <w:rPr>
                <w:b/>
                <w:bCs/>
                <w:sz w:val="24"/>
                <w:szCs w:val="24"/>
              </w:rPr>
              <w:t>Наименование</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76" w:lineRule="auto"/>
              <w:ind w:firstLine="0"/>
              <w:jc w:val="center"/>
              <w:rPr>
                <w:b/>
                <w:bCs/>
                <w:sz w:val="24"/>
                <w:szCs w:val="24"/>
              </w:rPr>
            </w:pPr>
            <w:r w:rsidRPr="003749E8">
              <w:rPr>
                <w:b/>
                <w:bCs/>
                <w:sz w:val="24"/>
                <w:szCs w:val="24"/>
              </w:rPr>
              <w:t>Значение</w:t>
            </w:r>
          </w:p>
        </w:tc>
      </w:tr>
      <w:tr w:rsidR="00797774" w:rsidRPr="003749E8" w:rsidTr="00A439DE">
        <w:trPr>
          <w:trHeight w:val="561"/>
        </w:trPr>
        <w:tc>
          <w:tcPr>
            <w:tcW w:w="10031" w:type="dxa"/>
            <w:gridSpan w:val="3"/>
            <w:shd w:val="clear" w:color="auto" w:fill="auto"/>
            <w:vAlign w:val="center"/>
          </w:tcPr>
          <w:p w:rsidR="00797774" w:rsidRPr="003749E8" w:rsidRDefault="00797774" w:rsidP="00A439DE">
            <w:pPr>
              <w:numPr>
                <w:ilvl w:val="0"/>
                <w:numId w:val="38"/>
              </w:numPr>
              <w:tabs>
                <w:tab w:val="clear" w:pos="1134"/>
              </w:tabs>
              <w:kinsoku/>
              <w:overflowPunct/>
              <w:autoSpaceDE/>
              <w:autoSpaceDN/>
              <w:spacing w:line="240" w:lineRule="auto"/>
              <w:jc w:val="center"/>
              <w:rPr>
                <w:b/>
                <w:bCs/>
                <w:sz w:val="24"/>
                <w:szCs w:val="24"/>
              </w:rPr>
            </w:pPr>
            <w:r w:rsidRPr="003749E8">
              <w:rPr>
                <w:b/>
                <w:bCs/>
                <w:sz w:val="24"/>
                <w:szCs w:val="24"/>
              </w:rPr>
              <w:t>Упаковка и погрузка</w:t>
            </w:r>
          </w:p>
        </w:tc>
      </w:tr>
      <w:tr w:rsidR="00797774" w:rsidRPr="003749E8" w:rsidTr="00A439DE">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1</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 xml:space="preserve">Упаковка и погрузка для обеспечения доставки Оборудования/вспомогательного оборудования на площадку Покупателя </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441"/>
        </w:trPr>
        <w:tc>
          <w:tcPr>
            <w:tcW w:w="10031"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lastRenderedPageBreak/>
              <w:t>2. Доставка</w:t>
            </w:r>
          </w:p>
        </w:tc>
      </w:tr>
      <w:tr w:rsidR="00797774" w:rsidRPr="003749E8" w:rsidTr="00A439DE">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2</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Доставка Оборудования/вспомогательного оборудования в Место приёмки товара</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613"/>
        </w:trPr>
        <w:tc>
          <w:tcPr>
            <w:tcW w:w="10031"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3. Разгрузка</w:t>
            </w:r>
          </w:p>
        </w:tc>
      </w:tr>
      <w:tr w:rsidR="00797774" w:rsidRPr="003749E8" w:rsidTr="00A439DE">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3</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 xml:space="preserve">Разгрузка Оборудования/вспомогательного оборудования на площадке Покупателя </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lang w:val="en-US"/>
              </w:rPr>
            </w:pPr>
            <w:r w:rsidRPr="003749E8">
              <w:rPr>
                <w:bCs/>
                <w:sz w:val="24"/>
                <w:szCs w:val="24"/>
              </w:rPr>
              <w:t>есть</w:t>
            </w:r>
          </w:p>
        </w:tc>
      </w:tr>
      <w:tr w:rsidR="00797774" w:rsidRPr="003749E8" w:rsidTr="00A439DE">
        <w:trPr>
          <w:trHeight w:val="445"/>
        </w:trPr>
        <w:tc>
          <w:tcPr>
            <w:tcW w:w="10031" w:type="dxa"/>
            <w:gridSpan w:val="3"/>
            <w:shd w:val="clear" w:color="auto" w:fill="auto"/>
            <w:vAlign w:val="center"/>
          </w:tcPr>
          <w:p w:rsidR="00797774" w:rsidRPr="003749E8" w:rsidRDefault="00797774" w:rsidP="00A439DE">
            <w:pPr>
              <w:numPr>
                <w:ilvl w:val="0"/>
                <w:numId w:val="39"/>
              </w:numPr>
              <w:tabs>
                <w:tab w:val="clear" w:pos="1134"/>
              </w:tabs>
              <w:kinsoku/>
              <w:overflowPunct/>
              <w:autoSpaceDE/>
              <w:autoSpaceDN/>
              <w:spacing w:line="240" w:lineRule="auto"/>
              <w:jc w:val="center"/>
              <w:rPr>
                <w:b/>
                <w:bCs/>
                <w:sz w:val="24"/>
                <w:szCs w:val="24"/>
              </w:rPr>
            </w:pPr>
            <w:r w:rsidRPr="003749E8">
              <w:rPr>
                <w:b/>
                <w:bCs/>
                <w:sz w:val="24"/>
                <w:szCs w:val="24"/>
              </w:rPr>
              <w:t>Сборка</w:t>
            </w:r>
          </w:p>
        </w:tc>
      </w:tr>
      <w:tr w:rsidR="00797774" w:rsidRPr="003749E8" w:rsidTr="00A439DE">
        <w:trPr>
          <w:trHeight w:val="310"/>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4</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Сборка Оборудования/вспомогательного оборудования в соответствии с руководством по эксплуатации</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Входит</w:t>
            </w:r>
          </w:p>
        </w:tc>
      </w:tr>
      <w:tr w:rsidR="00797774" w:rsidRPr="003749E8" w:rsidTr="00A439DE">
        <w:trPr>
          <w:trHeight w:val="77"/>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4.1</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Поставщик указывает необходимое количество дней для выполнения данных работ, но не более 2х месяцев с даты доставки Оборудования/вспомогательного оборудования в Место приёмки товара</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709"/>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4.2</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Выдача акта подтверждающего успешное завершение сборки Оборудования/вспомогательного оборудования</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423"/>
        </w:trPr>
        <w:tc>
          <w:tcPr>
            <w:tcW w:w="10031" w:type="dxa"/>
            <w:gridSpan w:val="3"/>
            <w:shd w:val="clear" w:color="auto" w:fill="auto"/>
            <w:vAlign w:val="center"/>
          </w:tcPr>
          <w:p w:rsidR="00797774" w:rsidRPr="003749E8" w:rsidRDefault="00797774" w:rsidP="00A439DE">
            <w:pPr>
              <w:numPr>
                <w:ilvl w:val="0"/>
                <w:numId w:val="39"/>
              </w:numPr>
              <w:tabs>
                <w:tab w:val="clear" w:pos="1134"/>
              </w:tabs>
              <w:kinsoku/>
              <w:overflowPunct/>
              <w:autoSpaceDE/>
              <w:autoSpaceDN/>
              <w:spacing w:line="240" w:lineRule="auto"/>
              <w:jc w:val="center"/>
              <w:rPr>
                <w:b/>
                <w:bCs/>
                <w:sz w:val="24"/>
                <w:szCs w:val="24"/>
              </w:rPr>
            </w:pPr>
            <w:r w:rsidRPr="003749E8">
              <w:rPr>
                <w:b/>
                <w:bCs/>
                <w:sz w:val="24"/>
                <w:szCs w:val="24"/>
              </w:rPr>
              <w:t>Пусконаладочные работы</w:t>
            </w:r>
          </w:p>
        </w:tc>
      </w:tr>
      <w:tr w:rsidR="00797774" w:rsidRPr="003749E8" w:rsidTr="00A439DE">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5</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Пусконаладочные работы Оборудования/вспомогательного оборудования</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Входит</w:t>
            </w:r>
          </w:p>
        </w:tc>
      </w:tr>
      <w:tr w:rsidR="00797774" w:rsidRPr="003749E8" w:rsidTr="00A439DE">
        <w:trPr>
          <w:trHeight w:val="77"/>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5.1</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Поставщик указывает необходимое количество дней для выполнения данных работ, но не более 2х месяцев с даты доставки Оборудования/вспомогательного оборудования в Место приёмки товара</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145"/>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5.2</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Выдача акта подтверждающего успешное завершение пуско-наладочных работ Оборудования/вспомогательного оборудования</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445"/>
        </w:trPr>
        <w:tc>
          <w:tcPr>
            <w:tcW w:w="10031" w:type="dxa"/>
            <w:gridSpan w:val="3"/>
            <w:shd w:val="clear" w:color="auto" w:fill="auto"/>
            <w:vAlign w:val="center"/>
          </w:tcPr>
          <w:p w:rsidR="00797774" w:rsidRPr="003749E8" w:rsidRDefault="00797774" w:rsidP="00A439DE">
            <w:pPr>
              <w:numPr>
                <w:ilvl w:val="0"/>
                <w:numId w:val="39"/>
              </w:numPr>
              <w:tabs>
                <w:tab w:val="clear" w:pos="1134"/>
              </w:tabs>
              <w:kinsoku/>
              <w:overflowPunct/>
              <w:autoSpaceDE/>
              <w:autoSpaceDN/>
              <w:spacing w:line="240" w:lineRule="auto"/>
              <w:jc w:val="center"/>
              <w:rPr>
                <w:b/>
                <w:bCs/>
                <w:sz w:val="24"/>
                <w:szCs w:val="24"/>
              </w:rPr>
            </w:pPr>
            <w:r w:rsidRPr="003749E8">
              <w:rPr>
                <w:b/>
                <w:bCs/>
                <w:sz w:val="24"/>
                <w:szCs w:val="24"/>
              </w:rPr>
              <w:t>Приёмосдаточные испытания</w:t>
            </w:r>
          </w:p>
        </w:tc>
      </w:tr>
      <w:tr w:rsidR="00797774" w:rsidRPr="003749E8" w:rsidTr="00A439DE">
        <w:trPr>
          <w:trHeight w:val="82"/>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6</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 xml:space="preserve">Приёмосдаточные испытания Оборудования/вспомогательного оборудования </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входит</w:t>
            </w:r>
          </w:p>
        </w:tc>
      </w:tr>
      <w:tr w:rsidR="00797774" w:rsidRPr="003749E8" w:rsidTr="00A439DE">
        <w:trPr>
          <w:trHeight w:val="203"/>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6.1</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sz w:val="24"/>
                <w:szCs w:val="24"/>
              </w:rPr>
              <w:t>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highlight w:val="yellow"/>
              </w:rPr>
            </w:pPr>
            <w:r w:rsidRPr="003749E8">
              <w:rPr>
                <w:bCs/>
                <w:sz w:val="24"/>
                <w:szCs w:val="24"/>
              </w:rPr>
              <w:t>есть</w:t>
            </w:r>
          </w:p>
        </w:tc>
      </w:tr>
      <w:tr w:rsidR="00797774" w:rsidRPr="003749E8" w:rsidTr="00A439DE">
        <w:trPr>
          <w:trHeight w:val="89"/>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6.2</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bCs/>
                <w:sz w:val="24"/>
                <w:szCs w:val="24"/>
              </w:rPr>
              <w:t>Приёмосдаточные испытания Оборудования/вспомогательного оборудования составляют не более 35 календарных дней с даты начала приемосдаточных испытаний</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highlight w:val="yellow"/>
              </w:rPr>
            </w:pPr>
            <w:r w:rsidRPr="003749E8">
              <w:rPr>
                <w:bCs/>
                <w:sz w:val="24"/>
                <w:szCs w:val="24"/>
              </w:rPr>
              <w:t>есть</w:t>
            </w:r>
          </w:p>
        </w:tc>
      </w:tr>
      <w:tr w:rsidR="00797774" w:rsidRPr="003749E8" w:rsidTr="00A439DE">
        <w:trPr>
          <w:trHeight w:val="118"/>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6.3</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Выдача акта подтверждающего успешное завершение приёмосдаточных испытаний Оборудования/вспомогательного оборудования</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highlight w:val="yellow"/>
              </w:rPr>
            </w:pPr>
            <w:r w:rsidRPr="003749E8">
              <w:rPr>
                <w:bCs/>
                <w:sz w:val="24"/>
                <w:szCs w:val="24"/>
              </w:rPr>
              <w:t>есть</w:t>
            </w:r>
          </w:p>
        </w:tc>
      </w:tr>
      <w:tr w:rsidR="00797774" w:rsidRPr="003749E8" w:rsidTr="00A439DE">
        <w:trPr>
          <w:trHeight w:val="417"/>
        </w:trPr>
        <w:tc>
          <w:tcPr>
            <w:tcW w:w="10031" w:type="dxa"/>
            <w:gridSpan w:val="3"/>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7. Инструктаж</w:t>
            </w:r>
          </w:p>
        </w:tc>
      </w:tr>
      <w:tr w:rsidR="00797774" w:rsidRPr="003749E8" w:rsidTr="00A439DE">
        <w:trPr>
          <w:trHeight w:val="1302"/>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7</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 xml:space="preserve">Инструктаж персонала Покупателя по работе, эксплуатации, обслуживанию, в том числе работе на программном обеспечении при его наличии на Оборудования/вспомогательного оборудования </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входит</w:t>
            </w:r>
          </w:p>
        </w:tc>
      </w:tr>
      <w:tr w:rsidR="00797774" w:rsidRPr="003749E8" w:rsidTr="00A439DE">
        <w:trPr>
          <w:trHeight w:val="1547"/>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7.1</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sz w:val="24"/>
                <w:szCs w:val="24"/>
              </w:rPr>
            </w:pPr>
            <w:r w:rsidRPr="003749E8">
              <w:rPr>
                <w:sz w:val="24"/>
                <w:szCs w:val="24"/>
              </w:rPr>
              <w:t xml:space="preserve">Поставщик предоставляет Покупателю на согласование программу </w:t>
            </w:r>
            <w:r w:rsidRPr="003749E8">
              <w:rPr>
                <w:bCs/>
                <w:sz w:val="24"/>
                <w:szCs w:val="24"/>
              </w:rPr>
              <w:t>Инструктажа</w:t>
            </w:r>
            <w:r w:rsidRPr="003749E8">
              <w:rPr>
                <w:sz w:val="24"/>
                <w:szCs w:val="24"/>
              </w:rPr>
              <w:t xml:space="preserve"> </w:t>
            </w:r>
            <w:r w:rsidRPr="003749E8">
              <w:rPr>
                <w:bCs/>
                <w:sz w:val="24"/>
                <w:szCs w:val="24"/>
              </w:rPr>
              <w:t xml:space="preserve">по работе, эксплуатации, обслуживанию, в том числе работе на программном обеспечении при его наличии на Оборудования/вспомогательного оборудования </w:t>
            </w:r>
            <w:r w:rsidRPr="003749E8">
              <w:rPr>
                <w:sz w:val="24"/>
                <w:szCs w:val="24"/>
              </w:rPr>
              <w:t xml:space="preserve">не позднее 30 календарных дней с даты заключения Договора </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lastRenderedPageBreak/>
              <w:t>7.2</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 xml:space="preserve">Инструктаж персонала Покупателя по работе, эксплуатации, обслуживанию, в том числе работе на программном обеспечении при его наличии на Оборудования/вспомогательного оборудования в течении не менее 3 рабочих дней </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2329"/>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7.3</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 xml:space="preserve">Инструктаж по работе, эксплуатации, обслуживанию, в том числе работе на программном обеспечении при его наличии на Оборудования/вспомогательного оборудования следующих специалистов в количестве:  </w:t>
            </w:r>
          </w:p>
          <w:tbl>
            <w:tblPr>
              <w:tblW w:w="6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2918"/>
            </w:tblGrid>
            <w:tr w:rsidR="00797774" w:rsidRPr="003749E8" w:rsidTr="00A439DE">
              <w:trPr>
                <w:trHeight w:val="234"/>
              </w:trPr>
              <w:tc>
                <w:tcPr>
                  <w:tcW w:w="3280" w:type="dxa"/>
                  <w:shd w:val="clear" w:color="auto" w:fill="auto"/>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Наименование</w:t>
                  </w:r>
                </w:p>
              </w:tc>
              <w:tc>
                <w:tcPr>
                  <w:tcW w:w="2918" w:type="dxa"/>
                  <w:shd w:val="clear" w:color="auto" w:fill="auto"/>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Количество, не менее</w:t>
                  </w:r>
                </w:p>
              </w:tc>
            </w:tr>
            <w:tr w:rsidR="00797774" w:rsidRPr="003749E8" w:rsidTr="00A439DE">
              <w:trPr>
                <w:trHeight w:val="234"/>
              </w:trPr>
              <w:tc>
                <w:tcPr>
                  <w:tcW w:w="3280" w:type="dxa"/>
                  <w:shd w:val="clear" w:color="auto" w:fill="auto"/>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Наладчик</w:t>
                  </w:r>
                </w:p>
              </w:tc>
              <w:tc>
                <w:tcPr>
                  <w:tcW w:w="2918" w:type="dxa"/>
                  <w:shd w:val="clear" w:color="auto" w:fill="auto"/>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3</w:t>
                  </w:r>
                </w:p>
              </w:tc>
            </w:tr>
            <w:tr w:rsidR="00797774" w:rsidRPr="003749E8" w:rsidTr="00A439DE">
              <w:trPr>
                <w:trHeight w:val="231"/>
              </w:trPr>
              <w:tc>
                <w:tcPr>
                  <w:tcW w:w="3280" w:type="dxa"/>
                  <w:shd w:val="clear" w:color="auto" w:fill="auto"/>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Инженер</w:t>
                  </w:r>
                </w:p>
              </w:tc>
              <w:tc>
                <w:tcPr>
                  <w:tcW w:w="2918" w:type="dxa"/>
                  <w:shd w:val="clear" w:color="auto" w:fill="auto"/>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3</w:t>
                  </w:r>
                </w:p>
              </w:tc>
            </w:tr>
          </w:tbl>
          <w:p w:rsidR="00797774" w:rsidRPr="003749E8" w:rsidRDefault="00797774" w:rsidP="00A439DE">
            <w:pPr>
              <w:tabs>
                <w:tab w:val="clear" w:pos="1134"/>
              </w:tabs>
              <w:kinsoku/>
              <w:overflowPunct/>
              <w:autoSpaceDE/>
              <w:autoSpaceDN/>
              <w:spacing w:line="240" w:lineRule="auto"/>
              <w:ind w:firstLine="0"/>
              <w:rPr>
                <w:bCs/>
                <w:sz w:val="24"/>
                <w:szCs w:val="24"/>
              </w:rPr>
            </w:pP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1651"/>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7.4</w:t>
            </w:r>
          </w:p>
        </w:tc>
        <w:tc>
          <w:tcPr>
            <w:tcW w:w="6739"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rPr>
                <w:bCs/>
                <w:sz w:val="24"/>
                <w:szCs w:val="24"/>
              </w:rPr>
            </w:pPr>
            <w:r w:rsidRPr="003749E8">
              <w:rPr>
                <w:bCs/>
                <w:sz w:val="24"/>
                <w:szCs w:val="24"/>
              </w:rPr>
              <w:t>Выдача сертификатов/удостоверений/дипломов по успешному окончанию/прохождению Инструктажа по работе, эксплуатации, обслуживанию, в том числе работе на программном обеспечении при его наличии на Оборудования/вспомогательного оборудования</w:t>
            </w:r>
          </w:p>
        </w:tc>
        <w:tc>
          <w:tcPr>
            <w:tcW w:w="2410"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Cs/>
                <w:sz w:val="24"/>
                <w:szCs w:val="24"/>
              </w:rPr>
            </w:pPr>
            <w:r w:rsidRPr="003749E8">
              <w:rPr>
                <w:bCs/>
                <w:sz w:val="24"/>
                <w:szCs w:val="24"/>
              </w:rPr>
              <w:t>есть</w:t>
            </w:r>
          </w:p>
        </w:tc>
      </w:tr>
      <w:tr w:rsidR="00797774" w:rsidRPr="003749E8" w:rsidTr="00A439DE">
        <w:trPr>
          <w:trHeight w:val="423"/>
        </w:trPr>
        <w:tc>
          <w:tcPr>
            <w:tcW w:w="10031" w:type="dxa"/>
            <w:gridSpan w:val="3"/>
            <w:shd w:val="clear" w:color="auto" w:fill="auto"/>
            <w:vAlign w:val="center"/>
          </w:tcPr>
          <w:p w:rsidR="00797774" w:rsidRPr="003749E8" w:rsidRDefault="00797774" w:rsidP="00A439DE">
            <w:pPr>
              <w:numPr>
                <w:ilvl w:val="0"/>
                <w:numId w:val="40"/>
              </w:numPr>
              <w:tabs>
                <w:tab w:val="clear" w:pos="1134"/>
              </w:tabs>
              <w:kinsoku/>
              <w:overflowPunct/>
              <w:autoSpaceDE/>
              <w:autoSpaceDN/>
              <w:spacing w:line="240" w:lineRule="auto"/>
              <w:jc w:val="center"/>
              <w:rPr>
                <w:bCs/>
                <w:sz w:val="24"/>
                <w:szCs w:val="24"/>
              </w:rPr>
            </w:pPr>
            <w:r w:rsidRPr="003749E8">
              <w:rPr>
                <w:b/>
                <w:bCs/>
                <w:sz w:val="24"/>
                <w:szCs w:val="24"/>
              </w:rPr>
              <w:t>Продолжительность выполнения Услуг/Работ</w:t>
            </w:r>
          </w:p>
        </w:tc>
      </w:tr>
      <w:tr w:rsidR="00797774" w:rsidRPr="003749E8" w:rsidTr="00A439DE">
        <w:trPr>
          <w:trHeight w:val="1437"/>
        </w:trPr>
        <w:tc>
          <w:tcPr>
            <w:tcW w:w="882" w:type="dxa"/>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center"/>
              <w:rPr>
                <w:b/>
                <w:bCs/>
                <w:sz w:val="24"/>
                <w:szCs w:val="24"/>
              </w:rPr>
            </w:pPr>
            <w:r w:rsidRPr="003749E8">
              <w:rPr>
                <w:b/>
                <w:bCs/>
                <w:sz w:val="24"/>
                <w:szCs w:val="24"/>
              </w:rPr>
              <w:t>8</w:t>
            </w:r>
          </w:p>
        </w:tc>
        <w:tc>
          <w:tcPr>
            <w:tcW w:w="9149" w:type="dxa"/>
            <w:gridSpan w:val="2"/>
            <w:shd w:val="clear" w:color="auto" w:fill="auto"/>
            <w:vAlign w:val="center"/>
          </w:tcPr>
          <w:p w:rsidR="00797774" w:rsidRPr="003749E8" w:rsidRDefault="00797774" w:rsidP="00A439DE">
            <w:pPr>
              <w:tabs>
                <w:tab w:val="clear" w:pos="1134"/>
              </w:tabs>
              <w:kinsoku/>
              <w:overflowPunct/>
              <w:autoSpaceDE/>
              <w:autoSpaceDN/>
              <w:spacing w:line="240" w:lineRule="auto"/>
              <w:ind w:firstLine="0"/>
              <w:jc w:val="left"/>
              <w:rPr>
                <w:bCs/>
                <w:sz w:val="24"/>
                <w:szCs w:val="24"/>
              </w:rPr>
            </w:pPr>
            <w:r w:rsidRPr="003749E8">
              <w:rPr>
                <w:bCs/>
                <w:sz w:val="24"/>
                <w:szCs w:val="24"/>
              </w:rPr>
              <w:t>Продолжительность (в «днях») по выполнению Услуг/Работ в соответствии с пунктами 4, 5 Раздела 2 настоящего Приложения согласовывается с Покупателем на момент заключения Договора с учётом условий, указанных в п. 4.1 и 5.1 Раздела 2</w:t>
            </w:r>
            <w:r w:rsidRPr="003749E8">
              <w:rPr>
                <w:rFonts w:ascii="Calibri" w:eastAsia="Calibri" w:hAnsi="Calibri"/>
                <w:lang w:eastAsia="en-US"/>
              </w:rPr>
              <w:t xml:space="preserve"> </w:t>
            </w:r>
            <w:r w:rsidRPr="003749E8">
              <w:rPr>
                <w:bCs/>
                <w:sz w:val="24"/>
                <w:szCs w:val="24"/>
              </w:rPr>
              <w:t>настоящего Приложения.</w:t>
            </w:r>
          </w:p>
        </w:tc>
      </w:tr>
    </w:tbl>
    <w:p w:rsidR="00797774" w:rsidRPr="003749E8" w:rsidRDefault="00797774" w:rsidP="00797774">
      <w:pPr>
        <w:tabs>
          <w:tab w:val="clear" w:pos="1134"/>
        </w:tabs>
        <w:kinsoku/>
        <w:overflowPunct/>
        <w:autoSpaceDE/>
        <w:autoSpaceDN/>
        <w:spacing w:line="240" w:lineRule="auto"/>
        <w:ind w:firstLine="0"/>
        <w:rPr>
          <w:b/>
          <w:bCs/>
          <w:sz w:val="24"/>
          <w:szCs w:val="24"/>
        </w:rPr>
      </w:pPr>
    </w:p>
    <w:p w:rsidR="00797774" w:rsidRPr="003749E8" w:rsidRDefault="00797774" w:rsidP="00797774">
      <w:pPr>
        <w:tabs>
          <w:tab w:val="clear" w:pos="1134"/>
        </w:tabs>
        <w:kinsoku/>
        <w:overflowPunct/>
        <w:autoSpaceDE/>
        <w:autoSpaceDN/>
        <w:spacing w:after="120" w:line="240" w:lineRule="auto"/>
        <w:ind w:firstLine="709"/>
        <w:rPr>
          <w:b/>
          <w:bCs/>
          <w:sz w:val="24"/>
          <w:szCs w:val="24"/>
        </w:rPr>
      </w:pPr>
      <w:r w:rsidRPr="003749E8">
        <w:rPr>
          <w:b/>
          <w:bCs/>
          <w:sz w:val="24"/>
          <w:szCs w:val="24"/>
        </w:rPr>
        <w:t>Срок поставки:</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xml:space="preserve">Поставка Товара, а также все работы и услуги, упомянутые в п. 1.1 </w:t>
      </w:r>
      <w:r>
        <w:rPr>
          <w:sz w:val="24"/>
          <w:szCs w:val="24"/>
        </w:rPr>
        <w:t xml:space="preserve">проекта </w:t>
      </w:r>
      <w:r w:rsidRPr="003749E8">
        <w:rPr>
          <w:sz w:val="24"/>
          <w:szCs w:val="24"/>
        </w:rPr>
        <w:t xml:space="preserve">Договора, должны быть осуществлены </w:t>
      </w:r>
      <w:r w:rsidRPr="003749E8">
        <w:rPr>
          <w:sz w:val="24"/>
          <w:szCs w:val="24"/>
          <w:u w:val="single"/>
        </w:rPr>
        <w:t>в срок не позднее 8 (восемь) месяцев</w:t>
      </w:r>
      <w:r w:rsidRPr="003749E8">
        <w:rPr>
          <w:sz w:val="24"/>
          <w:szCs w:val="24"/>
        </w:rPr>
        <w:t xml:space="preserve"> с момента заключения Договора.</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До подписания Договора Поставщик передает Покупателю всю необходимую информацию, запрашиваемую Покупателем в рамках закупки Оборудования.</w:t>
      </w:r>
    </w:p>
    <w:p w:rsidR="00797774" w:rsidRPr="003749E8" w:rsidRDefault="00797774" w:rsidP="00797774">
      <w:pPr>
        <w:tabs>
          <w:tab w:val="clear" w:pos="1134"/>
        </w:tabs>
        <w:kinsoku/>
        <w:overflowPunct/>
        <w:autoSpaceDN/>
        <w:spacing w:line="240" w:lineRule="auto"/>
        <w:ind w:firstLine="709"/>
        <w:rPr>
          <w:sz w:val="24"/>
          <w:szCs w:val="24"/>
        </w:rPr>
      </w:pPr>
      <w:r w:rsidRPr="003749E8">
        <w:rPr>
          <w:sz w:val="24"/>
          <w:szCs w:val="24"/>
        </w:rPr>
        <w:t>В течение 30 календарных дней с момента подписания договора, Поставщик обязан предоставить Покупателю на согласование:</w:t>
      </w:r>
    </w:p>
    <w:p w:rsidR="00797774" w:rsidRPr="003749E8" w:rsidRDefault="00797774" w:rsidP="00797774">
      <w:pPr>
        <w:tabs>
          <w:tab w:val="clear" w:pos="1134"/>
        </w:tabs>
        <w:kinsoku/>
        <w:overflowPunct/>
        <w:autoSpaceDN/>
        <w:spacing w:line="240" w:lineRule="auto"/>
        <w:ind w:firstLine="709"/>
        <w:rPr>
          <w:sz w:val="24"/>
          <w:szCs w:val="24"/>
        </w:rPr>
      </w:pPr>
      <w:r w:rsidRPr="003749E8">
        <w:rPr>
          <w:sz w:val="24"/>
          <w:szCs w:val="24"/>
        </w:rPr>
        <w:t>- программу и методику проведения испытаний оборудования;</w:t>
      </w:r>
    </w:p>
    <w:p w:rsidR="00797774" w:rsidRPr="003749E8" w:rsidRDefault="00797774" w:rsidP="00797774">
      <w:pPr>
        <w:tabs>
          <w:tab w:val="clear" w:pos="1134"/>
        </w:tabs>
        <w:kinsoku/>
        <w:overflowPunct/>
        <w:autoSpaceDN/>
        <w:spacing w:line="240" w:lineRule="auto"/>
        <w:ind w:firstLine="709"/>
        <w:rPr>
          <w:sz w:val="24"/>
          <w:szCs w:val="24"/>
        </w:rPr>
      </w:pPr>
      <w:r w:rsidRPr="003749E8">
        <w:rPr>
          <w:sz w:val="24"/>
          <w:szCs w:val="24"/>
        </w:rPr>
        <w:t>- программу и методику инструктажа специалистов Покупателя работе, эксплуатации, техническому обслуживанию и ремонту Оборудования.</w:t>
      </w:r>
    </w:p>
    <w:p w:rsidR="00797774" w:rsidRPr="003749E8" w:rsidRDefault="00797774" w:rsidP="00797774">
      <w:pPr>
        <w:tabs>
          <w:tab w:val="clear" w:pos="1134"/>
        </w:tabs>
        <w:kinsoku/>
        <w:overflowPunct/>
        <w:autoSpaceDE/>
        <w:autoSpaceDN/>
        <w:spacing w:line="240" w:lineRule="auto"/>
        <w:ind w:firstLine="709"/>
        <w:contextualSpacing/>
        <w:rPr>
          <w:sz w:val="24"/>
          <w:szCs w:val="24"/>
        </w:rPr>
      </w:pPr>
      <w:r w:rsidRPr="003749E8">
        <w:rPr>
          <w:sz w:val="24"/>
          <w:szCs w:val="24"/>
        </w:rPr>
        <w:t xml:space="preserve">Все вышеуказанные документы предоставляется Заказчику на русском языке в 2-х экземплярах на бумажном носителе и в 2-х экземплярах на электронном носителе в </w:t>
      </w:r>
      <w:r w:rsidRPr="003749E8">
        <w:rPr>
          <w:sz w:val="24"/>
          <w:szCs w:val="24"/>
          <w:lang w:val="en-US"/>
        </w:rPr>
        <w:t>pdf</w:t>
      </w:r>
      <w:r w:rsidRPr="003749E8">
        <w:rPr>
          <w:sz w:val="24"/>
          <w:szCs w:val="24"/>
        </w:rPr>
        <w:t xml:space="preserve"> формате.</w:t>
      </w:r>
    </w:p>
    <w:p w:rsidR="00797774" w:rsidRPr="003749E8" w:rsidRDefault="00797774" w:rsidP="00797774">
      <w:pPr>
        <w:tabs>
          <w:tab w:val="clear" w:pos="1134"/>
        </w:tabs>
        <w:kinsoku/>
        <w:overflowPunct/>
        <w:autoSpaceDE/>
        <w:autoSpaceDN/>
        <w:spacing w:line="240" w:lineRule="auto"/>
        <w:ind w:firstLine="709"/>
        <w:contextualSpacing/>
        <w:rPr>
          <w:sz w:val="24"/>
          <w:szCs w:val="24"/>
        </w:rPr>
      </w:pPr>
    </w:p>
    <w:p w:rsidR="00797774" w:rsidRPr="008B2ADD" w:rsidRDefault="00797774" w:rsidP="00797774">
      <w:pPr>
        <w:tabs>
          <w:tab w:val="clear" w:pos="1134"/>
        </w:tabs>
        <w:kinsoku/>
        <w:overflowPunct/>
        <w:autoSpaceDE/>
        <w:autoSpaceDN/>
        <w:spacing w:after="120" w:line="240" w:lineRule="auto"/>
        <w:ind w:firstLine="709"/>
        <w:rPr>
          <w:b/>
          <w:bCs/>
          <w:sz w:val="24"/>
          <w:szCs w:val="24"/>
        </w:rPr>
      </w:pPr>
      <w:r w:rsidRPr="008B2ADD">
        <w:rPr>
          <w:b/>
          <w:bCs/>
          <w:sz w:val="24"/>
          <w:szCs w:val="24"/>
        </w:rPr>
        <w:t>Раздел 3. Требования к качеству/Гарантии/Документации/Правилам поставки/</w:t>
      </w:r>
      <w:r w:rsidRPr="008B2ADD">
        <w:rPr>
          <w:rFonts w:ascii="Calibri" w:eastAsia="Calibri" w:hAnsi="Calibri"/>
          <w:sz w:val="24"/>
          <w:szCs w:val="24"/>
          <w:lang w:eastAsia="en-US"/>
        </w:rPr>
        <w:t xml:space="preserve"> </w:t>
      </w:r>
      <w:r w:rsidRPr="008B2ADD">
        <w:rPr>
          <w:b/>
          <w:bCs/>
          <w:sz w:val="24"/>
          <w:szCs w:val="24"/>
        </w:rPr>
        <w:t>Иные требования</w:t>
      </w:r>
    </w:p>
    <w:p w:rsidR="00797774" w:rsidRPr="008B2ADD" w:rsidRDefault="00797774" w:rsidP="00797774">
      <w:pPr>
        <w:tabs>
          <w:tab w:val="clear" w:pos="1134"/>
        </w:tabs>
        <w:kinsoku/>
        <w:overflowPunct/>
        <w:autoSpaceDE/>
        <w:autoSpaceDN/>
        <w:spacing w:after="120" w:line="240" w:lineRule="auto"/>
        <w:ind w:firstLine="709"/>
        <w:rPr>
          <w:b/>
          <w:bCs/>
          <w:sz w:val="24"/>
          <w:szCs w:val="24"/>
        </w:rPr>
      </w:pPr>
      <w:r w:rsidRPr="008B2ADD">
        <w:rPr>
          <w:b/>
          <w:bCs/>
          <w:sz w:val="24"/>
          <w:szCs w:val="24"/>
        </w:rPr>
        <w:t>3.1 Требования к качеству поставляемого оборудования:</w:t>
      </w:r>
    </w:p>
    <w:p w:rsidR="00797774" w:rsidRPr="003749E8" w:rsidRDefault="00797774" w:rsidP="00797774">
      <w:pPr>
        <w:tabs>
          <w:tab w:val="clear" w:pos="1134"/>
        </w:tabs>
        <w:kinsoku/>
        <w:overflowPunct/>
        <w:autoSpaceDN/>
        <w:spacing w:line="240" w:lineRule="auto"/>
        <w:ind w:firstLine="709"/>
        <w:rPr>
          <w:rFonts w:eastAsia="Batang"/>
          <w:sz w:val="24"/>
          <w:szCs w:val="24"/>
          <w:lang w:eastAsia="en-US"/>
        </w:rPr>
      </w:pPr>
      <w:r w:rsidRPr="003749E8">
        <w:rPr>
          <w:rFonts w:eastAsia="Batang"/>
          <w:sz w:val="24"/>
          <w:szCs w:val="24"/>
          <w:lang w:eastAsia="en-US"/>
        </w:rPr>
        <w:t>Поставщик гарантирует соответствие поставляемого Оборудования настоящим исходным техническим требованиям. Все поставляемое оборудование должно быть новым, выпуска не ранее 2019 года, не бывшим в употреблении, не подвергавшееся ранее ремонту (модернизации или восстановлению), не иметь дефектов, не являющимся выставочным образцом, свободным от прав третьих лиц.</w:t>
      </w:r>
    </w:p>
    <w:p w:rsidR="00797774" w:rsidRDefault="00797774" w:rsidP="00797774">
      <w:pPr>
        <w:tabs>
          <w:tab w:val="clear" w:pos="1134"/>
        </w:tabs>
        <w:kinsoku/>
        <w:overflowPunct/>
        <w:autoSpaceDN/>
        <w:spacing w:line="240" w:lineRule="auto"/>
        <w:ind w:firstLine="709"/>
        <w:rPr>
          <w:rFonts w:eastAsia="Batang"/>
          <w:sz w:val="24"/>
          <w:szCs w:val="24"/>
          <w:lang w:eastAsia="en-US"/>
        </w:rPr>
      </w:pPr>
      <w:r w:rsidRPr="003749E8">
        <w:rPr>
          <w:rFonts w:eastAsia="Batang"/>
          <w:sz w:val="24"/>
          <w:szCs w:val="24"/>
          <w:lang w:eastAsia="en-US"/>
        </w:rPr>
        <w:t xml:space="preserve">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w:t>
      </w:r>
      <w:r w:rsidRPr="003749E8">
        <w:rPr>
          <w:rFonts w:eastAsia="Batang"/>
          <w:sz w:val="24"/>
          <w:szCs w:val="24"/>
          <w:lang w:eastAsia="en-US"/>
        </w:rPr>
        <w:lastRenderedPageBreak/>
        <w:t>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p w:rsidR="00797774" w:rsidRPr="003749E8" w:rsidRDefault="00797774" w:rsidP="00797774">
      <w:pPr>
        <w:tabs>
          <w:tab w:val="clear" w:pos="1134"/>
        </w:tabs>
        <w:kinsoku/>
        <w:overflowPunct/>
        <w:autoSpaceDN/>
        <w:spacing w:line="240" w:lineRule="auto"/>
        <w:ind w:firstLine="709"/>
        <w:rPr>
          <w:rFonts w:eastAsia="Batang"/>
          <w:sz w:val="24"/>
          <w:szCs w:val="24"/>
          <w:lang w:eastAsia="en-US"/>
        </w:rPr>
      </w:pPr>
    </w:p>
    <w:bookmarkEnd w:id="7"/>
    <w:p w:rsidR="00797774" w:rsidRPr="003749E8" w:rsidRDefault="00797774" w:rsidP="00797774">
      <w:pPr>
        <w:tabs>
          <w:tab w:val="clear" w:pos="1134"/>
        </w:tabs>
        <w:kinsoku/>
        <w:overflowPunct/>
        <w:autoSpaceDE/>
        <w:autoSpaceDN/>
        <w:spacing w:after="120" w:line="240" w:lineRule="auto"/>
        <w:ind w:firstLine="709"/>
        <w:rPr>
          <w:b/>
          <w:bCs/>
          <w:sz w:val="24"/>
          <w:szCs w:val="24"/>
        </w:rPr>
      </w:pPr>
      <w:r w:rsidRPr="003749E8">
        <w:rPr>
          <w:b/>
          <w:bCs/>
          <w:sz w:val="24"/>
          <w:szCs w:val="24"/>
        </w:rPr>
        <w:t>3.2 Гарантийный срок:</w:t>
      </w:r>
      <w:r w:rsidRPr="003749E8">
        <w:rPr>
          <w:rFonts w:ascii="Calibri" w:eastAsia="Calibri" w:hAnsi="Calibri"/>
          <w:iCs/>
          <w:lang w:eastAsia="en-US"/>
        </w:rPr>
        <w:t xml:space="preserve"> </w:t>
      </w:r>
    </w:p>
    <w:p w:rsidR="00797774" w:rsidRPr="003749E8" w:rsidRDefault="00797774" w:rsidP="00797774">
      <w:pPr>
        <w:tabs>
          <w:tab w:val="clear" w:pos="1134"/>
        </w:tabs>
        <w:kinsoku/>
        <w:overflowPunct/>
        <w:autoSpaceDE/>
        <w:autoSpaceDN/>
        <w:spacing w:line="240" w:lineRule="auto"/>
        <w:ind w:firstLine="709"/>
        <w:rPr>
          <w:rFonts w:eastAsia="Batang"/>
          <w:color w:val="000000"/>
          <w:sz w:val="24"/>
          <w:szCs w:val="24"/>
          <w:lang w:eastAsia="en-US"/>
        </w:rPr>
      </w:pPr>
      <w:r w:rsidRPr="003749E8">
        <w:rPr>
          <w:rFonts w:eastAsia="Batang"/>
          <w:color w:val="000000"/>
          <w:sz w:val="24"/>
          <w:szCs w:val="24"/>
          <w:lang w:eastAsia="en-US"/>
        </w:rPr>
        <w:t xml:space="preserve">1. Гарантийный срок эксплуатации Оборудования составляет </w:t>
      </w:r>
      <w:r w:rsidRPr="003749E8">
        <w:rPr>
          <w:rFonts w:eastAsia="Batang"/>
          <w:color w:val="000000"/>
          <w:sz w:val="24"/>
          <w:szCs w:val="24"/>
          <w:u w:val="single"/>
          <w:lang w:eastAsia="en-US"/>
        </w:rPr>
        <w:t>не менее 36 месяцев</w:t>
      </w:r>
      <w:r w:rsidRPr="003749E8">
        <w:rPr>
          <w:rFonts w:eastAsia="Batang"/>
          <w:color w:val="000000"/>
          <w:sz w:val="24"/>
          <w:szCs w:val="24"/>
          <w:lang w:eastAsia="en-US"/>
        </w:rPr>
        <w:t xml:space="preserve"> с </w:t>
      </w:r>
      <w:r w:rsidRPr="003749E8">
        <w:rPr>
          <w:color w:val="000000"/>
          <w:sz w:val="24"/>
          <w:szCs w:val="24"/>
        </w:rPr>
        <w:t>момента подписания обеими Сторонами Акта о выполнении Услуг/Работ (Приложение № 10) на последнюю партию Товара.</w:t>
      </w:r>
    </w:p>
    <w:p w:rsidR="00797774" w:rsidRPr="003749E8" w:rsidRDefault="00797774" w:rsidP="00797774">
      <w:pPr>
        <w:tabs>
          <w:tab w:val="clear" w:pos="1134"/>
        </w:tabs>
        <w:kinsoku/>
        <w:overflowPunct/>
        <w:autoSpaceDE/>
        <w:autoSpaceDN/>
        <w:spacing w:line="240" w:lineRule="auto"/>
        <w:ind w:firstLine="709"/>
        <w:rPr>
          <w:rFonts w:eastAsia="Batang"/>
          <w:color w:val="000000"/>
          <w:sz w:val="24"/>
          <w:szCs w:val="24"/>
          <w:lang w:eastAsia="en-US"/>
        </w:rPr>
      </w:pPr>
      <w:r w:rsidRPr="003749E8">
        <w:rPr>
          <w:rFonts w:eastAsia="Batang"/>
          <w:color w:val="000000"/>
          <w:sz w:val="24"/>
          <w:szCs w:val="24"/>
          <w:lang w:eastAsia="en-US"/>
        </w:rPr>
        <w:t xml:space="preserve">2. Поставщик выполняет все работы по гарантийному ремонту </w:t>
      </w:r>
      <w:r w:rsidRPr="003749E8">
        <w:rPr>
          <w:rFonts w:eastAsia="Calibri"/>
          <w:color w:val="000000"/>
          <w:sz w:val="24"/>
          <w:szCs w:val="24"/>
          <w:lang w:eastAsia="en-US"/>
        </w:rPr>
        <w:t>оборудования</w:t>
      </w:r>
      <w:r w:rsidRPr="003749E8">
        <w:rPr>
          <w:rFonts w:eastAsia="Batang"/>
          <w:color w:val="000000"/>
          <w:sz w:val="24"/>
          <w:szCs w:val="24"/>
          <w:lang w:eastAsia="en-US"/>
        </w:rPr>
        <w:t>.</w:t>
      </w:r>
    </w:p>
    <w:p w:rsidR="00797774" w:rsidRPr="003749E8" w:rsidRDefault="00797774" w:rsidP="00797774">
      <w:pPr>
        <w:tabs>
          <w:tab w:val="clear" w:pos="1134"/>
        </w:tabs>
        <w:kinsoku/>
        <w:overflowPunct/>
        <w:autoSpaceDE/>
        <w:autoSpaceDN/>
        <w:spacing w:line="240" w:lineRule="auto"/>
        <w:ind w:firstLine="709"/>
        <w:rPr>
          <w:rFonts w:eastAsia="Batang"/>
          <w:color w:val="000000"/>
          <w:sz w:val="24"/>
          <w:szCs w:val="24"/>
          <w:lang w:eastAsia="en-US"/>
        </w:rPr>
      </w:pPr>
      <w:r w:rsidRPr="003749E8">
        <w:rPr>
          <w:rFonts w:eastAsia="Batang"/>
          <w:color w:val="000000"/>
          <w:sz w:val="24"/>
          <w:szCs w:val="24"/>
          <w:lang w:eastAsia="en-US"/>
        </w:rPr>
        <w:t>3. При поставке Оборудования Поставщик представляет гарантийные талоны или аналогичные документы с указанием заводских номеров оборудования и их гарантийного периода.</w:t>
      </w:r>
    </w:p>
    <w:p w:rsidR="00797774" w:rsidRPr="003749E8" w:rsidRDefault="00797774" w:rsidP="00797774">
      <w:pPr>
        <w:tabs>
          <w:tab w:val="clear" w:pos="1134"/>
        </w:tabs>
        <w:kinsoku/>
        <w:overflowPunct/>
        <w:autoSpaceDE/>
        <w:autoSpaceDN/>
        <w:spacing w:line="240" w:lineRule="auto"/>
        <w:ind w:firstLine="709"/>
        <w:rPr>
          <w:rFonts w:eastAsia="Batang"/>
          <w:color w:val="000000"/>
          <w:sz w:val="24"/>
          <w:szCs w:val="24"/>
          <w:lang w:eastAsia="en-US"/>
        </w:rPr>
      </w:pPr>
    </w:p>
    <w:p w:rsidR="00797774" w:rsidRPr="003749E8" w:rsidRDefault="00797774" w:rsidP="00797774">
      <w:pPr>
        <w:tabs>
          <w:tab w:val="clear" w:pos="1134"/>
        </w:tabs>
        <w:kinsoku/>
        <w:overflowPunct/>
        <w:autoSpaceDE/>
        <w:autoSpaceDN/>
        <w:spacing w:after="120" w:line="240" w:lineRule="auto"/>
        <w:ind w:firstLine="709"/>
        <w:rPr>
          <w:b/>
          <w:bCs/>
          <w:sz w:val="24"/>
          <w:szCs w:val="24"/>
        </w:rPr>
      </w:pPr>
      <w:r w:rsidRPr="003749E8">
        <w:rPr>
          <w:b/>
          <w:bCs/>
          <w:sz w:val="24"/>
          <w:szCs w:val="24"/>
        </w:rPr>
        <w:t>3.3 Техническая и иная документация, входящая в комплект поставки:</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Поставщик обязан предоставить Покупателю следующий комплект документов:</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технический паспорт оборудования (согласно ГОСТ 2.610-2006) (1 экз. на русском языке в оригинале для каждой единицы оборудования и 1 экз. в электронном виде);</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инструкция по эксплуатации и техническому обслуживанию на русском языке для каждой модели Оборудования (в печатном виде в 2 экз. и 1 экз. в электронном виде);</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сертификат/декларацию соответствия ТР ТС 010/2011 «О безопасности машин и оборудования» (данный документ предоставляется в оригинале или заверенной копии производителем/первым поставщиком, 1 экз. в печатном виде и 1 экз. в электронном виде);</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копия сертификата качества, заверенная заводом изготовителем (Акт приёмки ОТК завода изготовителя со штампом ОТК) или свидетельство о приемке Оборудования/ вспомогательного оборудования по качеству на заводе-изготовителе (1 экз. в печатном виде и 1 экз. в электронном виде);</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электрическая/гидравлическая/пневматическая/кинематическая схема по ГОСТ 2.109-73 в соответствии с конструкцией Оборудования/вспомогательного оборудования (не менее 2 экз.);</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инструкция по эксплуатации ПАК (2 экз. в печатном виде и 1 экз. в электронном виде);</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программу и методику проведения испытаний оборудования (1 экз. в печатном виде и 1 экз. в электронном виде);</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сервисные инструкции с полным описанием необходимых операций для проведения ТО оборудования (1 экз. по электронной почте в течение 1 (одного) рабочего дня с момента отгрузки);</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документация, необходимая для диагностики неисправностей с перечнем заменяемых плат, модулей и т.д. (1 экз. по электронной почте в течение 1 (одного) рабочего дня с момента отгрузки);</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циклограмма работы программируемого логического контроллера/программируемого реле при наличии в Оборудовании/вспомогательном оборудовании (1 экз. в печатном виде и 1 экз. в электронном виде);</w:t>
      </w:r>
    </w:p>
    <w:p w:rsidR="00797774" w:rsidRPr="003749E8" w:rsidRDefault="00797774" w:rsidP="00797774">
      <w:pPr>
        <w:tabs>
          <w:tab w:val="clear" w:pos="1134"/>
        </w:tabs>
        <w:kinsoku/>
        <w:overflowPunct/>
        <w:autoSpaceDE/>
        <w:autoSpaceDN/>
        <w:spacing w:line="240" w:lineRule="auto"/>
        <w:ind w:firstLine="709"/>
        <w:rPr>
          <w:sz w:val="24"/>
          <w:szCs w:val="24"/>
        </w:rPr>
      </w:pPr>
      <w:r w:rsidRPr="003749E8">
        <w:rPr>
          <w:sz w:val="24"/>
          <w:szCs w:val="24"/>
        </w:rPr>
        <w:t>- иная документация, необходимая для установки и запуска оборудования на опасном производственном объекте (по требованию надзорных органов).</w:t>
      </w:r>
    </w:p>
    <w:p w:rsidR="00797774" w:rsidRPr="003749E8" w:rsidRDefault="00797774" w:rsidP="00797774">
      <w:pPr>
        <w:tabs>
          <w:tab w:val="clear" w:pos="1134"/>
        </w:tabs>
        <w:kinsoku/>
        <w:overflowPunct/>
        <w:autoSpaceDE/>
        <w:autoSpaceDN/>
        <w:spacing w:line="240" w:lineRule="auto"/>
        <w:ind w:firstLine="709"/>
        <w:rPr>
          <w:sz w:val="24"/>
          <w:szCs w:val="24"/>
        </w:rPr>
      </w:pPr>
    </w:p>
    <w:p w:rsidR="00797774" w:rsidRPr="003749E8" w:rsidRDefault="00797774" w:rsidP="00797774">
      <w:pPr>
        <w:tabs>
          <w:tab w:val="clear" w:pos="1134"/>
        </w:tabs>
        <w:kinsoku/>
        <w:overflowPunct/>
        <w:autoSpaceDE/>
        <w:autoSpaceDN/>
        <w:spacing w:after="120" w:line="240" w:lineRule="auto"/>
        <w:ind w:firstLine="709"/>
        <w:rPr>
          <w:b/>
          <w:bCs/>
          <w:sz w:val="24"/>
          <w:szCs w:val="24"/>
        </w:rPr>
      </w:pPr>
      <w:r w:rsidRPr="003749E8">
        <w:rPr>
          <w:b/>
          <w:bCs/>
          <w:sz w:val="24"/>
          <w:szCs w:val="24"/>
        </w:rPr>
        <w:t>3.4 Требования по правилам поставки и приемки оборудования:</w:t>
      </w:r>
    </w:p>
    <w:p w:rsidR="00797774" w:rsidRPr="003749E8" w:rsidRDefault="00797774" w:rsidP="00797774">
      <w:pPr>
        <w:tabs>
          <w:tab w:val="clear" w:pos="1134"/>
        </w:tabs>
        <w:kinsoku/>
        <w:overflowPunct/>
        <w:autoSpaceDE/>
        <w:autoSpaceDN/>
        <w:spacing w:line="240" w:lineRule="auto"/>
        <w:ind w:firstLine="709"/>
        <w:rPr>
          <w:rFonts w:eastAsia="Batang"/>
          <w:iCs/>
          <w:color w:val="000000"/>
          <w:sz w:val="24"/>
          <w:szCs w:val="24"/>
          <w:lang w:eastAsia="en-US"/>
        </w:rPr>
      </w:pPr>
      <w:r w:rsidRPr="003749E8">
        <w:rPr>
          <w:rFonts w:eastAsia="Batang"/>
          <w:iCs/>
          <w:color w:val="000000"/>
          <w:sz w:val="24"/>
          <w:szCs w:val="24"/>
          <w:lang w:eastAsia="en-US"/>
        </w:rPr>
        <w:t>1. На каждом изделии должен быть товарный знак и маркировочные надписи от предприятия-изготовителя. Маркировочные надписи должны быть выполнены буквами русского алфавита и арабскими цифрами. Маркировка и ее фон в зависимости от назначения изделия не должны изменять цвет, терять четкость контура, коррозировать или стираться в течении срока службы изделия от воздействия внешних воздействующих факторов по ГОСТ 21964-76.</w:t>
      </w:r>
    </w:p>
    <w:p w:rsidR="00797774" w:rsidRPr="003749E8" w:rsidRDefault="00797774" w:rsidP="00797774">
      <w:pPr>
        <w:tabs>
          <w:tab w:val="clear" w:pos="1134"/>
        </w:tabs>
        <w:kinsoku/>
        <w:overflowPunct/>
        <w:autoSpaceDE/>
        <w:autoSpaceDN/>
        <w:spacing w:line="240" w:lineRule="auto"/>
        <w:ind w:firstLine="709"/>
        <w:rPr>
          <w:rFonts w:eastAsia="Batang"/>
          <w:iCs/>
          <w:color w:val="000000"/>
          <w:sz w:val="24"/>
          <w:szCs w:val="24"/>
          <w:lang w:eastAsia="en-US"/>
        </w:rPr>
      </w:pPr>
      <w:r w:rsidRPr="003749E8">
        <w:rPr>
          <w:rFonts w:eastAsia="Batang"/>
          <w:iCs/>
          <w:color w:val="000000"/>
          <w:sz w:val="24"/>
          <w:szCs w:val="24"/>
          <w:lang w:eastAsia="en-US"/>
        </w:rPr>
        <w:t>2. К каждому отдельному механизму или узлу оборудования должна быть приложена эксплуатационная документация.</w:t>
      </w:r>
    </w:p>
    <w:p w:rsidR="00797774" w:rsidRPr="003749E8" w:rsidRDefault="00797774" w:rsidP="00797774">
      <w:pPr>
        <w:tabs>
          <w:tab w:val="clear" w:pos="1134"/>
        </w:tabs>
        <w:kinsoku/>
        <w:overflowPunct/>
        <w:autoSpaceDE/>
        <w:autoSpaceDN/>
        <w:spacing w:line="240" w:lineRule="auto"/>
        <w:ind w:firstLine="709"/>
        <w:rPr>
          <w:rFonts w:eastAsia="Batang"/>
          <w:iCs/>
          <w:color w:val="000000"/>
          <w:sz w:val="24"/>
          <w:szCs w:val="24"/>
          <w:lang w:eastAsia="en-US"/>
        </w:rPr>
      </w:pPr>
      <w:r w:rsidRPr="003749E8">
        <w:rPr>
          <w:rFonts w:eastAsia="Batang"/>
          <w:iCs/>
          <w:color w:val="000000"/>
          <w:sz w:val="24"/>
          <w:szCs w:val="24"/>
          <w:lang w:eastAsia="en-US"/>
        </w:rPr>
        <w:lastRenderedPageBreak/>
        <w:t>3. В объём поставки оборудования, входят:</w:t>
      </w:r>
    </w:p>
    <w:p w:rsidR="00797774" w:rsidRPr="003749E8" w:rsidRDefault="00797774" w:rsidP="00797774">
      <w:pPr>
        <w:widowControl w:val="0"/>
        <w:tabs>
          <w:tab w:val="clear" w:pos="1134"/>
        </w:tabs>
        <w:kinsoku/>
        <w:overflowPunct/>
        <w:autoSpaceDE/>
        <w:autoSpaceDN/>
        <w:spacing w:line="240" w:lineRule="auto"/>
        <w:ind w:firstLine="709"/>
        <w:rPr>
          <w:iCs/>
          <w:sz w:val="24"/>
          <w:szCs w:val="23"/>
        </w:rPr>
      </w:pPr>
      <w:r w:rsidRPr="003749E8">
        <w:rPr>
          <w:iCs/>
          <w:sz w:val="24"/>
          <w:szCs w:val="23"/>
        </w:rPr>
        <w:t>- погрузка;</w:t>
      </w:r>
    </w:p>
    <w:p w:rsidR="00797774" w:rsidRPr="003749E8" w:rsidRDefault="00797774" w:rsidP="00797774">
      <w:pPr>
        <w:tabs>
          <w:tab w:val="clear" w:pos="1134"/>
        </w:tabs>
        <w:kinsoku/>
        <w:overflowPunct/>
        <w:autoSpaceDE/>
        <w:autoSpaceDN/>
        <w:spacing w:line="240" w:lineRule="auto"/>
        <w:ind w:firstLine="709"/>
        <w:rPr>
          <w:iCs/>
          <w:sz w:val="24"/>
          <w:szCs w:val="23"/>
        </w:rPr>
      </w:pPr>
      <w:r w:rsidRPr="003749E8">
        <w:rPr>
          <w:iCs/>
          <w:sz w:val="24"/>
          <w:szCs w:val="23"/>
        </w:rPr>
        <w:t>- доставка в г. Большой Камень Приморского края;</w:t>
      </w:r>
    </w:p>
    <w:p w:rsidR="00797774" w:rsidRPr="003749E8" w:rsidRDefault="00797774" w:rsidP="00797774">
      <w:pPr>
        <w:widowControl w:val="0"/>
        <w:tabs>
          <w:tab w:val="clear" w:pos="1134"/>
        </w:tabs>
        <w:kinsoku/>
        <w:overflowPunct/>
        <w:autoSpaceDE/>
        <w:autoSpaceDN/>
        <w:spacing w:line="240" w:lineRule="auto"/>
        <w:ind w:firstLine="709"/>
        <w:rPr>
          <w:iCs/>
          <w:sz w:val="24"/>
          <w:szCs w:val="23"/>
        </w:rPr>
      </w:pPr>
      <w:r w:rsidRPr="003749E8">
        <w:rPr>
          <w:iCs/>
          <w:sz w:val="24"/>
          <w:szCs w:val="23"/>
        </w:rPr>
        <w:t>- разгрузка на строительной площадке;</w:t>
      </w:r>
    </w:p>
    <w:p w:rsidR="00797774" w:rsidRPr="003749E8" w:rsidRDefault="00797774" w:rsidP="00797774">
      <w:pPr>
        <w:widowControl w:val="0"/>
        <w:tabs>
          <w:tab w:val="clear" w:pos="1134"/>
        </w:tabs>
        <w:kinsoku/>
        <w:overflowPunct/>
        <w:autoSpaceDE/>
        <w:autoSpaceDN/>
        <w:spacing w:line="240" w:lineRule="auto"/>
        <w:ind w:firstLine="709"/>
        <w:rPr>
          <w:iCs/>
          <w:sz w:val="24"/>
          <w:szCs w:val="23"/>
        </w:rPr>
      </w:pPr>
      <w:r w:rsidRPr="003749E8">
        <w:rPr>
          <w:iCs/>
          <w:sz w:val="24"/>
          <w:szCs w:val="23"/>
        </w:rPr>
        <w:t>- сборка;</w:t>
      </w:r>
    </w:p>
    <w:p w:rsidR="00797774" w:rsidRPr="003749E8" w:rsidRDefault="00797774" w:rsidP="00797774">
      <w:pPr>
        <w:widowControl w:val="0"/>
        <w:tabs>
          <w:tab w:val="clear" w:pos="1134"/>
        </w:tabs>
        <w:kinsoku/>
        <w:overflowPunct/>
        <w:autoSpaceDE/>
        <w:autoSpaceDN/>
        <w:spacing w:line="240" w:lineRule="auto"/>
        <w:ind w:firstLine="709"/>
        <w:rPr>
          <w:iCs/>
          <w:sz w:val="24"/>
          <w:szCs w:val="23"/>
        </w:rPr>
      </w:pPr>
      <w:r w:rsidRPr="003749E8">
        <w:rPr>
          <w:iCs/>
          <w:sz w:val="24"/>
          <w:szCs w:val="23"/>
        </w:rPr>
        <w:t>- пусконаладочные работы;</w:t>
      </w:r>
    </w:p>
    <w:p w:rsidR="00797774" w:rsidRPr="003749E8" w:rsidRDefault="00797774" w:rsidP="00797774">
      <w:pPr>
        <w:widowControl w:val="0"/>
        <w:tabs>
          <w:tab w:val="clear" w:pos="1134"/>
        </w:tabs>
        <w:kinsoku/>
        <w:overflowPunct/>
        <w:autoSpaceDE/>
        <w:autoSpaceDN/>
        <w:spacing w:line="240" w:lineRule="auto"/>
        <w:ind w:firstLine="709"/>
        <w:rPr>
          <w:iCs/>
          <w:sz w:val="24"/>
          <w:szCs w:val="23"/>
        </w:rPr>
      </w:pPr>
      <w:r w:rsidRPr="003749E8">
        <w:rPr>
          <w:iCs/>
          <w:sz w:val="24"/>
          <w:szCs w:val="23"/>
        </w:rPr>
        <w:t>- приемо-сдаточные испытания;</w:t>
      </w:r>
    </w:p>
    <w:p w:rsidR="00797774" w:rsidRPr="003749E8" w:rsidRDefault="00797774" w:rsidP="00797774">
      <w:pPr>
        <w:widowControl w:val="0"/>
        <w:tabs>
          <w:tab w:val="clear" w:pos="1134"/>
        </w:tabs>
        <w:kinsoku/>
        <w:overflowPunct/>
        <w:autoSpaceDE/>
        <w:autoSpaceDN/>
        <w:spacing w:line="240" w:lineRule="auto"/>
        <w:ind w:firstLine="709"/>
        <w:rPr>
          <w:iCs/>
          <w:sz w:val="24"/>
          <w:szCs w:val="23"/>
        </w:rPr>
      </w:pPr>
      <w:r w:rsidRPr="003749E8">
        <w:rPr>
          <w:iCs/>
          <w:sz w:val="24"/>
          <w:szCs w:val="23"/>
        </w:rPr>
        <w:t>- инструктаж персонала эксплуатации и обслуживанию;</w:t>
      </w:r>
    </w:p>
    <w:p w:rsidR="00797774" w:rsidRPr="003749E8" w:rsidRDefault="00797774" w:rsidP="00797774">
      <w:pPr>
        <w:widowControl w:val="0"/>
        <w:tabs>
          <w:tab w:val="clear" w:pos="1134"/>
        </w:tabs>
        <w:kinsoku/>
        <w:overflowPunct/>
        <w:autoSpaceDE/>
        <w:autoSpaceDN/>
        <w:spacing w:line="240" w:lineRule="auto"/>
        <w:ind w:firstLine="709"/>
        <w:rPr>
          <w:iCs/>
          <w:sz w:val="24"/>
          <w:szCs w:val="23"/>
        </w:rPr>
      </w:pPr>
      <w:r w:rsidRPr="003749E8">
        <w:rPr>
          <w:iCs/>
          <w:sz w:val="24"/>
          <w:szCs w:val="23"/>
        </w:rPr>
        <w:t>- гарантийное облуживание.</w:t>
      </w:r>
    </w:p>
    <w:p w:rsidR="00797774" w:rsidRPr="003749E8" w:rsidRDefault="00797774" w:rsidP="00797774">
      <w:pPr>
        <w:tabs>
          <w:tab w:val="clear" w:pos="1134"/>
          <w:tab w:val="num" w:pos="993"/>
        </w:tabs>
        <w:kinsoku/>
        <w:overflowPunct/>
        <w:autoSpaceDE/>
        <w:autoSpaceDN/>
        <w:spacing w:line="276" w:lineRule="auto"/>
        <w:ind w:firstLine="709"/>
        <w:rPr>
          <w:sz w:val="24"/>
          <w:szCs w:val="24"/>
        </w:rPr>
      </w:pPr>
    </w:p>
    <w:p w:rsidR="00797774" w:rsidRPr="003749E8" w:rsidRDefault="00797774" w:rsidP="00797774">
      <w:pPr>
        <w:tabs>
          <w:tab w:val="clear" w:pos="1134"/>
        </w:tabs>
        <w:kinsoku/>
        <w:overflowPunct/>
        <w:autoSpaceDE/>
        <w:autoSpaceDN/>
        <w:spacing w:after="120" w:line="240" w:lineRule="auto"/>
        <w:ind w:firstLine="709"/>
        <w:rPr>
          <w:b/>
          <w:bCs/>
          <w:sz w:val="24"/>
          <w:szCs w:val="24"/>
        </w:rPr>
      </w:pPr>
      <w:r w:rsidRPr="003749E8">
        <w:rPr>
          <w:b/>
          <w:bCs/>
          <w:sz w:val="24"/>
          <w:szCs w:val="24"/>
        </w:rPr>
        <w:t>3.5 Иные требования:</w:t>
      </w:r>
    </w:p>
    <w:p w:rsidR="00797774" w:rsidRPr="003749E8" w:rsidRDefault="00797774" w:rsidP="00797774">
      <w:pPr>
        <w:tabs>
          <w:tab w:val="clear" w:pos="1134"/>
        </w:tabs>
        <w:kinsoku/>
        <w:overflowPunct/>
        <w:autoSpaceDE/>
        <w:autoSpaceDN/>
        <w:spacing w:line="240" w:lineRule="auto"/>
        <w:ind w:firstLine="709"/>
        <w:rPr>
          <w:rFonts w:eastAsia="Batang"/>
          <w:iCs/>
          <w:color w:val="000000"/>
          <w:sz w:val="24"/>
          <w:szCs w:val="24"/>
          <w:lang w:eastAsia="en-US"/>
        </w:rPr>
      </w:pPr>
      <w:r w:rsidRPr="003749E8">
        <w:rPr>
          <w:rFonts w:eastAsia="Batang"/>
          <w:iCs/>
          <w:color w:val="000000"/>
          <w:sz w:val="24"/>
          <w:szCs w:val="24"/>
          <w:lang w:eastAsia="en-US"/>
        </w:rPr>
        <w:t>1. 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p w:rsidR="00797774" w:rsidRPr="003749E8" w:rsidRDefault="00797774" w:rsidP="00797774">
      <w:pPr>
        <w:tabs>
          <w:tab w:val="clear" w:pos="1134"/>
        </w:tabs>
        <w:kinsoku/>
        <w:overflowPunct/>
        <w:autoSpaceDE/>
        <w:autoSpaceDN/>
        <w:spacing w:line="240" w:lineRule="auto"/>
        <w:ind w:firstLine="709"/>
        <w:rPr>
          <w:rFonts w:eastAsia="Batang"/>
          <w:iCs/>
          <w:color w:val="000000"/>
          <w:sz w:val="24"/>
          <w:szCs w:val="24"/>
          <w:lang w:eastAsia="en-US"/>
        </w:rPr>
      </w:pPr>
      <w:r w:rsidRPr="003749E8">
        <w:rPr>
          <w:rFonts w:eastAsia="Batang"/>
          <w:iCs/>
          <w:color w:val="000000"/>
          <w:sz w:val="24"/>
          <w:szCs w:val="24"/>
          <w:lang w:eastAsia="en-US"/>
        </w:rPr>
        <w:t>2. Все программы и методики испытаний и инструктажа, предоставляемые Поставщиком в рамках поставки технологического оборудования, должны обеспечивать возможность проверки технических характеристик, перечисленных в настоящем техническом задании (в инструкции по эксплуатации и т.д.) в полном объеме.</w:t>
      </w:r>
    </w:p>
    <w:p w:rsidR="00797774" w:rsidRPr="003749E8" w:rsidRDefault="00797774" w:rsidP="00797774">
      <w:pPr>
        <w:tabs>
          <w:tab w:val="clear" w:pos="1134"/>
        </w:tabs>
        <w:kinsoku/>
        <w:overflowPunct/>
        <w:autoSpaceDE/>
        <w:autoSpaceDN/>
        <w:spacing w:line="240" w:lineRule="auto"/>
        <w:ind w:firstLine="708"/>
        <w:rPr>
          <w:rFonts w:eastAsia="Batang"/>
          <w:iCs/>
          <w:color w:val="000000"/>
          <w:sz w:val="24"/>
          <w:szCs w:val="24"/>
          <w:lang w:eastAsia="en-US"/>
        </w:rPr>
      </w:pPr>
    </w:p>
    <w:p w:rsidR="00797774" w:rsidRDefault="00797774" w:rsidP="00797774">
      <w:pPr>
        <w:tabs>
          <w:tab w:val="clear" w:pos="1134"/>
        </w:tabs>
        <w:kinsoku/>
        <w:overflowPunct/>
        <w:autoSpaceDE/>
        <w:autoSpaceDN/>
        <w:spacing w:line="240" w:lineRule="auto"/>
        <w:ind w:left="708" w:firstLine="0"/>
        <w:rPr>
          <w:rFonts w:eastAsia="PMingLiU"/>
          <w:sz w:val="24"/>
          <w:szCs w:val="24"/>
          <w:lang w:eastAsia="ar-SA"/>
        </w:rPr>
      </w:pPr>
    </w:p>
    <w:p w:rsidR="00797774" w:rsidRDefault="00797774" w:rsidP="00797774">
      <w:pPr>
        <w:tabs>
          <w:tab w:val="clear" w:pos="1134"/>
        </w:tabs>
        <w:kinsoku/>
        <w:overflowPunct/>
        <w:autoSpaceDE/>
        <w:autoSpaceDN/>
        <w:spacing w:line="240" w:lineRule="auto"/>
        <w:ind w:left="708" w:firstLine="0"/>
        <w:rPr>
          <w:rFonts w:eastAsia="PMingLiU"/>
          <w:sz w:val="24"/>
          <w:szCs w:val="24"/>
          <w:lang w:eastAsia="ar-SA"/>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tabs>
          <w:tab w:val="clear" w:pos="1134"/>
        </w:tabs>
        <w:kinsoku/>
        <w:overflowPunct/>
        <w:autoSpaceDE/>
        <w:autoSpaceDN/>
        <w:spacing w:line="240" w:lineRule="auto"/>
        <w:ind w:firstLine="0"/>
        <w:rPr>
          <w:sz w:val="24"/>
          <w:szCs w:val="24"/>
        </w:rPr>
      </w:pPr>
    </w:p>
    <w:p w:rsidR="00797774" w:rsidRDefault="00797774" w:rsidP="00797774">
      <w:pPr>
        <w:spacing w:before="120" w:after="120"/>
        <w:ind w:firstLine="0"/>
        <w:jc w:val="right"/>
        <w:outlineLvl w:val="0"/>
        <w:rPr>
          <w:b/>
          <w:sz w:val="24"/>
          <w:szCs w:val="24"/>
        </w:rPr>
      </w:pPr>
    </w:p>
    <w:p w:rsidR="00797774" w:rsidRDefault="00797774" w:rsidP="00797774">
      <w:pPr>
        <w:spacing w:before="120" w:after="120"/>
        <w:ind w:firstLine="0"/>
        <w:jc w:val="right"/>
        <w:outlineLvl w:val="0"/>
        <w:rPr>
          <w:b/>
          <w:sz w:val="24"/>
          <w:szCs w:val="24"/>
        </w:rPr>
        <w:sectPr w:rsidR="00797774" w:rsidSect="00037E49">
          <w:pgSz w:w="11906" w:h="16838"/>
          <w:pgMar w:top="1021" w:right="851" w:bottom="425" w:left="1701" w:header="709" w:footer="709" w:gutter="0"/>
          <w:cols w:space="708"/>
          <w:docGrid w:linePitch="360"/>
        </w:sectPr>
      </w:pPr>
    </w:p>
    <w:p w:rsidR="00797774" w:rsidRPr="005A0C3A" w:rsidRDefault="00797774" w:rsidP="00797774">
      <w:pPr>
        <w:spacing w:before="120" w:after="120"/>
        <w:ind w:firstLine="0"/>
        <w:jc w:val="right"/>
        <w:outlineLvl w:val="0"/>
        <w:rPr>
          <w:b/>
          <w:sz w:val="24"/>
          <w:szCs w:val="24"/>
        </w:rPr>
      </w:pPr>
      <w:r w:rsidRPr="005A0C3A">
        <w:rPr>
          <w:b/>
          <w:sz w:val="24"/>
          <w:szCs w:val="24"/>
        </w:rPr>
        <w:lastRenderedPageBreak/>
        <w:t>Приложение №2</w:t>
      </w:r>
    </w:p>
    <w:p w:rsidR="00797774" w:rsidRDefault="00797774" w:rsidP="00797774">
      <w:pPr>
        <w:spacing w:before="120" w:after="120"/>
        <w:ind w:firstLine="0"/>
        <w:jc w:val="right"/>
        <w:outlineLvl w:val="0"/>
        <w:rPr>
          <w:b/>
          <w:sz w:val="24"/>
          <w:szCs w:val="24"/>
        </w:rPr>
      </w:pPr>
      <w:r>
        <w:rPr>
          <w:b/>
          <w:sz w:val="24"/>
          <w:szCs w:val="24"/>
        </w:rPr>
        <w:t>к Техническому заданию № 651/19-ЗП</w:t>
      </w:r>
      <w:r w:rsidR="004579D3">
        <w:rPr>
          <w:b/>
          <w:sz w:val="24"/>
          <w:szCs w:val="24"/>
        </w:rPr>
        <w:t>/2</w:t>
      </w:r>
      <w:bookmarkStart w:id="8" w:name="_GoBack"/>
      <w:bookmarkEnd w:id="8"/>
      <w:r w:rsidRPr="005A0C3A">
        <w:rPr>
          <w:b/>
          <w:sz w:val="24"/>
          <w:szCs w:val="24"/>
        </w:rPr>
        <w:t xml:space="preserve"> от </w:t>
      </w:r>
      <w:r>
        <w:rPr>
          <w:b/>
          <w:sz w:val="24"/>
          <w:szCs w:val="24"/>
        </w:rPr>
        <w:t>16.12.2019</w:t>
      </w:r>
    </w:p>
    <w:p w:rsidR="00797774" w:rsidRDefault="00797774" w:rsidP="00797774">
      <w:pPr>
        <w:spacing w:before="120" w:after="120"/>
        <w:ind w:firstLine="0"/>
        <w:jc w:val="right"/>
        <w:outlineLvl w:val="0"/>
        <w:rPr>
          <w:b/>
          <w:sz w:val="24"/>
          <w:szCs w:val="24"/>
        </w:rPr>
      </w:pPr>
    </w:p>
    <w:p w:rsidR="00797774" w:rsidRDefault="00797774" w:rsidP="00797774">
      <w:pPr>
        <w:spacing w:before="120" w:after="120"/>
        <w:ind w:firstLine="0"/>
        <w:jc w:val="center"/>
        <w:outlineLvl w:val="0"/>
        <w:rPr>
          <w:b/>
          <w:sz w:val="24"/>
          <w:szCs w:val="24"/>
        </w:rPr>
      </w:pPr>
      <w:r w:rsidRPr="005A0C3A">
        <w:rPr>
          <w:b/>
          <w:sz w:val="24"/>
          <w:szCs w:val="24"/>
        </w:rPr>
        <w:t>Сравнительная таблица технических характеристик и комплектности поставки</w:t>
      </w:r>
      <w:r>
        <w:rPr>
          <w:b/>
          <w:sz w:val="24"/>
          <w:szCs w:val="24"/>
        </w:rPr>
        <w:t xml:space="preserve"> с</w:t>
      </w:r>
      <w:r w:rsidRPr="005A0C3A">
        <w:rPr>
          <w:b/>
          <w:sz w:val="24"/>
          <w:szCs w:val="24"/>
        </w:rPr>
        <w:t>варочно</w:t>
      </w:r>
      <w:r>
        <w:rPr>
          <w:b/>
          <w:sz w:val="24"/>
          <w:szCs w:val="24"/>
        </w:rPr>
        <w:t xml:space="preserve">го </w:t>
      </w:r>
      <w:r w:rsidRPr="005A0C3A">
        <w:rPr>
          <w:b/>
          <w:sz w:val="24"/>
          <w:szCs w:val="24"/>
        </w:rPr>
        <w:t>оборудовани</w:t>
      </w:r>
      <w:r>
        <w:rPr>
          <w:b/>
          <w:sz w:val="24"/>
          <w:szCs w:val="24"/>
        </w:rPr>
        <w:t>я</w:t>
      </w:r>
    </w:p>
    <w:p w:rsidR="00797774" w:rsidRDefault="00797774" w:rsidP="00797774">
      <w:pPr>
        <w:spacing w:before="120" w:after="120"/>
        <w:ind w:firstLine="0"/>
        <w:jc w:val="center"/>
        <w:outlineLvl w:val="0"/>
        <w:rPr>
          <w:b/>
          <w:sz w:val="24"/>
          <w:szCs w:val="24"/>
        </w:rPr>
      </w:pPr>
    </w:p>
    <w:p w:rsidR="00797774" w:rsidRPr="005A0C3A" w:rsidRDefault="00797774" w:rsidP="00797774">
      <w:pPr>
        <w:tabs>
          <w:tab w:val="clear" w:pos="1134"/>
        </w:tabs>
        <w:kinsoku/>
        <w:overflowPunct/>
        <w:autoSpaceDE/>
        <w:autoSpaceDN/>
        <w:spacing w:line="240" w:lineRule="auto"/>
        <w:ind w:left="1069" w:firstLine="0"/>
        <w:rPr>
          <w:b/>
          <w:bCs/>
          <w:sz w:val="24"/>
          <w:szCs w:val="24"/>
        </w:rPr>
      </w:pPr>
      <w:r w:rsidRPr="005A0C3A">
        <w:rPr>
          <w:b/>
          <w:bCs/>
          <w:sz w:val="24"/>
          <w:szCs w:val="24"/>
        </w:rPr>
        <w:t>Раздел 1. Технические характеристики:</w:t>
      </w:r>
    </w:p>
    <w:p w:rsidR="00797774" w:rsidRPr="005A0C3A" w:rsidRDefault="00797774" w:rsidP="00797774">
      <w:pPr>
        <w:tabs>
          <w:tab w:val="clear" w:pos="1134"/>
        </w:tabs>
        <w:kinsoku/>
        <w:overflowPunct/>
        <w:autoSpaceDE/>
        <w:autoSpaceDN/>
        <w:spacing w:line="240" w:lineRule="auto"/>
        <w:ind w:left="709" w:firstLine="0"/>
        <w:rPr>
          <w:b/>
          <w:bCs/>
          <w:sz w:val="24"/>
          <w:szCs w:val="24"/>
        </w:rPr>
      </w:pPr>
    </w:p>
    <w:p w:rsidR="00797774" w:rsidRPr="005A0C3A" w:rsidRDefault="00797774" w:rsidP="00797774">
      <w:pPr>
        <w:tabs>
          <w:tab w:val="clear" w:pos="1134"/>
        </w:tabs>
        <w:kinsoku/>
        <w:overflowPunct/>
        <w:autoSpaceDE/>
        <w:autoSpaceDN/>
        <w:spacing w:line="240" w:lineRule="auto"/>
        <w:ind w:firstLine="709"/>
        <w:rPr>
          <w:bCs/>
          <w:sz w:val="24"/>
          <w:szCs w:val="24"/>
        </w:rPr>
      </w:pPr>
      <w:r w:rsidRPr="005A0C3A">
        <w:rPr>
          <w:bCs/>
          <w:sz w:val="24"/>
          <w:szCs w:val="24"/>
        </w:rPr>
        <w:t>Сварочное оборудование в обязательном порядке должно иметь возможность работы в программно-аппаратном комплексе (далее – ПАК):</w:t>
      </w:r>
    </w:p>
    <w:p w:rsidR="00797774" w:rsidRPr="005A0C3A" w:rsidRDefault="00797774" w:rsidP="00797774">
      <w:pPr>
        <w:tabs>
          <w:tab w:val="clear" w:pos="1134"/>
        </w:tabs>
        <w:kinsoku/>
        <w:overflowPunct/>
        <w:autoSpaceDE/>
        <w:autoSpaceDN/>
        <w:spacing w:line="240" w:lineRule="auto"/>
        <w:ind w:firstLine="709"/>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346"/>
        <w:gridCol w:w="1134"/>
        <w:gridCol w:w="1417"/>
      </w:tblGrid>
      <w:tr w:rsidR="00797774" w:rsidRPr="005A0C3A" w:rsidTr="00A439DE">
        <w:trPr>
          <w:trHeight w:val="455"/>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contextualSpacing/>
              <w:jc w:val="center"/>
              <w:rPr>
                <w:sz w:val="24"/>
                <w:szCs w:val="24"/>
              </w:rPr>
            </w:pPr>
            <w:r w:rsidRPr="005A0C3A">
              <w:rPr>
                <w:sz w:val="24"/>
                <w:szCs w:val="24"/>
              </w:rPr>
              <w:t>№ п/п</w:t>
            </w:r>
          </w:p>
        </w:tc>
        <w:tc>
          <w:tcPr>
            <w:tcW w:w="6346"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Характеристика</w:t>
            </w:r>
          </w:p>
        </w:tc>
        <w:tc>
          <w:tcPr>
            <w:tcW w:w="1134"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Наличие</w:t>
            </w:r>
          </w:p>
        </w:tc>
        <w:tc>
          <w:tcPr>
            <w:tcW w:w="1417" w:type="dxa"/>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iCs/>
                <w:sz w:val="24"/>
                <w:szCs w:val="24"/>
              </w:rPr>
              <w:t>Значение Участника</w:t>
            </w:r>
          </w:p>
        </w:tc>
      </w:tr>
      <w:tr w:rsidR="00797774" w:rsidRPr="005A0C3A" w:rsidTr="00A439DE">
        <w:trPr>
          <w:trHeight w:val="455"/>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contextualSpacing/>
              <w:jc w:val="center"/>
              <w:rPr>
                <w:b/>
                <w:sz w:val="24"/>
                <w:szCs w:val="24"/>
                <w:u w:val="single"/>
              </w:rPr>
            </w:pPr>
            <w:r w:rsidRPr="005A0C3A">
              <w:rPr>
                <w:b/>
                <w:sz w:val="24"/>
                <w:szCs w:val="24"/>
                <w:u w:val="single"/>
              </w:rPr>
              <w:t>1</w:t>
            </w:r>
          </w:p>
        </w:tc>
        <w:tc>
          <w:tcPr>
            <w:tcW w:w="7480" w:type="dxa"/>
            <w:gridSpan w:val="2"/>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b/>
                <w:sz w:val="24"/>
                <w:szCs w:val="24"/>
                <w:u w:val="single"/>
              </w:rPr>
              <w:t>Основные требования к ПАК</w:t>
            </w:r>
          </w:p>
        </w:tc>
        <w:tc>
          <w:tcPr>
            <w:tcW w:w="1417" w:type="dxa"/>
          </w:tcPr>
          <w:p w:rsidR="00797774" w:rsidRPr="005A0C3A" w:rsidRDefault="00797774" w:rsidP="00A439DE">
            <w:pPr>
              <w:tabs>
                <w:tab w:val="clear" w:pos="1134"/>
                <w:tab w:val="left" w:pos="360"/>
              </w:tabs>
              <w:kinsoku/>
              <w:overflowPunct/>
              <w:autoSpaceDE/>
              <w:autoSpaceDN/>
              <w:spacing w:line="240" w:lineRule="atLeast"/>
              <w:ind w:firstLine="0"/>
              <w:jc w:val="center"/>
              <w:rPr>
                <w:b/>
                <w:sz w:val="24"/>
                <w:szCs w:val="24"/>
                <w:u w:val="single"/>
              </w:rPr>
            </w:pPr>
          </w:p>
        </w:tc>
      </w:tr>
      <w:tr w:rsidR="00797774" w:rsidRPr="005A0C3A" w:rsidTr="00A439DE">
        <w:trPr>
          <w:trHeight w:val="77"/>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w:t>
            </w:r>
          </w:p>
        </w:tc>
        <w:tc>
          <w:tcPr>
            <w:tcW w:w="6346"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uto"/>
              <w:ind w:firstLine="0"/>
              <w:jc w:val="left"/>
              <w:rPr>
                <w:b/>
                <w:sz w:val="24"/>
                <w:szCs w:val="24"/>
              </w:rPr>
            </w:pPr>
            <w:r w:rsidRPr="005A0C3A">
              <w:rPr>
                <w:b/>
                <w:i/>
                <w:sz w:val="24"/>
                <w:szCs w:val="24"/>
              </w:rPr>
              <w:t>Русификация</w:t>
            </w:r>
          </w:p>
        </w:tc>
        <w:tc>
          <w:tcPr>
            <w:tcW w:w="1134"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left"/>
              <w:rPr>
                <w:b/>
                <w:sz w:val="24"/>
                <w:szCs w:val="24"/>
              </w:rPr>
            </w:pPr>
          </w:p>
        </w:tc>
        <w:tc>
          <w:tcPr>
            <w:tcW w:w="1417" w:type="dxa"/>
          </w:tcPr>
          <w:p w:rsidR="00797774" w:rsidRPr="005A0C3A" w:rsidRDefault="00797774" w:rsidP="00A439DE">
            <w:pPr>
              <w:tabs>
                <w:tab w:val="clear" w:pos="1134"/>
                <w:tab w:val="left" w:pos="360"/>
              </w:tabs>
              <w:kinsoku/>
              <w:overflowPunct/>
              <w:autoSpaceDE/>
              <w:autoSpaceDN/>
              <w:spacing w:line="240" w:lineRule="atLeast"/>
              <w:ind w:firstLine="0"/>
              <w:jc w:val="left"/>
              <w:rPr>
                <w:b/>
                <w:sz w:val="24"/>
                <w:szCs w:val="24"/>
              </w:rPr>
            </w:pPr>
          </w:p>
        </w:tc>
      </w:tr>
      <w:tr w:rsidR="00797774" w:rsidRPr="005A0C3A" w:rsidTr="00A439DE">
        <w:trPr>
          <w:trHeight w:val="415"/>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sz w:val="24"/>
                <w:szCs w:val="24"/>
              </w:rPr>
              <w:t>Программные интерфейсы пользователя должны быть на русском языке и поддерживать ввод кириллических символов.</w:t>
            </w:r>
          </w:p>
        </w:tc>
        <w:tc>
          <w:tcPr>
            <w:tcW w:w="1134"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contextualSpacing/>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 w:val="left" w:pos="360"/>
              </w:tabs>
              <w:kinsoku/>
              <w:overflowPunct/>
              <w:autoSpaceDE/>
              <w:autoSpaceDN/>
              <w:spacing w:line="240" w:lineRule="atLeast"/>
              <w:ind w:firstLine="0"/>
              <w:contextualSpacing/>
              <w:jc w:val="center"/>
              <w:rPr>
                <w:sz w:val="24"/>
                <w:szCs w:val="24"/>
              </w:rPr>
            </w:pPr>
          </w:p>
        </w:tc>
      </w:tr>
      <w:tr w:rsidR="00797774" w:rsidRPr="005A0C3A" w:rsidTr="00A439DE">
        <w:trPr>
          <w:trHeight w:val="215"/>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1.2</w:t>
            </w:r>
          </w:p>
        </w:tc>
        <w:tc>
          <w:tcPr>
            <w:tcW w:w="6346"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uto"/>
              <w:ind w:firstLine="0"/>
              <w:contextualSpacing/>
              <w:jc w:val="left"/>
              <w:rPr>
                <w:sz w:val="24"/>
                <w:szCs w:val="24"/>
              </w:rPr>
            </w:pPr>
            <w:r w:rsidRPr="005A0C3A">
              <w:rPr>
                <w:b/>
                <w:i/>
                <w:sz w:val="24"/>
                <w:szCs w:val="24"/>
              </w:rPr>
              <w:t>Версия программного обеспечения</w:t>
            </w:r>
          </w:p>
        </w:tc>
        <w:tc>
          <w:tcPr>
            <w:tcW w:w="1134"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contextualSpacing/>
              <w:jc w:val="center"/>
              <w:rPr>
                <w:sz w:val="24"/>
                <w:szCs w:val="24"/>
              </w:rPr>
            </w:pPr>
          </w:p>
        </w:tc>
        <w:tc>
          <w:tcPr>
            <w:tcW w:w="1417" w:type="dxa"/>
          </w:tcPr>
          <w:p w:rsidR="00797774" w:rsidRPr="005A0C3A" w:rsidRDefault="00797774" w:rsidP="00A439DE">
            <w:pPr>
              <w:tabs>
                <w:tab w:val="clear" w:pos="1134"/>
                <w:tab w:val="left" w:pos="360"/>
              </w:tabs>
              <w:kinsoku/>
              <w:overflowPunct/>
              <w:autoSpaceDE/>
              <w:autoSpaceDN/>
              <w:spacing w:line="240" w:lineRule="atLeast"/>
              <w:ind w:firstLine="0"/>
              <w:contextualSpacing/>
              <w:jc w:val="center"/>
              <w:rPr>
                <w:sz w:val="24"/>
                <w:szCs w:val="24"/>
              </w:rPr>
            </w:pPr>
          </w:p>
        </w:tc>
      </w:tr>
      <w:tr w:rsidR="00797774" w:rsidRPr="005A0C3A" w:rsidTr="00A439DE">
        <w:trPr>
          <w:trHeight w:val="82"/>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1.2.1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sz w:val="24"/>
                <w:szCs w:val="24"/>
              </w:rPr>
              <w:t>Программное обеспечение ПАК и все обновления должны иметь локальную версию установки.</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82"/>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1.2.2</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sz w:val="24"/>
                <w:szCs w:val="24"/>
              </w:rPr>
              <w:t>Функционально ПАК должен обеспечивать: сбор, хранение, передачу, отображение данных, систематизацию и обработку информации.</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1471"/>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1.2.3</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sz w:val="24"/>
                <w:szCs w:val="24"/>
              </w:rPr>
              <w:t>Территориальное расположение баз данных и всех частей ПАК должны быть в изолированном периметре ЛВС Заказчика, без возможности отправки запросов на сторонние узлы, иметь закрытую инфраструктуру, с ручным обновлением по строгому расписанию и контролем ревизий всего используемого ПО.</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572"/>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1.2.4</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sz w:val="24"/>
                <w:szCs w:val="24"/>
              </w:rPr>
              <w:t>Программное обеспечение ПАК должно быть самой последней версии (новейшей версии) на момент поставки и иметь полный функционал.</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175"/>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1.2.5</w:t>
            </w:r>
          </w:p>
        </w:tc>
        <w:tc>
          <w:tcPr>
            <w:tcW w:w="6346"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uto"/>
              <w:ind w:firstLine="0"/>
              <w:contextualSpacing/>
              <w:rPr>
                <w:sz w:val="24"/>
                <w:szCs w:val="24"/>
              </w:rPr>
            </w:pPr>
            <w:r w:rsidRPr="005A0C3A">
              <w:rPr>
                <w:sz w:val="24"/>
                <w:szCs w:val="24"/>
              </w:rPr>
              <w:t>Применение облачной версии недопустимо</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1.3</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sz w:val="24"/>
                <w:szCs w:val="24"/>
              </w:rPr>
            </w:pPr>
            <w:r w:rsidRPr="005A0C3A">
              <w:rPr>
                <w:b/>
                <w:i/>
                <w:sz w:val="24"/>
                <w:szCs w:val="24"/>
              </w:rPr>
              <w:t>Унификация</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7"/>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1.3.1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sz w:val="24"/>
                <w:szCs w:val="24"/>
              </w:rPr>
              <w:t xml:space="preserve">ПАК должен обеспечивать возможность подключения и работы со сварочным оборудованием для различных видов сварки </w:t>
            </w:r>
            <w:r w:rsidRPr="005A0C3A">
              <w:rPr>
                <w:sz w:val="24"/>
                <w:szCs w:val="24"/>
                <w:lang w:val="en-US"/>
              </w:rPr>
              <w:t>MMA</w:t>
            </w:r>
            <w:r w:rsidRPr="005A0C3A">
              <w:rPr>
                <w:sz w:val="24"/>
                <w:szCs w:val="24"/>
              </w:rPr>
              <w:t xml:space="preserve">, </w:t>
            </w:r>
            <w:r w:rsidRPr="005A0C3A">
              <w:rPr>
                <w:sz w:val="24"/>
                <w:szCs w:val="24"/>
                <w:lang w:val="en-US"/>
              </w:rPr>
              <w:t>MIG</w:t>
            </w:r>
            <w:r w:rsidRPr="005A0C3A">
              <w:rPr>
                <w:sz w:val="24"/>
                <w:szCs w:val="24"/>
              </w:rPr>
              <w:t>/</w:t>
            </w:r>
            <w:r w:rsidRPr="005A0C3A">
              <w:rPr>
                <w:sz w:val="24"/>
                <w:szCs w:val="24"/>
                <w:lang w:val="en-US"/>
              </w:rPr>
              <w:t>MAG</w:t>
            </w:r>
            <w:r w:rsidRPr="005A0C3A">
              <w:rPr>
                <w:sz w:val="24"/>
                <w:szCs w:val="24"/>
              </w:rPr>
              <w:t xml:space="preserve">, </w:t>
            </w:r>
            <w:r w:rsidRPr="005A0C3A">
              <w:rPr>
                <w:sz w:val="24"/>
                <w:szCs w:val="24"/>
                <w:lang w:val="en-US"/>
              </w:rPr>
              <w:t>TIG</w:t>
            </w:r>
            <w:r w:rsidRPr="005A0C3A">
              <w:rPr>
                <w:sz w:val="24"/>
                <w:szCs w:val="24"/>
              </w:rPr>
              <w:t xml:space="preserve">, </w:t>
            </w:r>
            <w:r w:rsidRPr="005A0C3A">
              <w:rPr>
                <w:sz w:val="24"/>
                <w:szCs w:val="24"/>
                <w:lang w:val="en-US"/>
              </w:rPr>
              <w:t>SAW</w:t>
            </w:r>
            <w:r w:rsidRPr="005A0C3A">
              <w:rPr>
                <w:sz w:val="24"/>
                <w:szCs w:val="24"/>
              </w:rPr>
              <w:t xml:space="preserve"> без ограничения по производителю.</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1.4</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sz w:val="24"/>
                <w:szCs w:val="24"/>
              </w:rPr>
            </w:pPr>
            <w:r w:rsidRPr="005A0C3A">
              <w:rPr>
                <w:b/>
                <w:i/>
                <w:color w:val="000000"/>
                <w:sz w:val="24"/>
                <w:szCs w:val="24"/>
              </w:rPr>
              <w:t>Количество поддерживаемого сварочного оборудования</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452"/>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1.4.1</w:t>
            </w:r>
          </w:p>
        </w:tc>
        <w:tc>
          <w:tcPr>
            <w:tcW w:w="6346"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uto"/>
              <w:ind w:firstLine="0"/>
              <w:contextualSpacing/>
              <w:rPr>
                <w:sz w:val="24"/>
                <w:szCs w:val="24"/>
              </w:rPr>
            </w:pPr>
            <w:r w:rsidRPr="005A0C3A">
              <w:rPr>
                <w:sz w:val="24"/>
                <w:szCs w:val="24"/>
              </w:rPr>
              <w:t>ПАК должен обеспечивать одновременный доступ (подключение) и работу с не менее 2520 (шт.) сварочного оборудования и иметь возможность для дальнейшей масштабируемости комплекса: уменьшения/увеличения общего числа одновременно работающего сварочного оборудования.</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94"/>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1.5</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sz w:val="24"/>
                <w:szCs w:val="24"/>
              </w:rPr>
            </w:pPr>
            <w:r w:rsidRPr="005A0C3A">
              <w:rPr>
                <w:b/>
                <w:i/>
                <w:color w:val="000000"/>
                <w:sz w:val="24"/>
                <w:szCs w:val="24"/>
              </w:rPr>
              <w:t>Многозадачность</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1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1.5.1</w:t>
            </w:r>
          </w:p>
        </w:tc>
        <w:tc>
          <w:tcPr>
            <w:tcW w:w="6346"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uto"/>
              <w:ind w:firstLine="0"/>
              <w:contextualSpacing/>
              <w:rPr>
                <w:sz w:val="24"/>
                <w:szCs w:val="24"/>
              </w:rPr>
            </w:pPr>
            <w:r w:rsidRPr="005A0C3A">
              <w:rPr>
                <w:sz w:val="24"/>
                <w:szCs w:val="24"/>
              </w:rPr>
              <w:t xml:space="preserve">ПАК должен обеспечивать одновременный доступ (подключение) и работу не менее 20 пользователей и иметь возможность для дальнейшей масштабируемости </w:t>
            </w:r>
            <w:r w:rsidRPr="005A0C3A">
              <w:rPr>
                <w:sz w:val="24"/>
                <w:szCs w:val="24"/>
              </w:rPr>
              <w:lastRenderedPageBreak/>
              <w:t>комплекса: уменьшения/увеличения общего числа одновременно работающих пользователей.</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lastRenderedPageBreak/>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113"/>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1.6</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b/>
                <w:i/>
                <w:sz w:val="24"/>
                <w:szCs w:val="24"/>
              </w:rPr>
            </w:pPr>
            <w:r w:rsidRPr="005A0C3A">
              <w:rPr>
                <w:b/>
                <w:i/>
                <w:color w:val="000000"/>
                <w:sz w:val="24"/>
                <w:szCs w:val="24"/>
              </w:rPr>
              <w:t>Экспорт данных из ПАК</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b/>
                <w:i/>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b/>
                <w:i/>
                <w:sz w:val="24"/>
                <w:szCs w:val="24"/>
              </w:rPr>
            </w:pPr>
          </w:p>
        </w:tc>
      </w:tr>
      <w:tr w:rsidR="00797774" w:rsidRPr="005A0C3A" w:rsidTr="00A439DE">
        <w:trPr>
          <w:trHeight w:val="118"/>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1.6.1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rFonts w:eastAsia="Calibri"/>
                <w:bCs/>
                <w:snapToGrid w:val="0"/>
                <w:sz w:val="24"/>
                <w:szCs w:val="24"/>
              </w:rPr>
              <w:t xml:space="preserve">Данные, запрашиваемые из </w:t>
            </w:r>
            <w:r w:rsidRPr="005A0C3A">
              <w:rPr>
                <w:sz w:val="24"/>
                <w:szCs w:val="24"/>
              </w:rPr>
              <w:t>ПАК, должны экспортироваться, с возможностью дальнейшего редактирования.</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1.7</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rFonts w:eastAsia="Calibri"/>
                <w:b/>
                <w:bCs/>
                <w:i/>
                <w:snapToGrid w:val="0"/>
                <w:sz w:val="24"/>
                <w:szCs w:val="24"/>
              </w:rPr>
            </w:pPr>
            <w:r w:rsidRPr="005A0C3A">
              <w:rPr>
                <w:b/>
                <w:i/>
                <w:sz w:val="24"/>
                <w:szCs w:val="24"/>
              </w:rPr>
              <w:t>Место работы</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563"/>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1.7.1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sz w:val="24"/>
                <w:szCs w:val="24"/>
              </w:rPr>
            </w:pPr>
            <w:r w:rsidRPr="005A0C3A">
              <w:rPr>
                <w:sz w:val="24"/>
                <w:szCs w:val="24"/>
              </w:rPr>
              <w:t xml:space="preserve">ПАК должен обеспечивать работу в </w:t>
            </w:r>
            <w:proofErr w:type="spellStart"/>
            <w:r w:rsidRPr="005A0C3A">
              <w:rPr>
                <w:sz w:val="24"/>
                <w:szCs w:val="24"/>
              </w:rPr>
              <w:t>сборочно</w:t>
            </w:r>
            <w:proofErr w:type="spellEnd"/>
            <w:r w:rsidRPr="005A0C3A">
              <w:rPr>
                <w:sz w:val="24"/>
                <w:szCs w:val="24"/>
              </w:rPr>
              <w:t xml:space="preserve"> – сварочном, корпусостроительном и других цехах, а также на открытых площадках (сухой док, стапель и т.п.).</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1.8</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b/>
                <w:i/>
                <w:sz w:val="24"/>
                <w:szCs w:val="24"/>
              </w:rPr>
            </w:pPr>
            <w:r w:rsidRPr="005A0C3A">
              <w:rPr>
                <w:b/>
                <w:i/>
                <w:color w:val="000000"/>
                <w:sz w:val="24"/>
                <w:szCs w:val="24"/>
              </w:rPr>
              <w:t>Интеграция</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563"/>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1.8.1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sz w:val="24"/>
                <w:szCs w:val="24"/>
              </w:rPr>
            </w:pPr>
            <w:r w:rsidRPr="005A0C3A">
              <w:rPr>
                <w:sz w:val="24"/>
                <w:szCs w:val="24"/>
              </w:rPr>
              <w:t>ПАК должен иметь возможность интеграции с информационными системами Заказчика (</w:t>
            </w:r>
            <w:r w:rsidRPr="005A0C3A">
              <w:rPr>
                <w:sz w:val="24"/>
                <w:szCs w:val="24"/>
                <w:lang w:val="en-US"/>
              </w:rPr>
              <w:t>CAD</w:t>
            </w:r>
            <w:r w:rsidRPr="005A0C3A">
              <w:rPr>
                <w:sz w:val="24"/>
                <w:szCs w:val="24"/>
              </w:rPr>
              <w:t>/</w:t>
            </w:r>
            <w:r w:rsidRPr="005A0C3A">
              <w:rPr>
                <w:sz w:val="24"/>
                <w:szCs w:val="24"/>
                <w:lang w:val="en-US"/>
              </w:rPr>
              <w:t>MES</w:t>
            </w:r>
            <w:r w:rsidRPr="005A0C3A">
              <w:rPr>
                <w:sz w:val="24"/>
                <w:szCs w:val="24"/>
              </w:rPr>
              <w:t>/</w:t>
            </w:r>
            <w:r w:rsidRPr="005A0C3A">
              <w:rPr>
                <w:sz w:val="24"/>
                <w:szCs w:val="24"/>
                <w:lang w:val="en-US"/>
              </w:rPr>
              <w:t>ERP</w:t>
            </w:r>
            <w:r w:rsidRPr="005A0C3A">
              <w:rPr>
                <w:sz w:val="24"/>
                <w:szCs w:val="24"/>
              </w:rPr>
              <w:t xml:space="preserve"> – система и т.п.).</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1.9</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sz w:val="24"/>
                <w:szCs w:val="24"/>
              </w:rPr>
            </w:pPr>
            <w:r w:rsidRPr="005A0C3A">
              <w:rPr>
                <w:rFonts w:eastAsia="Calibri"/>
                <w:b/>
                <w:bCs/>
                <w:i/>
                <w:snapToGrid w:val="0"/>
                <w:sz w:val="24"/>
                <w:szCs w:val="24"/>
              </w:rPr>
              <w:t>Возможность настройки программного-обеспечения</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1266"/>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1.9.1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sz w:val="24"/>
                <w:szCs w:val="24"/>
              </w:rPr>
              <w:t>ПАК должен иметь возможность настройки интерфейса программного обеспечения, его администрирования с поддержкой разграничения прав доступа к его функционалу, а также к хранимой и обрабатываемой информации, в том числе обеспечивать интерактивное взаимодействие с пользователями.</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1.10</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b/>
                <w:i/>
                <w:sz w:val="24"/>
                <w:szCs w:val="24"/>
              </w:rPr>
            </w:pPr>
            <w:r w:rsidRPr="005A0C3A">
              <w:rPr>
                <w:b/>
                <w:i/>
                <w:sz w:val="24"/>
                <w:szCs w:val="24"/>
              </w:rPr>
              <w:t>Поддержка</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b/>
                <w:i/>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b/>
                <w:i/>
                <w:sz w:val="24"/>
                <w:szCs w:val="24"/>
              </w:rPr>
            </w:pPr>
          </w:p>
        </w:tc>
      </w:tr>
      <w:tr w:rsidR="00797774" w:rsidRPr="005A0C3A" w:rsidTr="00A439DE">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1.10.1</w:t>
            </w:r>
          </w:p>
        </w:tc>
        <w:tc>
          <w:tcPr>
            <w:tcW w:w="6346"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uto"/>
              <w:ind w:firstLine="0"/>
              <w:contextualSpacing/>
              <w:rPr>
                <w:sz w:val="24"/>
                <w:szCs w:val="24"/>
              </w:rPr>
            </w:pPr>
            <w:r w:rsidRPr="005A0C3A">
              <w:rPr>
                <w:sz w:val="24"/>
                <w:szCs w:val="24"/>
              </w:rPr>
              <w:t>На весь процесс внедрения ПАК все обновления и техническая поддержка ПАК должны предоставляться бесплатно, далее по дополнительному договору технической поддержки</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b/>
                <w:i/>
                <w:sz w:val="24"/>
                <w:szCs w:val="24"/>
              </w:rPr>
            </w:pPr>
            <w:r w:rsidRPr="005A0C3A">
              <w:rPr>
                <w:b/>
                <w:i/>
                <w:color w:val="000000"/>
                <w:sz w:val="24"/>
                <w:szCs w:val="24"/>
              </w:rPr>
              <w:t>Возможность адаптации</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1.11.1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rFonts w:eastAsia="Calibri"/>
                <w:sz w:val="24"/>
                <w:szCs w:val="24"/>
              </w:rPr>
            </w:pPr>
            <w:r w:rsidRPr="005A0C3A">
              <w:rPr>
                <w:rFonts w:eastAsia="Calibri"/>
                <w:sz w:val="24"/>
                <w:szCs w:val="24"/>
              </w:rPr>
              <w:t>Возможность адаптации ПАК под нужды Заказчика (позволяет добавлять функционал по согласованию с Заказчиком).</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70"/>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left="720" w:hanging="687"/>
              <w:contextualSpacing/>
              <w:jc w:val="center"/>
              <w:rPr>
                <w:b/>
                <w:sz w:val="24"/>
                <w:szCs w:val="24"/>
              </w:rPr>
            </w:pPr>
            <w:r w:rsidRPr="005A0C3A">
              <w:rPr>
                <w:b/>
                <w:sz w:val="24"/>
                <w:szCs w:val="24"/>
              </w:rPr>
              <w:t>1.12</w:t>
            </w:r>
          </w:p>
        </w:tc>
        <w:tc>
          <w:tcPr>
            <w:tcW w:w="7480" w:type="dxa"/>
            <w:gridSpan w:val="2"/>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left"/>
              <w:rPr>
                <w:sz w:val="24"/>
                <w:szCs w:val="24"/>
              </w:rPr>
            </w:pPr>
            <w:r w:rsidRPr="005A0C3A">
              <w:rPr>
                <w:b/>
                <w:sz w:val="24"/>
                <w:szCs w:val="24"/>
                <w:u w:val="single"/>
              </w:rPr>
              <w:t>Требования к программной части ПАК</w:t>
            </w:r>
          </w:p>
        </w:tc>
        <w:tc>
          <w:tcPr>
            <w:tcW w:w="1417" w:type="dxa"/>
          </w:tcPr>
          <w:p w:rsidR="00797774" w:rsidRPr="005A0C3A" w:rsidRDefault="00797774" w:rsidP="00A439DE">
            <w:pPr>
              <w:tabs>
                <w:tab w:val="clear" w:pos="1134"/>
              </w:tabs>
              <w:kinsoku/>
              <w:overflowPunct/>
              <w:autoSpaceDE/>
              <w:autoSpaceDN/>
              <w:spacing w:line="240" w:lineRule="auto"/>
              <w:ind w:firstLine="0"/>
              <w:jc w:val="left"/>
              <w:rPr>
                <w:b/>
                <w:sz w:val="24"/>
                <w:szCs w:val="24"/>
                <w:u w:val="single"/>
              </w:rPr>
            </w:pPr>
          </w:p>
        </w:tc>
      </w:tr>
      <w:tr w:rsidR="00797774" w:rsidRPr="005A0C3A" w:rsidTr="00A439DE">
        <w:trPr>
          <w:trHeight w:val="389"/>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1.12.1</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rFonts w:eastAsia="Calibri"/>
                <w:sz w:val="24"/>
                <w:szCs w:val="24"/>
              </w:rPr>
            </w:pPr>
            <w:r w:rsidRPr="005A0C3A">
              <w:rPr>
                <w:rFonts w:eastAsia="Calibri"/>
                <w:sz w:val="24"/>
                <w:szCs w:val="24"/>
              </w:rPr>
              <w:t xml:space="preserve">Обеспечение автоматизированного сбора текущих параметров сварочного процесса в режиме реального времени, их передачу на сервер, хранение, обработку и </w:t>
            </w:r>
            <w:r w:rsidRPr="005A0C3A">
              <w:rPr>
                <w:sz w:val="24"/>
                <w:szCs w:val="24"/>
              </w:rPr>
              <w:t xml:space="preserve">отображение в системе: </w:t>
            </w:r>
            <w:r w:rsidRPr="005A0C3A">
              <w:rPr>
                <w:rFonts w:eastAsia="Calibri"/>
                <w:sz w:val="24"/>
                <w:szCs w:val="24"/>
                <w:lang w:val="en-US"/>
              </w:rPr>
              <w:t>I</w:t>
            </w:r>
            <w:proofErr w:type="spellStart"/>
            <w:r w:rsidRPr="005A0C3A">
              <w:rPr>
                <w:rFonts w:eastAsia="Calibri"/>
                <w:sz w:val="24"/>
                <w:szCs w:val="24"/>
                <w:vertAlign w:val="subscript"/>
              </w:rPr>
              <w:t>св</w:t>
            </w:r>
            <w:proofErr w:type="spellEnd"/>
            <w:r w:rsidRPr="005A0C3A">
              <w:rPr>
                <w:rFonts w:eastAsia="Calibri"/>
                <w:sz w:val="24"/>
                <w:szCs w:val="24"/>
              </w:rPr>
              <w:t xml:space="preserve"> – сила сварочного тока, </w:t>
            </w:r>
            <w:r w:rsidRPr="005A0C3A">
              <w:rPr>
                <w:rFonts w:eastAsia="Calibri"/>
                <w:sz w:val="24"/>
                <w:szCs w:val="24"/>
                <w:lang w:val="en-US"/>
              </w:rPr>
              <w:t>U</w:t>
            </w:r>
            <w:proofErr w:type="spellStart"/>
            <w:r w:rsidRPr="005A0C3A">
              <w:rPr>
                <w:rFonts w:eastAsia="Calibri"/>
                <w:sz w:val="24"/>
                <w:szCs w:val="24"/>
                <w:vertAlign w:val="subscript"/>
              </w:rPr>
              <w:t>св</w:t>
            </w:r>
            <w:proofErr w:type="spellEnd"/>
            <w:r w:rsidRPr="005A0C3A">
              <w:rPr>
                <w:rFonts w:eastAsia="Calibri"/>
                <w:sz w:val="24"/>
                <w:szCs w:val="24"/>
              </w:rPr>
              <w:t xml:space="preserve"> – напряжение сварочного тока, </w:t>
            </w:r>
            <w:r w:rsidRPr="005A0C3A">
              <w:rPr>
                <w:rFonts w:eastAsia="Calibri"/>
                <w:sz w:val="24"/>
                <w:szCs w:val="24"/>
                <w:lang w:val="en-US"/>
              </w:rPr>
              <w:t>V</w:t>
            </w:r>
            <w:proofErr w:type="spellStart"/>
            <w:r w:rsidRPr="005A0C3A">
              <w:rPr>
                <w:rFonts w:eastAsia="Calibri"/>
                <w:sz w:val="24"/>
                <w:szCs w:val="24"/>
                <w:vertAlign w:val="subscript"/>
              </w:rPr>
              <w:t>пп</w:t>
            </w:r>
            <w:proofErr w:type="spellEnd"/>
            <w:r w:rsidRPr="005A0C3A">
              <w:rPr>
                <w:rFonts w:eastAsia="Calibri"/>
                <w:sz w:val="24"/>
                <w:szCs w:val="24"/>
              </w:rPr>
              <w:t xml:space="preserve"> – скорость подачи проволоки, время горения дуги </w:t>
            </w:r>
            <w:r w:rsidRPr="005A0C3A">
              <w:rPr>
                <w:sz w:val="24"/>
                <w:szCs w:val="24"/>
              </w:rPr>
              <w:t>и другие параметры</w:t>
            </w:r>
            <w:r w:rsidRPr="005A0C3A">
              <w:rPr>
                <w:rFonts w:eastAsia="Calibri"/>
                <w:sz w:val="24"/>
                <w:szCs w:val="24"/>
              </w:rPr>
              <w:t>.</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374"/>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1.12.2</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sz w:val="24"/>
                <w:szCs w:val="24"/>
              </w:rPr>
            </w:pPr>
            <w:r w:rsidRPr="005A0C3A">
              <w:rPr>
                <w:rFonts w:eastAsia="Calibri"/>
                <w:sz w:val="24"/>
                <w:szCs w:val="24"/>
              </w:rPr>
              <w:t>Обеспечение беспроводного (</w:t>
            </w:r>
            <w:r w:rsidRPr="005A0C3A">
              <w:rPr>
                <w:rFonts w:eastAsia="Calibri"/>
                <w:sz w:val="24"/>
                <w:szCs w:val="24"/>
                <w:lang w:val="en-US"/>
              </w:rPr>
              <w:t>Wi</w:t>
            </w:r>
            <w:r w:rsidRPr="005A0C3A">
              <w:rPr>
                <w:rFonts w:eastAsia="Calibri"/>
                <w:sz w:val="24"/>
                <w:szCs w:val="24"/>
              </w:rPr>
              <w:t>-</w:t>
            </w:r>
            <w:r w:rsidRPr="005A0C3A">
              <w:rPr>
                <w:rFonts w:eastAsia="Calibri"/>
                <w:sz w:val="24"/>
                <w:szCs w:val="24"/>
                <w:lang w:val="en-US"/>
              </w:rPr>
              <w:t>Fi</w:t>
            </w:r>
            <w:r w:rsidRPr="005A0C3A">
              <w:rPr>
                <w:rFonts w:eastAsia="Calibri"/>
                <w:sz w:val="24"/>
                <w:szCs w:val="24"/>
              </w:rPr>
              <w:t>) и проводного (при необходимости) обмена данными между сервером ПАК и сварочным оборудованием.</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814"/>
        </w:trPr>
        <w:tc>
          <w:tcPr>
            <w:tcW w:w="992"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sz w:val="24"/>
                <w:szCs w:val="24"/>
              </w:rPr>
            </w:pPr>
            <w:r w:rsidRPr="005A0C3A">
              <w:rPr>
                <w:sz w:val="24"/>
                <w:szCs w:val="24"/>
              </w:rPr>
              <w:t>1.12.3</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rFonts w:eastAsia="Calibri"/>
                <w:sz w:val="24"/>
                <w:szCs w:val="24"/>
              </w:rPr>
            </w:pPr>
            <w:r w:rsidRPr="005A0C3A">
              <w:rPr>
                <w:rFonts w:eastAsia="Calibri"/>
                <w:sz w:val="24"/>
                <w:szCs w:val="24"/>
              </w:rPr>
              <w:t>В случае отсутствия беспроводного (</w:t>
            </w:r>
            <w:r w:rsidRPr="005A0C3A">
              <w:rPr>
                <w:rFonts w:eastAsia="Calibri"/>
                <w:sz w:val="24"/>
                <w:szCs w:val="24"/>
                <w:lang w:val="en-US"/>
              </w:rPr>
              <w:t>Wi</w:t>
            </w:r>
            <w:r w:rsidRPr="005A0C3A">
              <w:rPr>
                <w:rFonts w:eastAsia="Calibri"/>
                <w:sz w:val="24"/>
                <w:szCs w:val="24"/>
              </w:rPr>
              <w:t>-</w:t>
            </w:r>
            <w:r w:rsidRPr="005A0C3A">
              <w:rPr>
                <w:rFonts w:eastAsia="Calibri"/>
                <w:sz w:val="24"/>
                <w:szCs w:val="24"/>
                <w:lang w:val="en-US"/>
              </w:rPr>
              <w:t>Fi</w:t>
            </w:r>
            <w:r w:rsidRPr="005A0C3A">
              <w:rPr>
                <w:rFonts w:eastAsia="Calibri"/>
                <w:sz w:val="24"/>
                <w:szCs w:val="24"/>
              </w:rPr>
              <w:t>) и проводного соединения ПАК должен иметь возможность сохранять текущие параметры сварочного процесса для обеспечения сохранности данных.</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1112"/>
        </w:trPr>
        <w:tc>
          <w:tcPr>
            <w:tcW w:w="992"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1.12.4</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rFonts w:eastAsia="Calibri"/>
                <w:sz w:val="24"/>
                <w:szCs w:val="24"/>
              </w:rPr>
            </w:pPr>
            <w:r w:rsidRPr="005A0C3A">
              <w:rPr>
                <w:rFonts w:eastAsia="Calibri"/>
                <w:sz w:val="24"/>
                <w:szCs w:val="24"/>
              </w:rPr>
              <w:t>Обеспечение автоматизированного сбора информации по текущему техническому состоянию сварочного оборудования, передача ее на сервер, хранение, обработка полученных данных и отображение в системе.</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986"/>
        </w:trPr>
        <w:tc>
          <w:tcPr>
            <w:tcW w:w="992"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1.12.5</w:t>
            </w:r>
          </w:p>
        </w:tc>
        <w:tc>
          <w:tcPr>
            <w:tcW w:w="6346"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rPr>
                <w:rFonts w:eastAsia="Calibri"/>
                <w:sz w:val="24"/>
                <w:szCs w:val="24"/>
              </w:rPr>
            </w:pPr>
            <w:r w:rsidRPr="005A0C3A">
              <w:rPr>
                <w:rFonts w:eastAsia="Calibri"/>
                <w:sz w:val="24"/>
                <w:szCs w:val="24"/>
              </w:rPr>
              <w:t>Обеспечение ввода и редактирования данных по сварочным и основным материалам, используемым на предприятии, хранение этой информации, обработка, отображение в системе.</w:t>
            </w:r>
          </w:p>
        </w:tc>
        <w:tc>
          <w:tcPr>
            <w:tcW w:w="1134"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есть</w:t>
            </w:r>
          </w:p>
        </w:tc>
        <w:tc>
          <w:tcPr>
            <w:tcW w:w="1417"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bl>
    <w:p w:rsidR="00797774" w:rsidRPr="005A0C3A" w:rsidRDefault="00797774" w:rsidP="00797774">
      <w:pPr>
        <w:tabs>
          <w:tab w:val="clear" w:pos="1134"/>
        </w:tabs>
        <w:kinsoku/>
        <w:overflowPunct/>
        <w:autoSpaceDE/>
        <w:autoSpaceDN/>
        <w:spacing w:line="276" w:lineRule="auto"/>
        <w:ind w:firstLine="0"/>
        <w:jc w:val="left"/>
        <w:rPr>
          <w:rFonts w:ascii="Calibri" w:eastAsia="Calibri" w:hAnsi="Calibri"/>
          <w:vanish/>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18"/>
        <w:gridCol w:w="1559"/>
        <w:gridCol w:w="1417"/>
        <w:gridCol w:w="1843"/>
        <w:gridCol w:w="1701"/>
      </w:tblGrid>
      <w:tr w:rsidR="00797774" w:rsidRPr="005A0C3A" w:rsidTr="00A439DE">
        <w:trPr>
          <w:trHeight w:val="553"/>
        </w:trPr>
        <w:tc>
          <w:tcPr>
            <w:tcW w:w="851" w:type="dxa"/>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b/>
                <w:bCs/>
                <w:sz w:val="24"/>
                <w:szCs w:val="24"/>
              </w:rPr>
            </w:pPr>
            <w:r w:rsidRPr="005A0C3A">
              <w:rPr>
                <w:b/>
                <w:sz w:val="24"/>
                <w:szCs w:val="24"/>
                <w:u w:val="single"/>
              </w:rPr>
              <w:lastRenderedPageBreak/>
              <w:t>2</w:t>
            </w:r>
          </w:p>
        </w:tc>
        <w:tc>
          <w:tcPr>
            <w:tcW w:w="9038" w:type="dxa"/>
            <w:gridSpan w:val="5"/>
            <w:shd w:val="clear" w:color="auto" w:fill="auto"/>
            <w:vAlign w:val="center"/>
          </w:tcPr>
          <w:p w:rsidR="00797774" w:rsidRPr="005A0C3A" w:rsidRDefault="00797774" w:rsidP="00A439DE">
            <w:pPr>
              <w:tabs>
                <w:tab w:val="clear" w:pos="1134"/>
                <w:tab w:val="left" w:pos="360"/>
              </w:tabs>
              <w:kinsoku/>
              <w:overflowPunct/>
              <w:autoSpaceDE/>
              <w:autoSpaceDN/>
              <w:spacing w:line="240" w:lineRule="atLeast"/>
              <w:ind w:firstLine="0"/>
              <w:jc w:val="center"/>
              <w:rPr>
                <w:b/>
                <w:sz w:val="24"/>
                <w:szCs w:val="24"/>
                <w:u w:val="single"/>
              </w:rPr>
            </w:pPr>
            <w:r w:rsidRPr="005A0C3A">
              <w:rPr>
                <w:b/>
                <w:sz w:val="24"/>
                <w:szCs w:val="24"/>
                <w:u w:val="single"/>
              </w:rPr>
              <w:t>Технические характеристики</w:t>
            </w: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 п/п</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Наименование</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Требование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Ед. изм.</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Значение</w:t>
            </w:r>
          </w:p>
        </w:tc>
        <w:tc>
          <w:tcPr>
            <w:tcW w:w="1701" w:type="dxa"/>
          </w:tcPr>
          <w:p w:rsidR="00797774" w:rsidRPr="005A0C3A" w:rsidRDefault="00797774" w:rsidP="00A439DE">
            <w:pPr>
              <w:tabs>
                <w:tab w:val="clear" w:pos="1134"/>
                <w:tab w:val="left" w:pos="218"/>
                <w:tab w:val="center" w:pos="3773"/>
              </w:tabs>
              <w:kinsoku/>
              <w:overflowPunct/>
              <w:autoSpaceDE/>
              <w:autoSpaceDN/>
              <w:spacing w:line="276" w:lineRule="auto"/>
              <w:ind w:firstLine="0"/>
              <w:jc w:val="center"/>
              <w:rPr>
                <w:b/>
                <w:bCs/>
                <w:sz w:val="24"/>
                <w:szCs w:val="24"/>
              </w:rPr>
            </w:pPr>
            <w:r>
              <w:rPr>
                <w:b/>
                <w:iCs/>
                <w:sz w:val="24"/>
                <w:szCs w:val="24"/>
              </w:rPr>
              <w:t>Значение У</w:t>
            </w:r>
            <w:r w:rsidRPr="00A863F6">
              <w:rPr>
                <w:b/>
                <w:iCs/>
                <w:sz w:val="24"/>
                <w:szCs w:val="24"/>
              </w:rPr>
              <w:t>частника</w:t>
            </w: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b/>
                <w:bCs/>
                <w:sz w:val="24"/>
                <w:szCs w:val="24"/>
              </w:rPr>
            </w:pPr>
            <w:r w:rsidRPr="005A0C3A">
              <w:rPr>
                <w:b/>
                <w:bCs/>
                <w:sz w:val="24"/>
                <w:szCs w:val="24"/>
              </w:rPr>
              <w:t>2.1</w:t>
            </w:r>
          </w:p>
        </w:tc>
        <w:tc>
          <w:tcPr>
            <w:tcW w:w="9038" w:type="dxa"/>
            <w:gridSpan w:val="5"/>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b/>
                <w:bCs/>
                <w:sz w:val="24"/>
                <w:szCs w:val="24"/>
              </w:rPr>
            </w:pPr>
            <w:r w:rsidRPr="005A0C3A">
              <w:rPr>
                <w:b/>
                <w:bCs/>
                <w:sz w:val="24"/>
                <w:szCs w:val="24"/>
              </w:rPr>
              <w:t>Полуавтомат сварочный</w:t>
            </w:r>
            <w:r w:rsidRPr="005A0C3A">
              <w:rPr>
                <w:b/>
                <w:iCs/>
                <w:sz w:val="24"/>
                <w:szCs w:val="24"/>
              </w:rPr>
              <w:t xml:space="preserve"> с максимальным сварочным током 500-520А</w:t>
            </w: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Напряжение питания</w:t>
            </w:r>
            <w:r w:rsidRPr="005A0C3A">
              <w:rPr>
                <w:sz w:val="24"/>
                <w:szCs w:val="24"/>
              </w:rPr>
              <w:t>.</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 Гц,</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3 x 400 ±10%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2.1.2</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Номинальная мощность ПВ 60 %</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proofErr w:type="spellStart"/>
            <w:r w:rsidRPr="005A0C3A">
              <w:rPr>
                <w:sz w:val="24"/>
                <w:szCs w:val="24"/>
              </w:rPr>
              <w:t>кВА</w:t>
            </w:r>
            <w:proofErr w:type="spellEnd"/>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от 23,</w:t>
            </w:r>
            <w:r w:rsidRPr="005A0C3A">
              <w:rPr>
                <w:sz w:val="24"/>
                <w:szCs w:val="24"/>
                <w:lang w:val="en-US"/>
              </w:rPr>
              <w:t>4</w:t>
            </w:r>
            <w:r>
              <w:rPr>
                <w:sz w:val="24"/>
                <w:szCs w:val="24"/>
              </w:rPr>
              <w:t xml:space="preserve"> до 27</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Нагрузка при 40 °C ПВ 60 %</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500 до 520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2.1.4</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Нагрузка при 40 °C ПВ 100 %</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400 до 430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2.1.5</w:t>
            </w:r>
          </w:p>
        </w:tc>
        <w:tc>
          <w:tcPr>
            <w:tcW w:w="2518" w:type="dxa"/>
            <w:vMerge w:val="restart"/>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Диапазон сварочного тока и напряжения, MMA</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16</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2.1.6</w:t>
            </w:r>
          </w:p>
        </w:tc>
        <w:tc>
          <w:tcPr>
            <w:tcW w:w="2518" w:type="dxa"/>
            <w:vMerge/>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менее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500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2.1.7</w:t>
            </w:r>
          </w:p>
        </w:tc>
        <w:tc>
          <w:tcPr>
            <w:tcW w:w="2518" w:type="dxa"/>
            <w:vMerge/>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20,2</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2.1.8</w:t>
            </w:r>
          </w:p>
        </w:tc>
        <w:tc>
          <w:tcPr>
            <w:tcW w:w="2518" w:type="dxa"/>
            <w:vMerge/>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менее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40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2.1.9</w:t>
            </w:r>
          </w:p>
        </w:tc>
        <w:tc>
          <w:tcPr>
            <w:tcW w:w="2518" w:type="dxa"/>
            <w:vMerge w:val="restart"/>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Диапазон сварочного тока и напряжения, MIG</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20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2.1.10</w:t>
            </w:r>
          </w:p>
        </w:tc>
        <w:tc>
          <w:tcPr>
            <w:tcW w:w="2518" w:type="dxa"/>
            <w:vMerge/>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менее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500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2.1.11</w:t>
            </w:r>
          </w:p>
        </w:tc>
        <w:tc>
          <w:tcPr>
            <w:tcW w:w="2518" w:type="dxa"/>
            <w:vMerge/>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20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2.1.12</w:t>
            </w:r>
          </w:p>
        </w:tc>
        <w:tc>
          <w:tcPr>
            <w:tcW w:w="2518" w:type="dxa"/>
            <w:vMerge/>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менее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40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Макс. напряжение при сварке MMA,</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iCs/>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42 до 45</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2.1.14</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Напряжение холостого хода, MMA,</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iCs/>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48 до 79</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2.1.15</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Напряжение холостого хода, MIG/MAG,</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iCs/>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lang w:val="en-US"/>
              </w:rPr>
            </w:pPr>
            <w:r w:rsidRPr="005A0C3A">
              <w:rPr>
                <w:sz w:val="24"/>
                <w:szCs w:val="24"/>
                <w:lang w:val="en-US"/>
              </w:rPr>
              <w:t>82</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lang w:val="en-US"/>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2.1.16</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Коэффициент мощности при макс. токе</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lang w:val="en-US"/>
              </w:rPr>
            </w:pPr>
            <w:r w:rsidRPr="005A0C3A">
              <w:rPr>
                <w:bCs/>
                <w:sz w:val="24"/>
                <w:szCs w:val="24"/>
                <w:lang w:val="en-US"/>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0,8 до 0,99</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2.1.17</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КПД при макс. токе</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87 до 90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2.1.18</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Диапазон рабочей температуры</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°C</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-20…+40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2.1.19</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Диапазон температуры хранения</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°C</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-40…+60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2.1.20</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Класс электромагнитной совместимости</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А</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2.1.21</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Класс защиты</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IP23S</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2.1.22</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Масса</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iCs/>
                <w:sz w:val="24"/>
                <w:szCs w:val="24"/>
              </w:rPr>
              <w:t>кг</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от 36 до 90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5A0C3A">
              <w:rPr>
                <w:b/>
                <w:bCs/>
                <w:sz w:val="24"/>
                <w:szCs w:val="24"/>
              </w:rPr>
              <w:t>2.1.23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Габаритные размеры Д х Ш х В</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iCs/>
                <w:sz w:val="24"/>
                <w:szCs w:val="24"/>
              </w:rPr>
              <w:t>мм</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от 590 до 655 x от 230 до 394 x от 430 до 776</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rPr>
          <w:trHeight w:val="567"/>
        </w:trPr>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b/>
                <w:bCs/>
                <w:sz w:val="24"/>
                <w:szCs w:val="24"/>
              </w:rPr>
            </w:pPr>
            <w:r w:rsidRPr="005A0C3A">
              <w:rPr>
                <w:b/>
                <w:bCs/>
                <w:sz w:val="24"/>
                <w:szCs w:val="24"/>
              </w:rPr>
              <w:t>2.2</w:t>
            </w:r>
          </w:p>
        </w:tc>
        <w:tc>
          <w:tcPr>
            <w:tcW w:w="9038" w:type="dxa"/>
            <w:gridSpan w:val="5"/>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b/>
                <w:bCs/>
                <w:sz w:val="24"/>
                <w:szCs w:val="24"/>
              </w:rPr>
            </w:pPr>
            <w:r w:rsidRPr="005A0C3A">
              <w:rPr>
                <w:b/>
                <w:bCs/>
                <w:sz w:val="24"/>
                <w:szCs w:val="24"/>
              </w:rPr>
              <w:t>Полуавтомат сварочный</w:t>
            </w:r>
            <w:r w:rsidRPr="005A0C3A">
              <w:rPr>
                <w:b/>
                <w:iCs/>
                <w:sz w:val="24"/>
                <w:szCs w:val="24"/>
              </w:rPr>
              <w:t xml:space="preserve"> с максимальным сварочным током 350-400А</w:t>
            </w: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lastRenderedPageBreak/>
              <w:t>2.2.1</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Напряжение питания 3~, 50/60 Гц</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3 x 400 ±10%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2.2.2</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Номинальная мощность ПВ 100 %</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proofErr w:type="spellStart"/>
            <w:r w:rsidRPr="005A0C3A">
              <w:rPr>
                <w:sz w:val="24"/>
                <w:szCs w:val="24"/>
              </w:rPr>
              <w:t>кВА</w:t>
            </w:r>
            <w:proofErr w:type="spellEnd"/>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15 до 25,2</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 xml:space="preserve">Предохранитель с задержкой </w:t>
            </w:r>
            <w:proofErr w:type="spellStart"/>
            <w:r w:rsidRPr="005A0C3A">
              <w:rPr>
                <w:sz w:val="24"/>
                <w:szCs w:val="24"/>
              </w:rPr>
              <w:t>срабатывани</w:t>
            </w:r>
            <w:proofErr w:type="spellEnd"/>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3 х 25</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2.2.4</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Нагрузка при 40 °C ПВ 80 %</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350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2.2.5</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Нагрузка при 40 °C ПВ 100 %</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 xml:space="preserve">Не менее </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 xml:space="preserve">300 </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2.2.6</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Диапазон сварочного тока и напряжения, MMA, MIG</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 xml:space="preserve">Не более, не менее, </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60 до 350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2.2.7</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Напряжение холостого хода</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 xml:space="preserve">Не более </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98</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2.2.8</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Коэффициент мощности при макс. токе</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от 0,82 до 0,99</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2.2.9</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КПД при макс. токе</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0,85 до 0,895</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2.2.10</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Диапазон рабочей температуры</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°C</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-20…+40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2.2.11</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Диапазон температуры хранения</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°C</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-40…+60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2.2.12</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Класс электромагнитной совместимости</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А</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2.2.13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Класс защиты</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IP23</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2.2.14</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Масса</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кг</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40 до 135</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2.2.15</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Габаритные размеры Д х Ш х В</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мм</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pPr>
            <w:r w:rsidRPr="005A0C3A">
              <w:t>от 590 до 1152 x</w:t>
            </w:r>
            <w:r>
              <w:t xml:space="preserve"> от 230 до 686 x от 430 до 1000</w:t>
            </w:r>
          </w:p>
        </w:tc>
        <w:tc>
          <w:tcPr>
            <w:tcW w:w="1701" w:type="dxa"/>
          </w:tcPr>
          <w:p w:rsidR="00797774" w:rsidRPr="005A0C3A" w:rsidRDefault="00797774" w:rsidP="00A439DE">
            <w:pPr>
              <w:tabs>
                <w:tab w:val="clear" w:pos="1134"/>
              </w:tabs>
              <w:kinsoku/>
              <w:overflowPunct/>
              <w:autoSpaceDE/>
              <w:autoSpaceDN/>
              <w:spacing w:line="240" w:lineRule="auto"/>
              <w:ind w:firstLine="0"/>
              <w:jc w:val="center"/>
            </w:pPr>
          </w:p>
        </w:tc>
      </w:tr>
      <w:tr w:rsidR="00797774" w:rsidRPr="005A0C3A" w:rsidTr="00A439DE">
        <w:trPr>
          <w:trHeight w:val="307"/>
        </w:trPr>
        <w:tc>
          <w:tcPr>
            <w:tcW w:w="851"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2.3</w:t>
            </w:r>
          </w:p>
        </w:tc>
        <w:tc>
          <w:tcPr>
            <w:tcW w:w="9038" w:type="dxa"/>
            <w:gridSpan w:val="5"/>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
                <w:bCs/>
                <w:sz w:val="24"/>
                <w:szCs w:val="24"/>
              </w:rPr>
              <w:t>Пост ММА сварки</w:t>
            </w:r>
          </w:p>
        </w:tc>
      </w:tr>
      <w:tr w:rsidR="00797774" w:rsidRPr="005A0C3A" w:rsidTr="00A439DE">
        <w:trPr>
          <w:trHeight w:val="77"/>
        </w:trPr>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Напряжение питающей сети,</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iCs/>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3 x 400 ±10%</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rPr>
          <w:trHeight w:val="77"/>
        </w:trPr>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2.3.2</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Частота питающей сети,</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iCs/>
                <w:sz w:val="24"/>
                <w:szCs w:val="24"/>
              </w:rPr>
              <w:t>Гц</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50</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 xml:space="preserve">Номинальная мощность при </w:t>
            </w:r>
            <w:proofErr w:type="spellStart"/>
            <w:r w:rsidRPr="005A0C3A">
              <w:rPr>
                <w:iCs/>
                <w:sz w:val="24"/>
                <w:szCs w:val="24"/>
              </w:rPr>
              <w:t>макс.токе</w:t>
            </w:r>
            <w:proofErr w:type="spellEnd"/>
            <w:r w:rsidRPr="005A0C3A">
              <w:rPr>
                <w:iCs/>
                <w:sz w:val="24"/>
                <w:szCs w:val="24"/>
              </w:rPr>
              <w:t>, при ПВ 60%</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proofErr w:type="spellStart"/>
            <w:r w:rsidRPr="005A0C3A">
              <w:rPr>
                <w:iCs/>
                <w:sz w:val="24"/>
                <w:szCs w:val="24"/>
              </w:rPr>
              <w:t>кВА</w:t>
            </w:r>
            <w:proofErr w:type="spellEnd"/>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24 до 26</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rPr>
          <w:trHeight w:val="421"/>
        </w:trPr>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2.3.4</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Предохранитель (с задержкой срабатывания)</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iCs/>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32 до 37,4</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2.3.5</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Допустимая нагрузка при 40 °C для сварки MMA, при ПВ 60%</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sz w:val="24"/>
                <w:szCs w:val="24"/>
              </w:rPr>
              <w:t>А/В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500/40</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vMerge w:val="restart"/>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2.3.6</w:t>
            </w:r>
          </w:p>
        </w:tc>
        <w:tc>
          <w:tcPr>
            <w:tcW w:w="2518" w:type="dxa"/>
            <w:vMerge w:val="restart"/>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Допустимая нагрузка при 40 °C для сварки MMA, при ПВ 100%</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390 до 430</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vMerge/>
            <w:shd w:val="clear" w:color="auto" w:fill="auto"/>
          </w:tcPr>
          <w:p w:rsidR="00797774" w:rsidRPr="005A0C3A" w:rsidRDefault="00797774" w:rsidP="00A439DE">
            <w:pPr>
              <w:numPr>
                <w:ilvl w:val="0"/>
                <w:numId w:val="36"/>
              </w:numPr>
              <w:tabs>
                <w:tab w:val="clear" w:pos="1134"/>
              </w:tabs>
              <w:kinsoku/>
              <w:overflowPunct/>
              <w:autoSpaceDE/>
              <w:autoSpaceDN/>
              <w:spacing w:after="200" w:line="240" w:lineRule="auto"/>
              <w:ind w:hanging="695"/>
              <w:contextualSpacing/>
              <w:jc w:val="center"/>
              <w:rPr>
                <w:b/>
                <w:bCs/>
                <w:sz w:val="24"/>
                <w:szCs w:val="24"/>
              </w:rPr>
            </w:pPr>
          </w:p>
        </w:tc>
        <w:tc>
          <w:tcPr>
            <w:tcW w:w="2518" w:type="dxa"/>
            <w:vMerge/>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35,6 до 36</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2.3.7</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Макс сила сварочного тока</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500</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2.3.8</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Макс. сварочное напряжение</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40 до 46</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2.3.9</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Напряжение холостого хода, В</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79</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2.3.10</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Штучные электроды</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iCs/>
                <w:sz w:val="24"/>
                <w:szCs w:val="24"/>
              </w:rPr>
              <w:t>мм</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1,6 до 8</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2.3.11</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Регулирование сварочного тока</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бесступенчатое</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rPr>
          <w:trHeight w:val="177"/>
        </w:trPr>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2.3.12</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Коэффициент мощности при ПВ 100 %</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0,9 до 0,99</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rPr>
          <w:trHeight w:val="433"/>
        </w:trPr>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КПД при ПВ 100 %</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0,88 до 0,9</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2.3.14</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Класс защиты</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IP23S</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2.3.15</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Температура эксплуатации</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sz w:val="24"/>
                <w:szCs w:val="24"/>
              </w:rPr>
              <w:t>°C</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от не менее -20 до +50</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2.3.16</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Класс электромагнитной совместимости</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А</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2.3.17</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 xml:space="preserve">Габаритные размеры, </w:t>
            </w:r>
            <w:r w:rsidRPr="005A0C3A">
              <w:rPr>
                <w:sz w:val="24"/>
                <w:szCs w:val="24"/>
              </w:rPr>
              <w:t>Д х Ш х В</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iCs/>
                <w:sz w:val="24"/>
                <w:szCs w:val="24"/>
              </w:rPr>
              <w:t>мм</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sidRPr="005A0C3A">
              <w:rPr>
                <w:sz w:val="24"/>
                <w:szCs w:val="24"/>
              </w:rPr>
              <w:t>от 570 до 74</w:t>
            </w:r>
            <w:r>
              <w:rPr>
                <w:sz w:val="24"/>
                <w:szCs w:val="24"/>
              </w:rPr>
              <w:t>0х от 270 до 325х от 370 до 660</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2.3.18</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iCs/>
                <w:sz w:val="24"/>
                <w:szCs w:val="24"/>
              </w:rPr>
            </w:pPr>
            <w:r w:rsidRPr="005A0C3A">
              <w:rPr>
                <w:iCs/>
                <w:sz w:val="24"/>
                <w:szCs w:val="24"/>
              </w:rPr>
              <w:t>Масса</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contextualSpacing/>
              <w:jc w:val="center"/>
              <w:rPr>
                <w:bCs/>
                <w:sz w:val="24"/>
                <w:szCs w:val="24"/>
              </w:rPr>
            </w:pPr>
            <w:r w:rsidRPr="005A0C3A">
              <w:rPr>
                <w:iCs/>
                <w:sz w:val="24"/>
                <w:szCs w:val="24"/>
              </w:rPr>
              <w:t>кг</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r>
              <w:rPr>
                <w:sz w:val="24"/>
                <w:szCs w:val="24"/>
              </w:rPr>
              <w:t>от 23,5 до 52</w:t>
            </w:r>
          </w:p>
        </w:tc>
        <w:tc>
          <w:tcPr>
            <w:tcW w:w="1701" w:type="dxa"/>
          </w:tcPr>
          <w:p w:rsidR="00797774" w:rsidRPr="005A0C3A" w:rsidRDefault="00797774" w:rsidP="00A439DE">
            <w:pPr>
              <w:tabs>
                <w:tab w:val="clear" w:pos="1134"/>
              </w:tabs>
              <w:kinsoku/>
              <w:overflowPunct/>
              <w:autoSpaceDE/>
              <w:autoSpaceDN/>
              <w:spacing w:line="240" w:lineRule="auto"/>
              <w:ind w:firstLine="0"/>
              <w:contextualSpacing/>
              <w:jc w:val="center"/>
              <w:rPr>
                <w:sz w:val="24"/>
                <w:szCs w:val="24"/>
              </w:rPr>
            </w:pPr>
          </w:p>
        </w:tc>
      </w:tr>
      <w:tr w:rsidR="00797774" w:rsidRPr="005A0C3A" w:rsidTr="00A439DE">
        <w:trPr>
          <w:trHeight w:val="595"/>
        </w:trPr>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b/>
                <w:bCs/>
                <w:sz w:val="24"/>
                <w:szCs w:val="24"/>
              </w:rPr>
            </w:pPr>
            <w:r w:rsidRPr="005A0C3A">
              <w:rPr>
                <w:b/>
                <w:bCs/>
                <w:sz w:val="24"/>
                <w:szCs w:val="24"/>
              </w:rPr>
              <w:t>2.4</w:t>
            </w:r>
          </w:p>
        </w:tc>
        <w:tc>
          <w:tcPr>
            <w:tcW w:w="7337" w:type="dxa"/>
            <w:gridSpan w:val="4"/>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b/>
                <w:iCs/>
                <w:sz w:val="24"/>
                <w:szCs w:val="24"/>
              </w:rPr>
            </w:pPr>
            <w:r w:rsidRPr="005A0C3A">
              <w:rPr>
                <w:b/>
                <w:bCs/>
                <w:sz w:val="24"/>
                <w:szCs w:val="24"/>
              </w:rPr>
              <w:t xml:space="preserve">Установка для </w:t>
            </w:r>
            <w:proofErr w:type="spellStart"/>
            <w:r w:rsidRPr="005A0C3A">
              <w:rPr>
                <w:b/>
                <w:bCs/>
                <w:sz w:val="24"/>
                <w:szCs w:val="24"/>
              </w:rPr>
              <w:t>аргоно</w:t>
            </w:r>
            <w:proofErr w:type="spellEnd"/>
            <w:r w:rsidRPr="005A0C3A">
              <w:rPr>
                <w:b/>
                <w:bCs/>
                <w:sz w:val="24"/>
                <w:szCs w:val="24"/>
              </w:rPr>
              <w:t xml:space="preserve">-дуговой сварки </w:t>
            </w:r>
            <w:r w:rsidRPr="005A0C3A">
              <w:rPr>
                <w:b/>
                <w:iCs/>
                <w:sz w:val="24"/>
                <w:szCs w:val="24"/>
                <w:lang w:val="en-US"/>
              </w:rPr>
              <w:t>AC</w:t>
            </w:r>
            <w:r w:rsidRPr="005A0C3A">
              <w:rPr>
                <w:b/>
                <w:iCs/>
                <w:sz w:val="24"/>
                <w:szCs w:val="24"/>
              </w:rPr>
              <w:t>/</w:t>
            </w:r>
            <w:r w:rsidRPr="005A0C3A">
              <w:rPr>
                <w:b/>
                <w:iCs/>
                <w:sz w:val="24"/>
                <w:szCs w:val="24"/>
                <w:lang w:val="en-US"/>
              </w:rPr>
              <w:t>DC</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b/>
                <w:bCs/>
                <w:sz w:val="24"/>
                <w:szCs w:val="24"/>
              </w:rPr>
            </w:pPr>
          </w:p>
        </w:tc>
      </w:tr>
      <w:tr w:rsidR="00797774" w:rsidRPr="005A0C3A" w:rsidTr="00A439DE">
        <w:tc>
          <w:tcPr>
            <w:tcW w:w="851"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contextualSpacing/>
              <w:jc w:val="center"/>
              <w:rPr>
                <w:b/>
                <w:bCs/>
                <w:sz w:val="24"/>
                <w:szCs w:val="24"/>
              </w:rPr>
            </w:pPr>
            <w:r w:rsidRPr="005A0C3A">
              <w:rPr>
                <w:b/>
                <w:bCs/>
                <w:sz w:val="24"/>
                <w:szCs w:val="24"/>
              </w:rPr>
              <w:t>2.4.1</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Напряжение сети:</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Точно</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3 x 400 ±10%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2.4.2</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 xml:space="preserve">Мощность при максимальной нагрузке </w:t>
            </w:r>
            <w:r w:rsidRPr="005A0C3A">
              <w:rPr>
                <w:iCs/>
                <w:sz w:val="24"/>
                <w:szCs w:val="24"/>
                <w:lang w:val="en-US"/>
              </w:rPr>
              <w:t>MMA</w:t>
            </w:r>
            <w:r w:rsidRPr="005A0C3A">
              <w:rPr>
                <w:iCs/>
                <w:sz w:val="24"/>
                <w:szCs w:val="24"/>
              </w:rPr>
              <w:t>:</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proofErr w:type="spellStart"/>
            <w:r w:rsidRPr="005A0C3A">
              <w:rPr>
                <w:sz w:val="24"/>
                <w:szCs w:val="24"/>
              </w:rPr>
              <w:t>кВА</w:t>
            </w:r>
            <w:proofErr w:type="spellEnd"/>
          </w:p>
        </w:tc>
        <w:tc>
          <w:tcPr>
            <w:tcW w:w="1843" w:type="dxa"/>
            <w:shd w:val="clear" w:color="auto" w:fill="auto"/>
            <w:vAlign w:val="center"/>
          </w:tcPr>
          <w:p w:rsidR="00797774" w:rsidRPr="005A0C3A" w:rsidRDefault="00797774" w:rsidP="00A439DE">
            <w:pPr>
              <w:tabs>
                <w:tab w:val="clear" w:pos="1134"/>
                <w:tab w:val="right" w:pos="3066"/>
              </w:tabs>
              <w:kinsoku/>
              <w:overflowPunct/>
              <w:autoSpaceDE/>
              <w:autoSpaceDN/>
              <w:spacing w:line="240" w:lineRule="auto"/>
              <w:ind w:firstLine="0"/>
              <w:jc w:val="center"/>
              <w:rPr>
                <w:sz w:val="24"/>
                <w:szCs w:val="24"/>
              </w:rPr>
            </w:pPr>
            <w:r>
              <w:rPr>
                <w:sz w:val="24"/>
                <w:szCs w:val="24"/>
              </w:rPr>
              <w:t>от 15,4 до 25,4</w:t>
            </w:r>
          </w:p>
        </w:tc>
        <w:tc>
          <w:tcPr>
            <w:tcW w:w="1701" w:type="dxa"/>
          </w:tcPr>
          <w:p w:rsidR="00797774" w:rsidRPr="005A0C3A" w:rsidRDefault="00797774" w:rsidP="00A439DE">
            <w:pPr>
              <w:tabs>
                <w:tab w:val="clear" w:pos="1134"/>
                <w:tab w:val="right" w:pos="3066"/>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ММА ток при ПВ 60%:</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350 до 500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2.4.4</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ММА ток при ПВ 100%:</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 xml:space="preserve">от 280 до </w:t>
            </w:r>
            <w:r w:rsidRPr="005A0C3A">
              <w:rPr>
                <w:sz w:val="24"/>
                <w:szCs w:val="24"/>
                <w:lang w:val="en-US"/>
              </w:rPr>
              <w:t>500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2.4.5</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Диаметр электродов (</w:t>
            </w:r>
            <w:proofErr w:type="spellStart"/>
            <w:r w:rsidRPr="005A0C3A">
              <w:rPr>
                <w:iCs/>
                <w:sz w:val="24"/>
                <w:szCs w:val="24"/>
              </w:rPr>
              <w:t>min</w:t>
            </w:r>
            <w:proofErr w:type="spellEnd"/>
            <w:r w:rsidRPr="005A0C3A">
              <w:rPr>
                <w:iCs/>
                <w:sz w:val="24"/>
                <w:szCs w:val="24"/>
              </w:rPr>
              <w:t xml:space="preserve"> - </w:t>
            </w:r>
            <w:proofErr w:type="spellStart"/>
            <w:r w:rsidRPr="005A0C3A">
              <w:rPr>
                <w:iCs/>
                <w:sz w:val="24"/>
                <w:szCs w:val="24"/>
              </w:rPr>
              <w:t>max</w:t>
            </w:r>
            <w:proofErr w:type="spellEnd"/>
            <w:r w:rsidRPr="005A0C3A">
              <w:rPr>
                <w:iCs/>
                <w:sz w:val="24"/>
                <w:szCs w:val="24"/>
              </w:rPr>
              <w:t>):</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мм</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1,5 до 6,0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vMerge w:val="restart"/>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2.4.6</w:t>
            </w:r>
          </w:p>
        </w:tc>
        <w:tc>
          <w:tcPr>
            <w:tcW w:w="2518" w:type="dxa"/>
            <w:vMerge w:val="restart"/>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Ток в режиме TIG:</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5</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vMerge/>
            <w:shd w:val="clear" w:color="auto" w:fill="auto"/>
          </w:tcPr>
          <w:p w:rsidR="00797774" w:rsidRPr="005A0C3A" w:rsidRDefault="00797774" w:rsidP="00A439DE">
            <w:pPr>
              <w:numPr>
                <w:ilvl w:val="0"/>
                <w:numId w:val="37"/>
              </w:numPr>
              <w:tabs>
                <w:tab w:val="clear" w:pos="1134"/>
              </w:tabs>
              <w:kinsoku/>
              <w:overflowPunct/>
              <w:autoSpaceDE/>
              <w:autoSpaceDN/>
              <w:spacing w:after="200" w:line="240" w:lineRule="auto"/>
              <w:ind w:hanging="695"/>
              <w:contextualSpacing/>
              <w:jc w:val="center"/>
              <w:rPr>
                <w:b/>
                <w:bCs/>
                <w:sz w:val="24"/>
                <w:szCs w:val="24"/>
              </w:rPr>
            </w:pPr>
          </w:p>
        </w:tc>
        <w:tc>
          <w:tcPr>
            <w:tcW w:w="2518" w:type="dxa"/>
            <w:vMerge/>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Не менее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350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2.4.7</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TIG ток при ПВ 100%:</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highlight w:val="yellow"/>
                <w:lang w:val="en-US"/>
              </w:rPr>
            </w:pPr>
            <w:r w:rsidRPr="005A0C3A">
              <w:rPr>
                <w:bCs/>
                <w:sz w:val="24"/>
                <w:szCs w:val="24"/>
              </w:rPr>
              <w:t xml:space="preserve">Не менее </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 xml:space="preserve">280 </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2.4.8</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TIG ток при ПВ 60%:</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 xml:space="preserve">от 350 до </w:t>
            </w:r>
            <w:r w:rsidRPr="005A0C3A">
              <w:rPr>
                <w:sz w:val="24"/>
                <w:szCs w:val="24"/>
                <w:lang w:val="en-US"/>
              </w:rPr>
              <w:t>500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2.4.9</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Коэффициент мощности (COS):</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0,89 до 0,99</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lastRenderedPageBreak/>
              <w:t>2.4.10</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Сетевой предохранитель:</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А</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20 до 25</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2.4.11</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Напряжение холостого хода:</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от 70 до 100</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2.4.12</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КПД:</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w:t>
            </w:r>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0,76</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2.4.13</w:t>
            </w:r>
          </w:p>
        </w:tc>
        <w:tc>
          <w:tcPr>
            <w:tcW w:w="2518"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Потребляемая мощность:</w:t>
            </w:r>
          </w:p>
        </w:tc>
        <w:tc>
          <w:tcPr>
            <w:tcW w:w="1559"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proofErr w:type="spellStart"/>
            <w:r w:rsidRPr="005A0C3A">
              <w:rPr>
                <w:sz w:val="24"/>
                <w:szCs w:val="24"/>
              </w:rPr>
              <w:t>кВА</w:t>
            </w:r>
            <w:proofErr w:type="spellEnd"/>
          </w:p>
        </w:tc>
        <w:tc>
          <w:tcPr>
            <w:tcW w:w="1843" w:type="dxa"/>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от 15,4 до 16,1</w:t>
            </w:r>
          </w:p>
        </w:tc>
        <w:tc>
          <w:tcPr>
            <w:tcW w:w="1701" w:type="dxa"/>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tcBorders>
              <w:bottom w:val="single" w:sz="4" w:space="0" w:color="auto"/>
            </w:tcBorders>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2.4.14</w:t>
            </w:r>
          </w:p>
        </w:tc>
        <w:tc>
          <w:tcPr>
            <w:tcW w:w="2518" w:type="dxa"/>
            <w:tcBorders>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Сварочное напряжение:</w:t>
            </w:r>
          </w:p>
        </w:tc>
        <w:tc>
          <w:tcPr>
            <w:tcW w:w="1559" w:type="dxa"/>
            <w:tcBorders>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tcBorders>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sz w:val="24"/>
                <w:szCs w:val="24"/>
              </w:rPr>
              <w:t>В</w:t>
            </w:r>
          </w:p>
        </w:tc>
        <w:tc>
          <w:tcPr>
            <w:tcW w:w="1843" w:type="dxa"/>
            <w:tcBorders>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10 до 34</w:t>
            </w:r>
          </w:p>
        </w:tc>
        <w:tc>
          <w:tcPr>
            <w:tcW w:w="1701" w:type="dxa"/>
            <w:tcBorders>
              <w:bottom w:val="single" w:sz="4" w:space="0" w:color="auto"/>
            </w:tcBorders>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tcBorders>
              <w:bottom w:val="single" w:sz="4" w:space="0" w:color="auto"/>
            </w:tcBorders>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2.4.15</w:t>
            </w:r>
          </w:p>
        </w:tc>
        <w:tc>
          <w:tcPr>
            <w:tcW w:w="2518" w:type="dxa"/>
            <w:tcBorders>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 xml:space="preserve">Габаритные размеры, </w:t>
            </w:r>
            <w:r w:rsidRPr="005A0C3A">
              <w:rPr>
                <w:sz w:val="24"/>
                <w:szCs w:val="24"/>
              </w:rPr>
              <w:t>Д х Ш х В</w:t>
            </w:r>
          </w:p>
        </w:tc>
        <w:tc>
          <w:tcPr>
            <w:tcW w:w="1559" w:type="dxa"/>
            <w:tcBorders>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
                <w:bCs/>
                <w:sz w:val="24"/>
                <w:szCs w:val="24"/>
              </w:rPr>
            </w:pPr>
            <w:r w:rsidRPr="005A0C3A">
              <w:rPr>
                <w:bCs/>
                <w:sz w:val="24"/>
                <w:szCs w:val="24"/>
              </w:rPr>
              <w:t>Не менее, не более</w:t>
            </w:r>
          </w:p>
        </w:tc>
        <w:tc>
          <w:tcPr>
            <w:tcW w:w="1417" w:type="dxa"/>
            <w:tcBorders>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iCs/>
                <w:sz w:val="24"/>
                <w:szCs w:val="24"/>
              </w:rPr>
              <w:t>мм</w:t>
            </w:r>
          </w:p>
        </w:tc>
        <w:tc>
          <w:tcPr>
            <w:tcW w:w="1843" w:type="dxa"/>
            <w:tcBorders>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sidRPr="005A0C3A">
              <w:rPr>
                <w:sz w:val="24"/>
                <w:szCs w:val="24"/>
              </w:rPr>
              <w:t>от 625 до 1100х от 260 до 455х от 660 до 1000</w:t>
            </w:r>
          </w:p>
        </w:tc>
        <w:tc>
          <w:tcPr>
            <w:tcW w:w="1701" w:type="dxa"/>
            <w:tcBorders>
              <w:bottom w:val="single" w:sz="4" w:space="0" w:color="auto"/>
            </w:tcBorders>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r w:rsidR="00797774" w:rsidRPr="005A0C3A" w:rsidTr="00A439DE">
        <w:tc>
          <w:tcPr>
            <w:tcW w:w="851" w:type="dxa"/>
            <w:tcBorders>
              <w:top w:val="single" w:sz="4" w:space="0" w:color="auto"/>
              <w:bottom w:val="single" w:sz="4" w:space="0" w:color="auto"/>
            </w:tcBorders>
            <w:shd w:val="clear" w:color="auto" w:fill="auto"/>
          </w:tcPr>
          <w:p w:rsidR="00797774" w:rsidRPr="005A0C3A" w:rsidRDefault="00797774" w:rsidP="00A439DE">
            <w:pPr>
              <w:tabs>
                <w:tab w:val="clear" w:pos="1134"/>
              </w:tabs>
              <w:kinsoku/>
              <w:overflowPunct/>
              <w:autoSpaceDE/>
              <w:autoSpaceDN/>
              <w:spacing w:after="200" w:line="276" w:lineRule="auto"/>
              <w:ind w:firstLine="0"/>
              <w:jc w:val="center"/>
              <w:rPr>
                <w:lang w:eastAsia="en-US"/>
              </w:rPr>
            </w:pPr>
            <w:r w:rsidRPr="005A0C3A">
              <w:rPr>
                <w:b/>
                <w:bCs/>
                <w:sz w:val="24"/>
                <w:szCs w:val="24"/>
              </w:rPr>
              <w:t>2.4.16</w:t>
            </w:r>
          </w:p>
        </w:tc>
        <w:tc>
          <w:tcPr>
            <w:tcW w:w="2518" w:type="dxa"/>
            <w:tcBorders>
              <w:top w:val="single" w:sz="4" w:space="0" w:color="auto"/>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iCs/>
                <w:sz w:val="24"/>
                <w:szCs w:val="24"/>
              </w:rPr>
            </w:pPr>
            <w:r w:rsidRPr="005A0C3A">
              <w:rPr>
                <w:iCs/>
                <w:sz w:val="24"/>
                <w:szCs w:val="24"/>
              </w:rPr>
              <w:t>Масса</w:t>
            </w:r>
          </w:p>
        </w:tc>
        <w:tc>
          <w:tcPr>
            <w:tcW w:w="1559" w:type="dxa"/>
            <w:tcBorders>
              <w:top w:val="single" w:sz="4" w:space="0" w:color="auto"/>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bCs/>
                <w:sz w:val="24"/>
                <w:szCs w:val="24"/>
              </w:rPr>
              <w:t>Не менее, не более</w:t>
            </w:r>
          </w:p>
        </w:tc>
        <w:tc>
          <w:tcPr>
            <w:tcW w:w="1417" w:type="dxa"/>
            <w:tcBorders>
              <w:top w:val="single" w:sz="4" w:space="0" w:color="auto"/>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76" w:lineRule="auto"/>
              <w:ind w:firstLine="0"/>
              <w:jc w:val="center"/>
              <w:rPr>
                <w:bCs/>
                <w:sz w:val="24"/>
                <w:szCs w:val="24"/>
              </w:rPr>
            </w:pPr>
            <w:r w:rsidRPr="005A0C3A">
              <w:rPr>
                <w:iCs/>
                <w:sz w:val="24"/>
                <w:szCs w:val="24"/>
              </w:rPr>
              <w:t>кг</w:t>
            </w:r>
          </w:p>
        </w:tc>
        <w:tc>
          <w:tcPr>
            <w:tcW w:w="1843" w:type="dxa"/>
            <w:tcBorders>
              <w:top w:val="single" w:sz="4" w:space="0" w:color="auto"/>
              <w:bottom w:val="single" w:sz="4" w:space="0" w:color="auto"/>
            </w:tcBorders>
            <w:shd w:val="clear" w:color="auto" w:fill="auto"/>
            <w:vAlign w:val="center"/>
          </w:tcPr>
          <w:p w:rsidR="00797774" w:rsidRPr="005A0C3A" w:rsidRDefault="00797774" w:rsidP="00A439DE">
            <w:pPr>
              <w:tabs>
                <w:tab w:val="clear" w:pos="1134"/>
              </w:tabs>
              <w:kinsoku/>
              <w:overflowPunct/>
              <w:autoSpaceDE/>
              <w:autoSpaceDN/>
              <w:spacing w:line="240" w:lineRule="auto"/>
              <w:ind w:firstLine="0"/>
              <w:jc w:val="center"/>
              <w:rPr>
                <w:sz w:val="24"/>
                <w:szCs w:val="24"/>
              </w:rPr>
            </w:pPr>
            <w:r>
              <w:rPr>
                <w:sz w:val="24"/>
                <w:szCs w:val="24"/>
              </w:rPr>
              <w:t>от 74 до 132</w:t>
            </w:r>
          </w:p>
        </w:tc>
        <w:tc>
          <w:tcPr>
            <w:tcW w:w="1701" w:type="dxa"/>
            <w:tcBorders>
              <w:top w:val="single" w:sz="4" w:space="0" w:color="auto"/>
              <w:bottom w:val="single" w:sz="4" w:space="0" w:color="auto"/>
            </w:tcBorders>
          </w:tcPr>
          <w:p w:rsidR="00797774" w:rsidRPr="005A0C3A" w:rsidRDefault="00797774" w:rsidP="00A439DE">
            <w:pPr>
              <w:tabs>
                <w:tab w:val="clear" w:pos="1134"/>
              </w:tabs>
              <w:kinsoku/>
              <w:overflowPunct/>
              <w:autoSpaceDE/>
              <w:autoSpaceDN/>
              <w:spacing w:line="240" w:lineRule="auto"/>
              <w:ind w:firstLine="0"/>
              <w:jc w:val="center"/>
              <w:rPr>
                <w:sz w:val="24"/>
                <w:szCs w:val="24"/>
              </w:rPr>
            </w:pPr>
          </w:p>
        </w:tc>
      </w:tr>
    </w:tbl>
    <w:p w:rsidR="00797774" w:rsidRDefault="00797774" w:rsidP="00797774">
      <w:pPr>
        <w:spacing w:before="120" w:after="120"/>
        <w:ind w:firstLine="0"/>
        <w:jc w:val="center"/>
        <w:outlineLvl w:val="0"/>
        <w:rPr>
          <w:b/>
          <w:sz w:val="24"/>
          <w:szCs w:val="24"/>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4566"/>
        <w:gridCol w:w="1104"/>
        <w:gridCol w:w="1448"/>
        <w:gridCol w:w="1275"/>
        <w:gridCol w:w="1276"/>
      </w:tblGrid>
      <w:tr w:rsidR="00797774" w:rsidRPr="003E67A0" w:rsidTr="00A439DE">
        <w:trPr>
          <w:tblHeader/>
          <w:jc w:val="center"/>
        </w:trPr>
        <w:tc>
          <w:tcPr>
            <w:tcW w:w="884" w:type="dxa"/>
            <w:shd w:val="clear" w:color="auto" w:fill="auto"/>
            <w:vAlign w:val="center"/>
          </w:tcPr>
          <w:p w:rsidR="00797774" w:rsidRPr="003E67A0" w:rsidRDefault="00797774" w:rsidP="00A439DE">
            <w:pPr>
              <w:tabs>
                <w:tab w:val="clear" w:pos="1134"/>
                <w:tab w:val="left" w:pos="360"/>
              </w:tabs>
              <w:kinsoku/>
              <w:overflowPunct/>
              <w:autoSpaceDE/>
              <w:autoSpaceDN/>
              <w:spacing w:before="120" w:after="120" w:line="240" w:lineRule="atLeast"/>
              <w:ind w:firstLine="0"/>
              <w:jc w:val="center"/>
              <w:rPr>
                <w:b/>
                <w:sz w:val="24"/>
                <w:szCs w:val="24"/>
                <w:u w:val="single"/>
              </w:rPr>
            </w:pPr>
            <w:r w:rsidRPr="003E67A0">
              <w:rPr>
                <w:b/>
                <w:sz w:val="24"/>
                <w:szCs w:val="24"/>
                <w:u w:val="single"/>
              </w:rPr>
              <w:t>3</w:t>
            </w:r>
          </w:p>
        </w:tc>
        <w:tc>
          <w:tcPr>
            <w:tcW w:w="9669" w:type="dxa"/>
            <w:gridSpan w:val="5"/>
            <w:shd w:val="clear" w:color="auto" w:fill="auto"/>
            <w:vAlign w:val="center"/>
          </w:tcPr>
          <w:p w:rsidR="00797774" w:rsidRPr="003E67A0" w:rsidRDefault="00797774" w:rsidP="00A439DE">
            <w:pPr>
              <w:tabs>
                <w:tab w:val="clear" w:pos="1134"/>
                <w:tab w:val="left" w:pos="360"/>
              </w:tabs>
              <w:kinsoku/>
              <w:overflowPunct/>
              <w:autoSpaceDE/>
              <w:autoSpaceDN/>
              <w:spacing w:before="120" w:after="120" w:line="240" w:lineRule="atLeast"/>
              <w:ind w:firstLine="0"/>
              <w:jc w:val="center"/>
              <w:rPr>
                <w:b/>
                <w:sz w:val="24"/>
                <w:szCs w:val="24"/>
                <w:u w:val="single"/>
              </w:rPr>
            </w:pPr>
            <w:r w:rsidRPr="003E67A0">
              <w:rPr>
                <w:b/>
                <w:sz w:val="24"/>
                <w:szCs w:val="24"/>
                <w:u w:val="single"/>
              </w:rPr>
              <w:t>Комплектация и оснастка Оборудования</w:t>
            </w:r>
          </w:p>
        </w:tc>
      </w:tr>
      <w:tr w:rsidR="00797774" w:rsidRPr="003E67A0" w:rsidTr="00A439DE">
        <w:trPr>
          <w:tblHeader/>
          <w:jc w:val="center"/>
        </w:trPr>
        <w:tc>
          <w:tcPr>
            <w:tcW w:w="884" w:type="dxa"/>
            <w:shd w:val="clear" w:color="auto" w:fill="D9D9D9"/>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b/>
                <w:sz w:val="24"/>
                <w:szCs w:val="24"/>
              </w:rPr>
            </w:pPr>
            <w:r w:rsidRPr="003E67A0">
              <w:rPr>
                <w:b/>
                <w:sz w:val="24"/>
                <w:szCs w:val="24"/>
              </w:rPr>
              <w:t>№</w:t>
            </w:r>
          </w:p>
        </w:tc>
        <w:tc>
          <w:tcPr>
            <w:tcW w:w="4566" w:type="dxa"/>
            <w:shd w:val="clear" w:color="auto" w:fill="D9D9D9"/>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b/>
                <w:sz w:val="24"/>
                <w:szCs w:val="24"/>
              </w:rPr>
            </w:pPr>
            <w:r w:rsidRPr="003E67A0">
              <w:rPr>
                <w:b/>
                <w:sz w:val="24"/>
                <w:szCs w:val="24"/>
              </w:rPr>
              <w:t>Наименование</w:t>
            </w:r>
          </w:p>
        </w:tc>
        <w:tc>
          <w:tcPr>
            <w:tcW w:w="1104" w:type="dxa"/>
            <w:shd w:val="clear" w:color="auto" w:fill="D9D9D9"/>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b/>
                <w:sz w:val="20"/>
                <w:szCs w:val="20"/>
              </w:rPr>
            </w:pPr>
            <w:r w:rsidRPr="003E67A0">
              <w:rPr>
                <w:b/>
                <w:bCs/>
                <w:sz w:val="20"/>
                <w:szCs w:val="20"/>
              </w:rPr>
              <w:t xml:space="preserve">Кол-во в 1 </w:t>
            </w:r>
            <w:proofErr w:type="spellStart"/>
            <w:r w:rsidRPr="003E67A0">
              <w:rPr>
                <w:b/>
                <w:bCs/>
                <w:sz w:val="20"/>
                <w:szCs w:val="20"/>
              </w:rPr>
              <w:t>компл</w:t>
            </w:r>
            <w:proofErr w:type="spellEnd"/>
            <w:r w:rsidRPr="003E67A0">
              <w:rPr>
                <w:b/>
                <w:bCs/>
                <w:sz w:val="20"/>
                <w:szCs w:val="20"/>
              </w:rPr>
              <w:t>.</w:t>
            </w:r>
          </w:p>
        </w:tc>
        <w:tc>
          <w:tcPr>
            <w:tcW w:w="1448" w:type="dxa"/>
            <w:shd w:val="clear" w:color="auto" w:fill="D9D9D9"/>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b/>
                <w:sz w:val="20"/>
                <w:szCs w:val="20"/>
              </w:rPr>
            </w:pPr>
            <w:r w:rsidRPr="003E67A0">
              <w:rPr>
                <w:b/>
                <w:sz w:val="20"/>
                <w:szCs w:val="20"/>
              </w:rPr>
              <w:t>Общее количество комплектов</w:t>
            </w:r>
          </w:p>
        </w:tc>
        <w:tc>
          <w:tcPr>
            <w:tcW w:w="1275" w:type="dxa"/>
            <w:shd w:val="clear" w:color="auto" w:fill="D9D9D9"/>
            <w:vAlign w:val="center"/>
          </w:tcPr>
          <w:p w:rsidR="00797774" w:rsidRPr="00273AD2" w:rsidRDefault="00797774" w:rsidP="00A439DE">
            <w:pPr>
              <w:tabs>
                <w:tab w:val="clear" w:pos="1134"/>
              </w:tabs>
              <w:kinsoku/>
              <w:overflowPunct/>
              <w:autoSpaceDE/>
              <w:autoSpaceDN/>
              <w:spacing w:line="240" w:lineRule="atLeast"/>
              <w:ind w:firstLine="0"/>
              <w:contextualSpacing/>
              <w:jc w:val="center"/>
              <w:rPr>
                <w:b/>
                <w:sz w:val="20"/>
                <w:szCs w:val="20"/>
              </w:rPr>
            </w:pPr>
            <w:r w:rsidRPr="00273AD2">
              <w:rPr>
                <w:b/>
                <w:sz w:val="20"/>
                <w:szCs w:val="20"/>
              </w:rPr>
              <w:t xml:space="preserve">Предложенное кол-во в 1 </w:t>
            </w:r>
            <w:proofErr w:type="spellStart"/>
            <w:r w:rsidRPr="00273AD2">
              <w:rPr>
                <w:b/>
                <w:sz w:val="20"/>
                <w:szCs w:val="20"/>
              </w:rPr>
              <w:t>компл</w:t>
            </w:r>
            <w:proofErr w:type="spellEnd"/>
            <w:r w:rsidRPr="00273AD2">
              <w:rPr>
                <w:b/>
                <w:sz w:val="20"/>
                <w:szCs w:val="20"/>
              </w:rPr>
              <w:t>.</w:t>
            </w:r>
          </w:p>
        </w:tc>
        <w:tc>
          <w:tcPr>
            <w:tcW w:w="1276" w:type="dxa"/>
            <w:shd w:val="clear" w:color="auto" w:fill="D9D9D9"/>
            <w:vAlign w:val="center"/>
          </w:tcPr>
          <w:p w:rsidR="00797774" w:rsidRPr="00273AD2" w:rsidRDefault="00797774" w:rsidP="00A439DE">
            <w:pPr>
              <w:tabs>
                <w:tab w:val="clear" w:pos="1134"/>
              </w:tabs>
              <w:kinsoku/>
              <w:overflowPunct/>
              <w:autoSpaceDE/>
              <w:autoSpaceDN/>
              <w:spacing w:line="240" w:lineRule="atLeast"/>
              <w:ind w:firstLine="0"/>
              <w:contextualSpacing/>
              <w:jc w:val="center"/>
              <w:rPr>
                <w:b/>
                <w:sz w:val="20"/>
                <w:szCs w:val="20"/>
              </w:rPr>
            </w:pPr>
            <w:r w:rsidRPr="00273AD2">
              <w:rPr>
                <w:b/>
                <w:sz w:val="20"/>
                <w:szCs w:val="20"/>
              </w:rPr>
              <w:t xml:space="preserve">Предложенное общее кол-во </w:t>
            </w:r>
            <w:proofErr w:type="spellStart"/>
            <w:r w:rsidRPr="00273AD2">
              <w:rPr>
                <w:b/>
                <w:sz w:val="20"/>
                <w:szCs w:val="20"/>
              </w:rPr>
              <w:t>компл</w:t>
            </w:r>
            <w:proofErr w:type="spellEnd"/>
            <w:r w:rsidRPr="00273AD2">
              <w:rPr>
                <w:b/>
                <w:sz w:val="20"/>
                <w:szCs w:val="20"/>
              </w:rPr>
              <w:t>.</w:t>
            </w: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w:t>
            </w:r>
          </w:p>
        </w:tc>
        <w:tc>
          <w:tcPr>
            <w:tcW w:w="5670" w:type="dxa"/>
            <w:gridSpan w:val="2"/>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i/>
                <w:sz w:val="24"/>
                <w:szCs w:val="24"/>
              </w:rPr>
            </w:pPr>
            <w:r w:rsidRPr="003E67A0">
              <w:rPr>
                <w:b/>
                <w:bCs/>
                <w:i/>
                <w:sz w:val="24"/>
                <w:szCs w:val="24"/>
              </w:rPr>
              <w:t>Полуавтомат сварочный</w:t>
            </w:r>
            <w:r w:rsidRPr="003E67A0">
              <w:rPr>
                <w:b/>
                <w:iCs/>
                <w:sz w:val="24"/>
                <w:szCs w:val="24"/>
              </w:rPr>
              <w:t xml:space="preserve"> с максимальным сварочным током 500-520А в комплекте:</w:t>
            </w:r>
          </w:p>
        </w:tc>
        <w:tc>
          <w:tcPr>
            <w:tcW w:w="1448" w:type="dxa"/>
            <w:vMerge w:val="restart"/>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left"/>
              <w:rPr>
                <w:b/>
                <w:sz w:val="24"/>
                <w:szCs w:val="24"/>
              </w:rPr>
            </w:pPr>
          </w:p>
          <w:p w:rsidR="00797774" w:rsidRPr="003E67A0" w:rsidRDefault="00797774" w:rsidP="00A439DE">
            <w:pPr>
              <w:tabs>
                <w:tab w:val="clear" w:pos="1134"/>
              </w:tabs>
              <w:kinsoku/>
              <w:overflowPunct/>
              <w:autoSpaceDE/>
              <w:autoSpaceDN/>
              <w:spacing w:line="240" w:lineRule="atLeast"/>
              <w:ind w:firstLine="0"/>
              <w:contextualSpacing/>
              <w:jc w:val="left"/>
              <w:rPr>
                <w:b/>
                <w:sz w:val="24"/>
                <w:szCs w:val="24"/>
              </w:rPr>
            </w:pPr>
          </w:p>
          <w:p w:rsidR="00797774" w:rsidRPr="003E67A0" w:rsidRDefault="00797774" w:rsidP="00A439DE">
            <w:pPr>
              <w:tabs>
                <w:tab w:val="clear" w:pos="1134"/>
              </w:tabs>
              <w:kinsoku/>
              <w:overflowPunct/>
              <w:autoSpaceDE/>
              <w:autoSpaceDN/>
              <w:spacing w:line="240" w:lineRule="atLeast"/>
              <w:ind w:firstLine="0"/>
              <w:contextualSpacing/>
              <w:jc w:val="center"/>
              <w:rPr>
                <w:b/>
                <w:sz w:val="24"/>
                <w:szCs w:val="24"/>
              </w:rPr>
            </w:pPr>
            <w:r w:rsidRPr="003E67A0">
              <w:rPr>
                <w:b/>
                <w:sz w:val="24"/>
                <w:szCs w:val="24"/>
              </w:rPr>
              <w:t>617</w:t>
            </w:r>
          </w:p>
        </w:tc>
        <w:tc>
          <w:tcPr>
            <w:tcW w:w="1275" w:type="dxa"/>
            <w:vMerge w:val="restart"/>
          </w:tcPr>
          <w:p w:rsidR="00797774" w:rsidRPr="003E67A0" w:rsidRDefault="00797774" w:rsidP="00A439DE">
            <w:pPr>
              <w:tabs>
                <w:tab w:val="clear" w:pos="1134"/>
              </w:tabs>
              <w:kinsoku/>
              <w:overflowPunct/>
              <w:autoSpaceDE/>
              <w:autoSpaceDN/>
              <w:spacing w:line="240" w:lineRule="atLeast"/>
              <w:ind w:firstLine="0"/>
              <w:contextualSpacing/>
              <w:jc w:val="left"/>
              <w:rPr>
                <w:b/>
                <w:sz w:val="24"/>
                <w:szCs w:val="24"/>
              </w:rPr>
            </w:pPr>
          </w:p>
        </w:tc>
        <w:tc>
          <w:tcPr>
            <w:tcW w:w="1276" w:type="dxa"/>
            <w:vMerge w:val="restart"/>
          </w:tcPr>
          <w:p w:rsidR="00797774" w:rsidRPr="003E67A0" w:rsidRDefault="00797774" w:rsidP="00A439DE">
            <w:pPr>
              <w:tabs>
                <w:tab w:val="clear" w:pos="1134"/>
              </w:tabs>
              <w:kinsoku/>
              <w:overflowPunct/>
              <w:autoSpaceDE/>
              <w:autoSpaceDN/>
              <w:spacing w:line="240" w:lineRule="atLeast"/>
              <w:ind w:firstLine="0"/>
              <w:contextualSpacing/>
              <w:jc w:val="left"/>
              <w:rPr>
                <w:b/>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3.1.1</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Cs/>
                <w:sz w:val="24"/>
                <w:szCs w:val="24"/>
              </w:rPr>
            </w:pPr>
            <w:r w:rsidRPr="003E67A0">
              <w:rPr>
                <w:bCs/>
                <w:sz w:val="24"/>
                <w:szCs w:val="24"/>
              </w:rPr>
              <w:t>Полуавтомат сварочный</w:t>
            </w:r>
            <w:r w:rsidRPr="003E67A0">
              <w:rPr>
                <w:i/>
                <w:iCs/>
                <w:sz w:val="24"/>
                <w:szCs w:val="24"/>
              </w:rPr>
              <w:t xml:space="preserve"> </w:t>
            </w:r>
            <w:r w:rsidRPr="003E67A0">
              <w:rPr>
                <w:iCs/>
                <w:sz w:val="24"/>
                <w:szCs w:val="24"/>
              </w:rPr>
              <w:t>с максимальным сварочным током 500-520А с синергетическим управлением</w:t>
            </w:r>
          </w:p>
        </w:tc>
        <w:tc>
          <w:tcPr>
            <w:tcW w:w="1104" w:type="dxa"/>
            <w:vMerge w:val="restart"/>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bCs/>
                <w:sz w:val="24"/>
                <w:szCs w:val="24"/>
              </w:rPr>
            </w:pPr>
            <w:r w:rsidRPr="003E67A0">
              <w:rPr>
                <w:sz w:val="24"/>
                <w:szCs w:val="24"/>
              </w:rPr>
              <w:t xml:space="preserve">1 </w:t>
            </w:r>
            <w:proofErr w:type="spellStart"/>
            <w:r w:rsidRPr="003E67A0">
              <w:rPr>
                <w:sz w:val="24"/>
                <w:szCs w:val="24"/>
              </w:rPr>
              <w:t>компл</w:t>
            </w:r>
            <w:proofErr w:type="spellEnd"/>
            <w:r w:rsidRPr="003E67A0">
              <w:rPr>
                <w:sz w:val="24"/>
                <w:szCs w:val="24"/>
              </w:rPr>
              <w:t>.</w:t>
            </w: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b/>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b/>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b/>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3.1.2</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Жидкостный охладитель в комплекте с охлаждающей жидкостью в достаточном объеме для его заполнения/функционирования, рабочая температура до -30 °C</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3.1.3</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color w:val="000000"/>
                <w:sz w:val="24"/>
                <w:szCs w:val="24"/>
              </w:rPr>
              <w:t>Сварочная</w:t>
            </w:r>
            <w:r w:rsidRPr="003E67A0">
              <w:rPr>
                <w:sz w:val="24"/>
                <w:szCs w:val="24"/>
              </w:rPr>
              <w:t xml:space="preserve"> горелка с жидкостным охлаждением 4.5 м. 500А и </w:t>
            </w:r>
            <w:r w:rsidRPr="003E67A0">
              <w:rPr>
                <w:color w:val="000000"/>
                <w:sz w:val="24"/>
                <w:szCs w:val="24"/>
              </w:rPr>
              <w:t>сварочная</w:t>
            </w:r>
            <w:r w:rsidRPr="003E67A0">
              <w:rPr>
                <w:sz w:val="24"/>
                <w:szCs w:val="24"/>
              </w:rPr>
              <w:t xml:space="preserve"> горелка с воздушным охлаждением 4.5 м. 400А</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3.1.4</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Заземляющий кабель 70 мм², дл.20 м с зажимом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3.1.5</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Промежуточный кабель (шланг-пакет) сечением 70 мм² и длиной не менее 30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3.1.6</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Сварочный кабель ММА длиной не менее 15 м.</w:t>
            </w:r>
            <w:r w:rsidRPr="003E67A0">
              <w:rPr>
                <w:color w:val="000000"/>
                <w:sz w:val="24"/>
                <w:szCs w:val="24"/>
              </w:rPr>
              <w:t xml:space="preserve"> 50 мм</w:t>
            </w:r>
            <w:r w:rsidRPr="003E67A0">
              <w:rPr>
                <w:sz w:val="24"/>
                <w:szCs w:val="24"/>
                <w:vertAlign w:val="superscript"/>
              </w:rPr>
              <w:t>2</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3.1.7</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 xml:space="preserve">Транспортные тележки для источника питания </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3.1.8</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sz w:val="24"/>
                <w:szCs w:val="24"/>
              </w:rPr>
            </w:pPr>
            <w:r w:rsidRPr="003E67A0">
              <w:rPr>
                <w:sz w:val="24"/>
                <w:szCs w:val="24"/>
              </w:rPr>
              <w:t>Комплект колес для передвижения подающего механизма либо транспортная тележка для подающего механизма</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3.1.9</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Адаптеры для проволочных катушек</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tLeast"/>
              <w:ind w:firstLine="0"/>
              <w:contextualSpacing/>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4"/>
                <w:szCs w:val="24"/>
              </w:rPr>
            </w:pPr>
            <w:r w:rsidRPr="003E67A0">
              <w:rPr>
                <w:b/>
                <w:bCs/>
                <w:sz w:val="24"/>
                <w:szCs w:val="24"/>
              </w:rPr>
              <w:t>3.1.10</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 xml:space="preserve">Регулятор расхода газа У-30/АР-40Р2-КР2 или </w:t>
            </w:r>
            <w:r>
              <w:rPr>
                <w:sz w:val="24"/>
                <w:szCs w:val="24"/>
              </w:rPr>
              <w:t>эквивалент</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0"/>
                <w:szCs w:val="20"/>
              </w:rPr>
            </w:pPr>
            <w:r w:rsidRPr="003E67A0">
              <w:rPr>
                <w:b/>
                <w:bCs/>
                <w:sz w:val="20"/>
                <w:szCs w:val="20"/>
              </w:rPr>
              <w:t>3.1.11</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Программное обеспечение для контроля проплавления, заварки корня шва</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0"/>
                <w:szCs w:val="20"/>
              </w:rPr>
            </w:pPr>
            <w:r w:rsidRPr="003E67A0">
              <w:rPr>
                <w:b/>
                <w:bCs/>
                <w:sz w:val="20"/>
                <w:szCs w:val="20"/>
              </w:rPr>
              <w:lastRenderedPageBreak/>
              <w:t>3.1.12</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 xml:space="preserve">Шланг газовый аргон </w:t>
            </w:r>
            <w:r w:rsidRPr="003E67A0">
              <w:rPr>
                <w:color w:val="000000"/>
                <w:sz w:val="24"/>
                <w:szCs w:val="24"/>
              </w:rPr>
              <w:sym w:font="Symbol" w:char="F0C6"/>
            </w:r>
            <w:r w:rsidRPr="003E67A0">
              <w:rPr>
                <w:sz w:val="24"/>
                <w:szCs w:val="24"/>
              </w:rPr>
              <w:t>5 мм, 15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0"/>
                <w:szCs w:val="20"/>
              </w:rPr>
            </w:pPr>
            <w:r w:rsidRPr="003E67A0">
              <w:rPr>
                <w:b/>
                <w:bCs/>
                <w:sz w:val="20"/>
                <w:szCs w:val="20"/>
              </w:rPr>
              <w:t>3.1.13</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Электрическая вилка, 32 A 5-контактная</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0"/>
                <w:szCs w:val="20"/>
              </w:rPr>
            </w:pPr>
            <w:r w:rsidRPr="003E67A0">
              <w:rPr>
                <w:b/>
                <w:bCs/>
                <w:sz w:val="20"/>
                <w:szCs w:val="20"/>
              </w:rPr>
              <w:t>3.1.14</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tLeast"/>
              <w:ind w:firstLine="0"/>
              <w:contextualSpacing/>
              <w:rPr>
                <w:b/>
                <w:sz w:val="24"/>
                <w:szCs w:val="24"/>
              </w:rPr>
            </w:pPr>
            <w:r w:rsidRPr="003E67A0">
              <w:rPr>
                <w:sz w:val="24"/>
                <w:szCs w:val="24"/>
              </w:rPr>
              <w:t>Кабель питания КГ 4</w:t>
            </w:r>
            <w:r w:rsidRPr="003E67A0">
              <w:rPr>
                <w:sz w:val="24"/>
                <w:szCs w:val="24"/>
                <w:lang w:val="en-US"/>
              </w:rPr>
              <w:t>x</w:t>
            </w:r>
            <w:r w:rsidRPr="003E67A0">
              <w:rPr>
                <w:sz w:val="24"/>
                <w:szCs w:val="24"/>
              </w:rPr>
              <w:t>6 мм</w:t>
            </w:r>
            <w:r w:rsidRPr="003E67A0">
              <w:rPr>
                <w:sz w:val="24"/>
                <w:szCs w:val="24"/>
                <w:vertAlign w:val="superscript"/>
              </w:rPr>
              <w:t>2</w:t>
            </w:r>
            <w:r w:rsidRPr="003E67A0">
              <w:rPr>
                <w:sz w:val="24"/>
                <w:szCs w:val="24"/>
              </w:rPr>
              <w:t>, 15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6554" w:type="dxa"/>
            <w:gridSpan w:val="3"/>
            <w:shd w:val="clear" w:color="auto" w:fill="auto"/>
          </w:tcPr>
          <w:p w:rsidR="00797774" w:rsidRPr="003E67A0" w:rsidRDefault="00797774" w:rsidP="00A439DE">
            <w:pPr>
              <w:tabs>
                <w:tab w:val="clear" w:pos="1134"/>
              </w:tabs>
              <w:kinsoku/>
              <w:overflowPunct/>
              <w:autoSpaceDE/>
              <w:autoSpaceDN/>
              <w:spacing w:line="240" w:lineRule="auto"/>
              <w:ind w:firstLine="0"/>
              <w:jc w:val="left"/>
              <w:rPr>
                <w:sz w:val="24"/>
                <w:szCs w:val="24"/>
              </w:rPr>
            </w:pPr>
            <w:r w:rsidRPr="003E67A0">
              <w:rPr>
                <w:sz w:val="24"/>
                <w:szCs w:val="24"/>
              </w:rPr>
              <w:t>Каждый комплект поставки должен включать в себя возможность подключения к сварочным аппаратам систем подачи проволоки на большие расстояния (длиной не менее 25 метров от подающего механизма до подключения сварочной горелки)</w:t>
            </w: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0"/>
                <w:szCs w:val="20"/>
              </w:rPr>
            </w:pPr>
            <w:r w:rsidRPr="003E67A0">
              <w:rPr>
                <w:b/>
                <w:bCs/>
                <w:sz w:val="20"/>
                <w:szCs w:val="20"/>
              </w:rPr>
              <w:t>3.2</w:t>
            </w:r>
          </w:p>
        </w:tc>
        <w:tc>
          <w:tcPr>
            <w:tcW w:w="5670" w:type="dxa"/>
            <w:gridSpan w:val="2"/>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i/>
                <w:sz w:val="24"/>
                <w:szCs w:val="24"/>
              </w:rPr>
            </w:pPr>
            <w:r w:rsidRPr="003E67A0">
              <w:rPr>
                <w:b/>
                <w:bCs/>
                <w:sz w:val="24"/>
                <w:szCs w:val="24"/>
              </w:rPr>
              <w:t>Полуавтомат сварочный</w:t>
            </w:r>
            <w:r w:rsidRPr="003E67A0">
              <w:rPr>
                <w:b/>
                <w:i/>
                <w:iCs/>
                <w:sz w:val="24"/>
                <w:szCs w:val="24"/>
              </w:rPr>
              <w:t xml:space="preserve"> </w:t>
            </w:r>
            <w:r w:rsidRPr="003E67A0">
              <w:rPr>
                <w:b/>
                <w:iCs/>
                <w:sz w:val="24"/>
                <w:szCs w:val="24"/>
              </w:rPr>
              <w:t>с максимальным сварочным током 350-400А в комплекте:</w:t>
            </w:r>
          </w:p>
        </w:tc>
        <w:tc>
          <w:tcPr>
            <w:tcW w:w="1448" w:type="dxa"/>
            <w:vMerge w:val="restart"/>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b/>
                <w:sz w:val="24"/>
                <w:szCs w:val="24"/>
              </w:rPr>
            </w:pPr>
            <w:r w:rsidRPr="003E67A0">
              <w:rPr>
                <w:b/>
                <w:sz w:val="24"/>
                <w:szCs w:val="24"/>
              </w:rPr>
              <w:t>288</w:t>
            </w:r>
          </w:p>
        </w:tc>
        <w:tc>
          <w:tcPr>
            <w:tcW w:w="1275" w:type="dxa"/>
            <w:vMerge w:val="restart"/>
          </w:tcPr>
          <w:p w:rsidR="00797774" w:rsidRPr="003E67A0" w:rsidRDefault="00797774" w:rsidP="00A439DE">
            <w:pPr>
              <w:tabs>
                <w:tab w:val="clear" w:pos="1134"/>
              </w:tabs>
              <w:kinsoku/>
              <w:overflowPunct/>
              <w:autoSpaceDE/>
              <w:autoSpaceDN/>
              <w:spacing w:line="240" w:lineRule="auto"/>
              <w:ind w:firstLine="0"/>
              <w:jc w:val="center"/>
              <w:rPr>
                <w:b/>
                <w:sz w:val="24"/>
                <w:szCs w:val="24"/>
              </w:rPr>
            </w:pPr>
          </w:p>
        </w:tc>
        <w:tc>
          <w:tcPr>
            <w:tcW w:w="1276" w:type="dxa"/>
            <w:vMerge w:val="restart"/>
          </w:tcPr>
          <w:p w:rsidR="00797774" w:rsidRPr="003E67A0" w:rsidRDefault="00797774" w:rsidP="00A439DE">
            <w:pPr>
              <w:tabs>
                <w:tab w:val="clear" w:pos="1134"/>
              </w:tabs>
              <w:kinsoku/>
              <w:overflowPunct/>
              <w:autoSpaceDE/>
              <w:autoSpaceDN/>
              <w:spacing w:line="240" w:lineRule="auto"/>
              <w:ind w:firstLine="0"/>
              <w:jc w:val="center"/>
              <w:rPr>
                <w:b/>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3.2.1</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sz w:val="24"/>
                <w:szCs w:val="24"/>
              </w:rPr>
            </w:pPr>
            <w:r w:rsidRPr="003E67A0">
              <w:rPr>
                <w:bCs/>
                <w:sz w:val="24"/>
                <w:szCs w:val="24"/>
              </w:rPr>
              <w:t>Полуавтомат сварочный</w:t>
            </w:r>
            <w:r w:rsidRPr="003E67A0">
              <w:rPr>
                <w:i/>
                <w:iCs/>
                <w:sz w:val="24"/>
                <w:szCs w:val="24"/>
              </w:rPr>
              <w:t xml:space="preserve"> </w:t>
            </w:r>
            <w:r w:rsidRPr="003E67A0">
              <w:rPr>
                <w:iCs/>
                <w:sz w:val="24"/>
                <w:szCs w:val="24"/>
              </w:rPr>
              <w:t>с максимальным сварочным током 350-400А с синергетическим управлением и наличием импульсного режима</w:t>
            </w:r>
          </w:p>
        </w:tc>
        <w:tc>
          <w:tcPr>
            <w:tcW w:w="1104" w:type="dxa"/>
            <w:vMerge w:val="restart"/>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p w:rsidR="00797774" w:rsidRPr="003E67A0" w:rsidRDefault="00797774" w:rsidP="00A439DE">
            <w:pPr>
              <w:tabs>
                <w:tab w:val="clear" w:pos="1134"/>
              </w:tabs>
              <w:kinsoku/>
              <w:overflowPunct/>
              <w:autoSpaceDE/>
              <w:autoSpaceDN/>
              <w:spacing w:line="240" w:lineRule="auto"/>
              <w:ind w:firstLine="0"/>
              <w:jc w:val="left"/>
              <w:rPr>
                <w:sz w:val="24"/>
                <w:szCs w:val="24"/>
              </w:rPr>
            </w:pPr>
          </w:p>
          <w:p w:rsidR="00797774" w:rsidRPr="003E67A0" w:rsidRDefault="00797774" w:rsidP="00A439DE">
            <w:pPr>
              <w:tabs>
                <w:tab w:val="clear" w:pos="1134"/>
              </w:tabs>
              <w:kinsoku/>
              <w:overflowPunct/>
              <w:autoSpaceDE/>
              <w:autoSpaceDN/>
              <w:spacing w:line="240" w:lineRule="auto"/>
              <w:ind w:firstLine="0"/>
              <w:jc w:val="center"/>
              <w:rPr>
                <w:sz w:val="24"/>
                <w:szCs w:val="24"/>
              </w:rPr>
            </w:pPr>
            <w:r w:rsidRPr="003E67A0">
              <w:rPr>
                <w:sz w:val="24"/>
                <w:szCs w:val="24"/>
              </w:rPr>
              <w:t xml:space="preserve">1 </w:t>
            </w:r>
            <w:proofErr w:type="spellStart"/>
            <w:r w:rsidRPr="003E67A0">
              <w:rPr>
                <w:sz w:val="24"/>
                <w:szCs w:val="24"/>
              </w:rPr>
              <w:t>компл</w:t>
            </w:r>
            <w:proofErr w:type="spellEnd"/>
            <w:r w:rsidRPr="003E67A0">
              <w:rPr>
                <w:sz w:val="24"/>
                <w:szCs w:val="24"/>
              </w:rPr>
              <w:t>.</w:t>
            </w: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3.2.2</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sz w:val="24"/>
                <w:szCs w:val="24"/>
              </w:rPr>
              <w:t>Жидкостный охладитель в комплекте с охлаждающей жидкостью в достаточном объеме для его заполнения/функционирования, рабочая температура до -30 °C</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3.2.3</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color w:val="000000"/>
                <w:sz w:val="24"/>
                <w:szCs w:val="24"/>
              </w:rPr>
              <w:t>Сварочная</w:t>
            </w:r>
            <w:r w:rsidRPr="003E67A0">
              <w:rPr>
                <w:sz w:val="24"/>
                <w:szCs w:val="24"/>
              </w:rPr>
              <w:t xml:space="preserve"> горелка с жидкостным охлаждением 4.5 м. 400А</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3.2.4</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sz w:val="24"/>
                <w:szCs w:val="24"/>
              </w:rPr>
              <w:t>Заземляющий кабель 70 мм², дл.20 м с зажимом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3.2.5</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sz w:val="24"/>
                <w:szCs w:val="24"/>
              </w:rPr>
            </w:pPr>
            <w:r w:rsidRPr="003E67A0">
              <w:rPr>
                <w:sz w:val="24"/>
                <w:szCs w:val="24"/>
              </w:rPr>
              <w:t>Промежуточный кабель (шланг-пакет) 70 мм² длиной не менее 30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3.2.6</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sz w:val="24"/>
                <w:szCs w:val="24"/>
              </w:rPr>
              <w:t>Сварочный кабель ММА длиной не менее 15 м.</w:t>
            </w:r>
            <w:r w:rsidRPr="003E67A0">
              <w:rPr>
                <w:color w:val="000000"/>
                <w:sz w:val="24"/>
                <w:szCs w:val="24"/>
              </w:rPr>
              <w:t xml:space="preserve"> 50 мм</w:t>
            </w:r>
            <w:r w:rsidRPr="003E67A0">
              <w:rPr>
                <w:sz w:val="24"/>
                <w:szCs w:val="24"/>
                <w:vertAlign w:val="superscript"/>
              </w:rPr>
              <w:t>2</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trHeight w:val="87"/>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3.2.7</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sz w:val="24"/>
                <w:szCs w:val="24"/>
              </w:rPr>
              <w:t>Адаптеры для проволочных катушек</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3.2.8</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sz w:val="24"/>
                <w:szCs w:val="24"/>
              </w:rPr>
              <w:t xml:space="preserve">Регулятор расхода газа У-30/АР-40Р2-КР2 или </w:t>
            </w:r>
            <w:r>
              <w:rPr>
                <w:sz w:val="24"/>
                <w:szCs w:val="24"/>
              </w:rPr>
              <w:t>эквивалент</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3.2.9</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sz w:val="24"/>
                <w:szCs w:val="24"/>
              </w:rPr>
              <w:t>Программное обеспечение для управления импульсными процессами, контроля проплавления, заварки корня шва</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3.2.10</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sz w:val="24"/>
                <w:szCs w:val="24"/>
              </w:rPr>
            </w:pPr>
            <w:r w:rsidRPr="003E67A0">
              <w:rPr>
                <w:sz w:val="24"/>
                <w:szCs w:val="24"/>
              </w:rPr>
              <w:t xml:space="preserve">Шланг газовый аргон, диаметром </w:t>
            </w:r>
            <w:r w:rsidRPr="003E67A0">
              <w:rPr>
                <w:sz w:val="24"/>
                <w:szCs w:val="24"/>
              </w:rPr>
              <w:sym w:font="Symbol" w:char="F0C6"/>
            </w:r>
            <w:r w:rsidRPr="003E67A0">
              <w:rPr>
                <w:sz w:val="24"/>
                <w:szCs w:val="24"/>
              </w:rPr>
              <w:t>5 мм, длиной не менее 15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trHeight w:val="77"/>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3.2.11</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sz w:val="24"/>
                <w:szCs w:val="24"/>
              </w:rPr>
              <w:t>Электрическая вилка, 32 A 5-контактная</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trHeight w:val="77"/>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3.2.12</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b/>
                <w:sz w:val="24"/>
                <w:szCs w:val="24"/>
              </w:rPr>
            </w:pPr>
            <w:r w:rsidRPr="003E67A0">
              <w:rPr>
                <w:sz w:val="24"/>
                <w:szCs w:val="24"/>
              </w:rPr>
              <w:t>Кабель питания КГ 4</w:t>
            </w:r>
            <w:r w:rsidRPr="003E67A0">
              <w:rPr>
                <w:sz w:val="24"/>
                <w:szCs w:val="24"/>
                <w:lang w:val="en-US"/>
              </w:rPr>
              <w:t>x</w:t>
            </w:r>
            <w:r w:rsidRPr="003E67A0">
              <w:rPr>
                <w:sz w:val="24"/>
                <w:szCs w:val="24"/>
              </w:rPr>
              <w:t>6 мм</w:t>
            </w:r>
            <w:r w:rsidRPr="003E67A0">
              <w:rPr>
                <w:sz w:val="24"/>
                <w:szCs w:val="24"/>
                <w:vertAlign w:val="superscript"/>
              </w:rPr>
              <w:t>2</w:t>
            </w:r>
            <w:r w:rsidRPr="003E67A0">
              <w:rPr>
                <w:sz w:val="24"/>
                <w:szCs w:val="24"/>
              </w:rPr>
              <w:t>, 15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trHeight w:val="77"/>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3.2.13</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contextualSpacing/>
              <w:rPr>
                <w:sz w:val="24"/>
                <w:szCs w:val="24"/>
              </w:rPr>
            </w:pPr>
            <w:r w:rsidRPr="003E67A0">
              <w:rPr>
                <w:sz w:val="24"/>
                <w:szCs w:val="24"/>
              </w:rPr>
              <w:t>Транспортная тележка для источника питания и подающего механизма</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6554" w:type="dxa"/>
            <w:gridSpan w:val="3"/>
            <w:shd w:val="clear" w:color="auto" w:fill="auto"/>
          </w:tcPr>
          <w:p w:rsidR="00797774" w:rsidRPr="005F4E18" w:rsidRDefault="00797774" w:rsidP="00A439DE">
            <w:pPr>
              <w:tabs>
                <w:tab w:val="clear" w:pos="1134"/>
              </w:tabs>
              <w:kinsoku/>
              <w:overflowPunct/>
              <w:autoSpaceDE/>
              <w:autoSpaceDN/>
              <w:spacing w:after="120" w:line="240" w:lineRule="auto"/>
              <w:ind w:firstLine="0"/>
              <w:jc w:val="left"/>
            </w:pPr>
            <w:r w:rsidRPr="005F4E18">
              <w:t>Каждый комплект поставки должен включать в себя возможность подключения к сварочным аппаратам систем подачи проволоки на большие расстояния (длиной не менее 25 метров от подающего механизма до подключения сварочной горелки)</w:t>
            </w: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0"/>
                <w:szCs w:val="20"/>
              </w:rPr>
            </w:pPr>
            <w:r w:rsidRPr="003E67A0">
              <w:rPr>
                <w:b/>
                <w:bCs/>
                <w:sz w:val="20"/>
                <w:szCs w:val="20"/>
              </w:rPr>
              <w:t>3.3</w:t>
            </w:r>
          </w:p>
        </w:tc>
        <w:tc>
          <w:tcPr>
            <w:tcW w:w="5670" w:type="dxa"/>
            <w:gridSpan w:val="2"/>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r w:rsidRPr="003E67A0">
              <w:rPr>
                <w:b/>
                <w:bCs/>
                <w:sz w:val="24"/>
                <w:szCs w:val="24"/>
              </w:rPr>
              <w:t xml:space="preserve">Установка для </w:t>
            </w:r>
            <w:proofErr w:type="spellStart"/>
            <w:r w:rsidRPr="003E67A0">
              <w:rPr>
                <w:b/>
                <w:bCs/>
                <w:sz w:val="24"/>
                <w:szCs w:val="24"/>
              </w:rPr>
              <w:t>аргоно</w:t>
            </w:r>
            <w:proofErr w:type="spellEnd"/>
            <w:r w:rsidRPr="003E67A0">
              <w:rPr>
                <w:b/>
                <w:bCs/>
                <w:sz w:val="24"/>
                <w:szCs w:val="24"/>
              </w:rPr>
              <w:t xml:space="preserve">-дуговой сварки </w:t>
            </w:r>
            <w:r w:rsidRPr="003E67A0">
              <w:rPr>
                <w:b/>
                <w:iCs/>
                <w:sz w:val="24"/>
                <w:szCs w:val="24"/>
                <w:lang w:val="en-US"/>
              </w:rPr>
              <w:t>AC</w:t>
            </w:r>
            <w:r w:rsidRPr="003E67A0">
              <w:rPr>
                <w:b/>
                <w:iCs/>
                <w:sz w:val="24"/>
                <w:szCs w:val="24"/>
              </w:rPr>
              <w:t>/</w:t>
            </w:r>
            <w:r w:rsidRPr="003E67A0">
              <w:rPr>
                <w:b/>
                <w:iCs/>
                <w:sz w:val="24"/>
                <w:szCs w:val="24"/>
                <w:lang w:val="en-US"/>
              </w:rPr>
              <w:t>DC</w:t>
            </w:r>
            <w:r w:rsidRPr="003E67A0">
              <w:rPr>
                <w:b/>
                <w:bCs/>
                <w:sz w:val="24"/>
                <w:szCs w:val="24"/>
              </w:rPr>
              <w:t xml:space="preserve"> в комплекте</w:t>
            </w:r>
          </w:p>
        </w:tc>
        <w:tc>
          <w:tcPr>
            <w:tcW w:w="1448" w:type="dxa"/>
            <w:vMerge w:val="restart"/>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b/>
                <w:sz w:val="24"/>
                <w:szCs w:val="24"/>
              </w:rPr>
            </w:pPr>
          </w:p>
          <w:p w:rsidR="00797774" w:rsidRPr="003E67A0" w:rsidRDefault="00797774" w:rsidP="00A439DE">
            <w:pPr>
              <w:tabs>
                <w:tab w:val="clear" w:pos="1134"/>
              </w:tabs>
              <w:kinsoku/>
              <w:overflowPunct/>
              <w:autoSpaceDE/>
              <w:autoSpaceDN/>
              <w:spacing w:line="240" w:lineRule="auto"/>
              <w:ind w:firstLine="0"/>
              <w:jc w:val="center"/>
              <w:rPr>
                <w:b/>
                <w:sz w:val="24"/>
                <w:szCs w:val="24"/>
              </w:rPr>
            </w:pPr>
            <w:r w:rsidRPr="003E67A0">
              <w:rPr>
                <w:b/>
                <w:sz w:val="24"/>
                <w:szCs w:val="24"/>
              </w:rPr>
              <w:t>32</w:t>
            </w:r>
          </w:p>
        </w:tc>
        <w:tc>
          <w:tcPr>
            <w:tcW w:w="1275" w:type="dxa"/>
            <w:vMerge w:val="restart"/>
          </w:tcPr>
          <w:p w:rsidR="00797774" w:rsidRPr="003E67A0" w:rsidRDefault="00797774" w:rsidP="00A439DE">
            <w:pPr>
              <w:tabs>
                <w:tab w:val="clear" w:pos="1134"/>
              </w:tabs>
              <w:kinsoku/>
              <w:overflowPunct/>
              <w:autoSpaceDE/>
              <w:autoSpaceDN/>
              <w:spacing w:line="240" w:lineRule="auto"/>
              <w:ind w:firstLine="0"/>
              <w:jc w:val="center"/>
              <w:rPr>
                <w:b/>
                <w:sz w:val="24"/>
                <w:szCs w:val="24"/>
              </w:rPr>
            </w:pPr>
          </w:p>
        </w:tc>
        <w:tc>
          <w:tcPr>
            <w:tcW w:w="1276" w:type="dxa"/>
            <w:vMerge w:val="restart"/>
          </w:tcPr>
          <w:p w:rsidR="00797774" w:rsidRPr="003E67A0" w:rsidRDefault="00797774" w:rsidP="00A439DE">
            <w:pPr>
              <w:tabs>
                <w:tab w:val="clear" w:pos="1134"/>
              </w:tabs>
              <w:kinsoku/>
              <w:overflowPunct/>
              <w:autoSpaceDE/>
              <w:autoSpaceDN/>
              <w:spacing w:line="240" w:lineRule="auto"/>
              <w:ind w:firstLine="0"/>
              <w:jc w:val="center"/>
              <w:rPr>
                <w:b/>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lastRenderedPageBreak/>
              <w:t>3.3.1</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Cs/>
                <w:sz w:val="24"/>
                <w:szCs w:val="24"/>
              </w:rPr>
            </w:pPr>
            <w:r w:rsidRPr="003E67A0">
              <w:rPr>
                <w:bCs/>
                <w:sz w:val="24"/>
                <w:szCs w:val="24"/>
              </w:rPr>
              <w:t xml:space="preserve">Установка для </w:t>
            </w:r>
            <w:proofErr w:type="spellStart"/>
            <w:r w:rsidRPr="003E67A0">
              <w:rPr>
                <w:bCs/>
                <w:sz w:val="24"/>
                <w:szCs w:val="24"/>
              </w:rPr>
              <w:t>аргоно</w:t>
            </w:r>
            <w:proofErr w:type="spellEnd"/>
            <w:r w:rsidRPr="003E67A0">
              <w:rPr>
                <w:bCs/>
                <w:sz w:val="24"/>
                <w:szCs w:val="24"/>
              </w:rPr>
              <w:t xml:space="preserve">-дуговой сварки </w:t>
            </w:r>
            <w:r w:rsidRPr="003E67A0">
              <w:rPr>
                <w:iCs/>
                <w:sz w:val="24"/>
                <w:szCs w:val="24"/>
                <w:lang w:val="en-US"/>
              </w:rPr>
              <w:t>AC</w:t>
            </w:r>
            <w:r w:rsidRPr="003E67A0">
              <w:rPr>
                <w:iCs/>
                <w:sz w:val="24"/>
                <w:szCs w:val="24"/>
              </w:rPr>
              <w:t>/</w:t>
            </w:r>
            <w:r w:rsidRPr="003E67A0">
              <w:rPr>
                <w:iCs/>
                <w:sz w:val="24"/>
                <w:szCs w:val="24"/>
                <w:lang w:val="en-US"/>
              </w:rPr>
              <w:t>DC</w:t>
            </w:r>
          </w:p>
        </w:tc>
        <w:tc>
          <w:tcPr>
            <w:tcW w:w="1104" w:type="dxa"/>
            <w:vMerge w:val="restart"/>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r w:rsidRPr="003E67A0">
              <w:rPr>
                <w:sz w:val="24"/>
                <w:szCs w:val="24"/>
              </w:rPr>
              <w:t xml:space="preserve">1 </w:t>
            </w:r>
            <w:proofErr w:type="spellStart"/>
            <w:r w:rsidRPr="003E67A0">
              <w:rPr>
                <w:sz w:val="24"/>
                <w:szCs w:val="24"/>
              </w:rPr>
              <w:t>компл</w:t>
            </w:r>
            <w:proofErr w:type="spellEnd"/>
            <w:r w:rsidRPr="003E67A0">
              <w:rPr>
                <w:sz w:val="24"/>
                <w:szCs w:val="24"/>
              </w:rPr>
              <w:t>.</w:t>
            </w: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3.3.2</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bCs/>
                <w:sz w:val="24"/>
                <w:szCs w:val="24"/>
              </w:rPr>
              <w:t>Транспортная тележка</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3.3.3</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Заземляющий кабель 50 мм², дл.10 м с зажимом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3.3.4</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Сварочный кабель ММА длиной не менее 15 м.</w:t>
            </w:r>
            <w:r w:rsidRPr="003E67A0">
              <w:rPr>
                <w:color w:val="000000"/>
                <w:sz w:val="24"/>
                <w:szCs w:val="24"/>
              </w:rPr>
              <w:t xml:space="preserve"> 50 мм</w:t>
            </w:r>
            <w:r w:rsidRPr="003E67A0">
              <w:rPr>
                <w:sz w:val="24"/>
                <w:szCs w:val="24"/>
                <w:vertAlign w:val="superscript"/>
              </w:rPr>
              <w:t>2</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3.3.5</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color w:val="000000"/>
                <w:sz w:val="24"/>
                <w:szCs w:val="24"/>
              </w:rPr>
              <w:t xml:space="preserve">Сварочная </w:t>
            </w:r>
            <w:r w:rsidRPr="003E67A0">
              <w:rPr>
                <w:sz w:val="24"/>
                <w:szCs w:val="24"/>
              </w:rPr>
              <w:t>горелка с жидкостным охлаждением 8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3.3.6</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color w:val="000000"/>
                <w:sz w:val="24"/>
                <w:szCs w:val="24"/>
              </w:rPr>
              <w:t>Сварочная</w:t>
            </w:r>
            <w:r w:rsidRPr="003E67A0">
              <w:rPr>
                <w:sz w:val="24"/>
                <w:szCs w:val="24"/>
              </w:rPr>
              <w:t xml:space="preserve"> горелка с воздушным охлаждением 16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3.3.7</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 xml:space="preserve">Шланг газовый аргон </w:t>
            </w:r>
            <w:r w:rsidRPr="003E67A0">
              <w:rPr>
                <w:color w:val="000000"/>
                <w:sz w:val="24"/>
                <w:szCs w:val="24"/>
              </w:rPr>
              <w:sym w:font="Symbol" w:char="F0C6"/>
            </w:r>
            <w:r w:rsidRPr="003E67A0">
              <w:rPr>
                <w:sz w:val="24"/>
                <w:szCs w:val="24"/>
              </w:rPr>
              <w:t>5 мм, 15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3.3.8</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 xml:space="preserve">Регулятор расхода газа У-30/АР-40Р2-КР2 или </w:t>
            </w:r>
            <w:r>
              <w:rPr>
                <w:sz w:val="24"/>
                <w:szCs w:val="24"/>
              </w:rPr>
              <w:t>эквивалент</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3.3.9</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Электрическая вилка, 32 A 5-контактная</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3.3.10</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Кабель питания КГ 4</w:t>
            </w:r>
            <w:r w:rsidRPr="003E67A0">
              <w:rPr>
                <w:sz w:val="24"/>
                <w:szCs w:val="24"/>
                <w:lang w:val="en-US"/>
              </w:rPr>
              <w:t>x</w:t>
            </w:r>
            <w:r w:rsidRPr="003E67A0">
              <w:rPr>
                <w:sz w:val="24"/>
                <w:szCs w:val="24"/>
              </w:rPr>
              <w:t>6 мм</w:t>
            </w:r>
            <w:r w:rsidRPr="003E67A0">
              <w:rPr>
                <w:sz w:val="24"/>
                <w:szCs w:val="24"/>
                <w:vertAlign w:val="superscript"/>
              </w:rPr>
              <w:t>2</w:t>
            </w:r>
            <w:r w:rsidRPr="003E67A0">
              <w:rPr>
                <w:sz w:val="24"/>
                <w:szCs w:val="24"/>
              </w:rPr>
              <w:t>, 15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sz w:val="20"/>
                <w:szCs w:val="20"/>
                <w:lang w:eastAsia="en-US"/>
              </w:rPr>
            </w:pPr>
            <w:r w:rsidRPr="003E67A0">
              <w:rPr>
                <w:b/>
                <w:bCs/>
                <w:sz w:val="20"/>
                <w:szCs w:val="20"/>
              </w:rPr>
              <w:t>3.3.11</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Жидкостный охладитель в комплекте с охлаждающей жидкостью в достаточном объеме для его заполнения/функционирования, рабочая температура    -30 °C</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line="240" w:lineRule="auto"/>
              <w:ind w:left="25" w:firstLine="0"/>
              <w:contextualSpacing/>
              <w:jc w:val="center"/>
              <w:rPr>
                <w:b/>
                <w:bCs/>
                <w:sz w:val="20"/>
                <w:szCs w:val="20"/>
              </w:rPr>
            </w:pPr>
            <w:r w:rsidRPr="003E67A0">
              <w:rPr>
                <w:b/>
                <w:bCs/>
                <w:sz w:val="20"/>
                <w:szCs w:val="20"/>
              </w:rPr>
              <w:t>3.4</w:t>
            </w:r>
          </w:p>
        </w:tc>
        <w:tc>
          <w:tcPr>
            <w:tcW w:w="5670" w:type="dxa"/>
            <w:gridSpan w:val="2"/>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r w:rsidRPr="003E67A0">
              <w:rPr>
                <w:b/>
                <w:bCs/>
                <w:sz w:val="24"/>
                <w:szCs w:val="24"/>
              </w:rPr>
              <w:t>Пост ММА сварки в комплекте:</w:t>
            </w:r>
          </w:p>
        </w:tc>
        <w:tc>
          <w:tcPr>
            <w:tcW w:w="1448" w:type="dxa"/>
            <w:vMerge w:val="restart"/>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b/>
                <w:sz w:val="24"/>
                <w:szCs w:val="24"/>
              </w:rPr>
            </w:pPr>
          </w:p>
          <w:p w:rsidR="00797774" w:rsidRPr="003E67A0" w:rsidRDefault="00797774" w:rsidP="00A439DE">
            <w:pPr>
              <w:tabs>
                <w:tab w:val="clear" w:pos="1134"/>
              </w:tabs>
              <w:kinsoku/>
              <w:overflowPunct/>
              <w:autoSpaceDE/>
              <w:autoSpaceDN/>
              <w:spacing w:line="240" w:lineRule="auto"/>
              <w:ind w:firstLine="0"/>
              <w:jc w:val="center"/>
              <w:rPr>
                <w:b/>
                <w:sz w:val="24"/>
                <w:szCs w:val="24"/>
              </w:rPr>
            </w:pPr>
            <w:r w:rsidRPr="003E67A0">
              <w:rPr>
                <w:b/>
                <w:sz w:val="24"/>
                <w:szCs w:val="24"/>
              </w:rPr>
              <w:t>133</w:t>
            </w:r>
          </w:p>
        </w:tc>
        <w:tc>
          <w:tcPr>
            <w:tcW w:w="1275" w:type="dxa"/>
            <w:vMerge w:val="restart"/>
          </w:tcPr>
          <w:p w:rsidR="00797774" w:rsidRPr="003E67A0" w:rsidRDefault="00797774" w:rsidP="00A439DE">
            <w:pPr>
              <w:tabs>
                <w:tab w:val="clear" w:pos="1134"/>
              </w:tabs>
              <w:kinsoku/>
              <w:overflowPunct/>
              <w:autoSpaceDE/>
              <w:autoSpaceDN/>
              <w:spacing w:line="240" w:lineRule="auto"/>
              <w:ind w:firstLine="0"/>
              <w:jc w:val="center"/>
              <w:rPr>
                <w:b/>
                <w:sz w:val="24"/>
                <w:szCs w:val="24"/>
              </w:rPr>
            </w:pPr>
          </w:p>
        </w:tc>
        <w:tc>
          <w:tcPr>
            <w:tcW w:w="1276" w:type="dxa"/>
            <w:vMerge w:val="restart"/>
          </w:tcPr>
          <w:p w:rsidR="00797774" w:rsidRPr="003E67A0" w:rsidRDefault="00797774" w:rsidP="00A439DE">
            <w:pPr>
              <w:tabs>
                <w:tab w:val="clear" w:pos="1134"/>
              </w:tabs>
              <w:kinsoku/>
              <w:overflowPunct/>
              <w:autoSpaceDE/>
              <w:autoSpaceDN/>
              <w:spacing w:line="240" w:lineRule="auto"/>
              <w:ind w:firstLine="0"/>
              <w:jc w:val="center"/>
              <w:rPr>
                <w:b/>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b/>
                <w:bCs/>
                <w:sz w:val="20"/>
                <w:szCs w:val="20"/>
              </w:rPr>
            </w:pPr>
            <w:r w:rsidRPr="003E67A0">
              <w:rPr>
                <w:b/>
                <w:bCs/>
                <w:sz w:val="20"/>
                <w:szCs w:val="20"/>
              </w:rPr>
              <w:t>3.4.1</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r w:rsidRPr="003E67A0">
              <w:rPr>
                <w:bCs/>
                <w:sz w:val="24"/>
                <w:szCs w:val="24"/>
              </w:rPr>
              <w:t>Пост ММА сварки</w:t>
            </w:r>
          </w:p>
        </w:tc>
        <w:tc>
          <w:tcPr>
            <w:tcW w:w="1104" w:type="dxa"/>
            <w:vMerge w:val="restart"/>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r w:rsidRPr="003E67A0">
              <w:rPr>
                <w:sz w:val="24"/>
                <w:szCs w:val="24"/>
              </w:rPr>
              <w:t xml:space="preserve">1 </w:t>
            </w:r>
            <w:proofErr w:type="spellStart"/>
            <w:r w:rsidRPr="003E67A0">
              <w:rPr>
                <w:sz w:val="24"/>
                <w:szCs w:val="24"/>
              </w:rPr>
              <w:t>компл</w:t>
            </w:r>
            <w:proofErr w:type="spellEnd"/>
            <w:r w:rsidRPr="003E67A0">
              <w:rPr>
                <w:sz w:val="24"/>
                <w:szCs w:val="24"/>
              </w:rPr>
              <w:t>.</w:t>
            </w: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b/>
                <w:bCs/>
                <w:sz w:val="20"/>
                <w:szCs w:val="20"/>
              </w:rPr>
            </w:pPr>
            <w:r w:rsidRPr="003E67A0">
              <w:rPr>
                <w:b/>
                <w:bCs/>
                <w:sz w:val="20"/>
                <w:szCs w:val="20"/>
              </w:rPr>
              <w:t>3.4.2</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Сварочный кабель ММА длиной не менее 15 м.</w:t>
            </w:r>
            <w:r w:rsidRPr="003E67A0">
              <w:rPr>
                <w:color w:val="000000"/>
                <w:sz w:val="24"/>
                <w:szCs w:val="24"/>
              </w:rPr>
              <w:t xml:space="preserve"> 50 мм</w:t>
            </w:r>
            <w:r w:rsidRPr="003E67A0">
              <w:rPr>
                <w:sz w:val="24"/>
                <w:szCs w:val="24"/>
                <w:vertAlign w:val="superscript"/>
              </w:rPr>
              <w:t>2</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b/>
                <w:bCs/>
                <w:sz w:val="20"/>
                <w:szCs w:val="20"/>
              </w:rPr>
            </w:pPr>
            <w:r w:rsidRPr="003E67A0">
              <w:rPr>
                <w:b/>
                <w:bCs/>
                <w:sz w:val="20"/>
                <w:szCs w:val="20"/>
              </w:rPr>
              <w:t>3.4.3</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Заземляющий кабель 50 мм², дл.10 м с зажимом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b/>
                <w:bCs/>
                <w:sz w:val="20"/>
                <w:szCs w:val="20"/>
              </w:rPr>
            </w:pPr>
            <w:r w:rsidRPr="003E67A0">
              <w:rPr>
                <w:b/>
                <w:bCs/>
                <w:sz w:val="20"/>
                <w:szCs w:val="20"/>
              </w:rPr>
              <w:t>3.4.4</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Электрическая вилка, 32 A 5-контактная</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r w:rsidR="00797774" w:rsidRPr="003E67A0" w:rsidTr="00A439DE">
        <w:trPr>
          <w:jc w:val="center"/>
        </w:trPr>
        <w:tc>
          <w:tcPr>
            <w:tcW w:w="884" w:type="dxa"/>
            <w:shd w:val="clear" w:color="auto" w:fill="auto"/>
            <w:vAlign w:val="center"/>
          </w:tcPr>
          <w:p w:rsidR="00797774" w:rsidRPr="003E67A0" w:rsidRDefault="00797774" w:rsidP="00A439DE">
            <w:pPr>
              <w:tabs>
                <w:tab w:val="clear" w:pos="1134"/>
              </w:tabs>
              <w:kinsoku/>
              <w:overflowPunct/>
              <w:autoSpaceDE/>
              <w:autoSpaceDN/>
              <w:spacing w:after="200" w:line="276" w:lineRule="auto"/>
              <w:ind w:firstLine="0"/>
              <w:jc w:val="center"/>
              <w:rPr>
                <w:b/>
                <w:bCs/>
                <w:sz w:val="20"/>
                <w:szCs w:val="20"/>
              </w:rPr>
            </w:pPr>
            <w:r w:rsidRPr="003E67A0">
              <w:rPr>
                <w:b/>
                <w:bCs/>
                <w:sz w:val="20"/>
                <w:szCs w:val="20"/>
              </w:rPr>
              <w:t>3.4.5</w:t>
            </w:r>
          </w:p>
        </w:tc>
        <w:tc>
          <w:tcPr>
            <w:tcW w:w="4566" w:type="dxa"/>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b/>
                <w:bCs/>
                <w:sz w:val="24"/>
                <w:szCs w:val="24"/>
              </w:rPr>
            </w:pPr>
            <w:r w:rsidRPr="003E67A0">
              <w:rPr>
                <w:sz w:val="24"/>
                <w:szCs w:val="24"/>
              </w:rPr>
              <w:t>Кабель питания КГ 4</w:t>
            </w:r>
            <w:r w:rsidRPr="003E67A0">
              <w:rPr>
                <w:sz w:val="24"/>
                <w:szCs w:val="24"/>
                <w:lang w:val="en-US"/>
              </w:rPr>
              <w:t>x</w:t>
            </w:r>
            <w:r w:rsidRPr="003E67A0">
              <w:rPr>
                <w:sz w:val="24"/>
                <w:szCs w:val="24"/>
              </w:rPr>
              <w:t>6 мм</w:t>
            </w:r>
            <w:r w:rsidRPr="003E67A0">
              <w:rPr>
                <w:sz w:val="24"/>
                <w:szCs w:val="24"/>
                <w:vertAlign w:val="superscript"/>
              </w:rPr>
              <w:t>2</w:t>
            </w:r>
            <w:r w:rsidRPr="003E67A0">
              <w:rPr>
                <w:sz w:val="24"/>
                <w:szCs w:val="24"/>
              </w:rPr>
              <w:t>, 15 м.</w:t>
            </w:r>
          </w:p>
        </w:tc>
        <w:tc>
          <w:tcPr>
            <w:tcW w:w="1104"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left"/>
              <w:rPr>
                <w:sz w:val="24"/>
                <w:szCs w:val="24"/>
              </w:rPr>
            </w:pPr>
          </w:p>
        </w:tc>
        <w:tc>
          <w:tcPr>
            <w:tcW w:w="1448" w:type="dxa"/>
            <w:vMerge/>
            <w:shd w:val="clear" w:color="auto" w:fill="auto"/>
            <w:vAlign w:val="center"/>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5"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c>
          <w:tcPr>
            <w:tcW w:w="1276" w:type="dxa"/>
            <w:vMerge/>
          </w:tcPr>
          <w:p w:rsidR="00797774" w:rsidRPr="003E67A0" w:rsidRDefault="00797774" w:rsidP="00A439DE">
            <w:pPr>
              <w:tabs>
                <w:tab w:val="clear" w:pos="1134"/>
              </w:tabs>
              <w:kinsoku/>
              <w:overflowPunct/>
              <w:autoSpaceDE/>
              <w:autoSpaceDN/>
              <w:spacing w:line="240" w:lineRule="auto"/>
              <w:ind w:firstLine="0"/>
              <w:jc w:val="center"/>
              <w:rPr>
                <w:sz w:val="24"/>
                <w:szCs w:val="24"/>
              </w:rPr>
            </w:pPr>
          </w:p>
        </w:tc>
      </w:tr>
    </w:tbl>
    <w:p w:rsidR="00797774" w:rsidRPr="003E67A0" w:rsidRDefault="00797774" w:rsidP="00797774">
      <w:pPr>
        <w:tabs>
          <w:tab w:val="clear" w:pos="1134"/>
          <w:tab w:val="left" w:pos="360"/>
        </w:tabs>
        <w:kinsoku/>
        <w:overflowPunct/>
        <w:autoSpaceDE/>
        <w:autoSpaceDN/>
        <w:spacing w:line="240" w:lineRule="atLeast"/>
        <w:ind w:firstLine="0"/>
        <w:contextualSpacing/>
        <w:jc w:val="left"/>
        <w:rPr>
          <w:b/>
          <w:bCs/>
          <w:sz w:val="24"/>
          <w:szCs w:val="24"/>
        </w:rPr>
      </w:pPr>
    </w:p>
    <w:p w:rsidR="00797774" w:rsidRDefault="00797774" w:rsidP="00797774">
      <w:pPr>
        <w:spacing w:before="120" w:after="120"/>
        <w:ind w:firstLine="0"/>
        <w:jc w:val="left"/>
        <w:outlineLvl w:val="0"/>
        <w:rPr>
          <w:b/>
          <w:sz w:val="24"/>
          <w:szCs w:val="24"/>
        </w:rPr>
      </w:pPr>
    </w:p>
    <w:p w:rsidR="00797774" w:rsidRPr="00A87B51" w:rsidRDefault="00797774" w:rsidP="00797774">
      <w:pPr>
        <w:spacing w:line="240" w:lineRule="auto"/>
        <w:ind w:firstLine="0"/>
        <w:outlineLvl w:val="0"/>
        <w:rPr>
          <w:b/>
          <w:color w:val="000000"/>
          <w:sz w:val="24"/>
          <w:szCs w:val="24"/>
        </w:rPr>
      </w:pPr>
      <w:r w:rsidRPr="005F1A7A">
        <w:rPr>
          <w:sz w:val="24"/>
          <w:szCs w:val="24"/>
        </w:rPr>
        <w:t xml:space="preserve">Пункт № </w:t>
      </w:r>
      <w:proofErr w:type="gramStart"/>
      <w:r w:rsidRPr="005F1A7A">
        <w:rPr>
          <w:sz w:val="24"/>
          <w:szCs w:val="24"/>
        </w:rPr>
        <w:t>1035  Плана</w:t>
      </w:r>
      <w:proofErr w:type="gramEnd"/>
      <w:r w:rsidRPr="005F1A7A">
        <w:rPr>
          <w:sz w:val="24"/>
          <w:szCs w:val="24"/>
        </w:rPr>
        <w:t xml:space="preserve"> закупки товаров, работ, услуг ООО «ССК «Звезда» на 2019 год.</w:t>
      </w:r>
    </w:p>
    <w:p w:rsidR="00402492" w:rsidRPr="00797774" w:rsidRDefault="00402492" w:rsidP="00797774"/>
    <w:sectPr w:rsidR="00402492" w:rsidRPr="00797774" w:rsidSect="00037E49">
      <w:pgSz w:w="11906" w:h="16838"/>
      <w:pgMar w:top="1021" w:right="85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9A" w:rsidRDefault="0047039A" w:rsidP="00201EB6">
      <w:pPr>
        <w:spacing w:line="240" w:lineRule="auto"/>
      </w:pPr>
      <w:r>
        <w:separator/>
      </w:r>
    </w:p>
  </w:endnote>
  <w:endnote w:type="continuationSeparator" w:id="0">
    <w:p w:rsidR="0047039A" w:rsidRDefault="0047039A" w:rsidP="00201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pitch w:val="fixed"/>
    <w:sig w:usb0="00000001" w:usb1="09060000" w:usb2="00000010" w:usb3="00000000" w:csb0="00080000"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9A" w:rsidRDefault="0047039A" w:rsidP="00201EB6">
      <w:pPr>
        <w:spacing w:line="240" w:lineRule="auto"/>
      </w:pPr>
      <w:r>
        <w:separator/>
      </w:r>
    </w:p>
  </w:footnote>
  <w:footnote w:type="continuationSeparator" w:id="0">
    <w:p w:rsidR="0047039A" w:rsidRDefault="0047039A" w:rsidP="00201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E8" w:rsidRDefault="0047039A">
    <w:pPr>
      <w:pStyle w:val="aa"/>
      <w:jc w:val="center"/>
    </w:pPr>
    <w:r>
      <w:fldChar w:fldCharType="begin"/>
    </w:r>
    <w:r>
      <w:instrText>PAGE   \* MERGEFORMAT</w:instrText>
    </w:r>
    <w:r>
      <w:fldChar w:fldCharType="separate"/>
    </w:r>
    <w:r w:rsidR="004579D3">
      <w:rPr>
        <w:noProof/>
      </w:rPr>
      <w:t>33</w:t>
    </w:r>
    <w:r>
      <w:fldChar w:fldCharType="end"/>
    </w:r>
  </w:p>
  <w:p w:rsidR="003749E8" w:rsidRDefault="004579D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88"/>
    <w:multiLevelType w:val="singleLevel"/>
    <w:tmpl w:val="6C682A36"/>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5"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6" w15:restartNumberingAfterBreak="0">
    <w:nsid w:val="063A0B60"/>
    <w:multiLevelType w:val="hybridMultilevel"/>
    <w:tmpl w:val="87565228"/>
    <w:lvl w:ilvl="0" w:tplc="5D1094CA">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10"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1"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2"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4"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5"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6"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7" w15:restartNumberingAfterBreak="0">
    <w:nsid w:val="2C016699"/>
    <w:multiLevelType w:val="hybridMultilevel"/>
    <w:tmpl w:val="1B5041E4"/>
    <w:lvl w:ilvl="0" w:tplc="9B349986">
      <w:start w:val="1"/>
      <w:numFmt w:val="decimal"/>
      <w:lvlText w:val="3.3.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0"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1"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3" w15:restartNumberingAfterBreak="0">
    <w:nsid w:val="516558FB"/>
    <w:multiLevelType w:val="hybridMultilevel"/>
    <w:tmpl w:val="C8305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7"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8"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57E534C4"/>
    <w:multiLevelType w:val="hybridMultilevel"/>
    <w:tmpl w:val="40EACA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1"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2"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3"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5"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7"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8"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9" w15:restartNumberingAfterBreak="0">
    <w:nsid w:val="6D632D92"/>
    <w:multiLevelType w:val="multilevel"/>
    <w:tmpl w:val="06704224"/>
    <w:styleLink w:val="10"/>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0"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1"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2" w15:restartNumberingAfterBreak="0">
    <w:nsid w:val="7E02545D"/>
    <w:multiLevelType w:val="multilevel"/>
    <w:tmpl w:val="01E05982"/>
    <w:lvl w:ilvl="0">
      <w:start w:val="7"/>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41"/>
  </w:num>
  <w:num w:numId="6">
    <w:abstractNumId w:val="10"/>
  </w:num>
  <w:num w:numId="7">
    <w:abstractNumId w:val="32"/>
  </w:num>
  <w:num w:numId="8">
    <w:abstractNumId w:val="26"/>
  </w:num>
  <w:num w:numId="9">
    <w:abstractNumId w:val="9"/>
  </w:num>
  <w:num w:numId="10">
    <w:abstractNumId w:val="30"/>
  </w:num>
  <w:num w:numId="11">
    <w:abstractNumId w:val="14"/>
  </w:num>
  <w:num w:numId="12">
    <w:abstractNumId w:val="31"/>
  </w:num>
  <w:num w:numId="13">
    <w:abstractNumId w:val="37"/>
  </w:num>
  <w:num w:numId="14">
    <w:abstractNumId w:val="36"/>
  </w:num>
  <w:num w:numId="15">
    <w:abstractNumId w:val="22"/>
  </w:num>
  <w:num w:numId="16">
    <w:abstractNumId w:val="39"/>
  </w:num>
  <w:num w:numId="17">
    <w:abstractNumId w:val="11"/>
  </w:num>
  <w:num w:numId="18">
    <w:abstractNumId w:val="18"/>
  </w:num>
  <w:num w:numId="19">
    <w:abstractNumId w:val="27"/>
  </w:num>
  <w:num w:numId="20">
    <w:abstractNumId w:val="28"/>
  </w:num>
  <w:num w:numId="21">
    <w:abstractNumId w:val="20"/>
  </w:num>
  <w:num w:numId="22">
    <w:abstractNumId w:val="24"/>
  </w:num>
  <w:num w:numId="23">
    <w:abstractNumId w:val="21"/>
  </w:num>
  <w:num w:numId="24">
    <w:abstractNumId w:val="38"/>
  </w:num>
  <w:num w:numId="25">
    <w:abstractNumId w:val="13"/>
  </w:num>
  <w:num w:numId="26">
    <w:abstractNumId w:val="34"/>
  </w:num>
  <w:num w:numId="27">
    <w:abstractNumId w:val="16"/>
  </w:num>
  <w:num w:numId="28">
    <w:abstractNumId w:val="44"/>
  </w:num>
  <w:num w:numId="29">
    <w:abstractNumId w:val="19"/>
  </w:num>
  <w:num w:numId="30">
    <w:abstractNumId w:val="7"/>
  </w:num>
  <w:num w:numId="31">
    <w:abstractNumId w:val="43"/>
  </w:num>
  <w:num w:numId="32">
    <w:abstractNumId w:val="0"/>
  </w:num>
  <w:num w:numId="33">
    <w:abstractNumId w:val="33"/>
  </w:num>
  <w:num w:numId="34">
    <w:abstractNumId w:val="8"/>
  </w:num>
  <w:num w:numId="35">
    <w:abstractNumId w:val="12"/>
  </w:num>
  <w:num w:numId="36">
    <w:abstractNumId w:val="17"/>
  </w:num>
  <w:num w:numId="37">
    <w:abstractNumId w:val="6"/>
  </w:num>
  <w:num w:numId="38">
    <w:abstractNumId w:val="23"/>
  </w:num>
  <w:num w:numId="39">
    <w:abstractNumId w:val="29"/>
  </w:num>
  <w:num w:numId="40">
    <w:abstractNumId w:val="42"/>
  </w:num>
  <w:num w:numId="41">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9"/>
    <w:rsid w:val="00000728"/>
    <w:rsid w:val="000009C6"/>
    <w:rsid w:val="00000A0D"/>
    <w:rsid w:val="000018FF"/>
    <w:rsid w:val="00004ADD"/>
    <w:rsid w:val="000149A5"/>
    <w:rsid w:val="000179C7"/>
    <w:rsid w:val="00021960"/>
    <w:rsid w:val="00023766"/>
    <w:rsid w:val="0002412D"/>
    <w:rsid w:val="0002525C"/>
    <w:rsid w:val="0002643D"/>
    <w:rsid w:val="0003450D"/>
    <w:rsid w:val="00037F0A"/>
    <w:rsid w:val="00040638"/>
    <w:rsid w:val="00043473"/>
    <w:rsid w:val="00044B72"/>
    <w:rsid w:val="000469D3"/>
    <w:rsid w:val="00046AD6"/>
    <w:rsid w:val="00047679"/>
    <w:rsid w:val="00050775"/>
    <w:rsid w:val="0005119A"/>
    <w:rsid w:val="0005283B"/>
    <w:rsid w:val="0005524C"/>
    <w:rsid w:val="000618E9"/>
    <w:rsid w:val="000668EC"/>
    <w:rsid w:val="00073555"/>
    <w:rsid w:val="00074057"/>
    <w:rsid w:val="000817F0"/>
    <w:rsid w:val="0008446C"/>
    <w:rsid w:val="000875C4"/>
    <w:rsid w:val="00093379"/>
    <w:rsid w:val="00094CBA"/>
    <w:rsid w:val="00094DA6"/>
    <w:rsid w:val="000963F7"/>
    <w:rsid w:val="000A0344"/>
    <w:rsid w:val="000A24EE"/>
    <w:rsid w:val="000A2694"/>
    <w:rsid w:val="000A67F9"/>
    <w:rsid w:val="000B2D0E"/>
    <w:rsid w:val="000B5996"/>
    <w:rsid w:val="000B6C7C"/>
    <w:rsid w:val="000B6DA6"/>
    <w:rsid w:val="000C0579"/>
    <w:rsid w:val="000C0F9D"/>
    <w:rsid w:val="000C2C57"/>
    <w:rsid w:val="000C3E41"/>
    <w:rsid w:val="000C492F"/>
    <w:rsid w:val="000C52CC"/>
    <w:rsid w:val="000C5824"/>
    <w:rsid w:val="000D5064"/>
    <w:rsid w:val="000D6D72"/>
    <w:rsid w:val="000E54BF"/>
    <w:rsid w:val="000F4E87"/>
    <w:rsid w:val="001017A8"/>
    <w:rsid w:val="00102BD1"/>
    <w:rsid w:val="0011711A"/>
    <w:rsid w:val="0012004E"/>
    <w:rsid w:val="00120140"/>
    <w:rsid w:val="001207A2"/>
    <w:rsid w:val="0012663F"/>
    <w:rsid w:val="0013063A"/>
    <w:rsid w:val="0013165E"/>
    <w:rsid w:val="001329CF"/>
    <w:rsid w:val="00134C00"/>
    <w:rsid w:val="00142BDE"/>
    <w:rsid w:val="00143082"/>
    <w:rsid w:val="00143DB2"/>
    <w:rsid w:val="00145DAB"/>
    <w:rsid w:val="001470B0"/>
    <w:rsid w:val="00155848"/>
    <w:rsid w:val="0015749E"/>
    <w:rsid w:val="00160E52"/>
    <w:rsid w:val="001636D7"/>
    <w:rsid w:val="00165C9E"/>
    <w:rsid w:val="00165E53"/>
    <w:rsid w:val="00166C03"/>
    <w:rsid w:val="001677CE"/>
    <w:rsid w:val="001709AC"/>
    <w:rsid w:val="00170EF7"/>
    <w:rsid w:val="0017481F"/>
    <w:rsid w:val="0018333B"/>
    <w:rsid w:val="00183BC6"/>
    <w:rsid w:val="0018588C"/>
    <w:rsid w:val="001925CA"/>
    <w:rsid w:val="00194441"/>
    <w:rsid w:val="00195A14"/>
    <w:rsid w:val="001A366A"/>
    <w:rsid w:val="001B288D"/>
    <w:rsid w:val="001B421F"/>
    <w:rsid w:val="001B78AD"/>
    <w:rsid w:val="001B7D33"/>
    <w:rsid w:val="001C136C"/>
    <w:rsid w:val="001C17DD"/>
    <w:rsid w:val="001C703F"/>
    <w:rsid w:val="001D04B2"/>
    <w:rsid w:val="001D2626"/>
    <w:rsid w:val="001D297D"/>
    <w:rsid w:val="001D465D"/>
    <w:rsid w:val="001F504D"/>
    <w:rsid w:val="001F7519"/>
    <w:rsid w:val="001F7BBC"/>
    <w:rsid w:val="00201BF9"/>
    <w:rsid w:val="00201EB6"/>
    <w:rsid w:val="002023A3"/>
    <w:rsid w:val="0020757A"/>
    <w:rsid w:val="00207A29"/>
    <w:rsid w:val="00212933"/>
    <w:rsid w:val="002140A3"/>
    <w:rsid w:val="002162DB"/>
    <w:rsid w:val="00217ED5"/>
    <w:rsid w:val="00221C81"/>
    <w:rsid w:val="00222149"/>
    <w:rsid w:val="00222717"/>
    <w:rsid w:val="00230C7C"/>
    <w:rsid w:val="002321C8"/>
    <w:rsid w:val="00232709"/>
    <w:rsid w:val="0023427D"/>
    <w:rsid w:val="00237903"/>
    <w:rsid w:val="002467C3"/>
    <w:rsid w:val="002500FE"/>
    <w:rsid w:val="00250405"/>
    <w:rsid w:val="00251EDA"/>
    <w:rsid w:val="00252100"/>
    <w:rsid w:val="00253DD2"/>
    <w:rsid w:val="00254999"/>
    <w:rsid w:val="002565FF"/>
    <w:rsid w:val="0026272C"/>
    <w:rsid w:val="00265268"/>
    <w:rsid w:val="00265A4E"/>
    <w:rsid w:val="00266CDE"/>
    <w:rsid w:val="00270C18"/>
    <w:rsid w:val="00274D5F"/>
    <w:rsid w:val="00275114"/>
    <w:rsid w:val="00281680"/>
    <w:rsid w:val="002874F2"/>
    <w:rsid w:val="0029264B"/>
    <w:rsid w:val="00292D32"/>
    <w:rsid w:val="0029697C"/>
    <w:rsid w:val="002A056E"/>
    <w:rsid w:val="002B0744"/>
    <w:rsid w:val="002B0F60"/>
    <w:rsid w:val="002B5D1A"/>
    <w:rsid w:val="002B674D"/>
    <w:rsid w:val="002C4B1F"/>
    <w:rsid w:val="002C4B6D"/>
    <w:rsid w:val="002C6173"/>
    <w:rsid w:val="002D00E4"/>
    <w:rsid w:val="002D15BE"/>
    <w:rsid w:val="002D1EDE"/>
    <w:rsid w:val="002D4F84"/>
    <w:rsid w:val="002D7296"/>
    <w:rsid w:val="002D7C22"/>
    <w:rsid w:val="002E4AF4"/>
    <w:rsid w:val="002F1807"/>
    <w:rsid w:val="002F1DD5"/>
    <w:rsid w:val="002F293B"/>
    <w:rsid w:val="002F2DF4"/>
    <w:rsid w:val="002F373A"/>
    <w:rsid w:val="002F507D"/>
    <w:rsid w:val="00303BB9"/>
    <w:rsid w:val="0030573B"/>
    <w:rsid w:val="003071F6"/>
    <w:rsid w:val="00310D28"/>
    <w:rsid w:val="00312F1C"/>
    <w:rsid w:val="0031303B"/>
    <w:rsid w:val="00314C31"/>
    <w:rsid w:val="00322C52"/>
    <w:rsid w:val="00324065"/>
    <w:rsid w:val="003241C8"/>
    <w:rsid w:val="00326541"/>
    <w:rsid w:val="00326B6D"/>
    <w:rsid w:val="00327239"/>
    <w:rsid w:val="003273E8"/>
    <w:rsid w:val="003316EE"/>
    <w:rsid w:val="003330DB"/>
    <w:rsid w:val="00336C19"/>
    <w:rsid w:val="003506D4"/>
    <w:rsid w:val="00352A70"/>
    <w:rsid w:val="00354257"/>
    <w:rsid w:val="0035777A"/>
    <w:rsid w:val="00362B5B"/>
    <w:rsid w:val="00371B4A"/>
    <w:rsid w:val="00371D89"/>
    <w:rsid w:val="00380CFF"/>
    <w:rsid w:val="00386202"/>
    <w:rsid w:val="00386D25"/>
    <w:rsid w:val="00390576"/>
    <w:rsid w:val="00394EBE"/>
    <w:rsid w:val="003976CD"/>
    <w:rsid w:val="003A02DF"/>
    <w:rsid w:val="003A1933"/>
    <w:rsid w:val="003B08BD"/>
    <w:rsid w:val="003B47C6"/>
    <w:rsid w:val="003B5964"/>
    <w:rsid w:val="003C2030"/>
    <w:rsid w:val="003D31DF"/>
    <w:rsid w:val="003D3E97"/>
    <w:rsid w:val="003E03CF"/>
    <w:rsid w:val="003E585B"/>
    <w:rsid w:val="003F09F3"/>
    <w:rsid w:val="003F293E"/>
    <w:rsid w:val="003F7E47"/>
    <w:rsid w:val="00402492"/>
    <w:rsid w:val="00402BEB"/>
    <w:rsid w:val="00402F58"/>
    <w:rsid w:val="004038A9"/>
    <w:rsid w:val="00403CA0"/>
    <w:rsid w:val="0040438E"/>
    <w:rsid w:val="00404BE3"/>
    <w:rsid w:val="0040659E"/>
    <w:rsid w:val="004070B1"/>
    <w:rsid w:val="004110CE"/>
    <w:rsid w:val="00414025"/>
    <w:rsid w:val="0042128A"/>
    <w:rsid w:val="004248FB"/>
    <w:rsid w:val="00431E30"/>
    <w:rsid w:val="00433B7E"/>
    <w:rsid w:val="00444874"/>
    <w:rsid w:val="00445C75"/>
    <w:rsid w:val="004514B6"/>
    <w:rsid w:val="004556E4"/>
    <w:rsid w:val="00456B05"/>
    <w:rsid w:val="004579D3"/>
    <w:rsid w:val="004602BF"/>
    <w:rsid w:val="00462889"/>
    <w:rsid w:val="00466CA8"/>
    <w:rsid w:val="0046792C"/>
    <w:rsid w:val="0047039A"/>
    <w:rsid w:val="0047091E"/>
    <w:rsid w:val="004709FD"/>
    <w:rsid w:val="0048070C"/>
    <w:rsid w:val="00485780"/>
    <w:rsid w:val="0049066F"/>
    <w:rsid w:val="00492C06"/>
    <w:rsid w:val="0049661B"/>
    <w:rsid w:val="004970B5"/>
    <w:rsid w:val="004B190D"/>
    <w:rsid w:val="004B3ACA"/>
    <w:rsid w:val="004B6177"/>
    <w:rsid w:val="004C3CBF"/>
    <w:rsid w:val="004D41F1"/>
    <w:rsid w:val="004D6FA5"/>
    <w:rsid w:val="004E123F"/>
    <w:rsid w:val="004E2288"/>
    <w:rsid w:val="004E418E"/>
    <w:rsid w:val="004F07EE"/>
    <w:rsid w:val="004F1237"/>
    <w:rsid w:val="004F42F6"/>
    <w:rsid w:val="0050390C"/>
    <w:rsid w:val="005076A1"/>
    <w:rsid w:val="00513FA0"/>
    <w:rsid w:val="0051481D"/>
    <w:rsid w:val="0052352F"/>
    <w:rsid w:val="00533614"/>
    <w:rsid w:val="00542380"/>
    <w:rsid w:val="00542FCE"/>
    <w:rsid w:val="00545D68"/>
    <w:rsid w:val="00547BEA"/>
    <w:rsid w:val="00552DBB"/>
    <w:rsid w:val="0055753E"/>
    <w:rsid w:val="00562686"/>
    <w:rsid w:val="005734E3"/>
    <w:rsid w:val="00574F99"/>
    <w:rsid w:val="00587D0B"/>
    <w:rsid w:val="005926C7"/>
    <w:rsid w:val="00593485"/>
    <w:rsid w:val="00593A3A"/>
    <w:rsid w:val="005955A4"/>
    <w:rsid w:val="005A1EA5"/>
    <w:rsid w:val="005A4A20"/>
    <w:rsid w:val="005A589F"/>
    <w:rsid w:val="005A65DF"/>
    <w:rsid w:val="005B1CFD"/>
    <w:rsid w:val="005B68A9"/>
    <w:rsid w:val="005C750D"/>
    <w:rsid w:val="005D0D3F"/>
    <w:rsid w:val="005D3193"/>
    <w:rsid w:val="005D64AB"/>
    <w:rsid w:val="005E08CA"/>
    <w:rsid w:val="005E1EA8"/>
    <w:rsid w:val="005E37E3"/>
    <w:rsid w:val="005E3E27"/>
    <w:rsid w:val="005E5711"/>
    <w:rsid w:val="005E6DAE"/>
    <w:rsid w:val="005E75DA"/>
    <w:rsid w:val="005F021F"/>
    <w:rsid w:val="005F0AC0"/>
    <w:rsid w:val="005F334D"/>
    <w:rsid w:val="005F67AE"/>
    <w:rsid w:val="005F7030"/>
    <w:rsid w:val="006007F8"/>
    <w:rsid w:val="006022AD"/>
    <w:rsid w:val="006026C1"/>
    <w:rsid w:val="00604C84"/>
    <w:rsid w:val="00606F9A"/>
    <w:rsid w:val="0061100C"/>
    <w:rsid w:val="0061102F"/>
    <w:rsid w:val="00613DDE"/>
    <w:rsid w:val="00614698"/>
    <w:rsid w:val="006159B8"/>
    <w:rsid w:val="006159BA"/>
    <w:rsid w:val="00617D1D"/>
    <w:rsid w:val="006205E6"/>
    <w:rsid w:val="00621619"/>
    <w:rsid w:val="00624B60"/>
    <w:rsid w:val="006255F6"/>
    <w:rsid w:val="00630542"/>
    <w:rsid w:val="0063186C"/>
    <w:rsid w:val="00640BE1"/>
    <w:rsid w:val="00641EE3"/>
    <w:rsid w:val="00656DB0"/>
    <w:rsid w:val="00660550"/>
    <w:rsid w:val="006616CE"/>
    <w:rsid w:val="006653EE"/>
    <w:rsid w:val="00665A8F"/>
    <w:rsid w:val="00667791"/>
    <w:rsid w:val="00667BF5"/>
    <w:rsid w:val="00672DA3"/>
    <w:rsid w:val="00676693"/>
    <w:rsid w:val="00684BC3"/>
    <w:rsid w:val="00685F58"/>
    <w:rsid w:val="00686996"/>
    <w:rsid w:val="00691945"/>
    <w:rsid w:val="00691CCE"/>
    <w:rsid w:val="00692B2F"/>
    <w:rsid w:val="00693ED3"/>
    <w:rsid w:val="0069486D"/>
    <w:rsid w:val="006A2815"/>
    <w:rsid w:val="006A731B"/>
    <w:rsid w:val="006B443F"/>
    <w:rsid w:val="006B4F6B"/>
    <w:rsid w:val="006B74EA"/>
    <w:rsid w:val="006B777C"/>
    <w:rsid w:val="006C3C23"/>
    <w:rsid w:val="006D605E"/>
    <w:rsid w:val="006D6204"/>
    <w:rsid w:val="006E550C"/>
    <w:rsid w:val="006E7220"/>
    <w:rsid w:val="006F26B7"/>
    <w:rsid w:val="006F5280"/>
    <w:rsid w:val="006F6069"/>
    <w:rsid w:val="006F6E29"/>
    <w:rsid w:val="0070033A"/>
    <w:rsid w:val="007015E5"/>
    <w:rsid w:val="007018E9"/>
    <w:rsid w:val="00702BB2"/>
    <w:rsid w:val="00702C3A"/>
    <w:rsid w:val="0070557B"/>
    <w:rsid w:val="007079E5"/>
    <w:rsid w:val="00710096"/>
    <w:rsid w:val="007130F2"/>
    <w:rsid w:val="0071610A"/>
    <w:rsid w:val="007166A2"/>
    <w:rsid w:val="007205FD"/>
    <w:rsid w:val="0073378E"/>
    <w:rsid w:val="00734459"/>
    <w:rsid w:val="00734E66"/>
    <w:rsid w:val="00736966"/>
    <w:rsid w:val="00740645"/>
    <w:rsid w:val="0074112E"/>
    <w:rsid w:val="00742844"/>
    <w:rsid w:val="00745442"/>
    <w:rsid w:val="00747C80"/>
    <w:rsid w:val="00751634"/>
    <w:rsid w:val="0075291F"/>
    <w:rsid w:val="00752A99"/>
    <w:rsid w:val="0075668C"/>
    <w:rsid w:val="00757D5A"/>
    <w:rsid w:val="00765980"/>
    <w:rsid w:val="0076690C"/>
    <w:rsid w:val="007675EA"/>
    <w:rsid w:val="00770368"/>
    <w:rsid w:val="007707F1"/>
    <w:rsid w:val="00770AA7"/>
    <w:rsid w:val="007736BD"/>
    <w:rsid w:val="007756C9"/>
    <w:rsid w:val="007833A7"/>
    <w:rsid w:val="0078361E"/>
    <w:rsid w:val="00785216"/>
    <w:rsid w:val="007852AB"/>
    <w:rsid w:val="00787B41"/>
    <w:rsid w:val="00790952"/>
    <w:rsid w:val="00790CDA"/>
    <w:rsid w:val="00793D17"/>
    <w:rsid w:val="007975B6"/>
    <w:rsid w:val="00797774"/>
    <w:rsid w:val="00797FCE"/>
    <w:rsid w:val="007A079A"/>
    <w:rsid w:val="007A1101"/>
    <w:rsid w:val="007A4F15"/>
    <w:rsid w:val="007A5404"/>
    <w:rsid w:val="007A75DF"/>
    <w:rsid w:val="007B0744"/>
    <w:rsid w:val="007B18D9"/>
    <w:rsid w:val="007B191F"/>
    <w:rsid w:val="007B1FA0"/>
    <w:rsid w:val="007B4092"/>
    <w:rsid w:val="007B7A1A"/>
    <w:rsid w:val="007C06A9"/>
    <w:rsid w:val="007C24A6"/>
    <w:rsid w:val="007C2932"/>
    <w:rsid w:val="007C4818"/>
    <w:rsid w:val="007C502F"/>
    <w:rsid w:val="007C5944"/>
    <w:rsid w:val="007D2967"/>
    <w:rsid w:val="007D7323"/>
    <w:rsid w:val="007D754D"/>
    <w:rsid w:val="007E265A"/>
    <w:rsid w:val="007E26EF"/>
    <w:rsid w:val="007E48B4"/>
    <w:rsid w:val="007F582C"/>
    <w:rsid w:val="007F62FD"/>
    <w:rsid w:val="007F6695"/>
    <w:rsid w:val="00804CA1"/>
    <w:rsid w:val="008050A8"/>
    <w:rsid w:val="00813DC0"/>
    <w:rsid w:val="00816AA7"/>
    <w:rsid w:val="00821E1F"/>
    <w:rsid w:val="008332BF"/>
    <w:rsid w:val="00834963"/>
    <w:rsid w:val="008356BB"/>
    <w:rsid w:val="0084038E"/>
    <w:rsid w:val="00840BCF"/>
    <w:rsid w:val="00841EED"/>
    <w:rsid w:val="00847862"/>
    <w:rsid w:val="0085342F"/>
    <w:rsid w:val="00865E61"/>
    <w:rsid w:val="0087400C"/>
    <w:rsid w:val="00891C46"/>
    <w:rsid w:val="00895515"/>
    <w:rsid w:val="00895DAE"/>
    <w:rsid w:val="008A0EAE"/>
    <w:rsid w:val="008A31EB"/>
    <w:rsid w:val="008A488F"/>
    <w:rsid w:val="008A758C"/>
    <w:rsid w:val="008B56CE"/>
    <w:rsid w:val="008B576D"/>
    <w:rsid w:val="008C121F"/>
    <w:rsid w:val="008C2217"/>
    <w:rsid w:val="008C42FE"/>
    <w:rsid w:val="008C46EF"/>
    <w:rsid w:val="008C471A"/>
    <w:rsid w:val="008C51AD"/>
    <w:rsid w:val="008C5EB6"/>
    <w:rsid w:val="008D4047"/>
    <w:rsid w:val="008D6F86"/>
    <w:rsid w:val="008E6AAF"/>
    <w:rsid w:val="008F13A8"/>
    <w:rsid w:val="008F1CF7"/>
    <w:rsid w:val="008F5AF6"/>
    <w:rsid w:val="008F652A"/>
    <w:rsid w:val="009013FB"/>
    <w:rsid w:val="009018A3"/>
    <w:rsid w:val="00901DD9"/>
    <w:rsid w:val="00905D02"/>
    <w:rsid w:val="00905F8E"/>
    <w:rsid w:val="00915F14"/>
    <w:rsid w:val="00916F7A"/>
    <w:rsid w:val="0091780A"/>
    <w:rsid w:val="009208F4"/>
    <w:rsid w:val="00921D04"/>
    <w:rsid w:val="0093214D"/>
    <w:rsid w:val="00933374"/>
    <w:rsid w:val="009335E7"/>
    <w:rsid w:val="0094788D"/>
    <w:rsid w:val="009546DF"/>
    <w:rsid w:val="00955FC0"/>
    <w:rsid w:val="00956334"/>
    <w:rsid w:val="00964A14"/>
    <w:rsid w:val="00964B78"/>
    <w:rsid w:val="009676A3"/>
    <w:rsid w:val="009719AC"/>
    <w:rsid w:val="009739B8"/>
    <w:rsid w:val="00980338"/>
    <w:rsid w:val="00982540"/>
    <w:rsid w:val="00990D4E"/>
    <w:rsid w:val="009923F1"/>
    <w:rsid w:val="00992F9F"/>
    <w:rsid w:val="00993EB5"/>
    <w:rsid w:val="00994F8E"/>
    <w:rsid w:val="009A0E31"/>
    <w:rsid w:val="009A7811"/>
    <w:rsid w:val="009B4C38"/>
    <w:rsid w:val="009B7395"/>
    <w:rsid w:val="009B7C9C"/>
    <w:rsid w:val="009C1D0A"/>
    <w:rsid w:val="009C78CE"/>
    <w:rsid w:val="009D1D5E"/>
    <w:rsid w:val="009D41E4"/>
    <w:rsid w:val="009D444B"/>
    <w:rsid w:val="009E48D0"/>
    <w:rsid w:val="009E5554"/>
    <w:rsid w:val="009F1DBC"/>
    <w:rsid w:val="009F7ED5"/>
    <w:rsid w:val="00A0168B"/>
    <w:rsid w:val="00A02EF3"/>
    <w:rsid w:val="00A13A4D"/>
    <w:rsid w:val="00A13F63"/>
    <w:rsid w:val="00A205FC"/>
    <w:rsid w:val="00A238A2"/>
    <w:rsid w:val="00A23AA3"/>
    <w:rsid w:val="00A3004F"/>
    <w:rsid w:val="00A32456"/>
    <w:rsid w:val="00A358EC"/>
    <w:rsid w:val="00A371BC"/>
    <w:rsid w:val="00A3722E"/>
    <w:rsid w:val="00A37900"/>
    <w:rsid w:val="00A37946"/>
    <w:rsid w:val="00A47034"/>
    <w:rsid w:val="00A47C69"/>
    <w:rsid w:val="00A47F09"/>
    <w:rsid w:val="00A54C02"/>
    <w:rsid w:val="00A57ADC"/>
    <w:rsid w:val="00A602C8"/>
    <w:rsid w:val="00A62086"/>
    <w:rsid w:val="00A64FC3"/>
    <w:rsid w:val="00A7067E"/>
    <w:rsid w:val="00A72E4C"/>
    <w:rsid w:val="00A739FA"/>
    <w:rsid w:val="00A92476"/>
    <w:rsid w:val="00A92ABF"/>
    <w:rsid w:val="00A934DD"/>
    <w:rsid w:val="00A9352E"/>
    <w:rsid w:val="00A935B4"/>
    <w:rsid w:val="00A946AD"/>
    <w:rsid w:val="00AA0592"/>
    <w:rsid w:val="00AA0C68"/>
    <w:rsid w:val="00AA1A1A"/>
    <w:rsid w:val="00AA2E64"/>
    <w:rsid w:val="00AA4397"/>
    <w:rsid w:val="00AA71FB"/>
    <w:rsid w:val="00AB13FB"/>
    <w:rsid w:val="00AB1B3E"/>
    <w:rsid w:val="00AB4D9D"/>
    <w:rsid w:val="00AC0391"/>
    <w:rsid w:val="00AC1967"/>
    <w:rsid w:val="00AC4CAA"/>
    <w:rsid w:val="00AC6D5F"/>
    <w:rsid w:val="00AD060C"/>
    <w:rsid w:val="00AD0E87"/>
    <w:rsid w:val="00AD1E24"/>
    <w:rsid w:val="00AD39FC"/>
    <w:rsid w:val="00AD4D9C"/>
    <w:rsid w:val="00AD633D"/>
    <w:rsid w:val="00AD6885"/>
    <w:rsid w:val="00AF1442"/>
    <w:rsid w:val="00AF49E8"/>
    <w:rsid w:val="00AF5E0A"/>
    <w:rsid w:val="00AF6414"/>
    <w:rsid w:val="00B123C5"/>
    <w:rsid w:val="00B15A31"/>
    <w:rsid w:val="00B2252F"/>
    <w:rsid w:val="00B26495"/>
    <w:rsid w:val="00B26902"/>
    <w:rsid w:val="00B27FB3"/>
    <w:rsid w:val="00B30122"/>
    <w:rsid w:val="00B314B4"/>
    <w:rsid w:val="00B3223E"/>
    <w:rsid w:val="00B33C56"/>
    <w:rsid w:val="00B35B2D"/>
    <w:rsid w:val="00B42EA9"/>
    <w:rsid w:val="00B4671C"/>
    <w:rsid w:val="00B5411A"/>
    <w:rsid w:val="00B5749F"/>
    <w:rsid w:val="00B57F50"/>
    <w:rsid w:val="00B6051C"/>
    <w:rsid w:val="00B66B95"/>
    <w:rsid w:val="00B72C5D"/>
    <w:rsid w:val="00B82CA5"/>
    <w:rsid w:val="00B83456"/>
    <w:rsid w:val="00B86DC6"/>
    <w:rsid w:val="00B87ADD"/>
    <w:rsid w:val="00BA3476"/>
    <w:rsid w:val="00BA37BD"/>
    <w:rsid w:val="00BA54FD"/>
    <w:rsid w:val="00BA671B"/>
    <w:rsid w:val="00BB1972"/>
    <w:rsid w:val="00BB2352"/>
    <w:rsid w:val="00BB4E27"/>
    <w:rsid w:val="00BC4918"/>
    <w:rsid w:val="00BD31A0"/>
    <w:rsid w:val="00BD489B"/>
    <w:rsid w:val="00BF0AD9"/>
    <w:rsid w:val="00BF0E20"/>
    <w:rsid w:val="00BF3C20"/>
    <w:rsid w:val="00BF4D56"/>
    <w:rsid w:val="00BF5E31"/>
    <w:rsid w:val="00C01323"/>
    <w:rsid w:val="00C020BF"/>
    <w:rsid w:val="00C04872"/>
    <w:rsid w:val="00C12B70"/>
    <w:rsid w:val="00C12EEB"/>
    <w:rsid w:val="00C1468A"/>
    <w:rsid w:val="00C23C2B"/>
    <w:rsid w:val="00C256DD"/>
    <w:rsid w:val="00C25BA3"/>
    <w:rsid w:val="00C2689D"/>
    <w:rsid w:val="00C27511"/>
    <w:rsid w:val="00C37257"/>
    <w:rsid w:val="00C42301"/>
    <w:rsid w:val="00C44318"/>
    <w:rsid w:val="00C452AF"/>
    <w:rsid w:val="00C45CB6"/>
    <w:rsid w:val="00C472E9"/>
    <w:rsid w:val="00C502BD"/>
    <w:rsid w:val="00C529BE"/>
    <w:rsid w:val="00C5650C"/>
    <w:rsid w:val="00C601CC"/>
    <w:rsid w:val="00C606E1"/>
    <w:rsid w:val="00C60ED5"/>
    <w:rsid w:val="00C61429"/>
    <w:rsid w:val="00C664D6"/>
    <w:rsid w:val="00C72697"/>
    <w:rsid w:val="00C72AC2"/>
    <w:rsid w:val="00C73C89"/>
    <w:rsid w:val="00C74257"/>
    <w:rsid w:val="00C82BDC"/>
    <w:rsid w:val="00C83222"/>
    <w:rsid w:val="00C83746"/>
    <w:rsid w:val="00C853E6"/>
    <w:rsid w:val="00C86235"/>
    <w:rsid w:val="00C900BE"/>
    <w:rsid w:val="00C90F7C"/>
    <w:rsid w:val="00C92A0B"/>
    <w:rsid w:val="00C93D8E"/>
    <w:rsid w:val="00C94251"/>
    <w:rsid w:val="00C94343"/>
    <w:rsid w:val="00CA1756"/>
    <w:rsid w:val="00CA4EE3"/>
    <w:rsid w:val="00CB05FB"/>
    <w:rsid w:val="00CB1FFD"/>
    <w:rsid w:val="00CB2DD1"/>
    <w:rsid w:val="00CB4A68"/>
    <w:rsid w:val="00CB4DC4"/>
    <w:rsid w:val="00CB5DA2"/>
    <w:rsid w:val="00CB6998"/>
    <w:rsid w:val="00CC3F32"/>
    <w:rsid w:val="00CC4219"/>
    <w:rsid w:val="00CD38A7"/>
    <w:rsid w:val="00CD44A9"/>
    <w:rsid w:val="00CD76ED"/>
    <w:rsid w:val="00CE0A27"/>
    <w:rsid w:val="00CF4994"/>
    <w:rsid w:val="00D029FC"/>
    <w:rsid w:val="00D02D86"/>
    <w:rsid w:val="00D07B12"/>
    <w:rsid w:val="00D12E34"/>
    <w:rsid w:val="00D13049"/>
    <w:rsid w:val="00D15890"/>
    <w:rsid w:val="00D16B32"/>
    <w:rsid w:val="00D23605"/>
    <w:rsid w:val="00D25AEB"/>
    <w:rsid w:val="00D3230A"/>
    <w:rsid w:val="00D349F3"/>
    <w:rsid w:val="00D361F1"/>
    <w:rsid w:val="00D41477"/>
    <w:rsid w:val="00D423EA"/>
    <w:rsid w:val="00D461F6"/>
    <w:rsid w:val="00D462FD"/>
    <w:rsid w:val="00D50A99"/>
    <w:rsid w:val="00D524C6"/>
    <w:rsid w:val="00D53117"/>
    <w:rsid w:val="00D532E8"/>
    <w:rsid w:val="00D548C2"/>
    <w:rsid w:val="00D54D87"/>
    <w:rsid w:val="00D607C8"/>
    <w:rsid w:val="00D609D5"/>
    <w:rsid w:val="00D64433"/>
    <w:rsid w:val="00D73B4C"/>
    <w:rsid w:val="00D73FEB"/>
    <w:rsid w:val="00D81BCE"/>
    <w:rsid w:val="00D82C1A"/>
    <w:rsid w:val="00D859C2"/>
    <w:rsid w:val="00D864BC"/>
    <w:rsid w:val="00D86BA8"/>
    <w:rsid w:val="00D95E4A"/>
    <w:rsid w:val="00DA1E39"/>
    <w:rsid w:val="00DA2BCF"/>
    <w:rsid w:val="00DB664C"/>
    <w:rsid w:val="00DC09E7"/>
    <w:rsid w:val="00DC19BC"/>
    <w:rsid w:val="00DD36C1"/>
    <w:rsid w:val="00DD3910"/>
    <w:rsid w:val="00DD45C9"/>
    <w:rsid w:val="00DD6BF6"/>
    <w:rsid w:val="00DE16D4"/>
    <w:rsid w:val="00DE19DC"/>
    <w:rsid w:val="00DE6EAB"/>
    <w:rsid w:val="00DE758A"/>
    <w:rsid w:val="00DF1404"/>
    <w:rsid w:val="00DF4D5E"/>
    <w:rsid w:val="00DF559A"/>
    <w:rsid w:val="00DF5A0D"/>
    <w:rsid w:val="00DF7C46"/>
    <w:rsid w:val="00E01D55"/>
    <w:rsid w:val="00E01EA5"/>
    <w:rsid w:val="00E205F4"/>
    <w:rsid w:val="00E2662F"/>
    <w:rsid w:val="00E3023A"/>
    <w:rsid w:val="00E3036E"/>
    <w:rsid w:val="00E31C74"/>
    <w:rsid w:val="00E34074"/>
    <w:rsid w:val="00E347F9"/>
    <w:rsid w:val="00E35A75"/>
    <w:rsid w:val="00E37121"/>
    <w:rsid w:val="00E418CB"/>
    <w:rsid w:val="00E50ED6"/>
    <w:rsid w:val="00E51EB8"/>
    <w:rsid w:val="00E5499F"/>
    <w:rsid w:val="00E54FC1"/>
    <w:rsid w:val="00E57152"/>
    <w:rsid w:val="00E575B0"/>
    <w:rsid w:val="00E578D3"/>
    <w:rsid w:val="00E6407B"/>
    <w:rsid w:val="00E64805"/>
    <w:rsid w:val="00E64D38"/>
    <w:rsid w:val="00E65E0E"/>
    <w:rsid w:val="00E7199A"/>
    <w:rsid w:val="00E73DAD"/>
    <w:rsid w:val="00E74692"/>
    <w:rsid w:val="00E76442"/>
    <w:rsid w:val="00E77BFB"/>
    <w:rsid w:val="00E82A0E"/>
    <w:rsid w:val="00E83309"/>
    <w:rsid w:val="00E83620"/>
    <w:rsid w:val="00E8390A"/>
    <w:rsid w:val="00E879F5"/>
    <w:rsid w:val="00E902A9"/>
    <w:rsid w:val="00E904A1"/>
    <w:rsid w:val="00E909B1"/>
    <w:rsid w:val="00E916FB"/>
    <w:rsid w:val="00E92FA4"/>
    <w:rsid w:val="00E96679"/>
    <w:rsid w:val="00EA0458"/>
    <w:rsid w:val="00EA26E5"/>
    <w:rsid w:val="00EA61F7"/>
    <w:rsid w:val="00EA7C1C"/>
    <w:rsid w:val="00EB5A9D"/>
    <w:rsid w:val="00EB5C61"/>
    <w:rsid w:val="00EC02B9"/>
    <w:rsid w:val="00EC5A38"/>
    <w:rsid w:val="00ED5F83"/>
    <w:rsid w:val="00ED6AB1"/>
    <w:rsid w:val="00EE27E9"/>
    <w:rsid w:val="00EE6102"/>
    <w:rsid w:val="00EE68F3"/>
    <w:rsid w:val="00EE73E2"/>
    <w:rsid w:val="00EE7502"/>
    <w:rsid w:val="00EF3930"/>
    <w:rsid w:val="00EF5663"/>
    <w:rsid w:val="00F01643"/>
    <w:rsid w:val="00F0297F"/>
    <w:rsid w:val="00F126BE"/>
    <w:rsid w:val="00F14070"/>
    <w:rsid w:val="00F23AFA"/>
    <w:rsid w:val="00F257DF"/>
    <w:rsid w:val="00F26A86"/>
    <w:rsid w:val="00F33B97"/>
    <w:rsid w:val="00F378E9"/>
    <w:rsid w:val="00F40971"/>
    <w:rsid w:val="00F41BFD"/>
    <w:rsid w:val="00F4351B"/>
    <w:rsid w:val="00F446AC"/>
    <w:rsid w:val="00F476E1"/>
    <w:rsid w:val="00F605C0"/>
    <w:rsid w:val="00F62D41"/>
    <w:rsid w:val="00F63A31"/>
    <w:rsid w:val="00F67567"/>
    <w:rsid w:val="00F74DD3"/>
    <w:rsid w:val="00F7554E"/>
    <w:rsid w:val="00F7751F"/>
    <w:rsid w:val="00F776A3"/>
    <w:rsid w:val="00F77C03"/>
    <w:rsid w:val="00F84140"/>
    <w:rsid w:val="00F84489"/>
    <w:rsid w:val="00F9579D"/>
    <w:rsid w:val="00F962E4"/>
    <w:rsid w:val="00F9643B"/>
    <w:rsid w:val="00F96E64"/>
    <w:rsid w:val="00FB132E"/>
    <w:rsid w:val="00FC07F4"/>
    <w:rsid w:val="00FC35C7"/>
    <w:rsid w:val="00FC6A2D"/>
    <w:rsid w:val="00FC726C"/>
    <w:rsid w:val="00FE4473"/>
    <w:rsid w:val="00FF0595"/>
    <w:rsid w:val="00FF1451"/>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4C49"/>
  <w15:docId w15:val="{C0AE0787-458D-4BF8-AC01-B183A3DA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BA8"/>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1"/>
    <w:uiPriority w:val="99"/>
    <w:qFormat/>
    <w:rsid w:val="00F26A86"/>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szCs w:val="28"/>
    </w:rPr>
  </w:style>
  <w:style w:type="paragraph" w:styleId="2">
    <w:name w:val="heading 2"/>
    <w:aliases w:val="h2,H2,H2 Знак"/>
    <w:basedOn w:val="20"/>
    <w:next w:val="a0"/>
    <w:link w:val="22"/>
    <w:qFormat/>
    <w:rsid w:val="00F26A86"/>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qFormat/>
    <w:rsid w:val="00F26A86"/>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F26A86"/>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szCs w:val="28"/>
    </w:rPr>
  </w:style>
  <w:style w:type="paragraph" w:styleId="5">
    <w:name w:val="heading 5"/>
    <w:aliases w:val="Heading 5 Char,H5 Знак Char,H5 Char"/>
    <w:basedOn w:val="a0"/>
    <w:next w:val="a0"/>
    <w:link w:val="50"/>
    <w:uiPriority w:val="9"/>
    <w:unhideWhenUsed/>
    <w:qFormat/>
    <w:rsid w:val="003B5964"/>
    <w:pPr>
      <w:keepNext/>
      <w:keepLines/>
      <w:tabs>
        <w:tab w:val="clear" w:pos="1134"/>
      </w:tabs>
      <w:kinsoku/>
      <w:overflowPunct/>
      <w:autoSpaceDE/>
      <w:autoSpaceDN/>
      <w:spacing w:before="200" w:line="240" w:lineRule="auto"/>
      <w:ind w:firstLine="0"/>
      <w:jc w:val="left"/>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qFormat/>
    <w:rsid w:val="00F26A86"/>
    <w:pPr>
      <w:tabs>
        <w:tab w:val="clear" w:pos="1134"/>
        <w:tab w:val="num" w:pos="1152"/>
      </w:tabs>
      <w:kinsoku/>
      <w:overflowPunct/>
      <w:autoSpaceDE/>
      <w:autoSpaceDN/>
      <w:spacing w:before="240" w:after="60" w:line="240" w:lineRule="auto"/>
      <w:ind w:left="1152" w:hanging="1152"/>
      <w:outlineLvl w:val="5"/>
    </w:pPr>
    <w:rPr>
      <w:rFonts w:ascii="Calibri" w:hAnsi="Calibri"/>
      <w:b/>
      <w:bCs/>
      <w:lang w:val="x-none" w:eastAsia="x-none"/>
    </w:rPr>
  </w:style>
  <w:style w:type="paragraph" w:styleId="7">
    <w:name w:val="heading 7"/>
    <w:basedOn w:val="a0"/>
    <w:next w:val="a0"/>
    <w:link w:val="70"/>
    <w:uiPriority w:val="9"/>
    <w:qFormat/>
    <w:rsid w:val="00F26A86"/>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0"/>
    <w:next w:val="a0"/>
    <w:link w:val="80"/>
    <w:qFormat/>
    <w:rsid w:val="00F26A86"/>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0"/>
    <w:next w:val="a0"/>
    <w:link w:val="90"/>
    <w:uiPriority w:val="9"/>
    <w:qFormat/>
    <w:rsid w:val="00F26A86"/>
    <w:pPr>
      <w:tabs>
        <w:tab w:val="clear" w:pos="1134"/>
        <w:tab w:val="num" w:pos="1584"/>
      </w:tabs>
      <w:kinsoku/>
      <w:overflowPunct/>
      <w:autoSpaceDE/>
      <w:autoSpaceDN/>
      <w:spacing w:before="240" w:after="60" w:line="240" w:lineRule="auto"/>
      <w:ind w:left="1584" w:hanging="1584"/>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aliases w:val="Ненумерованный список Знак"/>
    <w:link w:val="a5"/>
    <w:uiPriority w:val="99"/>
    <w:locked/>
    <w:rsid w:val="002D1EDE"/>
  </w:style>
  <w:style w:type="paragraph" w:styleId="a5">
    <w:name w:val="List Paragraph"/>
    <w:aliases w:val="Ненумерованный список"/>
    <w:basedOn w:val="a0"/>
    <w:link w:val="a4"/>
    <w:uiPriority w:val="34"/>
    <w:qFormat/>
    <w:rsid w:val="002D1EDE"/>
    <w:pPr>
      <w:widowControl w:val="0"/>
      <w:kinsoku/>
      <w:overflowPunct/>
      <w:autoSpaceDE/>
      <w:autoSpaceDN/>
      <w:spacing w:before="120" w:line="240" w:lineRule="auto"/>
      <w:ind w:left="720" w:firstLine="0"/>
      <w:jc w:val="left"/>
    </w:pPr>
    <w:rPr>
      <w:rFonts w:asciiTheme="minorHAnsi" w:eastAsiaTheme="minorHAnsi" w:hAnsiTheme="minorHAnsi" w:cstheme="minorBidi"/>
      <w:lang w:eastAsia="en-US"/>
    </w:rPr>
  </w:style>
  <w:style w:type="paragraph" w:customStyle="1" w:styleId="41">
    <w:name w:val="Абзац списка4"/>
    <w:basedOn w:val="a0"/>
    <w:rsid w:val="002D1EDE"/>
    <w:pPr>
      <w:tabs>
        <w:tab w:val="clear" w:pos="1134"/>
      </w:tabs>
      <w:kinsoku/>
      <w:overflowPunct/>
      <w:autoSpaceDE/>
      <w:autoSpaceDN/>
      <w:spacing w:line="240" w:lineRule="auto"/>
      <w:ind w:left="708" w:firstLine="0"/>
      <w:jc w:val="left"/>
    </w:pPr>
    <w:rPr>
      <w:sz w:val="24"/>
      <w:szCs w:val="24"/>
    </w:rPr>
  </w:style>
  <w:style w:type="table" w:customStyle="1" w:styleId="23">
    <w:name w:val="Сетка таблицы2"/>
    <w:basedOn w:val="a2"/>
    <w:next w:val="a6"/>
    <w:uiPriority w:val="59"/>
    <w:rsid w:val="00684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68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nhideWhenUsed/>
    <w:rsid w:val="008C471A"/>
    <w:pPr>
      <w:spacing w:line="240" w:lineRule="auto"/>
    </w:pPr>
    <w:rPr>
      <w:rFonts w:ascii="Tahoma" w:hAnsi="Tahoma" w:cs="Tahoma"/>
      <w:sz w:val="16"/>
      <w:szCs w:val="16"/>
    </w:rPr>
  </w:style>
  <w:style w:type="character" w:customStyle="1" w:styleId="a8">
    <w:name w:val="Текст выноски Знак"/>
    <w:basedOn w:val="a1"/>
    <w:link w:val="a7"/>
    <w:rsid w:val="008C471A"/>
    <w:rPr>
      <w:rFonts w:ascii="Tahoma" w:eastAsia="Times New Roman" w:hAnsi="Tahoma" w:cs="Tahoma"/>
      <w:sz w:val="16"/>
      <w:szCs w:val="16"/>
      <w:lang w:eastAsia="ru-RU"/>
    </w:rPr>
  </w:style>
  <w:style w:type="paragraph" w:customStyle="1" w:styleId="a9">
    <w:name w:val="Таблица текст"/>
    <w:basedOn w:val="a0"/>
    <w:rsid w:val="005E5711"/>
    <w:pPr>
      <w:spacing w:before="40" w:after="40" w:line="240" w:lineRule="auto"/>
      <w:ind w:left="57" w:right="57" w:firstLine="0"/>
      <w:jc w:val="left"/>
    </w:pPr>
    <w:rPr>
      <w:szCs w:val="24"/>
    </w:rPr>
  </w:style>
  <w:style w:type="table" w:customStyle="1" w:styleId="12">
    <w:name w:val="Сетка таблицы1"/>
    <w:basedOn w:val="a2"/>
    <w:next w:val="a6"/>
    <w:uiPriority w:val="59"/>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6"/>
    <w:uiPriority w:val="59"/>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6"/>
    <w:rsid w:val="0013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6"/>
    <w:rsid w:val="002E4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D16B32"/>
    <w:rPr>
      <w:rFonts w:ascii="Times New Roman" w:hAnsi="Times New Roman"/>
      <w:sz w:val="20"/>
    </w:rPr>
  </w:style>
  <w:style w:type="table" w:customStyle="1" w:styleId="210">
    <w:name w:val="Сетка таблицы21"/>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6"/>
    <w:uiPriority w:val="59"/>
    <w:rsid w:val="002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0"/>
    <w:link w:val="ab"/>
    <w:uiPriority w:val="99"/>
    <w:unhideWhenUsed/>
    <w:rsid w:val="00201EB6"/>
    <w:pPr>
      <w:tabs>
        <w:tab w:val="clear" w:pos="1134"/>
        <w:tab w:val="center" w:pos="4677"/>
        <w:tab w:val="right" w:pos="9355"/>
      </w:tabs>
      <w:spacing w:line="240" w:lineRule="auto"/>
    </w:pPr>
  </w:style>
  <w:style w:type="character" w:customStyle="1" w:styleId="ab">
    <w:name w:val="Верхний колонтитул Знак"/>
    <w:aliases w:val="Знак Знак4"/>
    <w:basedOn w:val="a1"/>
    <w:link w:val="aa"/>
    <w:uiPriority w:val="99"/>
    <w:rsid w:val="00201EB6"/>
    <w:rPr>
      <w:rFonts w:ascii="Times New Roman" w:eastAsia="Times New Roman" w:hAnsi="Times New Roman" w:cs="Times New Roman"/>
      <w:lang w:eastAsia="ru-RU"/>
    </w:rPr>
  </w:style>
  <w:style w:type="paragraph" w:styleId="ac">
    <w:name w:val="footer"/>
    <w:basedOn w:val="a0"/>
    <w:link w:val="ad"/>
    <w:uiPriority w:val="99"/>
    <w:unhideWhenUsed/>
    <w:rsid w:val="00201EB6"/>
    <w:pPr>
      <w:tabs>
        <w:tab w:val="clear" w:pos="1134"/>
        <w:tab w:val="center" w:pos="4677"/>
        <w:tab w:val="right" w:pos="9355"/>
      </w:tabs>
      <w:spacing w:line="240" w:lineRule="auto"/>
    </w:pPr>
  </w:style>
  <w:style w:type="character" w:customStyle="1" w:styleId="ad">
    <w:name w:val="Нижний колонтитул Знак"/>
    <w:basedOn w:val="a1"/>
    <w:link w:val="ac"/>
    <w:uiPriority w:val="99"/>
    <w:rsid w:val="00201EB6"/>
    <w:rPr>
      <w:rFonts w:ascii="Times New Roman" w:eastAsia="Times New Roman" w:hAnsi="Times New Roman" w:cs="Times New Roman"/>
      <w:lang w:eastAsia="ru-RU"/>
    </w:rPr>
  </w:style>
  <w:style w:type="table" w:customStyle="1" w:styleId="25">
    <w:name w:val="Сетка таблицы25"/>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1636D7"/>
    <w:rPr>
      <w:color w:val="0000FF" w:themeColor="hyperlink"/>
      <w:u w:val="single"/>
    </w:rPr>
  </w:style>
  <w:style w:type="character" w:styleId="af">
    <w:name w:val="annotation reference"/>
    <w:basedOn w:val="a1"/>
    <w:unhideWhenUsed/>
    <w:rsid w:val="005E08CA"/>
    <w:rPr>
      <w:sz w:val="16"/>
      <w:szCs w:val="16"/>
    </w:rPr>
  </w:style>
  <w:style w:type="paragraph" w:styleId="af0">
    <w:name w:val="annotation text"/>
    <w:basedOn w:val="a0"/>
    <w:link w:val="af1"/>
    <w:unhideWhenUsed/>
    <w:rsid w:val="005E08CA"/>
    <w:pPr>
      <w:tabs>
        <w:tab w:val="clear" w:pos="1134"/>
      </w:tabs>
      <w:kinsoku/>
      <w:overflowPunct/>
      <w:autoSpaceDE/>
      <w:autoSpaceDN/>
      <w:spacing w:after="200" w:line="240" w:lineRule="auto"/>
      <w:ind w:firstLine="0"/>
      <w:jc w:val="left"/>
    </w:pPr>
    <w:rPr>
      <w:rFonts w:asciiTheme="minorHAnsi" w:eastAsiaTheme="minorHAnsi" w:hAnsiTheme="minorHAnsi" w:cstheme="minorBidi"/>
      <w:sz w:val="20"/>
      <w:szCs w:val="20"/>
      <w:lang w:eastAsia="en-US"/>
    </w:rPr>
  </w:style>
  <w:style w:type="character" w:customStyle="1" w:styleId="af1">
    <w:name w:val="Текст примечания Знак"/>
    <w:basedOn w:val="a1"/>
    <w:link w:val="af0"/>
    <w:rsid w:val="005E08CA"/>
    <w:rPr>
      <w:sz w:val="20"/>
      <w:szCs w:val="20"/>
    </w:rPr>
  </w:style>
  <w:style w:type="character" w:customStyle="1" w:styleId="50">
    <w:name w:val="Заголовок 5 Знак"/>
    <w:aliases w:val="Heading 5 Char Знак,H5 Знак Char Знак,H5 Char Знак"/>
    <w:basedOn w:val="a1"/>
    <w:link w:val="5"/>
    <w:uiPriority w:val="9"/>
    <w:rsid w:val="003B596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3B59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24">
    <w:name w:val="xl24"/>
    <w:basedOn w:val="a0"/>
    <w:rsid w:val="003B5964"/>
    <w:pPr>
      <w:tabs>
        <w:tab w:val="clear" w:pos="1134"/>
      </w:tabs>
      <w:suppressAutoHyphens/>
      <w:kinsoku/>
      <w:overflowPunct/>
      <w:autoSpaceDE/>
      <w:autoSpaceDN/>
      <w:spacing w:line="100" w:lineRule="atLeast"/>
      <w:ind w:firstLine="0"/>
      <w:jc w:val="left"/>
    </w:pPr>
    <w:rPr>
      <w:kern w:val="1"/>
      <w:sz w:val="24"/>
      <w:szCs w:val="24"/>
      <w:lang w:eastAsia="ar-SA"/>
    </w:rPr>
  </w:style>
  <w:style w:type="table" w:customStyle="1" w:styleId="61">
    <w:name w:val="Сетка таблицы6"/>
    <w:basedOn w:val="a2"/>
    <w:next w:val="a6"/>
    <w:uiPriority w:val="59"/>
    <w:rsid w:val="00621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6"/>
    <w:uiPriority w:val="59"/>
    <w:rsid w:val="00D73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F26A86"/>
    <w:rPr>
      <w:rFonts w:ascii="PartnerCondensed-Normal" w:eastAsia="Calibri" w:hAnsi="PartnerCondensed-Normal" w:cs="Times New Roman"/>
      <w:sz w:val="28"/>
      <w:szCs w:val="28"/>
      <w:lang w:eastAsia="ru-RU"/>
    </w:rPr>
  </w:style>
  <w:style w:type="character" w:customStyle="1" w:styleId="22">
    <w:name w:val="Заголовок 2 Знак"/>
    <w:aliases w:val="h2 Знак,H2 Знак1,H2 Знак Знак"/>
    <w:basedOn w:val="a1"/>
    <w:link w:val="2"/>
    <w:rsid w:val="00F26A86"/>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F26A86"/>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F26A86"/>
    <w:rPr>
      <w:rFonts w:ascii="Calibri" w:eastAsia="Times New Roman" w:hAnsi="Calibri" w:cs="Times New Roman"/>
      <w:b/>
      <w:bCs/>
      <w:sz w:val="28"/>
      <w:szCs w:val="28"/>
      <w:lang w:eastAsia="ru-RU"/>
    </w:rPr>
  </w:style>
  <w:style w:type="character" w:customStyle="1" w:styleId="60">
    <w:name w:val="Заголовок 6 Знак"/>
    <w:basedOn w:val="a1"/>
    <w:link w:val="6"/>
    <w:rsid w:val="00F26A86"/>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F26A86"/>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F26A86"/>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F26A86"/>
    <w:rPr>
      <w:rFonts w:ascii="Cambria" w:eastAsia="Times New Roman" w:hAnsi="Cambria" w:cs="Times New Roman"/>
      <w:lang w:val="x-none" w:eastAsia="x-none"/>
    </w:rPr>
  </w:style>
  <w:style w:type="numbering" w:customStyle="1" w:styleId="13">
    <w:name w:val="Нет списка1"/>
    <w:next w:val="a3"/>
    <w:uiPriority w:val="99"/>
    <w:semiHidden/>
    <w:unhideWhenUsed/>
    <w:rsid w:val="00F26A86"/>
  </w:style>
  <w:style w:type="paragraph" w:styleId="af2">
    <w:name w:val="footnote text"/>
    <w:basedOn w:val="a0"/>
    <w:link w:val="af3"/>
    <w:semiHidden/>
    <w:unhideWhenUsed/>
    <w:rsid w:val="00F26A86"/>
    <w:pPr>
      <w:tabs>
        <w:tab w:val="clear" w:pos="1134"/>
      </w:tabs>
      <w:kinsoku/>
      <w:overflowPunct/>
      <w:autoSpaceDE/>
      <w:autoSpaceDN/>
      <w:spacing w:line="240" w:lineRule="auto"/>
      <w:ind w:firstLine="0"/>
      <w:jc w:val="left"/>
    </w:pPr>
    <w:rPr>
      <w:rFonts w:ascii="Calibri" w:eastAsia="Calibri" w:hAnsi="Calibri"/>
      <w:sz w:val="20"/>
      <w:szCs w:val="20"/>
      <w:lang w:eastAsia="en-US"/>
    </w:rPr>
  </w:style>
  <w:style w:type="character" w:customStyle="1" w:styleId="af3">
    <w:name w:val="Текст сноски Знак"/>
    <w:basedOn w:val="a1"/>
    <w:link w:val="af2"/>
    <w:semiHidden/>
    <w:rsid w:val="00F26A86"/>
    <w:rPr>
      <w:rFonts w:ascii="Calibri" w:eastAsia="Calibri" w:hAnsi="Calibri" w:cs="Times New Roman"/>
      <w:sz w:val="20"/>
      <w:szCs w:val="20"/>
    </w:rPr>
  </w:style>
  <w:style w:type="character" w:styleId="af4">
    <w:name w:val="footnote reference"/>
    <w:basedOn w:val="a1"/>
    <w:rsid w:val="00F26A86"/>
    <w:rPr>
      <w:rFonts w:cs="Times New Roman"/>
      <w:sz w:val="20"/>
      <w:vertAlign w:val="superscript"/>
    </w:rPr>
  </w:style>
  <w:style w:type="paragraph" w:styleId="af5">
    <w:name w:val="annotation subject"/>
    <w:basedOn w:val="af0"/>
    <w:next w:val="af0"/>
    <w:link w:val="af6"/>
    <w:unhideWhenUsed/>
    <w:rsid w:val="00F26A86"/>
    <w:rPr>
      <w:b/>
      <w:bCs/>
    </w:rPr>
  </w:style>
  <w:style w:type="character" w:customStyle="1" w:styleId="af6">
    <w:name w:val="Тема примечания Знак"/>
    <w:basedOn w:val="af1"/>
    <w:link w:val="af5"/>
    <w:rsid w:val="00F26A86"/>
    <w:rPr>
      <w:b/>
      <w:bCs/>
      <w:sz w:val="20"/>
      <w:szCs w:val="20"/>
    </w:rPr>
  </w:style>
  <w:style w:type="paragraph" w:customStyle="1" w:styleId="af7">
    <w:name w:val="Блок"/>
    <w:basedOn w:val="a0"/>
    <w:link w:val="af8"/>
    <w:qFormat/>
    <w:rsid w:val="00F26A86"/>
    <w:pPr>
      <w:spacing w:before="3360" w:after="600" w:line="240" w:lineRule="auto"/>
      <w:ind w:firstLine="0"/>
      <w:jc w:val="center"/>
      <w:outlineLvl w:val="0"/>
    </w:pPr>
    <w:rPr>
      <w:rFonts w:ascii="Arial" w:hAnsi="Arial" w:cs="Arial"/>
      <w:b/>
      <w:sz w:val="72"/>
      <w:szCs w:val="72"/>
    </w:rPr>
  </w:style>
  <w:style w:type="character" w:customStyle="1" w:styleId="af8">
    <w:name w:val="Блок Знак"/>
    <w:basedOn w:val="a1"/>
    <w:link w:val="af7"/>
    <w:rsid w:val="00F26A86"/>
    <w:rPr>
      <w:rFonts w:ascii="Arial" w:eastAsia="Times New Roman" w:hAnsi="Arial" w:cs="Arial"/>
      <w:b/>
      <w:sz w:val="72"/>
      <w:szCs w:val="72"/>
      <w:lang w:eastAsia="ru-RU"/>
    </w:rPr>
  </w:style>
  <w:style w:type="table" w:customStyle="1" w:styleId="110">
    <w:name w:val="Сетка таблицы1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26A86"/>
  </w:style>
  <w:style w:type="character" w:customStyle="1" w:styleId="af9">
    <w:name w:val="комментарий"/>
    <w:rsid w:val="00F26A86"/>
    <w:rPr>
      <w:b/>
      <w:i/>
      <w:shd w:val="clear" w:color="auto" w:fill="FFFF99"/>
    </w:rPr>
  </w:style>
  <w:style w:type="paragraph" w:customStyle="1" w:styleId="-">
    <w:name w:val="Введение-заголовок"/>
    <w:basedOn w:val="a0"/>
    <w:link w:val="-0"/>
    <w:qFormat/>
    <w:rsid w:val="00F26A86"/>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F26A86"/>
    <w:rPr>
      <w:rFonts w:ascii="Arial" w:eastAsia="Times New Roman" w:hAnsi="Arial" w:cs="Times New Roman"/>
      <w:b/>
      <w:bCs/>
      <w:caps/>
      <w:sz w:val="28"/>
      <w:szCs w:val="24"/>
      <w:lang w:eastAsia="ru-RU"/>
    </w:rPr>
  </w:style>
  <w:style w:type="paragraph" w:customStyle="1" w:styleId="Style4">
    <w:name w:val="Style4"/>
    <w:basedOn w:val="a0"/>
    <w:rsid w:val="00F26A86"/>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0"/>
    <w:rsid w:val="00F26A86"/>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F26A86"/>
    <w:rPr>
      <w:rFonts w:ascii="Times New Roman" w:hAnsi="Times New Roman" w:cs="Times New Roman"/>
      <w:sz w:val="22"/>
      <w:szCs w:val="22"/>
    </w:rPr>
  </w:style>
  <w:style w:type="paragraph" w:styleId="af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b"/>
    <w:rsid w:val="00F26A86"/>
    <w:pPr>
      <w:tabs>
        <w:tab w:val="clear" w:pos="1134"/>
      </w:tabs>
      <w:kinsoku/>
      <w:overflowPunct/>
      <w:autoSpaceDE/>
      <w:autoSpaceDN/>
      <w:spacing w:line="240" w:lineRule="auto"/>
      <w:ind w:firstLine="360"/>
    </w:pPr>
    <w:rPr>
      <w:sz w:val="24"/>
      <w:szCs w:val="24"/>
    </w:rPr>
  </w:style>
  <w:style w:type="character" w:customStyle="1" w:styleId="afb">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1"/>
    <w:link w:val="afa"/>
    <w:uiPriority w:val="99"/>
    <w:rsid w:val="00F26A86"/>
    <w:rPr>
      <w:rFonts w:ascii="Times New Roman" w:eastAsia="Times New Roman" w:hAnsi="Times New Roman" w:cs="Times New Roman"/>
      <w:sz w:val="24"/>
      <w:szCs w:val="24"/>
      <w:lang w:eastAsia="ru-RU"/>
    </w:rPr>
  </w:style>
  <w:style w:type="paragraph" w:styleId="29">
    <w:name w:val="Body Text Indent 2"/>
    <w:basedOn w:val="a0"/>
    <w:link w:val="2a"/>
    <w:rsid w:val="00F26A86"/>
    <w:pPr>
      <w:tabs>
        <w:tab w:val="clear" w:pos="1134"/>
      </w:tabs>
      <w:kinsoku/>
      <w:overflowPunct/>
      <w:autoSpaceDE/>
      <w:autoSpaceDN/>
      <w:spacing w:line="240" w:lineRule="auto"/>
      <w:ind w:firstLine="720"/>
    </w:pPr>
    <w:rPr>
      <w:sz w:val="24"/>
      <w:szCs w:val="18"/>
    </w:rPr>
  </w:style>
  <w:style w:type="character" w:customStyle="1" w:styleId="2a">
    <w:name w:val="Основной текст с отступом 2 Знак"/>
    <w:basedOn w:val="a1"/>
    <w:link w:val="29"/>
    <w:rsid w:val="00F26A86"/>
    <w:rPr>
      <w:rFonts w:ascii="Times New Roman" w:eastAsia="Times New Roman" w:hAnsi="Times New Roman" w:cs="Times New Roman"/>
      <w:sz w:val="24"/>
      <w:szCs w:val="18"/>
      <w:lang w:eastAsia="ru-RU"/>
    </w:rPr>
  </w:style>
  <w:style w:type="paragraph" w:customStyle="1" w:styleId="Style1">
    <w:name w:val="Style1"/>
    <w:basedOn w:val="a0"/>
    <w:rsid w:val="00F26A86"/>
    <w:pPr>
      <w:widowControl w:val="0"/>
      <w:tabs>
        <w:tab w:val="clear" w:pos="1134"/>
      </w:tabs>
      <w:kinsoku/>
      <w:overflowPunct/>
      <w:adjustRightInd w:val="0"/>
      <w:spacing w:line="276" w:lineRule="exact"/>
      <w:ind w:firstLine="480"/>
    </w:pPr>
    <w:rPr>
      <w:sz w:val="24"/>
      <w:szCs w:val="24"/>
    </w:rPr>
  </w:style>
  <w:style w:type="paragraph" w:customStyle="1" w:styleId="Style2">
    <w:name w:val="Style2"/>
    <w:basedOn w:val="a0"/>
    <w:rsid w:val="00F26A86"/>
    <w:pPr>
      <w:widowControl w:val="0"/>
      <w:tabs>
        <w:tab w:val="clear" w:pos="1134"/>
      </w:tabs>
      <w:kinsoku/>
      <w:overflowPunct/>
      <w:adjustRightInd w:val="0"/>
      <w:spacing w:line="277" w:lineRule="exact"/>
      <w:ind w:firstLine="379"/>
    </w:pPr>
    <w:rPr>
      <w:sz w:val="24"/>
      <w:szCs w:val="24"/>
    </w:rPr>
  </w:style>
  <w:style w:type="paragraph" w:customStyle="1" w:styleId="Style3">
    <w:name w:val="Style3"/>
    <w:basedOn w:val="a0"/>
    <w:rsid w:val="00F26A86"/>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0"/>
    <w:rsid w:val="00F26A86"/>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F26A86"/>
    <w:rPr>
      <w:rFonts w:ascii="Times New Roman" w:hAnsi="Times New Roman" w:cs="Times New Roman"/>
      <w:b/>
      <w:bCs/>
      <w:sz w:val="22"/>
      <w:szCs w:val="22"/>
    </w:rPr>
  </w:style>
  <w:style w:type="character" w:customStyle="1" w:styleId="FontStyle12">
    <w:name w:val="Font Style12"/>
    <w:rsid w:val="00F26A86"/>
    <w:rPr>
      <w:rFonts w:ascii="Times New Roman" w:hAnsi="Times New Roman" w:cs="Times New Roman"/>
      <w:b/>
      <w:bCs/>
      <w:i/>
      <w:iCs/>
      <w:sz w:val="22"/>
      <w:szCs w:val="22"/>
    </w:rPr>
  </w:style>
  <w:style w:type="character" w:customStyle="1" w:styleId="FontStyle13">
    <w:name w:val="Font Style13"/>
    <w:rsid w:val="00F26A86"/>
    <w:rPr>
      <w:rFonts w:ascii="Times New Roman" w:hAnsi="Times New Roman" w:cs="Times New Roman"/>
      <w:b/>
      <w:bCs/>
      <w:sz w:val="22"/>
      <w:szCs w:val="22"/>
    </w:rPr>
  </w:style>
  <w:style w:type="character" w:customStyle="1" w:styleId="FontStyle44">
    <w:name w:val="Font Style44"/>
    <w:basedOn w:val="a1"/>
    <w:rsid w:val="00F26A86"/>
    <w:rPr>
      <w:rFonts w:ascii="Times New Roman" w:hAnsi="Times New Roman" w:cs="Times New Roman"/>
      <w:b/>
      <w:bCs/>
      <w:sz w:val="22"/>
      <w:szCs w:val="22"/>
    </w:rPr>
  </w:style>
  <w:style w:type="character" w:customStyle="1" w:styleId="FontStyle60">
    <w:name w:val="Font Style60"/>
    <w:rsid w:val="00F26A86"/>
    <w:rPr>
      <w:rFonts w:ascii="Times New Roman" w:hAnsi="Times New Roman" w:cs="Times New Roman"/>
      <w:sz w:val="26"/>
      <w:szCs w:val="26"/>
    </w:rPr>
  </w:style>
  <w:style w:type="paragraph" w:styleId="20">
    <w:name w:val="List Number 2"/>
    <w:basedOn w:val="a0"/>
    <w:uiPriority w:val="99"/>
    <w:semiHidden/>
    <w:unhideWhenUsed/>
    <w:rsid w:val="00F26A86"/>
    <w:pPr>
      <w:ind w:firstLine="0"/>
      <w:contextualSpacing/>
    </w:pPr>
    <w:rPr>
      <w:szCs w:val="28"/>
    </w:rPr>
  </w:style>
  <w:style w:type="paragraph" w:styleId="30">
    <w:name w:val="List Number 3"/>
    <w:basedOn w:val="a0"/>
    <w:uiPriority w:val="99"/>
    <w:semiHidden/>
    <w:unhideWhenUsed/>
    <w:rsid w:val="00F26A86"/>
    <w:pPr>
      <w:tabs>
        <w:tab w:val="num" w:pos="360"/>
      </w:tabs>
      <w:contextualSpacing/>
    </w:pPr>
    <w:rPr>
      <w:szCs w:val="28"/>
    </w:rPr>
  </w:style>
  <w:style w:type="paragraph" w:styleId="afc">
    <w:name w:val="Title"/>
    <w:basedOn w:val="a0"/>
    <w:link w:val="afd"/>
    <w:qFormat/>
    <w:rsid w:val="00F26A86"/>
    <w:pPr>
      <w:tabs>
        <w:tab w:val="clear" w:pos="1134"/>
      </w:tabs>
      <w:kinsoku/>
      <w:overflowPunct/>
      <w:autoSpaceDE/>
      <w:autoSpaceDN/>
      <w:spacing w:line="240" w:lineRule="auto"/>
      <w:ind w:firstLine="0"/>
      <w:jc w:val="center"/>
    </w:pPr>
    <w:rPr>
      <w:b/>
      <w:bCs/>
      <w:sz w:val="24"/>
      <w:szCs w:val="24"/>
    </w:rPr>
  </w:style>
  <w:style w:type="character" w:customStyle="1" w:styleId="afd">
    <w:name w:val="Заголовок Знак"/>
    <w:basedOn w:val="a1"/>
    <w:link w:val="afc"/>
    <w:rsid w:val="00F26A86"/>
    <w:rPr>
      <w:rFonts w:ascii="Times New Roman" w:eastAsia="Times New Roman" w:hAnsi="Times New Roman" w:cs="Times New Roman"/>
      <w:b/>
      <w:bCs/>
      <w:sz w:val="24"/>
      <w:szCs w:val="24"/>
      <w:lang w:eastAsia="ru-RU"/>
    </w:rPr>
  </w:style>
  <w:style w:type="character" w:customStyle="1" w:styleId="2b">
    <w:name w:val="Основной текст (2)_"/>
    <w:basedOn w:val="a1"/>
    <w:link w:val="2c"/>
    <w:rsid w:val="00F26A86"/>
    <w:rPr>
      <w:rFonts w:ascii="Times New Roman" w:eastAsia="Times New Roman" w:hAnsi="Times New Roman" w:cs="Times New Roman"/>
      <w:b/>
      <w:bCs/>
      <w:shd w:val="clear" w:color="auto" w:fill="FFFFFF"/>
    </w:rPr>
  </w:style>
  <w:style w:type="paragraph" w:customStyle="1" w:styleId="2c">
    <w:name w:val="Основной текст (2)"/>
    <w:basedOn w:val="a0"/>
    <w:link w:val="2b"/>
    <w:rsid w:val="00F26A86"/>
    <w:pPr>
      <w:widowControl w:val="0"/>
      <w:shd w:val="clear" w:color="auto" w:fill="FFFFFF"/>
      <w:tabs>
        <w:tab w:val="clear" w:pos="1134"/>
      </w:tabs>
      <w:kinsoku/>
      <w:overflowPunct/>
      <w:autoSpaceDE/>
      <w:autoSpaceDN/>
      <w:spacing w:after="1140" w:line="0" w:lineRule="atLeast"/>
      <w:ind w:hanging="2620"/>
      <w:jc w:val="center"/>
    </w:pPr>
    <w:rPr>
      <w:b/>
      <w:bCs/>
      <w:lang w:eastAsia="en-US"/>
    </w:rPr>
  </w:style>
  <w:style w:type="paragraph" w:styleId="afe">
    <w:name w:val="Body Text"/>
    <w:aliases w:val="Знак Знак,Основной текст Знак Знак"/>
    <w:basedOn w:val="a0"/>
    <w:link w:val="aff"/>
    <w:unhideWhenUsed/>
    <w:rsid w:val="00F26A86"/>
    <w:pPr>
      <w:spacing w:after="120"/>
    </w:pPr>
    <w:rPr>
      <w:szCs w:val="28"/>
    </w:rPr>
  </w:style>
  <w:style w:type="character" w:customStyle="1" w:styleId="aff">
    <w:name w:val="Основной текст Знак"/>
    <w:aliases w:val="Знак Знак Знак,Основной текст Знак Знак Знак1"/>
    <w:basedOn w:val="a1"/>
    <w:link w:val="afe"/>
    <w:uiPriority w:val="99"/>
    <w:rsid w:val="00F26A86"/>
    <w:rPr>
      <w:rFonts w:ascii="Times New Roman" w:eastAsia="Times New Roman" w:hAnsi="Times New Roman" w:cs="Times New Roman"/>
      <w:szCs w:val="28"/>
      <w:lang w:eastAsia="ru-RU"/>
    </w:rPr>
  </w:style>
  <w:style w:type="paragraph" w:styleId="aff0">
    <w:name w:val="Plain Text"/>
    <w:aliases w:val=" Знак"/>
    <w:basedOn w:val="a0"/>
    <w:link w:val="aff1"/>
    <w:rsid w:val="00F26A86"/>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1">
    <w:name w:val="Текст Знак"/>
    <w:aliases w:val=" Знак Знак"/>
    <w:basedOn w:val="a1"/>
    <w:link w:val="aff0"/>
    <w:rsid w:val="00F26A86"/>
    <w:rPr>
      <w:rFonts w:ascii="Courier New" w:eastAsia="Times New Roman" w:hAnsi="Courier New" w:cs="Times New Roman"/>
      <w:sz w:val="20"/>
      <w:szCs w:val="20"/>
      <w:lang w:val="x-none" w:eastAsia="x-none"/>
    </w:rPr>
  </w:style>
  <w:style w:type="paragraph" w:customStyle="1" w:styleId="ConsPlusNonformat">
    <w:name w:val="ConsPlusNonformat"/>
    <w:rsid w:val="00F26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F26A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F26A86"/>
    <w:pPr>
      <w:tabs>
        <w:tab w:val="clear" w:pos="1134"/>
      </w:tabs>
      <w:kinsoku/>
      <w:overflowPunct/>
      <w:autoSpaceDE/>
      <w:autoSpaceDN/>
      <w:spacing w:before="120" w:after="120" w:line="240" w:lineRule="exact"/>
      <w:ind w:left="709" w:firstLine="0"/>
    </w:pPr>
    <w:rPr>
      <w:sz w:val="24"/>
      <w:szCs w:val="20"/>
    </w:rPr>
  </w:style>
  <w:style w:type="paragraph" w:styleId="33">
    <w:name w:val="Body Text 3"/>
    <w:basedOn w:val="a0"/>
    <w:link w:val="34"/>
    <w:uiPriority w:val="99"/>
    <w:rsid w:val="00F26A86"/>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4">
    <w:name w:val="Основной текст 3 Знак"/>
    <w:basedOn w:val="a1"/>
    <w:link w:val="33"/>
    <w:uiPriority w:val="99"/>
    <w:rsid w:val="00F26A86"/>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F26A86"/>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0"/>
    <w:autoRedefine/>
    <w:rsid w:val="00F26A86"/>
    <w:pPr>
      <w:tabs>
        <w:tab w:val="clear" w:pos="1134"/>
      </w:tabs>
      <w:kinsoku/>
      <w:overflowPunct/>
      <w:autoSpaceDE/>
      <w:autoSpaceDN/>
      <w:spacing w:line="240" w:lineRule="auto"/>
      <w:ind w:firstLine="0"/>
    </w:pPr>
    <w:rPr>
      <w:sz w:val="24"/>
      <w:szCs w:val="20"/>
    </w:rPr>
  </w:style>
  <w:style w:type="character" w:customStyle="1" w:styleId="12pt0">
    <w:name w:val="Стиль 12 pt"/>
    <w:rsid w:val="00F26A86"/>
    <w:rPr>
      <w:rFonts w:cs="Times New Roman"/>
      <w:sz w:val="24"/>
      <w:szCs w:val="24"/>
    </w:rPr>
  </w:style>
  <w:style w:type="paragraph" w:customStyle="1" w:styleId="Normal1">
    <w:name w:val="Normal1"/>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F26A86"/>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F26A86"/>
    <w:pPr>
      <w:spacing w:before="0" w:after="0"/>
      <w:jc w:val="both"/>
    </w:pPr>
    <w:rPr>
      <w:sz w:val="28"/>
    </w:rPr>
  </w:style>
  <w:style w:type="character" w:customStyle="1" w:styleId="14">
    <w:name w:val="Знак Знак1"/>
    <w:semiHidden/>
    <w:locked/>
    <w:rsid w:val="00F26A86"/>
    <w:rPr>
      <w:sz w:val="16"/>
      <w:szCs w:val="16"/>
      <w:lang w:val="x-none" w:eastAsia="x-none" w:bidi="ar-SA"/>
    </w:rPr>
  </w:style>
  <w:style w:type="character" w:customStyle="1" w:styleId="2d">
    <w:name w:val="Знак Знак2"/>
    <w:semiHidden/>
    <w:locked/>
    <w:rsid w:val="00F26A86"/>
    <w:rPr>
      <w:rFonts w:ascii="Courier New" w:hAnsi="Courier New" w:cs="Courier New"/>
      <w:lang w:val="x-none" w:eastAsia="x-none" w:bidi="ar-SA"/>
    </w:rPr>
  </w:style>
  <w:style w:type="character" w:customStyle="1" w:styleId="35">
    <w:name w:val="Знак Знак3"/>
    <w:locked/>
    <w:rsid w:val="00F26A86"/>
    <w:rPr>
      <w:sz w:val="24"/>
      <w:szCs w:val="24"/>
      <w:lang w:val="ru-RU" w:eastAsia="ru-RU" w:bidi="ar-SA"/>
    </w:rPr>
  </w:style>
  <w:style w:type="paragraph" w:customStyle="1" w:styleId="15">
    <w:name w:val="Обычный1"/>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6">
    <w:name w:val="Основной текст1"/>
    <w:basedOn w:val="15"/>
    <w:link w:val="aff2"/>
    <w:rsid w:val="00F26A86"/>
    <w:pPr>
      <w:ind w:right="-1"/>
    </w:pPr>
    <w:rPr>
      <w:snapToGrid/>
    </w:rPr>
  </w:style>
  <w:style w:type="paragraph" w:customStyle="1" w:styleId="212">
    <w:name w:val="Основной текст с отступом 21"/>
    <w:basedOn w:val="15"/>
    <w:rsid w:val="00F26A86"/>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F26A86"/>
    <w:rPr>
      <w:color w:val="106BBE"/>
    </w:rPr>
  </w:style>
  <w:style w:type="paragraph" w:customStyle="1" w:styleId="ConsPlusCell">
    <w:name w:val="ConsPlusCell"/>
    <w:uiPriority w:val="99"/>
    <w:rsid w:val="00F26A86"/>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10">
    <w:name w:val="Сетка таблицы1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F26A86"/>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F26A86"/>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6"/>
    <w:rsid w:val="00F26A86"/>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F26A86"/>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F26A86"/>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nhideWhenUsed/>
    <w:rsid w:val="00F26A86"/>
    <w:pPr>
      <w:tabs>
        <w:tab w:val="clear" w:pos="1134"/>
      </w:tabs>
      <w:kinsoku/>
      <w:overflowPunct/>
      <w:autoSpaceDE/>
      <w:autoSpaceDN/>
      <w:spacing w:after="120" w:line="240" w:lineRule="auto"/>
      <w:ind w:left="283" w:firstLine="0"/>
      <w:jc w:val="left"/>
    </w:pPr>
    <w:rPr>
      <w:rFonts w:ascii="Arial" w:hAnsi="Arial"/>
      <w:sz w:val="16"/>
      <w:szCs w:val="16"/>
    </w:rPr>
  </w:style>
  <w:style w:type="character" w:customStyle="1" w:styleId="37">
    <w:name w:val="Основной текст с отступом 3 Знак"/>
    <w:basedOn w:val="a1"/>
    <w:link w:val="36"/>
    <w:rsid w:val="00F26A86"/>
    <w:rPr>
      <w:rFonts w:ascii="Arial" w:eastAsia="Times New Roman" w:hAnsi="Arial" w:cs="Times New Roman"/>
      <w:sz w:val="16"/>
      <w:szCs w:val="16"/>
      <w:lang w:eastAsia="ru-RU"/>
    </w:rPr>
  </w:style>
  <w:style w:type="character" w:styleId="aff5">
    <w:name w:val="page number"/>
    <w:rsid w:val="00F26A86"/>
    <w:rPr>
      <w:rFonts w:cs="Times New Roman"/>
    </w:rPr>
  </w:style>
  <w:style w:type="character" w:customStyle="1" w:styleId="FontStyle42">
    <w:name w:val="Font Style42"/>
    <w:uiPriority w:val="99"/>
    <w:rsid w:val="00F26A86"/>
    <w:rPr>
      <w:rFonts w:ascii="Times New Roman" w:hAnsi="Times New Roman" w:cs="Times New Roman" w:hint="default"/>
      <w:b/>
      <w:bCs/>
      <w:spacing w:val="-10"/>
    </w:rPr>
  </w:style>
  <w:style w:type="paragraph" w:customStyle="1" w:styleId="2e">
    <w:name w:val="Обычный2"/>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2e"/>
    <w:rsid w:val="00F26A86"/>
    <w:pPr>
      <w:widowControl w:val="0"/>
      <w:spacing w:before="0" w:after="0"/>
      <w:ind w:firstLine="567"/>
      <w:jc w:val="both"/>
    </w:pPr>
    <w:rPr>
      <w:rFonts w:ascii="Times New Roman CYR" w:hAnsi="Times New Roman CYR"/>
      <w:sz w:val="28"/>
    </w:rPr>
  </w:style>
  <w:style w:type="paragraph" w:customStyle="1" w:styleId="2f">
    <w:name w:val="Основной текст2"/>
    <w:basedOn w:val="2e"/>
    <w:rsid w:val="00F26A86"/>
    <w:pPr>
      <w:spacing w:before="0" w:after="0"/>
      <w:jc w:val="both"/>
    </w:pPr>
    <w:rPr>
      <w:sz w:val="28"/>
    </w:rPr>
  </w:style>
  <w:style w:type="character" w:customStyle="1" w:styleId="0pt1">
    <w:name w:val="Основной текст + Курсив;Интервал 0 pt"/>
    <w:rsid w:val="00F26A86"/>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F26A86"/>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F26A86"/>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F26A86"/>
    <w:rPr>
      <w:rFonts w:ascii="Times New Roman" w:hAnsi="Times New Roman" w:cs="Times New Roman"/>
      <w:sz w:val="22"/>
      <w:szCs w:val="22"/>
    </w:rPr>
  </w:style>
  <w:style w:type="paragraph" w:customStyle="1" w:styleId="38">
    <w:name w:val="Обычный3"/>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F26A86"/>
    <w:pPr>
      <w:ind w:right="-1"/>
    </w:pPr>
    <w:rPr>
      <w:snapToGrid/>
    </w:rPr>
  </w:style>
  <w:style w:type="paragraph" w:customStyle="1" w:styleId="231">
    <w:name w:val="Основной текст с отступом 23"/>
    <w:basedOn w:val="38"/>
    <w:rsid w:val="00F26A86"/>
    <w:pPr>
      <w:widowControl w:val="0"/>
      <w:ind w:right="0" w:firstLine="567"/>
    </w:pPr>
    <w:rPr>
      <w:rFonts w:ascii="Times New Roman CYR" w:hAnsi="Times New Roman CYR"/>
      <w:snapToGrid/>
      <w:sz w:val="28"/>
    </w:rPr>
  </w:style>
  <w:style w:type="paragraph" w:customStyle="1" w:styleId="Style11">
    <w:name w:val="Style11"/>
    <w:basedOn w:val="a0"/>
    <w:rsid w:val="00F26A86"/>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0"/>
    <w:uiPriority w:val="99"/>
    <w:rsid w:val="00F26A86"/>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F26A86"/>
    <w:rPr>
      <w:rFonts w:ascii="Times New Roman" w:hAnsi="Times New Roman" w:cs="Times New Roman"/>
      <w:b/>
      <w:bCs/>
      <w:i/>
      <w:iCs/>
      <w:sz w:val="22"/>
      <w:szCs w:val="22"/>
    </w:rPr>
  </w:style>
  <w:style w:type="paragraph" w:customStyle="1" w:styleId="ConsPlusNormal">
    <w:name w:val="ConsPlusNormal"/>
    <w:rsid w:val="00F26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0">
    <w:name w:val="Абзац списка2"/>
    <w:basedOn w:val="a0"/>
    <w:rsid w:val="00F26A86"/>
    <w:pPr>
      <w:tabs>
        <w:tab w:val="clear" w:pos="1134"/>
      </w:tabs>
      <w:kinsoku/>
      <w:overflowPunct/>
      <w:autoSpaceDE/>
      <w:autoSpaceDN/>
      <w:spacing w:after="200" w:line="276" w:lineRule="auto"/>
      <w:ind w:left="720" w:firstLine="0"/>
      <w:jc w:val="left"/>
    </w:pPr>
    <w:rPr>
      <w:rFonts w:ascii="Calibri" w:hAnsi="Calibri" w:cs="Calibri"/>
      <w:lang w:eastAsia="en-US"/>
    </w:rPr>
  </w:style>
  <w:style w:type="table" w:customStyle="1" w:styleId="310">
    <w:name w:val="Сетка таблицы3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Body Text 2"/>
    <w:basedOn w:val="a0"/>
    <w:link w:val="2f2"/>
    <w:unhideWhenUsed/>
    <w:rsid w:val="00F26A86"/>
    <w:pPr>
      <w:spacing w:after="120" w:line="480" w:lineRule="auto"/>
    </w:pPr>
    <w:rPr>
      <w:szCs w:val="28"/>
    </w:rPr>
  </w:style>
  <w:style w:type="character" w:customStyle="1" w:styleId="2f2">
    <w:name w:val="Основной текст 2 Знак"/>
    <w:basedOn w:val="a1"/>
    <w:link w:val="2f1"/>
    <w:rsid w:val="00F26A86"/>
    <w:rPr>
      <w:rFonts w:ascii="Times New Roman" w:eastAsia="Times New Roman" w:hAnsi="Times New Roman" w:cs="Times New Roman"/>
      <w:szCs w:val="28"/>
      <w:lang w:eastAsia="ru-RU"/>
    </w:rPr>
  </w:style>
  <w:style w:type="numbering" w:customStyle="1" w:styleId="1111">
    <w:name w:val="Нет списка111"/>
    <w:next w:val="a3"/>
    <w:uiPriority w:val="99"/>
    <w:semiHidden/>
    <w:unhideWhenUsed/>
    <w:rsid w:val="00F26A86"/>
  </w:style>
  <w:style w:type="paragraph" w:customStyle="1" w:styleId="17">
    <w:name w:val="Текст1"/>
    <w:basedOn w:val="a0"/>
    <w:rsid w:val="00F26A86"/>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customStyle="1" w:styleId="18">
    <w:name w:val="1 текст"/>
    <w:basedOn w:val="a0"/>
    <w:link w:val="19"/>
    <w:qFormat/>
    <w:rsid w:val="00F26A86"/>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9">
    <w:name w:val="1 текст Знак"/>
    <w:link w:val="18"/>
    <w:rsid w:val="00F26A86"/>
    <w:rPr>
      <w:rFonts w:ascii="Arial Narrow" w:eastAsia="Times New Roman" w:hAnsi="Arial Narrow" w:cs="Times New Roman"/>
      <w:sz w:val="24"/>
      <w:szCs w:val="24"/>
      <w:lang w:eastAsia="ru-RU"/>
    </w:rPr>
  </w:style>
  <w:style w:type="paragraph" w:customStyle="1" w:styleId="1DE3">
    <w:name w:val="1 DE3"/>
    <w:basedOn w:val="a0"/>
    <w:link w:val="1DE30"/>
    <w:qFormat/>
    <w:rsid w:val="00F26A86"/>
    <w:pPr>
      <w:widowControl w:val="0"/>
      <w:numPr>
        <w:numId w:val="3"/>
      </w:numPr>
      <w:tabs>
        <w:tab w:val="clear" w:pos="1134"/>
      </w:tabs>
      <w:kinsoku/>
      <w:overflowPunct/>
      <w:adjustRightInd w:val="0"/>
      <w:spacing w:before="120" w:line="340" w:lineRule="exact"/>
      <w:contextualSpacing/>
    </w:pPr>
    <w:rPr>
      <w:rFonts w:ascii="Arial Narrow" w:hAnsi="Arial Narrow"/>
      <w:b/>
      <w:sz w:val="24"/>
      <w:szCs w:val="24"/>
      <w:lang w:val="en-US"/>
    </w:rPr>
  </w:style>
  <w:style w:type="character" w:customStyle="1" w:styleId="1DE30">
    <w:name w:val="1 DE3 Знак"/>
    <w:link w:val="1DE3"/>
    <w:rsid w:val="00F26A86"/>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F26A86"/>
    <w:pPr>
      <w:numPr>
        <w:ilvl w:val="1"/>
      </w:numPr>
      <w:tabs>
        <w:tab w:val="num" w:pos="360"/>
      </w:tabs>
      <w:ind w:left="1440" w:hanging="360"/>
    </w:pPr>
    <w:rPr>
      <w:b w:val="0"/>
      <w:sz w:val="22"/>
      <w:szCs w:val="22"/>
    </w:rPr>
  </w:style>
  <w:style w:type="character" w:customStyle="1" w:styleId="apple-style-span">
    <w:name w:val="apple-style-span"/>
    <w:basedOn w:val="a1"/>
    <w:rsid w:val="00F26A86"/>
  </w:style>
  <w:style w:type="character" w:customStyle="1" w:styleId="apple-converted-space">
    <w:name w:val="apple-converted-space"/>
    <w:basedOn w:val="a1"/>
    <w:rsid w:val="00F26A86"/>
  </w:style>
  <w:style w:type="table" w:customStyle="1" w:styleId="410">
    <w:name w:val="Сетка таблицы41"/>
    <w:basedOn w:val="a2"/>
    <w:next w:val="a6"/>
    <w:uiPriority w:val="59"/>
    <w:rsid w:val="00F26A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F26A86"/>
    <w:pPr>
      <w:spacing w:after="0" w:line="240" w:lineRule="auto"/>
    </w:pPr>
    <w:rPr>
      <w:rFonts w:ascii="Calibri" w:eastAsia="Calibri" w:hAnsi="Calibri" w:cs="Times New Roman"/>
    </w:rPr>
  </w:style>
  <w:style w:type="paragraph" w:styleId="aff7">
    <w:name w:val="Revision"/>
    <w:hidden/>
    <w:uiPriority w:val="99"/>
    <w:semiHidden/>
    <w:rsid w:val="00F26A86"/>
    <w:pPr>
      <w:spacing w:after="0" w:line="240" w:lineRule="auto"/>
    </w:pPr>
    <w:rPr>
      <w:rFonts w:ascii="Calibri" w:eastAsia="Calibri" w:hAnsi="Calibri" w:cs="Times New Roman"/>
    </w:rPr>
  </w:style>
  <w:style w:type="character" w:customStyle="1" w:styleId="52">
    <w:name w:val="Заголовок №5_"/>
    <w:link w:val="53"/>
    <w:rsid w:val="00F26A86"/>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F26A86"/>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paragraph" w:customStyle="1" w:styleId="Style9">
    <w:name w:val="Style9"/>
    <w:basedOn w:val="a0"/>
    <w:rsid w:val="00F26A86"/>
    <w:pPr>
      <w:widowControl w:val="0"/>
      <w:tabs>
        <w:tab w:val="clear" w:pos="1134"/>
      </w:tabs>
      <w:kinsoku/>
      <w:overflowPunct/>
      <w:adjustRightInd w:val="0"/>
      <w:spacing w:line="274" w:lineRule="exact"/>
      <w:ind w:firstLine="0"/>
    </w:pPr>
    <w:rPr>
      <w:sz w:val="24"/>
      <w:szCs w:val="24"/>
    </w:rPr>
  </w:style>
  <w:style w:type="character" w:customStyle="1" w:styleId="FontStyle24">
    <w:name w:val="Font Style24"/>
    <w:basedOn w:val="a1"/>
    <w:uiPriority w:val="99"/>
    <w:rsid w:val="00F26A86"/>
    <w:rPr>
      <w:rFonts w:ascii="Times New Roman" w:hAnsi="Times New Roman" w:cs="Times New Roman"/>
      <w:sz w:val="22"/>
      <w:szCs w:val="22"/>
    </w:rPr>
  </w:style>
  <w:style w:type="numbering" w:customStyle="1" w:styleId="11110">
    <w:name w:val="Нет списка1111"/>
    <w:next w:val="a3"/>
    <w:uiPriority w:val="99"/>
    <w:semiHidden/>
    <w:unhideWhenUsed/>
    <w:rsid w:val="00F26A86"/>
  </w:style>
  <w:style w:type="paragraph" w:customStyle="1" w:styleId="xl42">
    <w:name w:val="xl42"/>
    <w:basedOn w:val="a0"/>
    <w:rsid w:val="00F26A86"/>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szCs w:val="28"/>
    </w:rPr>
  </w:style>
  <w:style w:type="paragraph" w:customStyle="1" w:styleId="aff8">
    <w:name w:val="ПодразделТ"/>
    <w:basedOn w:val="a0"/>
    <w:next w:val="a0"/>
    <w:rsid w:val="00F26A86"/>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9">
    <w:name w:val="toa heading"/>
    <w:basedOn w:val="a0"/>
    <w:next w:val="a0"/>
    <w:semiHidden/>
    <w:rsid w:val="00F26A86"/>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0"/>
    <w:rsid w:val="00F26A86"/>
    <w:pPr>
      <w:tabs>
        <w:tab w:val="clear" w:pos="1134"/>
      </w:tabs>
      <w:kinsoku/>
      <w:overflowPunct/>
      <w:autoSpaceDE/>
      <w:autoSpaceDN/>
      <w:spacing w:line="240" w:lineRule="auto"/>
      <w:ind w:firstLine="0"/>
      <w:jc w:val="center"/>
    </w:pPr>
    <w:rPr>
      <w:sz w:val="24"/>
      <w:szCs w:val="20"/>
    </w:rPr>
  </w:style>
  <w:style w:type="table" w:styleId="54">
    <w:name w:val="Table Grid 5"/>
    <w:basedOn w:val="a2"/>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F26A86"/>
    <w:rPr>
      <w:rFonts w:cs="AG_Helvetica"/>
      <w:color w:val="6C6E70"/>
      <w:sz w:val="18"/>
      <w:szCs w:val="18"/>
    </w:rPr>
  </w:style>
  <w:style w:type="character" w:customStyle="1" w:styleId="A70">
    <w:name w:val="A7"/>
    <w:uiPriority w:val="99"/>
    <w:rsid w:val="00F26A86"/>
    <w:rPr>
      <w:rFonts w:cs="AG_Helvetica"/>
      <w:color w:val="6C6E70"/>
      <w:sz w:val="18"/>
      <w:szCs w:val="18"/>
    </w:rPr>
  </w:style>
  <w:style w:type="numbering" w:customStyle="1" w:styleId="2f3">
    <w:name w:val="Нет списка2"/>
    <w:next w:val="a3"/>
    <w:uiPriority w:val="99"/>
    <w:semiHidden/>
    <w:unhideWhenUsed/>
    <w:rsid w:val="00F26A86"/>
  </w:style>
  <w:style w:type="numbering" w:customStyle="1" w:styleId="3a">
    <w:name w:val="Нет списка3"/>
    <w:next w:val="a3"/>
    <w:uiPriority w:val="99"/>
    <w:semiHidden/>
    <w:unhideWhenUsed/>
    <w:rsid w:val="00F26A86"/>
  </w:style>
  <w:style w:type="numbering" w:customStyle="1" w:styleId="43">
    <w:name w:val="Нет списка4"/>
    <w:next w:val="a3"/>
    <w:uiPriority w:val="99"/>
    <w:semiHidden/>
    <w:unhideWhenUsed/>
    <w:rsid w:val="00F26A86"/>
  </w:style>
  <w:style w:type="table" w:customStyle="1" w:styleId="510">
    <w:name w:val="Сетка таблицы5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5"/>
    <w:qFormat/>
    <w:rsid w:val="00F26A86"/>
    <w:pPr>
      <w:widowControl/>
      <w:tabs>
        <w:tab w:val="clear" w:pos="1134"/>
      </w:tabs>
      <w:spacing w:before="0"/>
      <w:ind w:left="0"/>
      <w:contextualSpacing/>
      <w:jc w:val="both"/>
    </w:pPr>
    <w:rPr>
      <w:rFonts w:ascii="Arial" w:eastAsia="SimSun" w:hAnsi="Arial" w:cs="Arial"/>
      <w:sz w:val="26"/>
      <w:szCs w:val="14"/>
      <w:lang w:val="en-GB"/>
    </w:rPr>
  </w:style>
  <w:style w:type="paragraph" w:customStyle="1" w:styleId="-2">
    <w:name w:val="Нормальный-2"/>
    <w:basedOn w:val="a0"/>
    <w:link w:val="-20"/>
    <w:rsid w:val="00F26A86"/>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F26A86"/>
    <w:rPr>
      <w:rFonts w:ascii="Times New Roman" w:eastAsia="Calibri" w:hAnsi="Times New Roman" w:cs="Times New Roman"/>
      <w:sz w:val="26"/>
      <w:szCs w:val="24"/>
      <w:lang w:eastAsia="ru-RU"/>
    </w:rPr>
  </w:style>
  <w:style w:type="paragraph" w:customStyle="1" w:styleId="Affa">
    <w:name w:val="По умолчанию A"/>
    <w:rsid w:val="00F26A86"/>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F26A86"/>
    <w:pPr>
      <w:numPr>
        <w:numId w:val="4"/>
      </w:numPr>
    </w:pPr>
  </w:style>
  <w:style w:type="numbering" w:customStyle="1" w:styleId="21">
    <w:name w:val="Список 21"/>
    <w:basedOn w:val="a3"/>
    <w:rsid w:val="00F26A86"/>
    <w:pPr>
      <w:numPr>
        <w:numId w:val="5"/>
      </w:numPr>
    </w:pPr>
  </w:style>
  <w:style w:type="numbering" w:customStyle="1" w:styleId="312">
    <w:name w:val="Список 31"/>
    <w:basedOn w:val="a3"/>
    <w:rsid w:val="00F26A86"/>
  </w:style>
  <w:style w:type="numbering" w:customStyle="1" w:styleId="412">
    <w:name w:val="Список 41"/>
    <w:basedOn w:val="a3"/>
    <w:rsid w:val="00F26A86"/>
  </w:style>
  <w:style w:type="numbering" w:customStyle="1" w:styleId="List0">
    <w:name w:val="List 0"/>
    <w:basedOn w:val="a3"/>
    <w:rsid w:val="00F26A86"/>
  </w:style>
  <w:style w:type="numbering" w:customStyle="1" w:styleId="512">
    <w:name w:val="Список 51"/>
    <w:basedOn w:val="a3"/>
    <w:rsid w:val="00F26A86"/>
  </w:style>
  <w:style w:type="numbering" w:customStyle="1" w:styleId="List6">
    <w:name w:val="List 6"/>
    <w:basedOn w:val="a3"/>
    <w:rsid w:val="00F26A86"/>
  </w:style>
  <w:style w:type="numbering" w:customStyle="1" w:styleId="List7">
    <w:name w:val="List 7"/>
    <w:basedOn w:val="a3"/>
    <w:rsid w:val="00F26A86"/>
  </w:style>
  <w:style w:type="numbering" w:customStyle="1" w:styleId="List8">
    <w:name w:val="List 8"/>
    <w:basedOn w:val="a3"/>
    <w:rsid w:val="00F26A86"/>
  </w:style>
  <w:style w:type="numbering" w:customStyle="1" w:styleId="List9">
    <w:name w:val="List 9"/>
    <w:basedOn w:val="a3"/>
    <w:rsid w:val="00F26A86"/>
  </w:style>
  <w:style w:type="numbering" w:customStyle="1" w:styleId="affb">
    <w:name w:val="Тире"/>
    <w:rsid w:val="00F26A86"/>
  </w:style>
  <w:style w:type="numbering" w:customStyle="1" w:styleId="List10">
    <w:name w:val="List 10"/>
    <w:basedOn w:val="affb"/>
    <w:rsid w:val="00F26A86"/>
  </w:style>
  <w:style w:type="numbering" w:customStyle="1" w:styleId="List11">
    <w:name w:val="List 11"/>
    <w:basedOn w:val="a3"/>
    <w:rsid w:val="00F26A86"/>
  </w:style>
  <w:style w:type="numbering" w:customStyle="1" w:styleId="List12">
    <w:name w:val="List 12"/>
    <w:basedOn w:val="a3"/>
    <w:rsid w:val="00F26A86"/>
  </w:style>
  <w:style w:type="numbering" w:customStyle="1" w:styleId="List13">
    <w:name w:val="List 13"/>
    <w:basedOn w:val="a3"/>
    <w:rsid w:val="00F26A86"/>
  </w:style>
  <w:style w:type="numbering" w:customStyle="1" w:styleId="List14">
    <w:name w:val="List 14"/>
    <w:basedOn w:val="a3"/>
    <w:rsid w:val="00F26A86"/>
  </w:style>
  <w:style w:type="numbering" w:customStyle="1" w:styleId="List15">
    <w:name w:val="List 15"/>
    <w:basedOn w:val="a3"/>
    <w:rsid w:val="00F26A86"/>
  </w:style>
  <w:style w:type="numbering" w:customStyle="1" w:styleId="List18">
    <w:name w:val="List 18"/>
    <w:basedOn w:val="a3"/>
    <w:rsid w:val="00F26A86"/>
  </w:style>
  <w:style w:type="numbering" w:customStyle="1" w:styleId="List16">
    <w:name w:val="List 16"/>
    <w:basedOn w:val="a3"/>
    <w:rsid w:val="00F26A86"/>
  </w:style>
  <w:style w:type="numbering" w:customStyle="1" w:styleId="List17">
    <w:name w:val="List 17"/>
    <w:basedOn w:val="a3"/>
    <w:rsid w:val="00F26A86"/>
  </w:style>
  <w:style w:type="character" w:customStyle="1" w:styleId="Hyperlink0">
    <w:name w:val="Hyperlink.0"/>
    <w:basedOn w:val="a1"/>
    <w:rsid w:val="00F26A86"/>
    <w:rPr>
      <w:color w:val="0000FF"/>
      <w:sz w:val="20"/>
      <w:szCs w:val="20"/>
      <w:u w:val="single" w:color="0000FF"/>
      <w:lang w:val="en-US"/>
    </w:rPr>
  </w:style>
  <w:style w:type="numbering" w:customStyle="1" w:styleId="List19">
    <w:name w:val="List 19"/>
    <w:basedOn w:val="a3"/>
    <w:rsid w:val="00F26A86"/>
  </w:style>
  <w:style w:type="numbering" w:customStyle="1" w:styleId="List20">
    <w:name w:val="List 20"/>
    <w:basedOn w:val="a3"/>
    <w:rsid w:val="00F26A86"/>
  </w:style>
  <w:style w:type="numbering" w:customStyle="1" w:styleId="List22">
    <w:name w:val="List 22"/>
    <w:basedOn w:val="a3"/>
    <w:rsid w:val="00F26A86"/>
  </w:style>
  <w:style w:type="numbering" w:customStyle="1" w:styleId="List21">
    <w:name w:val="List 21"/>
    <w:basedOn w:val="a3"/>
    <w:rsid w:val="00F26A86"/>
  </w:style>
  <w:style w:type="numbering" w:customStyle="1" w:styleId="List23">
    <w:name w:val="List 23"/>
    <w:basedOn w:val="a3"/>
    <w:rsid w:val="00F26A86"/>
  </w:style>
  <w:style w:type="character" w:customStyle="1" w:styleId="affc">
    <w:name w:val="Ссылка"/>
    <w:rsid w:val="00F26A86"/>
    <w:rPr>
      <w:color w:val="0000FF"/>
      <w:u w:val="single" w:color="0000FF"/>
    </w:rPr>
  </w:style>
  <w:style w:type="numbering" w:customStyle="1" w:styleId="List24">
    <w:name w:val="List 24"/>
    <w:basedOn w:val="a3"/>
    <w:rsid w:val="00F26A86"/>
  </w:style>
  <w:style w:type="numbering" w:customStyle="1" w:styleId="55">
    <w:name w:val="Нет списка5"/>
    <w:next w:val="a3"/>
    <w:uiPriority w:val="99"/>
    <w:semiHidden/>
    <w:unhideWhenUsed/>
    <w:rsid w:val="00F26A86"/>
  </w:style>
  <w:style w:type="table" w:customStyle="1" w:styleId="120">
    <w:name w:val="Сетка таблицы1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26A86"/>
  </w:style>
  <w:style w:type="numbering" w:customStyle="1" w:styleId="112">
    <w:name w:val="Нет списка112"/>
    <w:next w:val="a3"/>
    <w:uiPriority w:val="99"/>
    <w:semiHidden/>
    <w:unhideWhenUsed/>
    <w:rsid w:val="00F26A86"/>
  </w:style>
  <w:style w:type="table" w:customStyle="1" w:styleId="513">
    <w:name w:val="Сетка таблицы 51"/>
    <w:basedOn w:val="a2"/>
    <w:next w:val="54"/>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F26A86"/>
  </w:style>
  <w:style w:type="numbering" w:customStyle="1" w:styleId="313">
    <w:name w:val="Нет списка31"/>
    <w:next w:val="a3"/>
    <w:uiPriority w:val="99"/>
    <w:semiHidden/>
    <w:unhideWhenUsed/>
    <w:rsid w:val="00F26A86"/>
  </w:style>
  <w:style w:type="numbering" w:customStyle="1" w:styleId="413">
    <w:name w:val="Нет списка41"/>
    <w:next w:val="a3"/>
    <w:uiPriority w:val="99"/>
    <w:semiHidden/>
    <w:unhideWhenUsed/>
    <w:rsid w:val="00F26A86"/>
  </w:style>
  <w:style w:type="table" w:customStyle="1" w:styleId="130">
    <w:name w:val="Сетка таблицы13"/>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F26A86"/>
    <w:rPr>
      <w:rFonts w:ascii="Times New Roman" w:hAnsi="Times New Roman"/>
      <w:sz w:val="22"/>
    </w:rPr>
  </w:style>
  <w:style w:type="paragraph" w:customStyle="1" w:styleId="Style24">
    <w:name w:val="Style24"/>
    <w:basedOn w:val="a0"/>
    <w:rsid w:val="00F26A86"/>
    <w:pPr>
      <w:widowControl w:val="0"/>
      <w:tabs>
        <w:tab w:val="clear" w:pos="1134"/>
      </w:tabs>
      <w:kinsoku/>
      <w:overflowPunct/>
      <w:adjustRightInd w:val="0"/>
      <w:spacing w:line="240" w:lineRule="auto"/>
      <w:ind w:firstLine="0"/>
      <w:jc w:val="left"/>
    </w:pPr>
    <w:rPr>
      <w:rFonts w:eastAsia="Calibri"/>
      <w:sz w:val="24"/>
      <w:szCs w:val="24"/>
    </w:rPr>
  </w:style>
  <w:style w:type="table" w:customStyle="1" w:styleId="330">
    <w:name w:val="Сетка таблицы33"/>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F26A86"/>
  </w:style>
  <w:style w:type="table" w:customStyle="1" w:styleId="140">
    <w:name w:val="Сетка таблицы14"/>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F26A86"/>
    <w:pPr>
      <w:widowControl w:val="0"/>
      <w:tabs>
        <w:tab w:val="clear" w:pos="1134"/>
      </w:tabs>
      <w:suppressAutoHyphens/>
      <w:kinsoku/>
      <w:overflowPunct/>
      <w:autoSpaceDN/>
      <w:spacing w:line="240" w:lineRule="auto"/>
      <w:ind w:firstLine="0"/>
    </w:pPr>
    <w:rPr>
      <w:sz w:val="24"/>
      <w:szCs w:val="24"/>
      <w:lang w:eastAsia="ar-SA"/>
    </w:rPr>
  </w:style>
  <w:style w:type="table" w:customStyle="1" w:styleId="340">
    <w:name w:val="Сетка таблицы34"/>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F26A86"/>
  </w:style>
  <w:style w:type="table" w:customStyle="1" w:styleId="150">
    <w:name w:val="Сетка таблицы15"/>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1470B0"/>
  </w:style>
  <w:style w:type="table" w:customStyle="1" w:styleId="160">
    <w:name w:val="Сетка таблицы16"/>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470B0"/>
  </w:style>
  <w:style w:type="table" w:customStyle="1" w:styleId="1120">
    <w:name w:val="Сетка таблицы1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6"/>
    <w:uiPriority w:val="59"/>
    <w:rsid w:val="00147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1470B0"/>
  </w:style>
  <w:style w:type="table" w:customStyle="1" w:styleId="430">
    <w:name w:val="Сетка таблицы43"/>
    <w:basedOn w:val="a2"/>
    <w:next w:val="a6"/>
    <w:uiPriority w:val="59"/>
    <w:rsid w:val="001470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1470B0"/>
  </w:style>
  <w:style w:type="numbering" w:customStyle="1" w:styleId="222">
    <w:name w:val="Нет списка22"/>
    <w:next w:val="a3"/>
    <w:uiPriority w:val="99"/>
    <w:semiHidden/>
    <w:unhideWhenUsed/>
    <w:rsid w:val="001470B0"/>
  </w:style>
  <w:style w:type="numbering" w:customStyle="1" w:styleId="321">
    <w:name w:val="Нет списка32"/>
    <w:next w:val="a3"/>
    <w:uiPriority w:val="99"/>
    <w:semiHidden/>
    <w:unhideWhenUsed/>
    <w:rsid w:val="001470B0"/>
  </w:style>
  <w:style w:type="numbering" w:customStyle="1" w:styleId="421">
    <w:name w:val="Нет списка42"/>
    <w:next w:val="a3"/>
    <w:uiPriority w:val="99"/>
    <w:semiHidden/>
    <w:unhideWhenUsed/>
    <w:rsid w:val="001470B0"/>
  </w:style>
  <w:style w:type="table" w:customStyle="1" w:styleId="530">
    <w:name w:val="Сетка таблицы53"/>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1470B0"/>
    <w:pPr>
      <w:numPr>
        <w:numId w:val="6"/>
      </w:numPr>
    </w:pPr>
  </w:style>
  <w:style w:type="numbering" w:customStyle="1" w:styleId="211">
    <w:name w:val="Список 211"/>
    <w:basedOn w:val="a3"/>
    <w:rsid w:val="001470B0"/>
    <w:pPr>
      <w:numPr>
        <w:numId w:val="7"/>
      </w:numPr>
    </w:pPr>
  </w:style>
  <w:style w:type="numbering" w:customStyle="1" w:styleId="311">
    <w:name w:val="Список 311"/>
    <w:basedOn w:val="a3"/>
    <w:rsid w:val="001470B0"/>
    <w:pPr>
      <w:numPr>
        <w:numId w:val="8"/>
      </w:numPr>
    </w:pPr>
  </w:style>
  <w:style w:type="numbering" w:customStyle="1" w:styleId="411">
    <w:name w:val="Список 411"/>
    <w:basedOn w:val="a3"/>
    <w:rsid w:val="001470B0"/>
    <w:pPr>
      <w:numPr>
        <w:numId w:val="9"/>
      </w:numPr>
    </w:pPr>
  </w:style>
  <w:style w:type="numbering" w:customStyle="1" w:styleId="List01">
    <w:name w:val="List 01"/>
    <w:basedOn w:val="a3"/>
    <w:rsid w:val="001470B0"/>
    <w:pPr>
      <w:numPr>
        <w:numId w:val="10"/>
      </w:numPr>
    </w:pPr>
  </w:style>
  <w:style w:type="numbering" w:customStyle="1" w:styleId="511">
    <w:name w:val="Список 511"/>
    <w:basedOn w:val="a3"/>
    <w:rsid w:val="001470B0"/>
    <w:pPr>
      <w:numPr>
        <w:numId w:val="11"/>
      </w:numPr>
    </w:pPr>
  </w:style>
  <w:style w:type="numbering" w:customStyle="1" w:styleId="List61">
    <w:name w:val="List 61"/>
    <w:basedOn w:val="a3"/>
    <w:rsid w:val="001470B0"/>
    <w:pPr>
      <w:numPr>
        <w:numId w:val="12"/>
      </w:numPr>
    </w:pPr>
  </w:style>
  <w:style w:type="numbering" w:customStyle="1" w:styleId="List71">
    <w:name w:val="List 71"/>
    <w:basedOn w:val="a3"/>
    <w:rsid w:val="001470B0"/>
    <w:pPr>
      <w:numPr>
        <w:numId w:val="13"/>
      </w:numPr>
    </w:pPr>
  </w:style>
  <w:style w:type="numbering" w:customStyle="1" w:styleId="List81">
    <w:name w:val="List 81"/>
    <w:basedOn w:val="a3"/>
    <w:rsid w:val="001470B0"/>
    <w:pPr>
      <w:numPr>
        <w:numId w:val="14"/>
      </w:numPr>
    </w:pPr>
  </w:style>
  <w:style w:type="numbering" w:customStyle="1" w:styleId="List91">
    <w:name w:val="List 91"/>
    <w:basedOn w:val="a3"/>
    <w:rsid w:val="001470B0"/>
    <w:pPr>
      <w:numPr>
        <w:numId w:val="15"/>
      </w:numPr>
    </w:pPr>
  </w:style>
  <w:style w:type="numbering" w:customStyle="1" w:styleId="10">
    <w:name w:val="Тире1"/>
    <w:rsid w:val="001470B0"/>
    <w:pPr>
      <w:numPr>
        <w:numId w:val="16"/>
      </w:numPr>
    </w:pPr>
  </w:style>
  <w:style w:type="numbering" w:customStyle="1" w:styleId="List101">
    <w:name w:val="List 101"/>
    <w:basedOn w:val="affb"/>
    <w:rsid w:val="001470B0"/>
    <w:pPr>
      <w:numPr>
        <w:numId w:val="17"/>
      </w:numPr>
    </w:pPr>
  </w:style>
  <w:style w:type="numbering" w:customStyle="1" w:styleId="List111">
    <w:name w:val="List 111"/>
    <w:basedOn w:val="a3"/>
    <w:rsid w:val="001470B0"/>
    <w:pPr>
      <w:numPr>
        <w:numId w:val="18"/>
      </w:numPr>
    </w:pPr>
  </w:style>
  <w:style w:type="numbering" w:customStyle="1" w:styleId="List121">
    <w:name w:val="List 121"/>
    <w:basedOn w:val="a3"/>
    <w:rsid w:val="001470B0"/>
    <w:pPr>
      <w:numPr>
        <w:numId w:val="19"/>
      </w:numPr>
    </w:pPr>
  </w:style>
  <w:style w:type="numbering" w:customStyle="1" w:styleId="List131">
    <w:name w:val="List 131"/>
    <w:basedOn w:val="a3"/>
    <w:rsid w:val="001470B0"/>
    <w:pPr>
      <w:numPr>
        <w:numId w:val="20"/>
      </w:numPr>
    </w:pPr>
  </w:style>
  <w:style w:type="numbering" w:customStyle="1" w:styleId="List141">
    <w:name w:val="List 141"/>
    <w:basedOn w:val="a3"/>
    <w:rsid w:val="001470B0"/>
    <w:pPr>
      <w:numPr>
        <w:numId w:val="21"/>
      </w:numPr>
    </w:pPr>
  </w:style>
  <w:style w:type="numbering" w:customStyle="1" w:styleId="List151">
    <w:name w:val="List 151"/>
    <w:basedOn w:val="a3"/>
    <w:rsid w:val="001470B0"/>
    <w:pPr>
      <w:numPr>
        <w:numId w:val="22"/>
      </w:numPr>
    </w:pPr>
  </w:style>
  <w:style w:type="numbering" w:customStyle="1" w:styleId="List181">
    <w:name w:val="List 181"/>
    <w:basedOn w:val="a3"/>
    <w:rsid w:val="001470B0"/>
    <w:pPr>
      <w:numPr>
        <w:numId w:val="23"/>
      </w:numPr>
    </w:pPr>
  </w:style>
  <w:style w:type="numbering" w:customStyle="1" w:styleId="List161">
    <w:name w:val="List 161"/>
    <w:basedOn w:val="a3"/>
    <w:rsid w:val="001470B0"/>
    <w:pPr>
      <w:numPr>
        <w:numId w:val="24"/>
      </w:numPr>
    </w:pPr>
  </w:style>
  <w:style w:type="numbering" w:customStyle="1" w:styleId="List171">
    <w:name w:val="List 171"/>
    <w:basedOn w:val="a3"/>
    <w:rsid w:val="001470B0"/>
    <w:pPr>
      <w:numPr>
        <w:numId w:val="25"/>
      </w:numPr>
    </w:pPr>
  </w:style>
  <w:style w:type="numbering" w:customStyle="1" w:styleId="List191">
    <w:name w:val="List 191"/>
    <w:basedOn w:val="a3"/>
    <w:rsid w:val="001470B0"/>
    <w:pPr>
      <w:numPr>
        <w:numId w:val="26"/>
      </w:numPr>
    </w:pPr>
  </w:style>
  <w:style w:type="numbering" w:customStyle="1" w:styleId="List201">
    <w:name w:val="List 201"/>
    <w:basedOn w:val="a3"/>
    <w:rsid w:val="001470B0"/>
    <w:pPr>
      <w:numPr>
        <w:numId w:val="27"/>
      </w:numPr>
    </w:pPr>
  </w:style>
  <w:style w:type="numbering" w:customStyle="1" w:styleId="List221">
    <w:name w:val="List 221"/>
    <w:basedOn w:val="a3"/>
    <w:rsid w:val="001470B0"/>
    <w:pPr>
      <w:numPr>
        <w:numId w:val="28"/>
      </w:numPr>
    </w:pPr>
  </w:style>
  <w:style w:type="numbering" w:customStyle="1" w:styleId="List211">
    <w:name w:val="List 211"/>
    <w:basedOn w:val="a3"/>
    <w:rsid w:val="001470B0"/>
    <w:pPr>
      <w:numPr>
        <w:numId w:val="29"/>
      </w:numPr>
    </w:pPr>
  </w:style>
  <w:style w:type="numbering" w:customStyle="1" w:styleId="List231">
    <w:name w:val="List 231"/>
    <w:basedOn w:val="a3"/>
    <w:rsid w:val="001470B0"/>
    <w:pPr>
      <w:numPr>
        <w:numId w:val="30"/>
      </w:numPr>
    </w:pPr>
  </w:style>
  <w:style w:type="numbering" w:customStyle="1" w:styleId="List241">
    <w:name w:val="List 241"/>
    <w:basedOn w:val="a3"/>
    <w:rsid w:val="001470B0"/>
    <w:pPr>
      <w:numPr>
        <w:numId w:val="31"/>
      </w:numPr>
    </w:pPr>
  </w:style>
  <w:style w:type="numbering" w:customStyle="1" w:styleId="514">
    <w:name w:val="Нет списка51"/>
    <w:next w:val="a3"/>
    <w:uiPriority w:val="99"/>
    <w:semiHidden/>
    <w:unhideWhenUsed/>
    <w:rsid w:val="001470B0"/>
  </w:style>
  <w:style w:type="table" w:customStyle="1" w:styleId="2120">
    <w:name w:val="Сетка таблицы2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1470B0"/>
  </w:style>
  <w:style w:type="numbering" w:customStyle="1" w:styleId="1121">
    <w:name w:val="Нет списка1121"/>
    <w:next w:val="a3"/>
    <w:uiPriority w:val="99"/>
    <w:semiHidden/>
    <w:unhideWhenUsed/>
    <w:rsid w:val="001470B0"/>
  </w:style>
  <w:style w:type="numbering" w:customStyle="1" w:styleId="2111">
    <w:name w:val="Нет списка211"/>
    <w:next w:val="a3"/>
    <w:uiPriority w:val="99"/>
    <w:semiHidden/>
    <w:unhideWhenUsed/>
    <w:rsid w:val="001470B0"/>
  </w:style>
  <w:style w:type="numbering" w:customStyle="1" w:styleId="3111">
    <w:name w:val="Нет списка311"/>
    <w:next w:val="a3"/>
    <w:uiPriority w:val="99"/>
    <w:semiHidden/>
    <w:unhideWhenUsed/>
    <w:rsid w:val="001470B0"/>
  </w:style>
  <w:style w:type="numbering" w:customStyle="1" w:styleId="4110">
    <w:name w:val="Нет списка411"/>
    <w:next w:val="a3"/>
    <w:uiPriority w:val="99"/>
    <w:semiHidden/>
    <w:unhideWhenUsed/>
    <w:rsid w:val="001470B0"/>
  </w:style>
  <w:style w:type="table" w:customStyle="1" w:styleId="612">
    <w:name w:val="Сетка таблицы612"/>
    <w:basedOn w:val="a2"/>
    <w:next w:val="a6"/>
    <w:uiPriority w:val="99"/>
    <w:rsid w:val="001470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1470B0"/>
  </w:style>
  <w:style w:type="numbering" w:customStyle="1" w:styleId="710">
    <w:name w:val="Нет списка71"/>
    <w:next w:val="a3"/>
    <w:uiPriority w:val="99"/>
    <w:semiHidden/>
    <w:unhideWhenUsed/>
    <w:rsid w:val="001470B0"/>
  </w:style>
  <w:style w:type="table" w:customStyle="1" w:styleId="170">
    <w:name w:val="Сетка таблицы17"/>
    <w:basedOn w:val="a2"/>
    <w:next w:val="a6"/>
    <w:uiPriority w:val="59"/>
    <w:rsid w:val="005F3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uiPriority w:val="20"/>
    <w:qFormat/>
    <w:rsid w:val="0046792C"/>
    <w:rPr>
      <w:i/>
      <w:iCs/>
    </w:rPr>
  </w:style>
  <w:style w:type="table" w:customStyle="1" w:styleId="232">
    <w:name w:val="Сетка таблицы23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C0F9D"/>
    <w:pPr>
      <w:widowControl w:val="0"/>
      <w:tabs>
        <w:tab w:val="clear" w:pos="1134"/>
      </w:tabs>
      <w:kinsoku/>
      <w:overflowPunct/>
      <w:autoSpaceDE/>
      <w:autoSpaceDN/>
      <w:spacing w:line="240" w:lineRule="auto"/>
      <w:ind w:firstLine="0"/>
      <w:jc w:val="left"/>
    </w:pPr>
    <w:rPr>
      <w:rFonts w:ascii="Calibri" w:eastAsia="Calibri" w:hAnsi="Calibri"/>
      <w:lang w:val="en-US" w:eastAsia="en-US"/>
    </w:rPr>
  </w:style>
  <w:style w:type="paragraph" w:styleId="a">
    <w:name w:val="List Number"/>
    <w:basedOn w:val="a0"/>
    <w:rsid w:val="00445C75"/>
    <w:pPr>
      <w:numPr>
        <w:numId w:val="32"/>
      </w:numPr>
      <w:tabs>
        <w:tab w:val="clear" w:pos="1134"/>
        <w:tab w:val="num" w:pos="926"/>
      </w:tabs>
      <w:kinsoku/>
      <w:overflowPunct/>
      <w:autoSpaceDE/>
      <w:autoSpaceDN/>
      <w:spacing w:line="240" w:lineRule="auto"/>
      <w:ind w:left="360"/>
      <w:contextualSpacing/>
      <w:jc w:val="left"/>
    </w:pPr>
    <w:rPr>
      <w:rFonts w:eastAsia="Calibri"/>
      <w:sz w:val="24"/>
      <w:szCs w:val="24"/>
    </w:rPr>
  </w:style>
  <w:style w:type="paragraph" w:styleId="HTML">
    <w:name w:val="HTML Preformatted"/>
    <w:basedOn w:val="a0"/>
    <w:link w:val="HTML0"/>
    <w:uiPriority w:val="99"/>
    <w:unhideWhenUsed/>
    <w:rsid w:val="003976CD"/>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3976CD"/>
    <w:rPr>
      <w:rFonts w:ascii="Courier New" w:eastAsia="Times New Roman" w:hAnsi="Courier New" w:cs="Courier New"/>
      <w:sz w:val="20"/>
      <w:szCs w:val="20"/>
      <w:lang w:eastAsia="ru-RU"/>
    </w:rPr>
  </w:style>
  <w:style w:type="table" w:customStyle="1" w:styleId="TableGrid">
    <w:name w:val="TableGrid"/>
    <w:rsid w:val="008F13A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f4">
    <w:name w:val="Основной текст (2) + Не полужирный"/>
    <w:rsid w:val="009D444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Impact11pt1pt">
    <w:name w:val="Основной текст + Impact;11 pt;Интервал 1 pt"/>
    <w:rsid w:val="009D444B"/>
    <w:rPr>
      <w:rFonts w:ascii="Impact" w:eastAsia="Impact" w:hAnsi="Impact" w:cs="Impact"/>
      <w:b w:val="0"/>
      <w:bCs w:val="0"/>
      <w:i w:val="0"/>
      <w:iCs w:val="0"/>
      <w:smallCaps w:val="0"/>
      <w:strike w:val="0"/>
      <w:color w:val="000000"/>
      <w:spacing w:val="20"/>
      <w:w w:val="100"/>
      <w:position w:val="0"/>
      <w:sz w:val="22"/>
      <w:szCs w:val="22"/>
      <w:u w:val="none"/>
      <w:lang w:val="ru-RU" w:eastAsia="ru-RU" w:bidi="ru-RU"/>
    </w:rPr>
  </w:style>
  <w:style w:type="character" w:customStyle="1" w:styleId="8pt">
    <w:name w:val="Основной текст + 8 pt"/>
    <w:rsid w:val="009D44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LucidaSansUnicode28pt2pt">
    <w:name w:val="Основной текст + Lucida Sans Unicode;28 pt;Курсив;Интервал 2 pt"/>
    <w:rsid w:val="009D444B"/>
    <w:rPr>
      <w:rFonts w:ascii="Lucida Sans Unicode" w:eastAsia="Lucida Sans Unicode" w:hAnsi="Lucida Sans Unicode" w:cs="Lucida Sans Unicode"/>
      <w:b w:val="0"/>
      <w:bCs w:val="0"/>
      <w:i/>
      <w:iCs/>
      <w:smallCaps w:val="0"/>
      <w:strike w:val="0"/>
      <w:color w:val="000000"/>
      <w:spacing w:val="40"/>
      <w:w w:val="100"/>
      <w:position w:val="0"/>
      <w:sz w:val="56"/>
      <w:szCs w:val="56"/>
      <w:u w:val="none"/>
      <w:lang w:val="ru-RU" w:eastAsia="ru-RU" w:bidi="ru-RU"/>
    </w:rPr>
  </w:style>
  <w:style w:type="character" w:customStyle="1" w:styleId="0pt4">
    <w:name w:val="Основной текст + Курсив;Малые прописные;Интервал 0 pt"/>
    <w:rsid w:val="009D444B"/>
    <w:rPr>
      <w:rFonts w:ascii="Times New Roman" w:eastAsia="Times New Roman" w:hAnsi="Times New Roman" w:cs="Times New Roman"/>
      <w:b w:val="0"/>
      <w:bCs w:val="0"/>
      <w:i/>
      <w:iCs/>
      <w:smallCaps/>
      <w:strike w:val="0"/>
      <w:color w:val="000000"/>
      <w:spacing w:val="-10"/>
      <w:w w:val="100"/>
      <w:position w:val="0"/>
      <w:sz w:val="21"/>
      <w:szCs w:val="21"/>
      <w:u w:val="none"/>
      <w:lang w:val="en-US" w:eastAsia="en-US" w:bidi="en-US"/>
    </w:rPr>
  </w:style>
  <w:style w:type="character" w:customStyle="1" w:styleId="Gulim9pt">
    <w:name w:val="Основной текст + Gulim;9 pt;Курсив"/>
    <w:rsid w:val="009D444B"/>
    <w:rPr>
      <w:rFonts w:ascii="Gulim" w:eastAsia="Gulim" w:hAnsi="Gulim" w:cs="Gulim"/>
      <w:b w:val="0"/>
      <w:bCs w:val="0"/>
      <w:i/>
      <w:iCs/>
      <w:smallCaps w:val="0"/>
      <w:strike w:val="0"/>
      <w:color w:val="000000"/>
      <w:spacing w:val="0"/>
      <w:w w:val="100"/>
      <w:position w:val="0"/>
      <w:sz w:val="18"/>
      <w:szCs w:val="18"/>
      <w:u w:val="none"/>
      <w:lang w:val="ru-RU" w:eastAsia="ru-RU" w:bidi="ru-RU"/>
    </w:rPr>
  </w:style>
  <w:style w:type="character" w:customStyle="1" w:styleId="affe">
    <w:name w:val="Основной текст + Полужирный"/>
    <w:rsid w:val="009D444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
    <w:name w:val="Основной текст + Курсив"/>
    <w:rsid w:val="009D444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CharStyle16Exact">
    <w:name w:val="Char Style 16 Exact"/>
    <w:rsid w:val="009D444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harStyle4">
    <w:name w:val="Char Style 4"/>
    <w:link w:val="Style20"/>
    <w:rsid w:val="009D444B"/>
    <w:rPr>
      <w:shd w:val="clear" w:color="auto" w:fill="FFFFFF"/>
    </w:rPr>
  </w:style>
  <w:style w:type="paragraph" w:customStyle="1" w:styleId="Style20">
    <w:name w:val="Style 2"/>
    <w:basedOn w:val="a0"/>
    <w:link w:val="CharStyle4"/>
    <w:rsid w:val="009D444B"/>
    <w:pPr>
      <w:widowControl w:val="0"/>
      <w:shd w:val="clear" w:color="auto" w:fill="FFFFFF"/>
      <w:tabs>
        <w:tab w:val="clear" w:pos="1134"/>
      </w:tabs>
      <w:kinsoku/>
      <w:overflowPunct/>
      <w:autoSpaceDE/>
      <w:autoSpaceDN/>
      <w:spacing w:line="328" w:lineRule="exact"/>
      <w:ind w:hanging="480"/>
    </w:pPr>
    <w:rPr>
      <w:rFonts w:asciiTheme="minorHAnsi" w:eastAsiaTheme="minorHAnsi" w:hAnsiTheme="minorHAnsi" w:cstheme="minorBidi"/>
      <w:lang w:eastAsia="en-US"/>
    </w:rPr>
  </w:style>
  <w:style w:type="table" w:customStyle="1" w:styleId="180">
    <w:name w:val="Сетка таблицы18"/>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D444B"/>
  </w:style>
  <w:style w:type="numbering" w:customStyle="1" w:styleId="101">
    <w:name w:val="Нет списка10"/>
    <w:next w:val="a3"/>
    <w:uiPriority w:val="99"/>
    <w:semiHidden/>
    <w:unhideWhenUsed/>
    <w:rsid w:val="009D444B"/>
  </w:style>
  <w:style w:type="table" w:customStyle="1" w:styleId="380">
    <w:name w:val="Сетка таблицы38"/>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D444B"/>
  </w:style>
  <w:style w:type="table" w:customStyle="1" w:styleId="390">
    <w:name w:val="Сетка таблицы3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9D444B"/>
  </w:style>
  <w:style w:type="paragraph" w:styleId="afff0">
    <w:name w:val="Normal (Web)"/>
    <w:basedOn w:val="a0"/>
    <w:uiPriority w:val="99"/>
    <w:rsid w:val="009D444B"/>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D444B"/>
    <w:pPr>
      <w:tabs>
        <w:tab w:val="clear" w:pos="1134"/>
      </w:tabs>
      <w:kinsoku/>
      <w:overflowPunct/>
      <w:autoSpaceDE/>
      <w:autoSpaceDN/>
      <w:spacing w:after="60"/>
      <w:ind w:firstLine="709"/>
    </w:pPr>
    <w:rPr>
      <w:rFonts w:ascii="Times New Roman CYR" w:hAnsi="Times New Roman CYR"/>
      <w:sz w:val="24"/>
      <w:szCs w:val="20"/>
    </w:rPr>
  </w:style>
  <w:style w:type="paragraph" w:customStyle="1" w:styleId="afff1">
    <w:name w:val="Пункт"/>
    <w:basedOn w:val="a0"/>
    <w:rsid w:val="009D444B"/>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D44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2">
    <w:name w:val="Основной шрифт"/>
    <w:semiHidden/>
    <w:rsid w:val="009D444B"/>
  </w:style>
  <w:style w:type="paragraph" w:styleId="2f5">
    <w:name w:val="envelope return"/>
    <w:basedOn w:val="a0"/>
    <w:rsid w:val="009D444B"/>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a">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D444B"/>
    <w:rPr>
      <w:sz w:val="24"/>
      <w:lang w:val="ru-RU" w:eastAsia="ru-RU" w:bidi="ar-SA"/>
    </w:rPr>
  </w:style>
  <w:style w:type="paragraph" w:styleId="afff3">
    <w:name w:val="Document Map"/>
    <w:basedOn w:val="a0"/>
    <w:link w:val="afff4"/>
    <w:semiHidden/>
    <w:rsid w:val="009D444B"/>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f4">
    <w:name w:val="Схема документа Знак"/>
    <w:basedOn w:val="a1"/>
    <w:link w:val="afff3"/>
    <w:semiHidden/>
    <w:rsid w:val="009D444B"/>
    <w:rPr>
      <w:rFonts w:ascii="Tahoma" w:eastAsia="Times New Roman" w:hAnsi="Tahoma" w:cs="Tahoma"/>
      <w:sz w:val="20"/>
      <w:szCs w:val="20"/>
      <w:shd w:val="clear" w:color="auto" w:fill="000080"/>
      <w:lang w:eastAsia="ru-RU"/>
    </w:rPr>
  </w:style>
  <w:style w:type="character" w:customStyle="1" w:styleId="1b">
    <w:name w:val="Основной текст Знак1"/>
    <w:aliases w:val="Основной текст Знак Знак Знак,Основной текст Знак Знак1"/>
    <w:rsid w:val="009D444B"/>
    <w:rPr>
      <w:lang w:val="ru-RU" w:eastAsia="ar-SA" w:bidi="ar-SA"/>
    </w:rPr>
  </w:style>
  <w:style w:type="paragraph" w:styleId="3b">
    <w:name w:val="toc 3"/>
    <w:basedOn w:val="a0"/>
    <w:next w:val="a0"/>
    <w:autoRedefine/>
    <w:qFormat/>
    <w:rsid w:val="009D444B"/>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4">
    <w:name w:val="toc 4"/>
    <w:basedOn w:val="a0"/>
    <w:next w:val="a0"/>
    <w:autoRedefine/>
    <w:rsid w:val="009D444B"/>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c">
    <w:name w:val="Стиль1"/>
    <w:basedOn w:val="a0"/>
    <w:rsid w:val="009D444B"/>
    <w:pPr>
      <w:tabs>
        <w:tab w:val="clear" w:pos="1134"/>
      </w:tabs>
      <w:kinsoku/>
      <w:overflowPunct/>
      <w:autoSpaceDE/>
      <w:autoSpaceDN/>
      <w:spacing w:line="240" w:lineRule="auto"/>
      <w:ind w:right="-158" w:firstLine="0"/>
    </w:pPr>
    <w:rPr>
      <w:sz w:val="24"/>
      <w:szCs w:val="24"/>
    </w:rPr>
  </w:style>
  <w:style w:type="paragraph" w:customStyle="1" w:styleId="2f6">
    <w:name w:val="Стиль2"/>
    <w:basedOn w:val="a0"/>
    <w:next w:val="a0"/>
    <w:rsid w:val="009D444B"/>
    <w:pPr>
      <w:tabs>
        <w:tab w:val="clear" w:pos="1134"/>
      </w:tabs>
      <w:kinsoku/>
      <w:overflowPunct/>
      <w:autoSpaceDE/>
      <w:autoSpaceDN/>
      <w:spacing w:line="240" w:lineRule="auto"/>
      <w:ind w:firstLine="0"/>
      <w:jc w:val="left"/>
    </w:pPr>
    <w:rPr>
      <w:sz w:val="24"/>
      <w:szCs w:val="24"/>
    </w:rPr>
  </w:style>
  <w:style w:type="paragraph" w:customStyle="1" w:styleId="Style74">
    <w:name w:val="Style74"/>
    <w:basedOn w:val="a0"/>
    <w:rsid w:val="009D444B"/>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D444B"/>
    <w:rPr>
      <w:rFonts w:ascii="Times New Roman" w:hAnsi="Times New Roman" w:cs="Times New Roman"/>
      <w:color w:val="000000"/>
      <w:sz w:val="20"/>
      <w:szCs w:val="20"/>
    </w:rPr>
  </w:style>
  <w:style w:type="paragraph" w:customStyle="1" w:styleId="3c">
    <w:name w:val="заголовок 3"/>
    <w:basedOn w:val="a0"/>
    <w:next w:val="a0"/>
    <w:rsid w:val="009D444B"/>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D444B"/>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c"/>
    <w:rsid w:val="009D444B"/>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4">
    <w:name w:val="Основной текст 21"/>
    <w:basedOn w:val="a0"/>
    <w:rsid w:val="009D444B"/>
    <w:pPr>
      <w:tabs>
        <w:tab w:val="clear" w:pos="1134"/>
      </w:tabs>
      <w:kinsoku/>
      <w:adjustRightInd w:val="0"/>
      <w:spacing w:line="240" w:lineRule="auto"/>
      <w:textAlignment w:val="baseline"/>
    </w:pPr>
    <w:rPr>
      <w:sz w:val="20"/>
      <w:szCs w:val="20"/>
    </w:rPr>
  </w:style>
  <w:style w:type="character" w:customStyle="1" w:styleId="ConsNormal0">
    <w:name w:val="ConsNormal Знак Знак"/>
    <w:link w:val="ConsNormal1"/>
    <w:locked/>
    <w:rsid w:val="009D444B"/>
    <w:rPr>
      <w:rFonts w:ascii="Arial" w:hAnsi="Arial" w:cs="Arial"/>
    </w:rPr>
  </w:style>
  <w:style w:type="paragraph" w:customStyle="1" w:styleId="ConsNormal1">
    <w:name w:val="ConsNormal Знак"/>
    <w:link w:val="ConsNormal0"/>
    <w:rsid w:val="009D444B"/>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D444B"/>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customStyle="1" w:styleId="BCListNumber12">
    <w:name w:val="BC List Number 12"/>
    <w:basedOn w:val="a0"/>
    <w:rsid w:val="009D444B"/>
    <w:pPr>
      <w:numPr>
        <w:numId w:val="35"/>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d">
    <w:name w:val="toc 1"/>
    <w:basedOn w:val="a0"/>
    <w:next w:val="a0"/>
    <w:autoRedefine/>
    <w:rsid w:val="009D444B"/>
    <w:pPr>
      <w:tabs>
        <w:tab w:val="clear" w:pos="1134"/>
      </w:tabs>
      <w:kinsoku/>
      <w:overflowPunct/>
      <w:autoSpaceDE/>
      <w:autoSpaceDN/>
      <w:spacing w:line="240" w:lineRule="auto"/>
      <w:ind w:firstLine="0"/>
      <w:jc w:val="left"/>
    </w:pPr>
    <w:rPr>
      <w:sz w:val="24"/>
      <w:szCs w:val="24"/>
    </w:rPr>
  </w:style>
  <w:style w:type="table" w:customStyle="1" w:styleId="400">
    <w:name w:val="Сетка таблицы40"/>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le">
    <w:name w:val="variable"/>
    <w:basedOn w:val="a0"/>
    <w:next w:val="a0"/>
    <w:rsid w:val="009D444B"/>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character" w:customStyle="1" w:styleId="FontStyle146">
    <w:name w:val="Font Style146"/>
    <w:rsid w:val="009D444B"/>
    <w:rPr>
      <w:rFonts w:ascii="Times New Roman" w:hAnsi="Times New Roman"/>
      <w:sz w:val="26"/>
    </w:rPr>
  </w:style>
  <w:style w:type="paragraph" w:customStyle="1" w:styleId="Style58">
    <w:name w:val="Style58"/>
    <w:basedOn w:val="a0"/>
    <w:rsid w:val="009D444B"/>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D444B"/>
    <w:pPr>
      <w:widowControl w:val="0"/>
      <w:tabs>
        <w:tab w:val="clear" w:pos="1134"/>
      </w:tabs>
      <w:suppressAutoHyphens/>
      <w:kinsoku/>
      <w:overflowPunct/>
      <w:autoSpaceDN/>
      <w:spacing w:line="408" w:lineRule="exact"/>
      <w:ind w:firstLine="701"/>
    </w:pPr>
    <w:rPr>
      <w:sz w:val="24"/>
      <w:szCs w:val="24"/>
      <w:lang w:eastAsia="ar-SA"/>
    </w:rPr>
  </w:style>
  <w:style w:type="character" w:styleId="afff5">
    <w:name w:val="Strong"/>
    <w:uiPriority w:val="22"/>
    <w:qFormat/>
    <w:rsid w:val="009D444B"/>
    <w:rPr>
      <w:b/>
      <w:bCs/>
    </w:rPr>
  </w:style>
  <w:style w:type="character" w:styleId="afff6">
    <w:name w:val="FollowedHyperlink"/>
    <w:uiPriority w:val="99"/>
    <w:unhideWhenUsed/>
    <w:rsid w:val="009D444B"/>
    <w:rPr>
      <w:color w:val="800080"/>
      <w:u w:val="single"/>
    </w:rPr>
  </w:style>
  <w:style w:type="paragraph" w:customStyle="1" w:styleId="font5">
    <w:name w:val="font5"/>
    <w:basedOn w:val="a0"/>
    <w:rsid w:val="009D444B"/>
    <w:pPr>
      <w:tabs>
        <w:tab w:val="clear" w:pos="1134"/>
      </w:tabs>
      <w:kinsoku/>
      <w:overflowPunct/>
      <w:autoSpaceDE/>
      <w:autoSpaceDN/>
      <w:spacing w:before="100" w:beforeAutospacing="1" w:after="100" w:afterAutospacing="1" w:line="240" w:lineRule="auto"/>
      <w:ind w:firstLine="0"/>
      <w:jc w:val="left"/>
    </w:pPr>
    <w:rPr>
      <w:color w:val="000000"/>
      <w:sz w:val="24"/>
      <w:szCs w:val="24"/>
    </w:rPr>
  </w:style>
  <w:style w:type="paragraph" w:customStyle="1" w:styleId="font6">
    <w:name w:val="font6"/>
    <w:basedOn w:val="a0"/>
    <w:rsid w:val="009D444B"/>
    <w:pPr>
      <w:tabs>
        <w:tab w:val="clear" w:pos="1134"/>
      </w:tabs>
      <w:kinsoku/>
      <w:overflowPunct/>
      <w:autoSpaceDE/>
      <w:autoSpaceDN/>
      <w:spacing w:before="100" w:beforeAutospacing="1" w:after="100" w:afterAutospacing="1" w:line="240" w:lineRule="auto"/>
      <w:ind w:firstLine="0"/>
      <w:jc w:val="left"/>
    </w:pPr>
    <w:rPr>
      <w:color w:val="000000"/>
      <w:sz w:val="24"/>
      <w:szCs w:val="24"/>
    </w:rPr>
  </w:style>
  <w:style w:type="paragraph" w:customStyle="1" w:styleId="xl66">
    <w:name w:val="xl66"/>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67">
    <w:name w:val="xl67"/>
    <w:basedOn w:val="a0"/>
    <w:rsid w:val="009D444B"/>
    <w:pP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68">
    <w:name w:val="xl68"/>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69">
    <w:name w:val="xl69"/>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0">
    <w:name w:val="xl70"/>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71">
    <w:name w:val="xl71"/>
    <w:basedOn w:val="a0"/>
    <w:rsid w:val="009D444B"/>
    <w:pPr>
      <w:pBdr>
        <w:top w:val="single" w:sz="4" w:space="0" w:color="auto"/>
        <w:left w:val="single" w:sz="4" w:space="0" w:color="auto"/>
        <w:bottom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9D444B"/>
    <w:pP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3">
    <w:name w:val="xl73"/>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74">
    <w:name w:val="xl74"/>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6">
    <w:name w:val="xl76"/>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77">
    <w:name w:val="xl77"/>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8">
    <w:name w:val="xl78"/>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9">
    <w:name w:val="xl79"/>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0">
    <w:name w:val="xl80"/>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1">
    <w:name w:val="xl81"/>
    <w:basedOn w:val="a0"/>
    <w:rsid w:val="009D444B"/>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82">
    <w:name w:val="xl82"/>
    <w:basedOn w:val="a0"/>
    <w:rsid w:val="009D444B"/>
    <w:pP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3">
    <w:name w:val="xl8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4">
    <w:name w:val="xl8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5">
    <w:name w:val="xl8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6">
    <w:name w:val="xl8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7">
    <w:name w:val="xl87"/>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8">
    <w:name w:val="xl88"/>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9">
    <w:name w:val="xl89"/>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0">
    <w:name w:val="xl90"/>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1">
    <w:name w:val="xl91"/>
    <w:basedOn w:val="a0"/>
    <w:rsid w:val="009D444B"/>
    <w:pPr>
      <w:pBdr>
        <w:top w:val="single" w:sz="4" w:space="0" w:color="auto"/>
        <w:left w:val="single" w:sz="4" w:space="0" w:color="auto"/>
        <w:bottom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2">
    <w:name w:val="xl92"/>
    <w:basedOn w:val="a0"/>
    <w:rsid w:val="009D444B"/>
    <w:pPr>
      <w:pBdr>
        <w:top w:val="single" w:sz="4" w:space="0" w:color="auto"/>
        <w:left w:val="single" w:sz="4" w:space="0" w:color="auto"/>
        <w:bottom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3">
    <w:name w:val="xl93"/>
    <w:basedOn w:val="a0"/>
    <w:rsid w:val="009D444B"/>
    <w:pPr>
      <w:pBdr>
        <w:top w:val="single" w:sz="4" w:space="0" w:color="auto"/>
        <w:left w:val="single" w:sz="4" w:space="0" w:color="auto"/>
        <w:bottom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94">
    <w:name w:val="xl9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5">
    <w:name w:val="xl95"/>
    <w:basedOn w:val="a0"/>
    <w:rsid w:val="009D444B"/>
    <w:pPr>
      <w:pBdr>
        <w:top w:val="single" w:sz="4" w:space="0" w:color="auto"/>
        <w:left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6">
    <w:name w:val="xl9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7">
    <w:name w:val="xl97"/>
    <w:basedOn w:val="a0"/>
    <w:rsid w:val="009D444B"/>
    <w:pPr>
      <w:pBdr>
        <w:top w:val="single" w:sz="4" w:space="0" w:color="auto"/>
        <w:left w:val="single" w:sz="4" w:space="0" w:color="auto"/>
        <w:bottom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8">
    <w:name w:val="xl98"/>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9">
    <w:name w:val="xl99"/>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100">
    <w:name w:val="xl100"/>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01">
    <w:name w:val="xl101"/>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2">
    <w:name w:val="xl102"/>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3">
    <w:name w:val="xl10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04">
    <w:name w:val="xl104"/>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05">
    <w:name w:val="xl10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6">
    <w:name w:val="xl10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b/>
      <w:bCs/>
      <w:sz w:val="24"/>
      <w:szCs w:val="24"/>
    </w:rPr>
  </w:style>
  <w:style w:type="paragraph" w:customStyle="1" w:styleId="xl107">
    <w:name w:val="xl107"/>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8">
    <w:name w:val="xl108"/>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09">
    <w:name w:val="xl109"/>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pPr>
    <w:rPr>
      <w:b/>
      <w:bCs/>
      <w:sz w:val="24"/>
      <w:szCs w:val="24"/>
    </w:rPr>
  </w:style>
  <w:style w:type="paragraph" w:customStyle="1" w:styleId="xl110">
    <w:name w:val="xl110"/>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1">
    <w:name w:val="xl111"/>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112">
    <w:name w:val="xl112"/>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13">
    <w:name w:val="xl11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4">
    <w:name w:val="xl11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5">
    <w:name w:val="xl11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6">
    <w:name w:val="xl116"/>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7">
    <w:name w:val="xl117"/>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0"/>
    <w:rsid w:val="009D444B"/>
    <w:pPr>
      <w:pBdr>
        <w:top w:val="single" w:sz="4" w:space="0" w:color="auto"/>
        <w:left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9">
    <w:name w:val="xl119"/>
    <w:basedOn w:val="a0"/>
    <w:rsid w:val="009D444B"/>
    <w:pPr>
      <w:pBdr>
        <w:left w:val="single" w:sz="4" w:space="0" w:color="auto"/>
        <w:bottom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20">
    <w:name w:val="xl120"/>
    <w:basedOn w:val="a0"/>
    <w:rsid w:val="009D444B"/>
    <w:pPr>
      <w:pBdr>
        <w:top w:val="single" w:sz="4" w:space="0" w:color="auto"/>
        <w:left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21">
    <w:name w:val="xl121"/>
    <w:basedOn w:val="a0"/>
    <w:rsid w:val="009D444B"/>
    <w:pPr>
      <w:pBdr>
        <w:left w:val="single" w:sz="4" w:space="0" w:color="auto"/>
        <w:bottom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character" w:customStyle="1" w:styleId="bold">
    <w:name w:val="bold"/>
    <w:rsid w:val="009D444B"/>
  </w:style>
  <w:style w:type="paragraph" w:customStyle="1" w:styleId="56">
    <w:name w:val="Основной текст5"/>
    <w:basedOn w:val="a0"/>
    <w:rsid w:val="009D444B"/>
    <w:pPr>
      <w:widowControl w:val="0"/>
      <w:shd w:val="clear" w:color="auto" w:fill="FFFFFF"/>
      <w:tabs>
        <w:tab w:val="clear" w:pos="1134"/>
      </w:tabs>
      <w:kinsoku/>
      <w:overflowPunct/>
      <w:autoSpaceDE/>
      <w:autoSpaceDN/>
      <w:spacing w:line="277" w:lineRule="exact"/>
      <w:ind w:hanging="400"/>
      <w:jc w:val="right"/>
    </w:pPr>
    <w:rPr>
      <w:color w:val="000000"/>
      <w:sz w:val="23"/>
      <w:szCs w:val="23"/>
    </w:rPr>
  </w:style>
  <w:style w:type="numbering" w:customStyle="1" w:styleId="161">
    <w:name w:val="Нет списка16"/>
    <w:next w:val="a3"/>
    <w:uiPriority w:val="99"/>
    <w:semiHidden/>
    <w:unhideWhenUsed/>
    <w:rsid w:val="009D444B"/>
  </w:style>
  <w:style w:type="table" w:customStyle="1" w:styleId="64">
    <w:name w:val="Сетка таблицы64"/>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TOC Heading"/>
    <w:basedOn w:val="1"/>
    <w:next w:val="a0"/>
    <w:uiPriority w:val="39"/>
    <w:unhideWhenUsed/>
    <w:qFormat/>
    <w:rsid w:val="009D444B"/>
    <w:pPr>
      <w:keepLines/>
      <w:widowControl/>
      <w:numPr>
        <w:numId w:val="0"/>
      </w:numPr>
      <w:spacing w:before="240" w:after="0" w:line="259" w:lineRule="auto"/>
      <w:outlineLvl w:val="9"/>
    </w:pPr>
    <w:rPr>
      <w:rFonts w:ascii="Cambria" w:eastAsia="Times New Roman" w:hAnsi="Cambria"/>
      <w:color w:val="365F91"/>
      <w:sz w:val="32"/>
      <w:szCs w:val="32"/>
    </w:rPr>
  </w:style>
  <w:style w:type="paragraph" w:styleId="2f7">
    <w:name w:val="toc 2"/>
    <w:basedOn w:val="a0"/>
    <w:next w:val="a0"/>
    <w:autoRedefine/>
    <w:uiPriority w:val="39"/>
    <w:unhideWhenUsed/>
    <w:rsid w:val="009D444B"/>
    <w:pPr>
      <w:tabs>
        <w:tab w:val="clear" w:pos="1134"/>
      </w:tabs>
      <w:kinsoku/>
      <w:overflowPunct/>
      <w:autoSpaceDE/>
      <w:autoSpaceDN/>
      <w:spacing w:after="100" w:line="276" w:lineRule="auto"/>
      <w:ind w:left="220" w:firstLine="0"/>
      <w:jc w:val="left"/>
    </w:pPr>
    <w:rPr>
      <w:rFonts w:ascii="Calibri" w:eastAsia="Calibri" w:hAnsi="Calibri"/>
      <w:lang w:eastAsia="en-US"/>
    </w:rPr>
  </w:style>
  <w:style w:type="numbering" w:customStyle="1" w:styleId="171">
    <w:name w:val="Нет списка17"/>
    <w:next w:val="a3"/>
    <w:uiPriority w:val="99"/>
    <w:semiHidden/>
    <w:unhideWhenUsed/>
    <w:rsid w:val="009D444B"/>
  </w:style>
  <w:style w:type="numbering" w:customStyle="1" w:styleId="233">
    <w:name w:val="Нет списка23"/>
    <w:next w:val="a3"/>
    <w:uiPriority w:val="99"/>
    <w:semiHidden/>
    <w:unhideWhenUsed/>
    <w:rsid w:val="009D444B"/>
  </w:style>
  <w:style w:type="table" w:customStyle="1" w:styleId="631">
    <w:name w:val="Сетка таблицы631"/>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0"/>
    <w:link w:val="ListParagraphChar"/>
    <w:rsid w:val="009D444B"/>
    <w:pPr>
      <w:tabs>
        <w:tab w:val="clear" w:pos="1134"/>
      </w:tabs>
      <w:kinsoku/>
      <w:overflowPunct/>
      <w:autoSpaceDE/>
      <w:autoSpaceDN/>
      <w:spacing w:after="200" w:line="276" w:lineRule="auto"/>
      <w:ind w:left="720" w:firstLine="0"/>
      <w:contextualSpacing/>
      <w:jc w:val="left"/>
    </w:pPr>
    <w:rPr>
      <w:rFonts w:ascii="Calibri" w:hAnsi="Calibri"/>
      <w:lang w:eastAsia="en-US"/>
    </w:rPr>
  </w:style>
  <w:style w:type="character" w:customStyle="1" w:styleId="ListParagraphChar">
    <w:name w:val="List Paragraph Char"/>
    <w:link w:val="1e"/>
    <w:locked/>
    <w:rsid w:val="009D444B"/>
    <w:rPr>
      <w:rFonts w:ascii="Calibri" w:eastAsia="Times New Roman" w:hAnsi="Calibri" w:cs="Times New Roman"/>
    </w:rPr>
  </w:style>
  <w:style w:type="table" w:customStyle="1" w:styleId="820">
    <w:name w:val="Сетка таблицы82"/>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9D444B"/>
  </w:style>
  <w:style w:type="numbering" w:customStyle="1" w:styleId="431">
    <w:name w:val="Нет списка43"/>
    <w:next w:val="a3"/>
    <w:uiPriority w:val="99"/>
    <w:semiHidden/>
    <w:unhideWhenUsed/>
    <w:rsid w:val="009D444B"/>
  </w:style>
  <w:style w:type="paragraph" w:customStyle="1" w:styleId="listparagraph">
    <w:name w:val="listparagraph"/>
    <w:basedOn w:val="a0"/>
    <w:rsid w:val="009D444B"/>
    <w:pPr>
      <w:tabs>
        <w:tab w:val="clear" w:pos="1134"/>
      </w:tabs>
      <w:kinsoku/>
      <w:overflowPunct/>
      <w:autoSpaceDE/>
      <w:autoSpaceDN/>
      <w:spacing w:after="200" w:line="276" w:lineRule="auto"/>
      <w:ind w:left="720" w:firstLine="0"/>
      <w:jc w:val="left"/>
    </w:pPr>
    <w:rPr>
      <w:rFonts w:ascii="Calibri" w:eastAsia="Calibri" w:hAnsi="Calibri" w:cs="Calibri"/>
    </w:rPr>
  </w:style>
  <w:style w:type="paragraph" w:customStyle="1" w:styleId="Paragraph1n">
    <w:name w:val="Paragraph1n"/>
    <w:basedOn w:val="a0"/>
    <w:rsid w:val="009D444B"/>
    <w:pPr>
      <w:widowControl w:val="0"/>
      <w:tabs>
        <w:tab w:val="clear" w:pos="1134"/>
        <w:tab w:val="left" w:pos="720"/>
      </w:tabs>
      <w:kinsoku/>
      <w:adjustRightInd w:val="0"/>
      <w:spacing w:after="120" w:line="240" w:lineRule="auto"/>
      <w:ind w:left="360" w:hanging="360"/>
      <w:jc w:val="left"/>
      <w:textAlignment w:val="baseline"/>
    </w:pPr>
    <w:rPr>
      <w:rFonts w:ascii="Arial" w:hAnsi="Arial"/>
      <w:color w:val="000000"/>
      <w:sz w:val="20"/>
      <w:szCs w:val="20"/>
      <w:lang w:val="en-US" w:eastAsia="en-US"/>
    </w:rPr>
  </w:style>
  <w:style w:type="paragraph" w:customStyle="1" w:styleId="1f">
    <w:name w:val="1."/>
    <w:basedOn w:val="a0"/>
    <w:rsid w:val="009D444B"/>
    <w:pPr>
      <w:tabs>
        <w:tab w:val="clear" w:pos="1134"/>
      </w:tabs>
      <w:kinsoku/>
      <w:adjustRightInd w:val="0"/>
      <w:spacing w:line="240" w:lineRule="atLeast"/>
      <w:ind w:left="720" w:hanging="720"/>
      <w:textAlignment w:val="baseline"/>
    </w:pPr>
    <w:rPr>
      <w:rFonts w:ascii="Helv" w:hAnsi="Helv"/>
      <w:sz w:val="20"/>
      <w:szCs w:val="20"/>
      <w:lang w:val="en-GB" w:eastAsia="en-US"/>
    </w:rPr>
  </w:style>
  <w:style w:type="table" w:customStyle="1" w:styleId="201">
    <w:name w:val="Сетка таблицы201"/>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D444B"/>
  </w:style>
  <w:style w:type="table" w:customStyle="1" w:styleId="65">
    <w:name w:val="Сетка таблицы65"/>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9D444B"/>
  </w:style>
  <w:style w:type="numbering" w:customStyle="1" w:styleId="240">
    <w:name w:val="Нет списка24"/>
    <w:next w:val="a3"/>
    <w:uiPriority w:val="99"/>
    <w:semiHidden/>
    <w:unhideWhenUsed/>
    <w:rsid w:val="009D444B"/>
  </w:style>
  <w:style w:type="table" w:customStyle="1" w:styleId="632">
    <w:name w:val="Сетка таблицы632"/>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9D444B"/>
  </w:style>
  <w:style w:type="numbering" w:customStyle="1" w:styleId="441">
    <w:name w:val="Нет списка44"/>
    <w:next w:val="a3"/>
    <w:uiPriority w:val="99"/>
    <w:semiHidden/>
    <w:unhideWhenUsed/>
    <w:rsid w:val="009D444B"/>
  </w:style>
  <w:style w:type="table" w:customStyle="1" w:styleId="202">
    <w:name w:val="Сетка таблицы202"/>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3"/>
    <w:uiPriority w:val="99"/>
    <w:semiHidden/>
    <w:unhideWhenUsed/>
    <w:rsid w:val="009D444B"/>
  </w:style>
  <w:style w:type="table" w:customStyle="1" w:styleId="66">
    <w:name w:val="Сетка таблицы66"/>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9D444B"/>
  </w:style>
  <w:style w:type="numbering" w:customStyle="1" w:styleId="250">
    <w:name w:val="Нет списка25"/>
    <w:next w:val="a3"/>
    <w:uiPriority w:val="99"/>
    <w:semiHidden/>
    <w:unhideWhenUsed/>
    <w:rsid w:val="009D444B"/>
  </w:style>
  <w:style w:type="table" w:customStyle="1" w:styleId="633">
    <w:name w:val="Сетка таблицы633"/>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9D444B"/>
  </w:style>
  <w:style w:type="numbering" w:customStyle="1" w:styleId="450">
    <w:name w:val="Нет списка45"/>
    <w:next w:val="a3"/>
    <w:uiPriority w:val="99"/>
    <w:semiHidden/>
    <w:unhideWhenUsed/>
    <w:rsid w:val="009D444B"/>
  </w:style>
  <w:style w:type="table" w:customStyle="1" w:styleId="2030">
    <w:name w:val="Сетка таблицы203"/>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uiPriority w:val="99"/>
    <w:semiHidden/>
    <w:unhideWhenUsed/>
    <w:rsid w:val="009D444B"/>
  </w:style>
  <w:style w:type="table" w:customStyle="1" w:styleId="67">
    <w:name w:val="Сетка таблицы67"/>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9D444B"/>
  </w:style>
  <w:style w:type="numbering" w:customStyle="1" w:styleId="270">
    <w:name w:val="Нет списка27"/>
    <w:next w:val="a3"/>
    <w:uiPriority w:val="99"/>
    <w:semiHidden/>
    <w:unhideWhenUsed/>
    <w:rsid w:val="009D444B"/>
  </w:style>
  <w:style w:type="table" w:customStyle="1" w:styleId="634">
    <w:name w:val="Сетка таблицы634"/>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9D444B"/>
  </w:style>
  <w:style w:type="numbering" w:customStyle="1" w:styleId="460">
    <w:name w:val="Нет списка46"/>
    <w:next w:val="a3"/>
    <w:uiPriority w:val="99"/>
    <w:semiHidden/>
    <w:unhideWhenUsed/>
    <w:rsid w:val="009D444B"/>
  </w:style>
  <w:style w:type="table" w:customStyle="1" w:styleId="204">
    <w:name w:val="Сетка таблицы204"/>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0"/>
    <w:rsid w:val="00797774"/>
    <w:pPr>
      <w:tabs>
        <w:tab w:val="clear" w:pos="1134"/>
      </w:tabs>
      <w:kinsoku/>
      <w:overflowPunct/>
      <w:autoSpaceDE/>
      <w:autoSpaceDN/>
      <w:spacing w:after="200" w:line="276" w:lineRule="auto"/>
      <w:ind w:left="720" w:firstLine="0"/>
      <w:contextualSpacing/>
      <w:jc w:val="left"/>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5912">
      <w:bodyDiv w:val="1"/>
      <w:marLeft w:val="0"/>
      <w:marRight w:val="0"/>
      <w:marTop w:val="0"/>
      <w:marBottom w:val="0"/>
      <w:divBdr>
        <w:top w:val="none" w:sz="0" w:space="0" w:color="auto"/>
        <w:left w:val="none" w:sz="0" w:space="0" w:color="auto"/>
        <w:bottom w:val="none" w:sz="0" w:space="0" w:color="auto"/>
        <w:right w:val="none" w:sz="0" w:space="0" w:color="auto"/>
      </w:divBdr>
    </w:div>
    <w:div w:id="782844421">
      <w:bodyDiv w:val="1"/>
      <w:marLeft w:val="0"/>
      <w:marRight w:val="0"/>
      <w:marTop w:val="0"/>
      <w:marBottom w:val="0"/>
      <w:divBdr>
        <w:top w:val="none" w:sz="0" w:space="0" w:color="auto"/>
        <w:left w:val="none" w:sz="0" w:space="0" w:color="auto"/>
        <w:bottom w:val="none" w:sz="0" w:space="0" w:color="auto"/>
        <w:right w:val="none" w:sz="0" w:space="0" w:color="auto"/>
      </w:divBdr>
    </w:div>
    <w:div w:id="1126580109">
      <w:bodyDiv w:val="1"/>
      <w:marLeft w:val="0"/>
      <w:marRight w:val="0"/>
      <w:marTop w:val="0"/>
      <w:marBottom w:val="0"/>
      <w:divBdr>
        <w:top w:val="none" w:sz="0" w:space="0" w:color="auto"/>
        <w:left w:val="none" w:sz="0" w:space="0" w:color="auto"/>
        <w:bottom w:val="none" w:sz="0" w:space="0" w:color="auto"/>
        <w:right w:val="none" w:sz="0" w:space="0" w:color="auto"/>
      </w:divBdr>
    </w:div>
    <w:div w:id="1138456702">
      <w:bodyDiv w:val="1"/>
      <w:marLeft w:val="0"/>
      <w:marRight w:val="0"/>
      <w:marTop w:val="0"/>
      <w:marBottom w:val="0"/>
      <w:divBdr>
        <w:top w:val="none" w:sz="0" w:space="0" w:color="auto"/>
        <w:left w:val="none" w:sz="0" w:space="0" w:color="auto"/>
        <w:bottom w:val="none" w:sz="0" w:space="0" w:color="auto"/>
        <w:right w:val="none" w:sz="0" w:space="0" w:color="auto"/>
      </w:divBdr>
    </w:div>
    <w:div w:id="1680351550">
      <w:bodyDiv w:val="1"/>
      <w:marLeft w:val="0"/>
      <w:marRight w:val="0"/>
      <w:marTop w:val="0"/>
      <w:marBottom w:val="0"/>
      <w:divBdr>
        <w:top w:val="none" w:sz="0" w:space="0" w:color="auto"/>
        <w:left w:val="none" w:sz="0" w:space="0" w:color="auto"/>
        <w:bottom w:val="none" w:sz="0" w:space="0" w:color="auto"/>
        <w:right w:val="none" w:sz="0" w:space="0" w:color="auto"/>
      </w:divBdr>
    </w:div>
    <w:div w:id="18953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D270-C57B-4BB9-820A-F74F41FD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11219</Words>
  <Characters>63953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Елена Николаевна</dc:creator>
  <cp:keywords/>
  <dc:description/>
  <cp:lastModifiedBy>Гаевая Татьяна Андреевна</cp:lastModifiedBy>
  <cp:revision>8</cp:revision>
  <cp:lastPrinted>2019-11-20T06:53:00Z</cp:lastPrinted>
  <dcterms:created xsi:type="dcterms:W3CDTF">2019-11-26T03:56:00Z</dcterms:created>
  <dcterms:modified xsi:type="dcterms:W3CDTF">2019-12-16T00:17:00Z</dcterms:modified>
</cp:coreProperties>
</file>