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 В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(обязательное)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Методика аккредитации поставщиков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 Общие положения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 Добровольная аккредитация осуществляется по инициативе поставщика, готового на предоставление необходимых для проведения проверки сведений и документов.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 Аккредитация по инициативе Общества осуществляется при сопровождении Организатора закупки и/или Куратора группы и может быть проведена без участия поставщика на основании имеющейся о нём информации.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 По отдельным номенклатурным группам поставка товаров невозможна без выполнения требований аккредитации. Поставщик может быть аккредитован по нескольким группам.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 При проведении закупочных процедур проверка ранее не аккредитованных поставщиков выполняется членами рабочей группы на этапе подготовки документации о закупке.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 Поставщики, прошедшие процедуру аккредитации, автоматически приглашаются к тендерам в соответствующей группе, вне зависимости от того, какое подразделение Общества является Организатором закупки.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1.6 Оператор ТЗП информирует поставщиков о порядке прохождения аккредитации и обеспечивает автоматизированный накопительный учет действий, предусмотренных данной методикой.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 Требования к поставщикам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Поставщикам необходимо убедиться на соответствие предъявляемым требованиям, указанным ниже, и, в случае несоответствия, воздержаться от подачи заявки на аккредитацию, либо участия в закупочных процедурах.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 Общие требования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2.1.1 Поставщику необходимо быть зарегистрированным в качестве юридического лица или индивидуального предпринимателя, не находиться в процессе ликвидации, не быть признанным по решению арбитражного суда несостоятельным, не иметь признаков банкротства.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2.1.2 Поставщик не должен быть включён в Стоп-лист Общества, но при предоставлении информации об устранении выявленных ранее замечаний аккредитация может быть получена.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2.1.3 Поставщику необходимо обладать лицензиями, сертификатами и прочими разрешительными документами в случае поставки товаров и сопутствующих услуг, подлежащих обязательному лицензированию или сертификации.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 Особые требования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2.2.1 К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претендентам по одной группе может быть установлено одно или несколько особых требований.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2.2.2 Особые требования устанавливаются отделами и управлениями исполнительного аппарата. Информация о службе, инициировавшей введение особого требования, фиксируется по форме, приведенной в Таблице В.1.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В.1</w:t>
      </w:r>
      <w:r w:rsidRPr="005E3192">
        <w:rPr>
          <w:rFonts w:ascii="Symbol" w:eastAsia="Times New Roman" w:hAnsi="Symbol" w:cs="Segoe UI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Особые требования по группам товаров</w:t>
      </w:r>
    </w:p>
    <w:tbl>
      <w:tblPr>
        <w:tblW w:w="9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324"/>
        <w:gridCol w:w="3221"/>
        <w:gridCol w:w="3397"/>
        <w:gridCol w:w="1384"/>
      </w:tblGrid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Группа товаров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Особые требования к поставщикам по группе товаров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Служба-инициатор особых требований. Контактные данные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Куратор группы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2.2.3 Если особое требование предусматривает проведение сертификации либо технического аудита, то служба-инициатор данных особых требований обеспечивает разработку методик их проведения (в которых указывает в т.ч. контактные данные ответственных служб) и публикацию утвержденных методик на ТЗП.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2.2.4 Если служба-инициатор особого требования не обеспечивает выполнение требований пункта 2.2.3 настоящего Приложения В, то такие особые требования не действуют и не применяются.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2.2.5 Оператор ТЗП не имеет права требовать от поставщика документы, подтверждающие прохождение сертификации либо технического аудита, если на ТЗП отсутствуют утвержденные методики проведения данных процедур.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 Состав документов для прохождения аккредитации. Требования к предоставлению информации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 Сбор заявок и документов осуществляется на ТЗП в электронном виде </w:t>
      </w:r>
      <w:r w:rsidRPr="005E3192">
        <w:rPr>
          <w:rFonts w:ascii="Symbol" w:eastAsia="Times New Roman" w:hAnsi="Symbol" w:cs="Segoe UI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поставщик вводит в систему необходимые данные и «загружает» электронные копии документов.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 Документы должны быть подготовлены в виде цветной или скан-копии. Каждый документ должен быть представлен отдельным файлом в формате *.</w:t>
      </w:r>
      <w:proofErr w:type="spell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pdf</w:t>
      </w:r>
      <w:proofErr w:type="spell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*.</w:t>
      </w:r>
      <w:proofErr w:type="spell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tif</w:t>
      </w:r>
      <w:proofErr w:type="spell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или *.</w:t>
      </w:r>
      <w:proofErr w:type="spell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jpg</w:t>
      </w:r>
      <w:proofErr w:type="spell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 иметь наименование в соответствие с содержанием файла.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 Необходимо предоставить следующие документы: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3.3.1 Для поставщиков-резидентов РФ: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1)свидетельство о постановке на учет в налоговом органе, либо Свидетельство о государственной регистрации;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2)лицензии, сертификаты и прочую разрешительную документацию в случае поставки товаров и сопутствующих услуг, подлежащих обязательному лицензированию или сертификации;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3)письмо-заявка на аккредитацию по форме: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2DCF97" wp14:editId="15C892A4">
            <wp:extent cx="6020435" cy="7688580"/>
            <wp:effectExtent l="0" t="0" r="0" b="7620"/>
            <wp:docPr id="1" name="Рисунок 1" descr="https://kss.tatneft.ru/upload/erb_upload/%D0%A1%D0%A2%D0%9E%20%D0%A2%D0%9D%20135-2023%20%D1%81%20%D0%B8%D0%B7%D0%BC_1/1697106248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s.tatneft.ru/upload/erb_upload/%D0%A1%D0%A2%D0%9E%20%D0%A2%D0%9D%20135-2023%20%D1%81%20%D0%B8%D0%B7%D0%BC_1/1697106248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необходимости подтверждения производственных и организационных возможностей поставщика, все необходимые для этого документы (в том числе справка о производственных мощностях, о количестве персонала и т.д.) запрашиваются и проверяются в рамках процедуры технического аудита.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3.3.2 Для поставщиков-нерезидентов РФ (с переводом на русский язык):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1)свидетельство о регистрации юридического лица, сертификат о состоянии дел или иной документ, подтверждающий, что поставщик зарегистрирован в реестре юридических лиц. Либо документ, подтверждающий регистрацию Поставщика в налоговых органах по месту юридической регистрации (TIN или аналогичный номер налогоплательщика);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2)лицензии, сертификаты и прочую разрешительную документацию в случае поставки товаров и сопутствующих услуг, подлежащих обязательному лицензированию или сертификации;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3)письмо-заявка на аккредитацию по форме: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81920C" wp14:editId="73FAC6C1">
            <wp:extent cx="5837555" cy="7747000"/>
            <wp:effectExtent l="0" t="0" r="0" b="6350"/>
            <wp:docPr id="2" name="Рисунок 2" descr="https://kss.tatneft.ru/upload/erb_upload/%D0%A1%D0%A2%D0%9E%20%D0%A2%D0%9D%20135-2023%20%D1%81%20%D0%B8%D0%B7%D0%BC_1/169710624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s.tatneft.ru/upload/erb_upload/%D0%A1%D0%A2%D0%9E%20%D0%A2%D0%9D%20135-2023%20%D1%81%20%D0%B8%D0%B7%D0%BC_1/1697106248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 Для подтверждения особых требований поставщикам необходимо представить документы согласно Таблице В.2.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В.2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4023"/>
        <w:gridCol w:w="5030"/>
      </w:tblGrid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Особое требование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Подтверждающие документы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Статус изготовителя, его управляющей компании или дочерней сбытовой структуры (если реализация продукции напрямую от изготовителя не осуществляется)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-Сертификаты соответствия качеству и/или паспорта качества.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Для УК и сбытовых структур: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-Официальное письмо изготовителя, подписанное руководителем, либо первыми заместителями, о невозможности прямых поставок.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-Официальное письмо поставщика, подписанное руководителем, либо первыми заместителями, подтверждающее информацию о том, что поставщик реализует продукцию изготовителя в рамках группы компаний (например, Торговый Дом изготовителя).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Статус официального представителя изготовителя, его дилера или дистрибьютора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-Сертификаты соответствия качеству и/или паспорта качества.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-Действительный сертификат (договор или свидетельство дилера, официального представителя) или другие документы, подтверждающие право поставщика на поставку товара от имени изготовителя (договоры поручения и комиссии, дистрибьюторский договор).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Статус не установлен (в т.ч. для посредников, торговых баз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-Сертификаты соответствия качеству и/или паспорта качества.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-Документ, подтверждающий готовность изготовителя или его официального представителя реализации продукции данному поставщику (договор поставки, долгосрочный договор и т.д.), либо иной документ, подтверждающий наличие товара или возможность поставки.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Положительное заключение о товаре – сертификация на основании испытаний (лабораторных, стендовых и других)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-Документ, подтверждающий положительный результат испытаний и получение сертификации товара с приложением необходимых протоколов и/или актов.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Положительное заключение о товаре – сертификация на основании результатов опытно-промышленных работ (ОПР).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-Документ, подтверждающий положительный результат ОПР и получение сертификации товара с приложением необходимых протоколов и/или актов.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Положительное заключение по результатам технического аудита производственных и организационных возможностей поставщика.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-Документ, подтверждающий положительный результат и успешное прохождение технического аудита с приложением необходимых протоколов и/или актов.</w:t>
            </w: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 Методика аккредитации поставщиков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 По результатам проверки поставщику может быть присвоен статус «Аккредитован» либо «Не аккредитован»</w:t>
      </w: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определенной номенклатурной группе.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 Проверка поставщиков проводится в несколько этапов (Рис.1). Продолжительность проверки составляет три </w:t>
      </w:r>
      <w:r w:rsidRPr="005E3192">
        <w:rPr>
          <w:rFonts w:ascii="Symbol" w:eastAsia="Times New Roman" w:hAnsi="Symbol" w:cs="Segoe UI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пять рабочих дней. Проверка начинается после поступления заявки и перечня необходимых документов</w:t>
      </w:r>
      <w:r w:rsidRPr="005E319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DCCA70F" wp14:editId="7EFD0C6A">
            <wp:extent cx="6604166" cy="1327092"/>
            <wp:effectExtent l="0" t="0" r="6350" b="0"/>
            <wp:docPr id="3" name="Рисунок 3" descr="https://kss.tatneft.ru/upload/erb_upload/%D0%A1%D0%A2%D0%9E%20%D0%A2%D0%9D%20135-2023%20%D1%81%20%D0%B8%D0%B7%D0%BC_1/1697106249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s.tatneft.ru/upload/erb_upload/%D0%A1%D0%A2%D0%9E%20%D0%A2%D0%9D%20135-2023%20%D1%81%20%D0%B8%D0%B7%D0%BC_1/1697106249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30" cy="133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Рисунок 1 – Схема проверки поставщиков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 №1: 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Предварительная проверка поставщика и документов (ТЗП).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Зона ответственности: Оператор ТЗП.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 Оператор ТЗП в течение двух рабочих дней с момента поступления заявки проверяет наличие необходимых документов и выполняет проверку заявки по критериям (рискам) Этапа №1 (Табл.В.3).</w:t>
      </w:r>
    </w:p>
    <w:p w:rsidR="005E3192" w:rsidRPr="005E3192" w:rsidRDefault="005E3192" w:rsidP="005E319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В.3 </w:t>
      </w:r>
      <w:r w:rsidRPr="005E3192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―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E3192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Критерии оценки поставщиков при аккредитации (реализация на ТЗП)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4026"/>
        <w:gridCol w:w="1374"/>
        <w:gridCol w:w="2395"/>
        <w:gridCol w:w="1486"/>
      </w:tblGrid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Этап №1 - Предварительная проверка поставщика и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ОПЕРАТОР ТЗП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Критерий (риск)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 полный пакет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(на доработку)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ТЗП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 информация (ИНН, ОГРН), позволяющая идентифицировать поставщика, либо отсутствует запись в ЕГРЮЛ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гос. регистрации.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Поставщик находится на любой стадии ликвидации, либо имеется решение о предстоящем исключении из ЕГРЮЛ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гос. регистрации.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Поставщик находится на любой стадии банкротства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Единый федеральный реестр сведений о фактах деятельности юридических лиц.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Картотека арбитражных дел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Поставщик включён в Стоп-лист Общества (лишён аккредитации по всем группам)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ТЗП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Поставщик включён в реестр недобросовестных поставщиков (Федеральный закон от 21.07.2005г. № 94-ФЗ 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Реестр недобросовестных поставщиков ФАС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Поставщик включён в реестр недобросовестных поставщиков (Федеральный закон от 18.07.2011г. № 223-ФЗ «О закупках товаров, работ, услуг отдельными видами юридических лиц»)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Список недобросовестных поставщиков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Справочная информация Оператора ТЗП (без оценки): проходил ли данный поставщик ранее аккредитацию по данной группе, дата предыдущей заявки, по каким критериям были получены отрицательные оценки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Указывается в свободной форме</w:t>
            </w:r>
          </w:p>
        </w:tc>
      </w:tr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Оценка по Этапу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случае, если рисков не выявлено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Положительная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случае, если выявлен хотя бы один риск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Отрицательная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 Оператор ТЗП имеет доступ к просмотру всех критериев, однако редактировать может только в пределах своей зоны ответственности.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 Оператор ТЗП указывает, проходил ли поставщик ранее аккредитацию по данной группе, дату предыдущей заявки, по каким критериям были получены отрицательные значения.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4.6 Результат по Этапу №1 формируется на ТЗП автоматически, корректировка не допускается.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4.7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 получения отрицательного результата по причине предоставления неполного комплекта документов Оператор ТЗП в течение одного рабочего дня уведомляет поставщика о том, что заявка на аккредитацию не может быть принята к дальнейшему рассмотрению и отправляет заявку поставщика на корректировку с указанием причины.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Примечание</w:t>
      </w:r>
      <w:r w:rsidRPr="005E3192">
        <w:rPr>
          <w:rFonts w:ascii="Symbol" w:eastAsia="Times New Roman" w:hAnsi="Symbol" w:cs="Segoe UI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указанные здесь и далее уведомления направляются посредством электронной почты и через рабочий кабинет поставщика на ТЗП.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4.8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 отсутствия повторной скорректированной заявки в течение семи рабочих дней, Оператор ТЗП должен связаться с поставщиком по телефону для уточнения причины задержки и предоставления необходимых консультаций (результаты указываются в еженедельном отчёте).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4.9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 получения отрицательного результата по другим критериям заявка далее не рассматривается, результат проверки сообщается претенденту с указанием причины и дальнейших возможных действий.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4.10 Если на Этапе №1 не выявлено рисков, Оператор ТЗП автоматически направляет заявку и копии прилагаемых к ней документов на рассмотрение в УМТО.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 №2: 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Проверка особых требований.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Зона ответственности: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УМТО.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4.11 УМТО рассматривает заявки претендентов в течение двух рабочих дней с момента их поступления от Оператора ТЗП и выполняет проверку по критериям Этапа №2.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4.12 УМТО имеет доступ к просмотру всех критериев, однако редактировать может только в пределах своей зоны ответственности.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4.13 Результат по Этапу №2 формируется на ТЗП автоматически, корректировка не допускается.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4.14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 несоответствия заявки группе аккредитации, либо несоответствия поставщика особым требованиям по группе аккредитации УМТО может вернуть заявку на корректировку.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 оценки поставщиков представлены в Табл. В .4.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В.4 </w:t>
      </w:r>
      <w:r w:rsidRPr="005E3192">
        <w:rPr>
          <w:rFonts w:ascii="Symbol" w:eastAsia="Times New Roman" w:hAnsi="Symbol" w:cs="Segoe UI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Критерии оценки поставщиков при аккредитации (реализация на ТЗП)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455"/>
        <w:gridCol w:w="1634"/>
        <w:gridCol w:w="2180"/>
        <w:gridCol w:w="1031"/>
      </w:tblGrid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Этап №2 - Проверка особых требований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УМТО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Критерий (риск)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Претендент не соответствует группе аккредитации и/или документально не подтвердил статус по особым требованиям (производитель, дилер, официальный представитель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 (на доработку, либо 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Справочник групп аккредитации.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Документы, подтверждающие статус 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Отсутствуют документы, подтверждающие получение положительного заключения Заказчика по результатам сертификации, либо технического аудита (если данное условие установлено в особых требованиях по заявленной группе МТР)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 (на доработку либо 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Справочник групп аккредитации.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Документы, подтверждающие статус 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Отсутствуют лицензии, свидетельства, прочую разрешительную документацию в случае поставки товаров и сопутствующих услуг, подлежащих лицензированию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 (отказ)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Справочник групп аккредитации.</w:t>
            </w:r>
          </w:p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Лицензии, свидетельства, прочая разрешительная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Оценка по Этапу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 случае если рисков не выявлено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Положительная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 случае если выявлен хотя бы один риск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Отрицательная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 №3: 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Получение итогового результата.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Зона ответственности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УМТО.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4.15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случае, если результаты двух этапов положительные, поставщику автоматически присваивается статус «Аккредитован». Если результат одного из этапов отрицательный, поставщику автоматически присваивается статус «Не аккредитован».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В.5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2410"/>
      </w:tblGrid>
      <w:tr w:rsidR="005E3192" w:rsidRPr="005E3192" w:rsidTr="005E319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Итоговый результат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bdr w:val="none" w:sz="0" w:space="0" w:color="auto" w:frame="1"/>
                <w:lang w:eastAsia="ru-RU"/>
              </w:rPr>
              <w:t>В случае, если оценки двух этапов положительные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none" w:sz="0" w:space="0" w:color="auto" w:frame="1"/>
                <w:lang w:eastAsia="ru-RU"/>
              </w:rPr>
              <w:t>Аккредитован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bdr w:val="none" w:sz="0" w:space="0" w:color="auto" w:frame="1"/>
                <w:lang w:eastAsia="ru-RU"/>
              </w:rPr>
              <w:t>В случае, если оценка хотя бы одного этапа отрицательная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bdr w:val="none" w:sz="0" w:space="0" w:color="auto" w:frame="1"/>
                <w:lang w:eastAsia="ru-RU"/>
              </w:rPr>
              <w:t>Не аккредитован</w:t>
            </w: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4.16 Итоговый результат подтверждается УМТО «вручную» и может отличаться от автоматического. Если итоговый результат отличается от автоматического, ответственный сотрудник УМТО должен в соответствующем поле примечания зафиксировать комментарий с обоснованием данного решения.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4.17 После получения итогового результата, подтверждённого УМТО «вручную», Оператор ТЗП в течение одного рабочего дня вносит изменения в перечень аккредитованных поставщиков и уведомляет поставщика о результатах аккредитации.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4.18 Информация о текущем статусе и итоговых результатах рассмотрения доводится Оператором ТЗП до поставщика.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4.19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случае, если поставщику присвоен статус «Не аккредитован», и очевидно, что данный поставщик неблагонадежный, то в соответствии с «Методикой сбора и учета данных об отрицательной истории взаимоотношений с поставщиками» (Приложение И) инициируется рассмотрение вопроса о включении такого поставщика в Стоп-лист.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4.20 Повторное рассмотрение вопроса об аккредитации поставщика, по которому ранее получена отрицательная оценка, возможно в следующих случаях: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инициативе поставщика при устранении замечаний, по которым были получены отрицательные оценки;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ходатайству Организатора закупки в случае, если поставщик дал лучшее предложение в ходе процедуры закупи.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 Аккредитация поставщика по инициативе Организатора закупки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 Организатор закупки проводит анализ рынка поставщиков и сопоставляет результаты с перечнем аккредитованных поставщиков по соответствующей группе.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 Если поставщик не заинтересован в регистрации на ТЗП и при этом потенциально соответствует особым требованиям по группе, то аккредитация может быть проведена без участия поставщика и запроса у него дополнительных документов: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5.2.1 Организатор закупки направляет на согласование по СЭД ходатайство в УМТО по форме (Табл.В.6).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В.6 </w:t>
      </w:r>
      <w:r w:rsidRPr="005E3192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―</w:t>
      </w: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Ходатайство об аккредитации поставщика без регистрации на ТЗП</w:t>
      </w:r>
    </w:p>
    <w:tbl>
      <w:tblPr>
        <w:tblW w:w="1072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365"/>
        <w:gridCol w:w="2073"/>
        <w:gridCol w:w="2470"/>
        <w:gridCol w:w="2658"/>
      </w:tblGrid>
      <w:tr w:rsidR="005E3192" w:rsidRPr="005E3192" w:rsidTr="005E319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Группа аккредитации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Организатор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Куратор группы аккредитации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Общее количество аккредитованных поставщиков в группе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ИНН 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Краткое описание поставщика</w:t>
            </w:r>
          </w:p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(изготовитель, официальный представитель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Краткое обоснование необходимости аккредитации поставщика без ТЗП</w:t>
            </w: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Согласование Организатора закупки:</w:t>
            </w:r>
          </w:p>
        </w:tc>
      </w:tr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 подразделения – Организатора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Ф.И.О., подпись</w:t>
            </w:r>
          </w:p>
        </w:tc>
      </w:tr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Согласование УМТО: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92" w:rsidRPr="005E3192" w:rsidTr="005E3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 подразделения – Куратора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3192" w:rsidRPr="005E3192" w:rsidRDefault="005E3192" w:rsidP="005E3192">
            <w:pPr>
              <w:spacing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9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Ф.И.О., подпись</w:t>
            </w:r>
          </w:p>
        </w:tc>
      </w:tr>
    </w:tbl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УМТО проверяет поставщика по соответствующим критериям и срокам Этапа №2.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5.2.2 После согласования ходатайство переправляется Организатором закупки по СЭД Оператору ТЗП и Куратору группы (копия).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5.2.3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случае, если Организатором закупки является УМТО, подготовку ходатайства и информирование Оператора ТЗП оно выполняет самостоятельно.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5.2.4 Оператор ТЗП проверяет поставщика по критериям и срокам Этапа №1 (за исключением критериев 1 и 8) и при положительном результате вносит изменения в перечень аккредитованных поставщиков.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proofErr w:type="gramStart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5.2.5 В</w:t>
      </w:r>
      <w:proofErr w:type="gramEnd"/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 отсутствия профиля поставщика в электронной базе данных Оператор ТЗП самостоятельно выполняет регистрацию и создание профиля поставщика.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 Актуализация перечня аккредитованных поставщиков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 Аккредитация поставщика может быть прекращена в следующих случаях: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6.1.1 Решением о лишении аккредитации, либо решением о включении в Стоп-лист в соответствии с «Методикой сбора и учёта данных об отрицательной истории взаимоотношений с поставщиком» (Приложение И).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6.1.2 При выявлении факта реорганизации или ликвидации юридического лица.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6.1.3 При отсутствии активности поставщика и неучастии в закупочных процедурах более года.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 Отчетность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 Оператор ТЗП в первый рабочий день недели готовит и направляет в УМТО информацию (отчёт) о поставщиках, зарегистрированных на ТЗП и подавших заявки на аккредитацию, за отчётный период по форме: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F31B5F9" wp14:editId="294B732E">
            <wp:extent cx="6247130" cy="3321050"/>
            <wp:effectExtent l="0" t="0" r="1270" b="0"/>
            <wp:docPr id="4" name="Рисунок 4" descr="https://kss.tatneft.ru/upload/erb_upload/%D0%A1%D0%A2%D0%9E%20%D0%A2%D0%9D%20135-2023%20%D1%81%20%D0%B8%D0%B7%D0%BC_1/169710624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s.tatneft.ru/upload/erb_upload/%D0%A1%D0%A2%D0%9E%20%D0%A2%D0%9D%20135-2023%20%D1%81%20%D0%B8%D0%B7%D0%BC_1/1697106249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7.2 УМТО анализирует статус аккредитации указанных в отчёте поставщиков, проверяет причины отказов и задержек, при необходимости выполняет необходимые корректирующие действия.</w:t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7.3 Оператор ТЗП ежеквартально, не позднее пятого числа месяца, следующего за отчетным кварталом и в конце года, не позднее 20 декабря, подготавливает и направляет в УМТО перечень поставщиков, не проявляющих более года активность в закупочных процедурах Общества по форме:</w:t>
      </w:r>
    </w:p>
    <w:p w:rsidR="005E3192" w:rsidRPr="005E3192" w:rsidRDefault="005E3192" w:rsidP="005E3192">
      <w:pPr>
        <w:spacing w:after="0" w:afterAutospacing="1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11F1541" wp14:editId="69AFA8F6">
            <wp:extent cx="6130290" cy="2362835"/>
            <wp:effectExtent l="0" t="0" r="3810" b="0"/>
            <wp:docPr id="5" name="Рисунок 5" descr="https://kss.tatneft.ru/upload/erb_upload/%D0%A1%D0%A2%D0%9E%20%D0%A2%D0%9D%20135-2023%20%D1%81%20%D0%B8%D0%B7%D0%BC_1/169710624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ss.tatneft.ru/upload/erb_upload/%D0%A1%D0%A2%D0%9E%20%D0%A2%D0%9D%20135-2023%20%D1%81%20%D0%B8%D0%B7%D0%BC_1/1697106249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2" w:rsidRPr="005E3192" w:rsidRDefault="005E3192" w:rsidP="005E3192">
      <w:pPr>
        <w:spacing w:after="0" w:afterAutospacing="1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5E3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7.4 УМТО выполняет анализ данного перечня и в течение десяти рабочих дней направляют Оператору ТЗП согласованный перечень поставщиков для лишения аккредитации.</w:t>
      </w:r>
    </w:p>
    <w:p w:rsidR="00CB41BE" w:rsidRDefault="00CB41BE"/>
    <w:sectPr w:rsidR="00CB41BE" w:rsidSect="009A70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92"/>
    <w:rsid w:val="002C6374"/>
    <w:rsid w:val="005E3192"/>
    <w:rsid w:val="009A70DB"/>
    <w:rsid w:val="00CB41BE"/>
    <w:rsid w:val="00E730CA"/>
    <w:rsid w:val="00F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6F2D7-FE71-427F-ADE7-1D003AF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Лейсана Неровна</dc:creator>
  <cp:keywords/>
  <dc:description/>
  <cp:lastModifiedBy>Фатыхова Юлия Миндияровна</cp:lastModifiedBy>
  <cp:revision>3</cp:revision>
  <dcterms:created xsi:type="dcterms:W3CDTF">2024-11-21T07:59:00Z</dcterms:created>
  <dcterms:modified xsi:type="dcterms:W3CDTF">2024-11-21T08:01:00Z</dcterms:modified>
</cp:coreProperties>
</file>