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82" w:rsidRDefault="00D44582" w:rsidP="00D44582">
      <w:pPr>
        <w:pStyle w:val="Default"/>
      </w:pPr>
    </w:p>
    <w:p w:rsidR="00D44582" w:rsidRPr="00D44582" w:rsidRDefault="00D44582" w:rsidP="00D44582">
      <w:pPr>
        <w:pStyle w:val="Default"/>
        <w:jc w:val="both"/>
        <w:rPr>
          <w:sz w:val="28"/>
          <w:szCs w:val="28"/>
        </w:rPr>
      </w:pPr>
      <w:r>
        <w:t xml:space="preserve"> </w:t>
      </w:r>
      <w:r w:rsidRPr="00D44582">
        <w:rPr>
          <w:sz w:val="28"/>
          <w:szCs w:val="28"/>
        </w:rPr>
        <w:t>Согласно тому 2 «Техническая часть</w:t>
      </w:r>
      <w:proofErr w:type="gramStart"/>
      <w:r w:rsidRPr="00D44582">
        <w:rPr>
          <w:sz w:val="28"/>
          <w:szCs w:val="28"/>
        </w:rPr>
        <w:t>»</w:t>
      </w:r>
      <w:proofErr w:type="gramEnd"/>
      <w:r w:rsidRPr="00D44582">
        <w:rPr>
          <w:sz w:val="28"/>
          <w:szCs w:val="28"/>
        </w:rPr>
        <w:t xml:space="preserve"> (ТЗ № 10/04-05/14721, раздел 2) на поставку контейнеров КМЗ предмет закупки предназначен в том числе для транспортирования </w:t>
      </w:r>
      <w:proofErr w:type="spellStart"/>
      <w:r w:rsidRPr="00D44582">
        <w:rPr>
          <w:sz w:val="28"/>
          <w:szCs w:val="28"/>
        </w:rPr>
        <w:t>низкоактивных</w:t>
      </w:r>
      <w:proofErr w:type="spellEnd"/>
      <w:r w:rsidRPr="00D44582">
        <w:rPr>
          <w:sz w:val="28"/>
          <w:szCs w:val="28"/>
        </w:rPr>
        <w:t xml:space="preserve"> и </w:t>
      </w:r>
      <w:proofErr w:type="spellStart"/>
      <w:r w:rsidRPr="00D44582">
        <w:rPr>
          <w:sz w:val="28"/>
          <w:szCs w:val="28"/>
        </w:rPr>
        <w:t>среднеактивных</w:t>
      </w:r>
      <w:proofErr w:type="spellEnd"/>
      <w:r w:rsidRPr="00D44582">
        <w:rPr>
          <w:sz w:val="28"/>
          <w:szCs w:val="28"/>
        </w:rPr>
        <w:t xml:space="preserve"> ТРО к месту их переработки. Контейнеры должны соответствовать требованиям НП-053 «Правила безопасности при транспортировании радиоактивных материалов» (раздел 9 указанного ТЗ). </w:t>
      </w:r>
    </w:p>
    <w:p w:rsidR="00D44582" w:rsidRPr="00D44582" w:rsidRDefault="00D44582" w:rsidP="00D44582">
      <w:pPr>
        <w:pStyle w:val="Default"/>
        <w:jc w:val="both"/>
        <w:rPr>
          <w:sz w:val="28"/>
          <w:szCs w:val="28"/>
        </w:rPr>
      </w:pPr>
      <w:r w:rsidRPr="00D44582">
        <w:rPr>
          <w:sz w:val="28"/>
          <w:szCs w:val="28"/>
        </w:rPr>
        <w:t xml:space="preserve">В закупочной документации в томе 1 часть 1 в разделе 3.1.1сформулированы требования к изготовителю по предмету закупки: </w:t>
      </w:r>
    </w:p>
    <w:p w:rsidR="00D44582" w:rsidRPr="00D44582" w:rsidRDefault="00D44582" w:rsidP="00D44582">
      <w:pPr>
        <w:pStyle w:val="Default"/>
        <w:jc w:val="both"/>
        <w:rPr>
          <w:sz w:val="28"/>
          <w:szCs w:val="28"/>
        </w:rPr>
      </w:pPr>
      <w:r w:rsidRPr="00D44582">
        <w:rPr>
          <w:sz w:val="28"/>
          <w:szCs w:val="28"/>
        </w:rPr>
        <w:t>«Российский изготовитель п</w:t>
      </w:r>
      <w:bookmarkStart w:id="0" w:name="_GoBack"/>
      <w:bookmarkEnd w:id="0"/>
      <w:r w:rsidRPr="00D44582">
        <w:rPr>
          <w:sz w:val="28"/>
          <w:szCs w:val="28"/>
        </w:rPr>
        <w:t xml:space="preserve">редлагаемого к поставке оборудования не ниже 3 класса безопасности по НП-016-05 и/или НП-001-15 и/или НП-001-97 должен иметь лицензии, действующие на момент открытия доступа к заявкам, выданные Федеральной службой по экологическому, технологическому и атомному надзору, изготовителю оборудования, дающие право на изготовление оборудования по предмету закупки в соответствии с Томом 2 «Техническая часть» закупочной документации». </w:t>
      </w:r>
    </w:p>
    <w:p w:rsidR="00037209" w:rsidRPr="00D44582" w:rsidRDefault="00D44582" w:rsidP="00D44582">
      <w:pPr>
        <w:jc w:val="both"/>
        <w:rPr>
          <w:rFonts w:ascii="Times New Roman" w:hAnsi="Times New Roman" w:cs="Times New Roman"/>
          <w:sz w:val="28"/>
          <w:szCs w:val="28"/>
        </w:rPr>
      </w:pPr>
      <w:r w:rsidRPr="00D44582">
        <w:rPr>
          <w:rFonts w:ascii="Times New Roman" w:hAnsi="Times New Roman" w:cs="Times New Roman"/>
          <w:sz w:val="28"/>
          <w:szCs w:val="28"/>
        </w:rPr>
        <w:t>Считаем, что разночтений в техническом задании и закупочной документации нет.</w:t>
      </w:r>
    </w:p>
    <w:sectPr w:rsidR="00037209" w:rsidRPr="00D44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209"/>
    <w:rsid w:val="00037209"/>
    <w:rsid w:val="004279E2"/>
    <w:rsid w:val="00D4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6C879-D94E-43CD-982F-72E48766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45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Вера Владимировна</dc:creator>
  <cp:keywords/>
  <dc:description/>
  <cp:lastModifiedBy>Брагин Дмитрий Константинович</cp:lastModifiedBy>
  <cp:revision>2</cp:revision>
  <dcterms:created xsi:type="dcterms:W3CDTF">2018-10-23T13:24:00Z</dcterms:created>
  <dcterms:modified xsi:type="dcterms:W3CDTF">2018-10-23T13:24:00Z</dcterms:modified>
</cp:coreProperties>
</file>