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7A" w:rsidRPr="007C3DC0" w:rsidRDefault="008E477A" w:rsidP="007C3DC0">
      <w:pPr>
        <w:pStyle w:val="2"/>
        <w:spacing w:before="0" w:after="0"/>
        <w:ind w:left="0" w:firstLine="0"/>
        <w:jc w:val="center"/>
        <w:rPr>
          <w:rStyle w:val="ac"/>
          <w:b/>
          <w:bCs/>
          <w:i w:val="0"/>
          <w:iCs w:val="0"/>
          <w:sz w:val="24"/>
          <w:szCs w:val="24"/>
        </w:rPr>
      </w:pPr>
      <w:bookmarkStart w:id="0" w:name="_Toc341773018"/>
      <w:r w:rsidRPr="007C3DC0">
        <w:rPr>
          <w:rStyle w:val="ac"/>
          <w:b/>
          <w:bCs/>
          <w:i w:val="0"/>
          <w:iCs w:val="0"/>
          <w:sz w:val="24"/>
          <w:szCs w:val="24"/>
        </w:rPr>
        <w:t>ДОГОВОР ПОСТАВКИ № ________</w:t>
      </w:r>
      <w:bookmarkEnd w:id="0"/>
    </w:p>
    <w:p w:rsidR="008E477A" w:rsidRPr="007C3DC0" w:rsidRDefault="008E477A" w:rsidP="007C3DC0">
      <w:pPr>
        <w:shd w:val="clear" w:color="auto" w:fill="FFFFFF"/>
        <w:spacing w:before="278"/>
        <w:ind w:right="67" w:firstLine="696"/>
        <w:rPr>
          <w:rFonts w:ascii="Times New Roman" w:hAnsi="Times New Roman" w:cs="Times New Roman"/>
          <w:sz w:val="24"/>
          <w:szCs w:val="24"/>
        </w:rPr>
      </w:pPr>
      <w:r w:rsidRPr="007C3DC0">
        <w:rPr>
          <w:rFonts w:ascii="Times New Roman" w:hAnsi="Times New Roman" w:cs="Times New Roman"/>
          <w:sz w:val="24"/>
          <w:szCs w:val="24"/>
        </w:rPr>
        <w:t>г.Сосновый Бор</w:t>
      </w:r>
    </w:p>
    <w:p w:rsidR="008E477A" w:rsidRPr="007C3DC0" w:rsidRDefault="008E477A" w:rsidP="007C3DC0">
      <w:pPr>
        <w:rPr>
          <w:rFonts w:ascii="Times New Roman" w:hAnsi="Times New Roman" w:cs="Times New Roman"/>
          <w:sz w:val="24"/>
          <w:szCs w:val="24"/>
        </w:rPr>
      </w:pPr>
    </w:p>
    <w:p w:rsidR="0006686C" w:rsidRPr="00013661" w:rsidRDefault="0006686C" w:rsidP="0006686C">
      <w:pPr>
        <w:ind w:firstLine="696"/>
        <w:contextualSpacing/>
        <w:rPr>
          <w:rFonts w:ascii="Times New Roman" w:hAnsi="Times New Roman" w:cs="Times New Roman"/>
          <w:sz w:val="24"/>
          <w:szCs w:val="24"/>
        </w:rPr>
      </w:pPr>
      <w:proofErr w:type="gramStart"/>
      <w:r w:rsidRPr="00013661">
        <w:rPr>
          <w:rFonts w:ascii="Times New Roman" w:hAnsi="Times New Roman" w:cs="Times New Roman"/>
          <w:sz w:val="24"/>
          <w:szCs w:val="24"/>
        </w:rPr>
        <w:t xml:space="preserve">Открытое акционерное общество «Российский концерн по производству электрической и тепловой энергии на атомных станциях» </w:t>
      </w:r>
      <w:r w:rsidRPr="00013661">
        <w:rPr>
          <w:rFonts w:ascii="Times New Roman" w:hAnsi="Times New Roman" w:cs="Times New Roman"/>
          <w:bCs/>
          <w:sz w:val="24"/>
          <w:szCs w:val="24"/>
        </w:rPr>
        <w:t>(ОАО «Концерн Росэнергоатом»)</w:t>
      </w:r>
      <w:r w:rsidRPr="00013661">
        <w:rPr>
          <w:rFonts w:ascii="Times New Roman" w:hAnsi="Times New Roman" w:cs="Times New Roman"/>
          <w:sz w:val="24"/>
          <w:szCs w:val="24"/>
        </w:rPr>
        <w:t xml:space="preserve"> именуемое в дальнейшем </w:t>
      </w:r>
      <w:r w:rsidRPr="00013661">
        <w:rPr>
          <w:rFonts w:ascii="Times New Roman" w:hAnsi="Times New Roman" w:cs="Times New Roman"/>
          <w:b/>
          <w:sz w:val="24"/>
          <w:szCs w:val="24"/>
        </w:rPr>
        <w:t>«</w:t>
      </w:r>
      <w:r w:rsidRPr="00013661">
        <w:rPr>
          <w:rFonts w:ascii="Times New Roman" w:hAnsi="Times New Roman" w:cs="Times New Roman"/>
          <w:sz w:val="24"/>
          <w:szCs w:val="24"/>
        </w:rPr>
        <w:t>Покупатель</w:t>
      </w:r>
      <w:r w:rsidRPr="00013661">
        <w:rPr>
          <w:rFonts w:ascii="Times New Roman" w:hAnsi="Times New Roman" w:cs="Times New Roman"/>
          <w:b/>
          <w:sz w:val="24"/>
          <w:szCs w:val="24"/>
        </w:rPr>
        <w:t xml:space="preserve">», </w:t>
      </w:r>
      <w:r w:rsidRPr="00FA13DC">
        <w:rPr>
          <w:rFonts w:ascii="Times New Roman" w:hAnsi="Times New Roman" w:cs="Times New Roman"/>
          <w:sz w:val="24"/>
          <w:szCs w:val="24"/>
          <w:highlight w:val="yellow"/>
        </w:rPr>
        <w:t>в лице Заместителя Генерального директора-директора филиала ОАО «Концерн Росэнергоатом» «Ленинградская атомная станция» Перегуды В.И., действующего на основ</w:t>
      </w:r>
      <w:r>
        <w:rPr>
          <w:rFonts w:ascii="Times New Roman" w:hAnsi="Times New Roman" w:cs="Times New Roman"/>
          <w:sz w:val="24"/>
          <w:szCs w:val="24"/>
          <w:highlight w:val="yellow"/>
        </w:rPr>
        <w:t>ании доверенности от 10.12.2012</w:t>
      </w:r>
      <w:r w:rsidRPr="00FA13DC">
        <w:rPr>
          <w:rFonts w:ascii="Times New Roman" w:hAnsi="Times New Roman" w:cs="Times New Roman"/>
          <w:sz w:val="24"/>
          <w:szCs w:val="24"/>
          <w:highlight w:val="yellow"/>
        </w:rPr>
        <w:t>г</w:t>
      </w:r>
      <w:r>
        <w:rPr>
          <w:rFonts w:ascii="Times New Roman" w:hAnsi="Times New Roman" w:cs="Times New Roman"/>
          <w:sz w:val="24"/>
          <w:szCs w:val="24"/>
          <w:highlight w:val="yellow"/>
        </w:rPr>
        <w:t>., зарегистрированной в реестре №</w:t>
      </w:r>
      <w:r w:rsidRPr="00FA13DC">
        <w:rPr>
          <w:rFonts w:ascii="Times New Roman" w:hAnsi="Times New Roman" w:cs="Times New Roman"/>
          <w:sz w:val="24"/>
          <w:szCs w:val="24"/>
          <w:highlight w:val="yellow"/>
        </w:rPr>
        <w:t>27/1-10155,</w:t>
      </w:r>
      <w:r w:rsidRPr="00013661">
        <w:rPr>
          <w:rFonts w:ascii="Times New Roman" w:hAnsi="Times New Roman" w:cs="Times New Roman"/>
          <w:sz w:val="24"/>
          <w:szCs w:val="24"/>
        </w:rPr>
        <w:t xml:space="preserve"> с одной стороны, и ____________________</w:t>
      </w:r>
      <w:r>
        <w:rPr>
          <w:rFonts w:ascii="Times New Roman" w:hAnsi="Times New Roman" w:cs="Times New Roman"/>
          <w:sz w:val="24"/>
          <w:szCs w:val="24"/>
        </w:rPr>
        <w:t>___________</w:t>
      </w:r>
      <w:r w:rsidRPr="00013661">
        <w:rPr>
          <w:rFonts w:ascii="Times New Roman" w:hAnsi="Times New Roman" w:cs="Times New Roman"/>
          <w:sz w:val="24"/>
          <w:szCs w:val="24"/>
        </w:rPr>
        <w:t>_</w:t>
      </w:r>
      <w:r w:rsidRPr="0018140C">
        <w:rPr>
          <w:rFonts w:ascii="Times New Roman" w:hAnsi="Times New Roman" w:cs="Times New Roman"/>
          <w:sz w:val="24"/>
          <w:szCs w:val="24"/>
        </w:rPr>
        <w:t>______</w:t>
      </w:r>
      <w:r w:rsidRPr="00013661">
        <w:rPr>
          <w:rFonts w:ascii="Times New Roman" w:hAnsi="Times New Roman" w:cs="Times New Roman"/>
          <w:sz w:val="24"/>
          <w:szCs w:val="24"/>
        </w:rPr>
        <w:t>, именуемое в дальнейшем</w:t>
      </w:r>
      <w:proofErr w:type="gramEnd"/>
    </w:p>
    <w:p w:rsidR="0006686C" w:rsidRPr="00013661" w:rsidRDefault="0006686C" w:rsidP="0006686C">
      <w:pPr>
        <w:ind w:left="1980"/>
        <w:contextualSpacing/>
        <w:rPr>
          <w:rFonts w:ascii="Times New Roman" w:hAnsi="Times New Roman" w:cs="Times New Roman"/>
          <w:sz w:val="24"/>
          <w:szCs w:val="24"/>
        </w:rPr>
      </w:pPr>
      <w:r w:rsidRPr="0006686C">
        <w:rPr>
          <w:rFonts w:ascii="Times New Roman" w:hAnsi="Times New Roman" w:cs="Times New Roman"/>
          <w:sz w:val="24"/>
          <w:szCs w:val="24"/>
          <w:vertAlign w:val="superscript"/>
        </w:rPr>
        <w:t xml:space="preserve">                           </w:t>
      </w:r>
      <w:r w:rsidRPr="00013661">
        <w:rPr>
          <w:rFonts w:ascii="Times New Roman" w:hAnsi="Times New Roman" w:cs="Times New Roman"/>
          <w:sz w:val="24"/>
          <w:szCs w:val="24"/>
          <w:vertAlign w:val="superscript"/>
        </w:rPr>
        <w:t>(наименование  организации)</w:t>
      </w:r>
    </w:p>
    <w:p w:rsidR="0006686C" w:rsidRPr="00013661" w:rsidRDefault="0006686C" w:rsidP="0006686C">
      <w:pPr>
        <w:ind w:firstLine="0"/>
        <w:contextualSpacing/>
        <w:rPr>
          <w:rFonts w:ascii="Times New Roman" w:hAnsi="Times New Roman" w:cs="Times New Roman"/>
          <w:sz w:val="24"/>
          <w:szCs w:val="24"/>
        </w:rPr>
      </w:pPr>
      <w:r w:rsidRPr="00013661">
        <w:rPr>
          <w:rFonts w:ascii="Times New Roman" w:hAnsi="Times New Roman" w:cs="Times New Roman"/>
          <w:sz w:val="24"/>
          <w:szCs w:val="24"/>
        </w:rPr>
        <w:t>«Поставщик» в лице</w:t>
      </w:r>
      <w:r w:rsidRPr="00013661">
        <w:rPr>
          <w:rFonts w:ascii="Times New Roman" w:hAnsi="Times New Roman" w:cs="Times New Roman"/>
          <w:b/>
          <w:sz w:val="24"/>
          <w:szCs w:val="24"/>
        </w:rPr>
        <w:t xml:space="preserve"> </w:t>
      </w:r>
      <w:r w:rsidRPr="00013661">
        <w:rPr>
          <w:rFonts w:ascii="Times New Roman" w:hAnsi="Times New Roman" w:cs="Times New Roman"/>
          <w:sz w:val="24"/>
          <w:szCs w:val="24"/>
        </w:rPr>
        <w:t>___________________________________________________________</w:t>
      </w:r>
      <w:r w:rsidRPr="0018140C">
        <w:rPr>
          <w:rFonts w:ascii="Times New Roman" w:hAnsi="Times New Roman" w:cs="Times New Roman"/>
          <w:sz w:val="24"/>
          <w:szCs w:val="24"/>
        </w:rPr>
        <w:t>_____</w:t>
      </w:r>
      <w:r w:rsidRPr="00013661">
        <w:rPr>
          <w:rFonts w:ascii="Times New Roman" w:hAnsi="Times New Roman" w:cs="Times New Roman"/>
          <w:sz w:val="24"/>
          <w:szCs w:val="24"/>
        </w:rPr>
        <w:t xml:space="preserve">, </w:t>
      </w:r>
    </w:p>
    <w:p w:rsidR="0006686C" w:rsidRPr="00013661" w:rsidRDefault="0006686C" w:rsidP="0006686C">
      <w:pPr>
        <w:ind w:left="3600" w:firstLine="720"/>
        <w:contextualSpacing/>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(должность, фамилия,  И. </w:t>
      </w:r>
      <w:r w:rsidRPr="00013661">
        <w:rPr>
          <w:rFonts w:ascii="Times New Roman" w:hAnsi="Times New Roman" w:cs="Times New Roman"/>
          <w:sz w:val="24"/>
          <w:szCs w:val="24"/>
          <w:vertAlign w:val="superscript"/>
        </w:rPr>
        <w:t>О.)</w:t>
      </w:r>
    </w:p>
    <w:p w:rsidR="0006686C" w:rsidRPr="00013661" w:rsidRDefault="0006686C" w:rsidP="0006686C">
      <w:pPr>
        <w:ind w:firstLine="0"/>
        <w:contextualSpacing/>
        <w:rPr>
          <w:rFonts w:ascii="Times New Roman" w:hAnsi="Times New Roman" w:cs="Times New Roman"/>
          <w:sz w:val="24"/>
          <w:szCs w:val="24"/>
        </w:rPr>
      </w:pPr>
      <w:r w:rsidRPr="00013661">
        <w:rPr>
          <w:rFonts w:ascii="Times New Roman" w:hAnsi="Times New Roman" w:cs="Times New Roman"/>
          <w:sz w:val="24"/>
          <w:szCs w:val="24"/>
        </w:rPr>
        <w:t>действующего на основании ____________________________________________________</w:t>
      </w:r>
      <w:r w:rsidRPr="0018140C">
        <w:rPr>
          <w:rFonts w:ascii="Times New Roman" w:hAnsi="Times New Roman" w:cs="Times New Roman"/>
          <w:sz w:val="24"/>
          <w:szCs w:val="24"/>
        </w:rPr>
        <w:t>_____</w:t>
      </w:r>
      <w:r w:rsidRPr="00013661">
        <w:rPr>
          <w:rFonts w:ascii="Times New Roman" w:hAnsi="Times New Roman" w:cs="Times New Roman"/>
          <w:sz w:val="24"/>
          <w:szCs w:val="24"/>
        </w:rPr>
        <w:t xml:space="preserve">, </w:t>
      </w:r>
    </w:p>
    <w:p w:rsidR="0006686C" w:rsidRPr="00013661" w:rsidRDefault="0006686C" w:rsidP="0006686C">
      <w:pPr>
        <w:ind w:left="4500" w:firstLine="540"/>
        <w:contextualSpacing/>
        <w:rPr>
          <w:rFonts w:ascii="Times New Roman" w:hAnsi="Times New Roman" w:cs="Times New Roman"/>
          <w:sz w:val="24"/>
          <w:szCs w:val="24"/>
          <w:vertAlign w:val="superscript"/>
        </w:rPr>
      </w:pPr>
      <w:r w:rsidRPr="00013661">
        <w:rPr>
          <w:rFonts w:ascii="Times New Roman" w:hAnsi="Times New Roman" w:cs="Times New Roman"/>
          <w:sz w:val="24"/>
          <w:szCs w:val="24"/>
          <w:vertAlign w:val="superscript"/>
        </w:rPr>
        <w:t>( наименование  документа, дата)</w:t>
      </w:r>
    </w:p>
    <w:p w:rsidR="0006686C" w:rsidRPr="00013661" w:rsidRDefault="0006686C" w:rsidP="0006686C">
      <w:pPr>
        <w:ind w:firstLine="0"/>
        <w:contextualSpacing/>
        <w:rPr>
          <w:rFonts w:ascii="Times New Roman" w:hAnsi="Times New Roman" w:cs="Times New Roman"/>
          <w:sz w:val="24"/>
          <w:szCs w:val="24"/>
        </w:rPr>
      </w:pPr>
      <w:r w:rsidRPr="00013661">
        <w:rPr>
          <w:rFonts w:ascii="Times New Roman" w:hAnsi="Times New Roman" w:cs="Times New Roman"/>
          <w:sz w:val="24"/>
          <w:szCs w:val="24"/>
        </w:rPr>
        <w:t>с другой стороны, совместно именуемые Сторо</w:t>
      </w:r>
      <w:r>
        <w:rPr>
          <w:rFonts w:ascii="Times New Roman" w:hAnsi="Times New Roman" w:cs="Times New Roman"/>
          <w:sz w:val="24"/>
          <w:szCs w:val="24"/>
        </w:rPr>
        <w:t>ны, заключили настоящий Договор</w:t>
      </w:r>
      <w:r w:rsidRPr="00013661">
        <w:rPr>
          <w:rFonts w:ascii="Times New Roman" w:hAnsi="Times New Roman" w:cs="Times New Roman"/>
          <w:sz w:val="24"/>
          <w:szCs w:val="24"/>
        </w:rPr>
        <w:t xml:space="preserve"> о нижеследующем:</w:t>
      </w:r>
    </w:p>
    <w:p w:rsidR="008E477A" w:rsidRPr="007C3DC0" w:rsidRDefault="008E477A" w:rsidP="00FA13DC">
      <w:pPr>
        <w:tabs>
          <w:tab w:val="left" w:pos="0"/>
        </w:tabs>
        <w:ind w:firstLine="709"/>
        <w:rPr>
          <w:rStyle w:val="ac"/>
          <w:rFonts w:ascii="Times New Roman" w:hAnsi="Times New Roman" w:cs="Times New Roman"/>
          <w:i w:val="0"/>
          <w:iCs w:val="0"/>
          <w:sz w:val="24"/>
          <w:szCs w:val="24"/>
        </w:rPr>
      </w:pPr>
    </w:p>
    <w:p w:rsidR="008E477A" w:rsidRPr="007C3DC0" w:rsidRDefault="008E477A" w:rsidP="007C3DC0">
      <w:pPr>
        <w:pStyle w:val="ab"/>
        <w:numPr>
          <w:ilvl w:val="0"/>
          <w:numId w:val="5"/>
        </w:numPr>
        <w:tabs>
          <w:tab w:val="left" w:pos="0"/>
        </w:tabs>
        <w:spacing w:line="240" w:lineRule="auto"/>
        <w:jc w:val="center"/>
        <w:rPr>
          <w:rStyle w:val="ac"/>
          <w:rFonts w:ascii="Times New Roman" w:hAnsi="Times New Roman" w:cs="Times New Roman"/>
          <w:b/>
          <w:bCs/>
          <w:i w:val="0"/>
          <w:iCs w:val="0"/>
          <w:sz w:val="24"/>
          <w:szCs w:val="24"/>
        </w:rPr>
      </w:pPr>
      <w:r w:rsidRPr="007C3DC0">
        <w:rPr>
          <w:rStyle w:val="ac"/>
          <w:rFonts w:ascii="Times New Roman" w:hAnsi="Times New Roman" w:cs="Times New Roman"/>
          <w:b/>
          <w:bCs/>
          <w:i w:val="0"/>
          <w:iCs w:val="0"/>
          <w:sz w:val="24"/>
          <w:szCs w:val="24"/>
        </w:rPr>
        <w:t>ПРЕДМЕТ ДОГОВОРА</w:t>
      </w:r>
    </w:p>
    <w:p w:rsidR="008E477A" w:rsidRPr="007C3DC0" w:rsidRDefault="008E477A" w:rsidP="007C3DC0">
      <w:pPr>
        <w:ind w:firstLine="700"/>
        <w:rPr>
          <w:rFonts w:ascii="Times New Roman" w:hAnsi="Times New Roman" w:cs="Times New Roman"/>
          <w:sz w:val="24"/>
          <w:szCs w:val="24"/>
        </w:rPr>
      </w:pPr>
      <w:r w:rsidRPr="007C3DC0">
        <w:rPr>
          <w:rFonts w:ascii="Times New Roman" w:hAnsi="Times New Roman" w:cs="Times New Roman"/>
          <w:snapToGrid w:val="0"/>
          <w:sz w:val="24"/>
          <w:szCs w:val="24"/>
        </w:rPr>
        <w:t>1.1</w:t>
      </w:r>
      <w:r>
        <w:rPr>
          <w:snapToGrid w:val="0"/>
        </w:rPr>
        <w:t xml:space="preserve"> </w:t>
      </w:r>
      <w:r w:rsidRPr="002B63C7">
        <w:rPr>
          <w:rFonts w:ascii="Times New Roman" w:hAnsi="Times New Roman" w:cs="Times New Roman"/>
          <w:snapToGrid w:val="0"/>
          <w:sz w:val="24"/>
          <w:szCs w:val="24"/>
        </w:rPr>
        <w:t xml:space="preserve">Поставщик обязуется поставить (передать) </w:t>
      </w:r>
      <w:r w:rsidR="008952C5" w:rsidRPr="008952C5">
        <w:rPr>
          <w:rFonts w:ascii="Times New Roman" w:hAnsi="Times New Roman" w:cs="Times New Roman"/>
          <w:snapToGrid w:val="0"/>
          <w:sz w:val="24"/>
          <w:szCs w:val="24"/>
          <w:highlight w:val="yellow"/>
        </w:rPr>
        <w:t>о</w:t>
      </w:r>
      <w:r w:rsidRPr="008952C5">
        <w:rPr>
          <w:rFonts w:ascii="Times New Roman" w:hAnsi="Times New Roman" w:cs="Times New Roman"/>
          <w:snapToGrid w:val="0"/>
          <w:sz w:val="24"/>
          <w:szCs w:val="24"/>
          <w:highlight w:val="yellow"/>
        </w:rPr>
        <w:t>борудовани</w:t>
      </w:r>
      <w:r w:rsidR="008952C5" w:rsidRPr="008952C5">
        <w:rPr>
          <w:rFonts w:ascii="Times New Roman" w:hAnsi="Times New Roman" w:cs="Times New Roman"/>
          <w:snapToGrid w:val="0"/>
          <w:sz w:val="24"/>
          <w:szCs w:val="24"/>
          <w:highlight w:val="yellow"/>
        </w:rPr>
        <w:t>е</w:t>
      </w:r>
      <w:r w:rsidRPr="008952C5">
        <w:rPr>
          <w:rFonts w:ascii="Times New Roman" w:hAnsi="Times New Roman" w:cs="Times New Roman"/>
          <w:snapToGrid w:val="0"/>
          <w:sz w:val="24"/>
          <w:szCs w:val="24"/>
          <w:highlight w:val="yellow"/>
        </w:rPr>
        <w:t xml:space="preserve"> для оснащения </w:t>
      </w:r>
      <w:r w:rsidR="008952C5" w:rsidRPr="008952C5">
        <w:rPr>
          <w:rFonts w:ascii="Times New Roman" w:hAnsi="Times New Roman" w:cs="Times New Roman"/>
          <w:snapToGrid w:val="0"/>
          <w:sz w:val="24"/>
          <w:szCs w:val="24"/>
          <w:highlight w:val="yellow"/>
        </w:rPr>
        <w:t xml:space="preserve">КИТС ФЗ </w:t>
      </w:r>
      <w:r w:rsidRPr="008952C5">
        <w:rPr>
          <w:rFonts w:ascii="Times New Roman" w:hAnsi="Times New Roman" w:cs="Times New Roman"/>
          <w:snapToGrid w:val="0"/>
          <w:sz w:val="24"/>
          <w:szCs w:val="24"/>
          <w:highlight w:val="yellow"/>
        </w:rPr>
        <w:t>фильтро-очистных сооружений</w:t>
      </w:r>
      <w:r>
        <w:rPr>
          <w:rFonts w:ascii="Times New Roman" w:hAnsi="Times New Roman" w:cs="Times New Roman"/>
          <w:sz w:val="24"/>
          <w:szCs w:val="24"/>
        </w:rPr>
        <w:t xml:space="preserve"> </w:t>
      </w:r>
      <w:r w:rsidRPr="007C3DC0">
        <w:rPr>
          <w:rFonts w:ascii="Times New Roman" w:hAnsi="Times New Roman" w:cs="Times New Roman"/>
          <w:sz w:val="24"/>
          <w:szCs w:val="24"/>
        </w:rPr>
        <w:t>(далее – Продукция) в количестве, ассортименте, по цене и в сроки согласно Спецификации (приложение №1), являющейся неотъемлемой частью настоящего Договора, а Покупатель обязуется принять эту продукцию и оплатить её с соблюдением порядка и формы расчетов, предусмотренных настоящим Договором.</w:t>
      </w:r>
    </w:p>
    <w:p w:rsidR="008E477A" w:rsidRPr="007C3DC0" w:rsidRDefault="008E477A" w:rsidP="002B63C7">
      <w:pPr>
        <w:tabs>
          <w:tab w:val="left" w:pos="0"/>
        </w:tabs>
        <w:ind w:firstLine="709"/>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1.2 Поставка Продукции по настоящему договору осуществляется силами поставщика в адрес Грузополучателя: 188540, Ленинградская область, г.Сосновый Бор, Промзона, Ленинградская атомная станция, складское хозяйство.</w:t>
      </w:r>
    </w:p>
    <w:p w:rsidR="008E477A" w:rsidRPr="007C3DC0" w:rsidRDefault="008E477A" w:rsidP="002B63C7">
      <w:pPr>
        <w:pStyle w:val="3"/>
        <w:tabs>
          <w:tab w:val="left" w:pos="0"/>
        </w:tabs>
        <w:ind w:firstLine="709"/>
        <w:jc w:val="both"/>
        <w:rPr>
          <w:rStyle w:val="ac"/>
          <w:b w:val="0"/>
          <w:bCs w:val="0"/>
          <w:i w:val="0"/>
          <w:iCs w:val="0"/>
          <w:sz w:val="24"/>
          <w:szCs w:val="24"/>
        </w:rPr>
      </w:pPr>
      <w:r w:rsidRPr="007C3DC0">
        <w:rPr>
          <w:rStyle w:val="ac"/>
          <w:b w:val="0"/>
          <w:bCs w:val="0"/>
          <w:i w:val="0"/>
          <w:iCs w:val="0"/>
          <w:sz w:val="24"/>
          <w:szCs w:val="24"/>
        </w:rPr>
        <w:t>Грузополучатель осуществляет приемку продукции в порядке, установленном настоящим Договором.</w:t>
      </w:r>
    </w:p>
    <w:p w:rsidR="008E477A" w:rsidRPr="007C3DC0" w:rsidRDefault="008E477A" w:rsidP="00FA13DC">
      <w:pPr>
        <w:pStyle w:val="3"/>
        <w:tabs>
          <w:tab w:val="left" w:pos="0"/>
        </w:tabs>
        <w:ind w:firstLine="709"/>
        <w:jc w:val="both"/>
        <w:rPr>
          <w:rStyle w:val="ac"/>
          <w:b w:val="0"/>
          <w:bCs w:val="0"/>
          <w:i w:val="0"/>
          <w:iCs w:val="0"/>
          <w:sz w:val="24"/>
          <w:szCs w:val="24"/>
        </w:rPr>
      </w:pPr>
    </w:p>
    <w:p w:rsidR="008E477A" w:rsidRPr="007C3DC0" w:rsidRDefault="008E477A" w:rsidP="007C3DC0">
      <w:pPr>
        <w:pStyle w:val="3"/>
        <w:numPr>
          <w:ilvl w:val="0"/>
          <w:numId w:val="5"/>
        </w:numPr>
        <w:tabs>
          <w:tab w:val="left" w:pos="0"/>
        </w:tabs>
        <w:rPr>
          <w:rStyle w:val="ac"/>
          <w:i w:val="0"/>
          <w:iCs w:val="0"/>
          <w:sz w:val="24"/>
          <w:szCs w:val="24"/>
        </w:rPr>
      </w:pPr>
      <w:r w:rsidRPr="007C3DC0">
        <w:rPr>
          <w:rStyle w:val="ac"/>
          <w:i w:val="0"/>
          <w:iCs w:val="0"/>
          <w:sz w:val="24"/>
          <w:szCs w:val="24"/>
        </w:rPr>
        <w:t>ЦЕНА ДОГОВОРА И ПОРЯДОК РАСЧЕТОВ</w:t>
      </w:r>
    </w:p>
    <w:p w:rsidR="008E477A" w:rsidRPr="007C3DC0" w:rsidRDefault="008E477A" w:rsidP="00FA13DC">
      <w:pPr>
        <w:tabs>
          <w:tab w:val="left" w:pos="0"/>
        </w:tabs>
        <w:ind w:firstLine="709"/>
        <w:rPr>
          <w:rFonts w:ascii="Times New Roman" w:hAnsi="Times New Roman" w:cs="Times New Roman"/>
          <w:sz w:val="24"/>
          <w:szCs w:val="24"/>
        </w:rPr>
      </w:pPr>
    </w:p>
    <w:p w:rsidR="008E477A" w:rsidRPr="0034299D" w:rsidRDefault="008E477A" w:rsidP="007C3DC0">
      <w:pPr>
        <w:tabs>
          <w:tab w:val="left" w:pos="0"/>
        </w:tabs>
        <w:ind w:firstLine="709"/>
        <w:rPr>
          <w:rFonts w:ascii="Times New Roman" w:hAnsi="Times New Roman" w:cs="Times New Roman"/>
          <w:sz w:val="24"/>
          <w:szCs w:val="24"/>
        </w:rPr>
      </w:pPr>
      <w:r>
        <w:rPr>
          <w:rFonts w:ascii="Times New Roman" w:hAnsi="Times New Roman" w:cs="Times New Roman"/>
          <w:sz w:val="24"/>
          <w:szCs w:val="24"/>
        </w:rPr>
        <w:t xml:space="preserve">2.1. </w:t>
      </w:r>
      <w:r w:rsidRPr="0034299D">
        <w:rPr>
          <w:rFonts w:ascii="Times New Roman" w:hAnsi="Times New Roman" w:cs="Times New Roman"/>
          <w:sz w:val="24"/>
          <w:szCs w:val="24"/>
        </w:rPr>
        <w:t>Цена настоящего договора с</w:t>
      </w:r>
      <w:r>
        <w:rPr>
          <w:rFonts w:ascii="Times New Roman" w:hAnsi="Times New Roman" w:cs="Times New Roman"/>
          <w:sz w:val="24"/>
          <w:szCs w:val="24"/>
        </w:rPr>
        <w:t>оставляет __________________________</w:t>
      </w:r>
      <w:r w:rsidRPr="0034299D">
        <w:rPr>
          <w:rFonts w:ascii="Times New Roman" w:hAnsi="Times New Roman" w:cs="Times New Roman"/>
          <w:sz w:val="24"/>
          <w:szCs w:val="24"/>
        </w:rPr>
        <w:t>________руб., кроме того НДС (</w:t>
      </w:r>
      <w:r>
        <w:rPr>
          <w:rFonts w:ascii="Times New Roman" w:hAnsi="Times New Roman" w:cs="Times New Roman"/>
          <w:sz w:val="24"/>
          <w:szCs w:val="24"/>
        </w:rPr>
        <w:t>_______%) __________________</w:t>
      </w:r>
      <w:r w:rsidRPr="0034299D">
        <w:rPr>
          <w:rFonts w:ascii="Times New Roman" w:hAnsi="Times New Roman" w:cs="Times New Roman"/>
          <w:sz w:val="24"/>
          <w:szCs w:val="24"/>
        </w:rPr>
        <w:t>______________</w:t>
      </w:r>
      <w:r>
        <w:rPr>
          <w:rFonts w:ascii="Times New Roman" w:hAnsi="Times New Roman" w:cs="Times New Roman"/>
          <w:sz w:val="24"/>
          <w:szCs w:val="24"/>
        </w:rPr>
        <w:t>______________________</w:t>
      </w:r>
      <w:r w:rsidRPr="0034299D">
        <w:rPr>
          <w:rFonts w:ascii="Times New Roman" w:hAnsi="Times New Roman" w:cs="Times New Roman"/>
          <w:sz w:val="24"/>
          <w:szCs w:val="24"/>
        </w:rPr>
        <w:t xml:space="preserve"> руб.</w:t>
      </w:r>
      <w:r>
        <w:rPr>
          <w:rFonts w:ascii="Times New Roman" w:hAnsi="Times New Roman" w:cs="Times New Roman"/>
          <w:sz w:val="24"/>
          <w:szCs w:val="24"/>
        </w:rPr>
        <w:t>,</w:t>
      </w:r>
      <w:r w:rsidRPr="0034299D">
        <w:rPr>
          <w:rFonts w:ascii="Times New Roman" w:hAnsi="Times New Roman" w:cs="Times New Roman"/>
          <w:sz w:val="24"/>
          <w:szCs w:val="24"/>
        </w:rPr>
        <w:t xml:space="preserve"> всего: __________________________________________________________________ руб.</w:t>
      </w:r>
    </w:p>
    <w:p w:rsidR="008E477A" w:rsidRPr="007C3DC0" w:rsidRDefault="008E477A" w:rsidP="002B63C7">
      <w:pPr>
        <w:pStyle w:val="Iauiue"/>
        <w:ind w:right="-27" w:firstLine="708"/>
        <w:jc w:val="both"/>
        <w:rPr>
          <w:sz w:val="24"/>
          <w:szCs w:val="24"/>
          <w:highlight w:val="yellow"/>
          <w:lang w:val="ru-RU"/>
        </w:rPr>
      </w:pPr>
      <w:r w:rsidRPr="007C3DC0">
        <w:rPr>
          <w:sz w:val="24"/>
          <w:szCs w:val="24"/>
          <w:lang w:val="ru-RU"/>
        </w:rPr>
        <w:t xml:space="preserve">2.2. В цену продукции входит: </w:t>
      </w:r>
      <w:r w:rsidRPr="007C3DC0">
        <w:rPr>
          <w:sz w:val="24"/>
          <w:szCs w:val="24"/>
          <w:highlight w:val="yellow"/>
          <w:lang w:val="ru-RU"/>
        </w:rPr>
        <w:t>НДС, стоимость тары и упаковки, расходы, связанные с погрузкой, доставкой продукции, уплатой таможенных пошлин и прочих сборов, страхование продукции.</w:t>
      </w:r>
    </w:p>
    <w:p w:rsidR="008E477A" w:rsidRPr="007C3DC0" w:rsidRDefault="008E477A" w:rsidP="002B63C7">
      <w:pPr>
        <w:pStyle w:val="Iauiue"/>
        <w:ind w:right="-27" w:firstLine="708"/>
        <w:jc w:val="both"/>
        <w:rPr>
          <w:sz w:val="24"/>
          <w:szCs w:val="24"/>
          <w:lang w:val="ru-RU"/>
        </w:rPr>
      </w:pPr>
      <w:r w:rsidRPr="007C3DC0">
        <w:rPr>
          <w:sz w:val="24"/>
          <w:szCs w:val="24"/>
          <w:lang w:val="ru-RU"/>
        </w:rPr>
        <w:t>2.3. Цена, указанная в Договоре, является окончательной и не подлежит изменению в течение срока действия Договора.</w:t>
      </w:r>
    </w:p>
    <w:p w:rsidR="008E477A" w:rsidRPr="007C3DC0" w:rsidRDefault="008E477A" w:rsidP="002B63C7">
      <w:pPr>
        <w:pStyle w:val="Iauiue"/>
        <w:ind w:right="-27" w:firstLine="709"/>
        <w:jc w:val="both"/>
        <w:rPr>
          <w:sz w:val="24"/>
          <w:szCs w:val="24"/>
          <w:lang w:val="ru-RU"/>
        </w:rPr>
      </w:pPr>
      <w:r w:rsidRPr="007C3DC0">
        <w:rPr>
          <w:sz w:val="24"/>
          <w:szCs w:val="24"/>
          <w:lang w:val="ru-RU"/>
        </w:rPr>
        <w:t xml:space="preserve">2.4. Оплата поставки продукции </w:t>
      </w:r>
      <w:r w:rsidRPr="007C3DC0">
        <w:rPr>
          <w:spacing w:val="-2"/>
          <w:sz w:val="24"/>
          <w:szCs w:val="24"/>
          <w:lang w:val="ru-RU"/>
        </w:rPr>
        <w:t>осуществляется путем перечисления денежных средств на расчетный счет Поставщика, а по согласованию Сторон путем передачи банковских векселей со сроком погашения до 1 года или другим способом, не противоречащим действующему законодательству РФ.</w:t>
      </w:r>
    </w:p>
    <w:p w:rsidR="008E477A" w:rsidRPr="007C3DC0" w:rsidRDefault="008E477A" w:rsidP="002B63C7">
      <w:pPr>
        <w:ind w:right="-15" w:firstLine="708"/>
        <w:rPr>
          <w:rFonts w:ascii="Times New Roman" w:hAnsi="Times New Roman" w:cs="Times New Roman"/>
          <w:color w:val="000000"/>
          <w:sz w:val="24"/>
          <w:szCs w:val="24"/>
        </w:rPr>
      </w:pPr>
      <w:r w:rsidRPr="007C3DC0">
        <w:rPr>
          <w:rFonts w:ascii="Times New Roman" w:hAnsi="Times New Roman" w:cs="Times New Roman"/>
          <w:sz w:val="24"/>
          <w:szCs w:val="24"/>
        </w:rPr>
        <w:t xml:space="preserve">2.5. </w:t>
      </w:r>
      <w:proofErr w:type="gramStart"/>
      <w:r w:rsidRPr="007C3DC0">
        <w:rPr>
          <w:rFonts w:ascii="Times New Roman" w:hAnsi="Times New Roman" w:cs="Times New Roman"/>
          <w:sz w:val="24"/>
          <w:szCs w:val="24"/>
        </w:rPr>
        <w:t>Оплата за поставленную продукцию производится в течение 90 (девяноста) календарных дней с даты подписания Покупателем/Грузополучателем акта входного контроля после получения продукции надлежащего качества и в надлежащей комплектности, а также всех товаросопроводительных документов, счетов-фактур, оформленных в соответствии с требованиями п.5 ст.169 Налогового кодекса РФ, и иной, относящейся к продукции документации, указанной в пунктах 3.5, 3.8, 3.11 настоящего договора.</w:t>
      </w:r>
      <w:proofErr w:type="gramEnd"/>
    </w:p>
    <w:p w:rsidR="008E477A" w:rsidRPr="007C3DC0" w:rsidRDefault="008E477A" w:rsidP="002B63C7">
      <w:pPr>
        <w:widowControl w:val="0"/>
        <w:shd w:val="clear" w:color="auto" w:fill="FFFFFF"/>
        <w:tabs>
          <w:tab w:val="left" w:pos="709"/>
        </w:tabs>
        <w:autoSpaceDE w:val="0"/>
        <w:autoSpaceDN w:val="0"/>
        <w:adjustRightInd w:val="0"/>
        <w:spacing w:before="10"/>
        <w:ind w:right="-15"/>
        <w:rPr>
          <w:rFonts w:ascii="Times New Roman" w:hAnsi="Times New Roman" w:cs="Times New Roman"/>
          <w:spacing w:val="-10"/>
          <w:sz w:val="24"/>
          <w:szCs w:val="24"/>
        </w:rPr>
      </w:pPr>
      <w:r w:rsidRPr="007C3DC0">
        <w:rPr>
          <w:rFonts w:ascii="Times New Roman" w:hAnsi="Times New Roman" w:cs="Times New Roman"/>
          <w:sz w:val="24"/>
          <w:szCs w:val="24"/>
        </w:rPr>
        <w:tab/>
        <w:t>2.6. Датой оплаты считается дата списания денежных средств с расчетного счета Покупателя или дата подписания акта приема-передачи векселей.</w:t>
      </w:r>
    </w:p>
    <w:p w:rsidR="008E477A" w:rsidRPr="007C3DC0" w:rsidRDefault="008E477A" w:rsidP="002B63C7">
      <w:pPr>
        <w:widowControl w:val="0"/>
        <w:shd w:val="clear" w:color="auto" w:fill="FFFFFF"/>
        <w:tabs>
          <w:tab w:val="left" w:pos="709"/>
        </w:tabs>
        <w:autoSpaceDE w:val="0"/>
        <w:autoSpaceDN w:val="0"/>
        <w:adjustRightInd w:val="0"/>
        <w:spacing w:before="10"/>
        <w:ind w:left="24" w:right="-15" w:firstLine="0"/>
        <w:rPr>
          <w:rFonts w:ascii="Times New Roman" w:hAnsi="Times New Roman" w:cs="Times New Roman"/>
          <w:sz w:val="24"/>
          <w:szCs w:val="24"/>
        </w:rPr>
      </w:pPr>
      <w:r w:rsidRPr="007C3DC0">
        <w:rPr>
          <w:rFonts w:ascii="Times New Roman" w:hAnsi="Times New Roman" w:cs="Times New Roman"/>
          <w:sz w:val="24"/>
          <w:szCs w:val="24"/>
        </w:rPr>
        <w:lastRenderedPageBreak/>
        <w:tab/>
        <w:t>2.7. Поставщик обязан предоставить Покупателю акт сверки расчетов 1 раз в квартал, начиная с квартала, следующего за датой подписания договора.</w:t>
      </w:r>
    </w:p>
    <w:p w:rsidR="008E477A" w:rsidRPr="007C3DC0" w:rsidRDefault="008E477A" w:rsidP="007C3DC0">
      <w:pPr>
        <w:widowControl w:val="0"/>
        <w:shd w:val="clear" w:color="auto" w:fill="FFFFFF"/>
        <w:tabs>
          <w:tab w:val="left" w:pos="709"/>
        </w:tabs>
        <w:autoSpaceDE w:val="0"/>
        <w:autoSpaceDN w:val="0"/>
        <w:adjustRightInd w:val="0"/>
        <w:spacing w:before="10"/>
        <w:ind w:left="24" w:right="-15" w:firstLine="676"/>
        <w:rPr>
          <w:rFonts w:ascii="Times New Roman" w:hAnsi="Times New Roman" w:cs="Times New Roman"/>
          <w:sz w:val="24"/>
          <w:szCs w:val="24"/>
          <w:highlight w:val="yellow"/>
        </w:rPr>
      </w:pPr>
      <w:r w:rsidRPr="007C3DC0">
        <w:rPr>
          <w:rFonts w:ascii="Times New Roman" w:hAnsi="Times New Roman" w:cs="Times New Roman"/>
          <w:sz w:val="24"/>
          <w:szCs w:val="24"/>
          <w:highlight w:val="yellow"/>
        </w:rPr>
        <w:t>2.8. Не позднее 15 дней с момента заключения договора Поставщик обязан представить документы, подтверждающие отсутствие налоговой задолженности, превышающей двадцать пять процентов балансовой стоимости его активов, а именно:</w:t>
      </w:r>
    </w:p>
    <w:p w:rsidR="008E477A" w:rsidRPr="007C3DC0" w:rsidRDefault="008E477A" w:rsidP="0054199C">
      <w:pPr>
        <w:widowControl w:val="0"/>
        <w:shd w:val="clear" w:color="auto" w:fill="FFFFFF"/>
        <w:tabs>
          <w:tab w:val="left" w:pos="709"/>
        </w:tabs>
        <w:autoSpaceDE w:val="0"/>
        <w:autoSpaceDN w:val="0"/>
        <w:adjustRightInd w:val="0"/>
        <w:spacing w:before="10"/>
        <w:ind w:left="24" w:right="-15" w:firstLine="0"/>
        <w:rPr>
          <w:rFonts w:ascii="Times New Roman" w:hAnsi="Times New Roman" w:cs="Times New Roman"/>
          <w:sz w:val="24"/>
          <w:szCs w:val="24"/>
          <w:highlight w:val="yellow"/>
        </w:rPr>
      </w:pPr>
      <w:r w:rsidRPr="007C3DC0">
        <w:rPr>
          <w:rFonts w:ascii="Times New Roman" w:hAnsi="Times New Roman" w:cs="Times New Roman"/>
          <w:sz w:val="24"/>
          <w:szCs w:val="24"/>
          <w:highlight w:val="yellow"/>
        </w:rPr>
        <w:tab/>
        <w:t>-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подтверждающей отсутствие задолженности по уплате налогов, сборов, пеней и штрафов, заверенный главным бухгалтером и руководителем.</w:t>
      </w:r>
    </w:p>
    <w:p w:rsidR="008E477A" w:rsidRPr="007C3DC0" w:rsidRDefault="008E477A" w:rsidP="0054199C">
      <w:pPr>
        <w:widowControl w:val="0"/>
        <w:shd w:val="clear" w:color="auto" w:fill="FFFFFF"/>
        <w:tabs>
          <w:tab w:val="left" w:pos="709"/>
        </w:tabs>
        <w:autoSpaceDE w:val="0"/>
        <w:autoSpaceDN w:val="0"/>
        <w:adjustRightInd w:val="0"/>
        <w:spacing w:before="10"/>
        <w:ind w:left="24" w:right="-15" w:firstLine="0"/>
        <w:rPr>
          <w:rFonts w:ascii="Times New Roman" w:hAnsi="Times New Roman" w:cs="Times New Roman"/>
          <w:sz w:val="24"/>
          <w:szCs w:val="24"/>
          <w:highlight w:val="yellow"/>
        </w:rPr>
      </w:pPr>
      <w:r w:rsidRPr="007C3DC0">
        <w:rPr>
          <w:rFonts w:ascii="Times New Roman" w:hAnsi="Times New Roman" w:cs="Times New Roman"/>
          <w:sz w:val="24"/>
          <w:szCs w:val="24"/>
          <w:highlight w:val="yellow"/>
        </w:rPr>
        <w:tab/>
        <w:t>При наличии в данной справке сведений о неисполненной обязанности по уплате налогов, сборов, пеней, штрафов дополнительно представляются:</w:t>
      </w:r>
    </w:p>
    <w:p w:rsidR="008E477A" w:rsidRPr="007C3DC0" w:rsidRDefault="008E477A" w:rsidP="0054199C">
      <w:pPr>
        <w:widowControl w:val="0"/>
        <w:shd w:val="clear" w:color="auto" w:fill="FFFFFF"/>
        <w:tabs>
          <w:tab w:val="left" w:pos="709"/>
        </w:tabs>
        <w:autoSpaceDE w:val="0"/>
        <w:autoSpaceDN w:val="0"/>
        <w:adjustRightInd w:val="0"/>
        <w:spacing w:before="10"/>
        <w:ind w:left="24" w:right="-15" w:firstLine="0"/>
        <w:rPr>
          <w:rFonts w:ascii="Times New Roman" w:hAnsi="Times New Roman" w:cs="Times New Roman"/>
          <w:sz w:val="24"/>
          <w:szCs w:val="24"/>
          <w:highlight w:val="yellow"/>
        </w:rPr>
      </w:pPr>
      <w:r w:rsidRPr="007C3DC0">
        <w:rPr>
          <w:rFonts w:ascii="Times New Roman" w:hAnsi="Times New Roman" w:cs="Times New Roman"/>
          <w:sz w:val="24"/>
          <w:szCs w:val="24"/>
          <w:highlight w:val="yellow"/>
        </w:rPr>
        <w:tab/>
        <w:t>- копия справки о состоянии расчетов по налогам, сборам, пеням и штрафам, выданной налоговым органом не ранее чем за 60 дней до дня заключения договора, заверенной главным бухгалтером и руководителем;</w:t>
      </w:r>
    </w:p>
    <w:p w:rsidR="008E477A" w:rsidRPr="007C3DC0" w:rsidRDefault="008E477A" w:rsidP="0054199C">
      <w:pPr>
        <w:widowControl w:val="0"/>
        <w:shd w:val="clear" w:color="auto" w:fill="FFFFFF"/>
        <w:tabs>
          <w:tab w:val="left" w:pos="709"/>
        </w:tabs>
        <w:autoSpaceDE w:val="0"/>
        <w:autoSpaceDN w:val="0"/>
        <w:adjustRightInd w:val="0"/>
        <w:spacing w:before="10"/>
        <w:ind w:left="24" w:right="-15" w:firstLine="0"/>
        <w:rPr>
          <w:rFonts w:ascii="Times New Roman" w:hAnsi="Times New Roman" w:cs="Times New Roman"/>
          <w:sz w:val="24"/>
          <w:szCs w:val="24"/>
          <w:highlight w:val="yellow"/>
        </w:rPr>
      </w:pPr>
      <w:r w:rsidRPr="007C3DC0">
        <w:rPr>
          <w:rFonts w:ascii="Times New Roman" w:hAnsi="Times New Roman" w:cs="Times New Roman"/>
          <w:sz w:val="24"/>
          <w:szCs w:val="24"/>
          <w:highlight w:val="yellow"/>
        </w:rPr>
        <w:tab/>
        <w:t>- копия бухгалтерской (финансовой) отчетности за истекший период. При этом, для годовой бухгалтерской (финансовой) отчетности –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 копия бухгалтерского баланса, заверенная подписями руководителя и главного бухгалтера Поставщика.</w:t>
      </w:r>
    </w:p>
    <w:p w:rsidR="008E477A" w:rsidRPr="007C3DC0" w:rsidRDefault="008E477A" w:rsidP="0054199C">
      <w:pPr>
        <w:widowControl w:val="0"/>
        <w:shd w:val="clear" w:color="auto" w:fill="FFFFFF"/>
        <w:tabs>
          <w:tab w:val="left" w:pos="709"/>
        </w:tabs>
        <w:autoSpaceDE w:val="0"/>
        <w:autoSpaceDN w:val="0"/>
        <w:adjustRightInd w:val="0"/>
        <w:spacing w:before="10"/>
        <w:ind w:left="700" w:right="-15" w:firstLine="0"/>
        <w:rPr>
          <w:rFonts w:ascii="Times New Roman" w:hAnsi="Times New Roman" w:cs="Times New Roman"/>
          <w:spacing w:val="-10"/>
          <w:sz w:val="24"/>
          <w:szCs w:val="24"/>
        </w:rPr>
      </w:pPr>
    </w:p>
    <w:p w:rsidR="008E477A" w:rsidRPr="007C3DC0" w:rsidRDefault="008E477A" w:rsidP="007C3DC0">
      <w:pPr>
        <w:pStyle w:val="a8"/>
        <w:numPr>
          <w:ilvl w:val="0"/>
          <w:numId w:val="5"/>
        </w:numPr>
        <w:tabs>
          <w:tab w:val="left" w:pos="0"/>
        </w:tabs>
        <w:spacing w:after="0"/>
        <w:jc w:val="center"/>
        <w:rPr>
          <w:rStyle w:val="ac"/>
          <w:b/>
          <w:bCs/>
          <w:i w:val="0"/>
          <w:iCs w:val="0"/>
          <w:sz w:val="24"/>
          <w:szCs w:val="24"/>
        </w:rPr>
      </w:pPr>
      <w:r w:rsidRPr="007C3DC0">
        <w:rPr>
          <w:rStyle w:val="ac"/>
          <w:b/>
          <w:bCs/>
          <w:i w:val="0"/>
          <w:iCs w:val="0"/>
          <w:sz w:val="24"/>
          <w:szCs w:val="24"/>
        </w:rPr>
        <w:t>УСЛОВИЯ ПОСТАВКИ, ГАРАНТИЙНЫЙ СРОК</w:t>
      </w:r>
    </w:p>
    <w:p w:rsidR="008E477A" w:rsidRPr="007C3DC0" w:rsidRDefault="008E477A" w:rsidP="00D73AA3">
      <w:pPr>
        <w:pStyle w:val="a8"/>
        <w:tabs>
          <w:tab w:val="left" w:pos="0"/>
        </w:tabs>
        <w:spacing w:after="0"/>
        <w:ind w:firstLine="0"/>
        <w:rPr>
          <w:rStyle w:val="ac"/>
          <w:i w:val="0"/>
          <w:iCs w:val="0"/>
          <w:sz w:val="24"/>
          <w:szCs w:val="24"/>
        </w:rPr>
      </w:pPr>
    </w:p>
    <w:p w:rsidR="008E477A" w:rsidRDefault="008E477A" w:rsidP="003B6D7B">
      <w:pPr>
        <w:pStyle w:val="ab"/>
        <w:numPr>
          <w:ilvl w:val="1"/>
          <w:numId w:val="0"/>
        </w:numPr>
        <w:shd w:val="clear" w:color="auto" w:fill="FFFFFF"/>
        <w:tabs>
          <w:tab w:val="num" w:pos="700"/>
        </w:tabs>
        <w:spacing w:after="0" w:line="240" w:lineRule="auto"/>
        <w:ind w:right="-27" w:firstLine="700"/>
        <w:jc w:val="both"/>
        <w:rPr>
          <w:rStyle w:val="ac"/>
          <w:rFonts w:ascii="Times New Roman" w:hAnsi="Times New Roman" w:cs="Times New Roman"/>
          <w:i w:val="0"/>
          <w:iCs w:val="0"/>
          <w:sz w:val="24"/>
          <w:szCs w:val="24"/>
        </w:rPr>
      </w:pPr>
      <w:r w:rsidRPr="007C3DC0">
        <w:rPr>
          <w:rFonts w:ascii="Times New Roman" w:hAnsi="Times New Roman" w:cs="Times New Roman"/>
          <w:snapToGrid w:val="0"/>
          <w:sz w:val="24"/>
          <w:szCs w:val="24"/>
        </w:rPr>
        <w:tab/>
        <w:t xml:space="preserve">3.1. Поставка Продукции производится </w:t>
      </w:r>
      <w:r w:rsidRPr="007C3DC0">
        <w:rPr>
          <w:rStyle w:val="ac"/>
          <w:rFonts w:ascii="Times New Roman" w:hAnsi="Times New Roman" w:cs="Times New Roman"/>
          <w:i w:val="0"/>
          <w:iCs w:val="0"/>
          <w:sz w:val="24"/>
          <w:szCs w:val="24"/>
        </w:rPr>
        <w:t xml:space="preserve">силами поставщика по адресу: </w:t>
      </w:r>
      <w:r w:rsidRPr="003B6D7B">
        <w:rPr>
          <w:rStyle w:val="ac"/>
          <w:rFonts w:ascii="Times New Roman" w:hAnsi="Times New Roman" w:cs="Times New Roman"/>
          <w:i w:val="0"/>
          <w:iCs w:val="0"/>
          <w:sz w:val="24"/>
          <w:szCs w:val="24"/>
        </w:rPr>
        <w:t>188540, Ленинградская область, г.Сосновый Бор, Промзона, Ленинградская атомная станция, складское хозяйство.</w:t>
      </w:r>
      <w:r w:rsidRPr="007C3DC0">
        <w:rPr>
          <w:rStyle w:val="ac"/>
          <w:rFonts w:ascii="Times New Roman" w:hAnsi="Times New Roman" w:cs="Times New Roman"/>
          <w:i w:val="0"/>
          <w:iCs w:val="0"/>
          <w:sz w:val="24"/>
          <w:szCs w:val="24"/>
        </w:rPr>
        <w:t xml:space="preserve"> </w:t>
      </w:r>
    </w:p>
    <w:p w:rsidR="008E477A" w:rsidRPr="007C3DC0" w:rsidRDefault="008E477A" w:rsidP="003B6D7B">
      <w:pPr>
        <w:pStyle w:val="ab"/>
        <w:numPr>
          <w:ilvl w:val="1"/>
          <w:numId w:val="0"/>
        </w:numPr>
        <w:shd w:val="clear" w:color="auto" w:fill="FFFFFF"/>
        <w:tabs>
          <w:tab w:val="num" w:pos="700"/>
        </w:tabs>
        <w:spacing w:after="0" w:line="240" w:lineRule="auto"/>
        <w:ind w:right="-27" w:firstLine="700"/>
        <w:jc w:val="both"/>
        <w:rPr>
          <w:rStyle w:val="ac"/>
          <w:rFonts w:ascii="Times New Roman" w:hAnsi="Times New Roman" w:cs="Times New Roman"/>
          <w:i w:val="0"/>
          <w:iCs w:val="0"/>
          <w:sz w:val="24"/>
          <w:szCs w:val="24"/>
        </w:rPr>
      </w:pPr>
      <w:r>
        <w:rPr>
          <w:rStyle w:val="ac"/>
          <w:rFonts w:ascii="Times New Roman" w:hAnsi="Times New Roman" w:cs="Times New Roman"/>
          <w:i w:val="0"/>
          <w:iCs w:val="0"/>
          <w:sz w:val="24"/>
          <w:szCs w:val="24"/>
        </w:rPr>
        <w:t xml:space="preserve">3.2. </w:t>
      </w:r>
      <w:r w:rsidRPr="007C3DC0">
        <w:rPr>
          <w:rStyle w:val="ac"/>
          <w:rFonts w:ascii="Times New Roman" w:hAnsi="Times New Roman" w:cs="Times New Roman"/>
          <w:i w:val="0"/>
          <w:iCs w:val="0"/>
          <w:sz w:val="24"/>
          <w:szCs w:val="24"/>
        </w:rPr>
        <w:t>Доставка Продукции в адрес Грузополучателя осуществляется автомобильным транспортом по реквизитам, указанным в Договоре.</w:t>
      </w:r>
    </w:p>
    <w:p w:rsidR="008E477A" w:rsidRPr="007C3DC0" w:rsidRDefault="008E477A" w:rsidP="003B6D7B">
      <w:pPr>
        <w:pStyle w:val="ab"/>
        <w:numPr>
          <w:ilvl w:val="1"/>
          <w:numId w:val="0"/>
        </w:numPr>
        <w:shd w:val="clear" w:color="auto" w:fill="FFFFFF"/>
        <w:tabs>
          <w:tab w:val="num" w:pos="700"/>
        </w:tabs>
        <w:spacing w:after="0" w:line="240" w:lineRule="auto"/>
        <w:ind w:right="-27" w:firstLine="700"/>
        <w:jc w:val="both"/>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ab/>
        <w:t>3.</w:t>
      </w:r>
      <w:r>
        <w:rPr>
          <w:rStyle w:val="ac"/>
          <w:rFonts w:ascii="Times New Roman" w:hAnsi="Times New Roman" w:cs="Times New Roman"/>
          <w:i w:val="0"/>
          <w:iCs w:val="0"/>
          <w:sz w:val="24"/>
          <w:szCs w:val="24"/>
        </w:rPr>
        <w:t>3</w:t>
      </w:r>
      <w:r w:rsidRPr="007C3DC0">
        <w:rPr>
          <w:rStyle w:val="ac"/>
          <w:rFonts w:ascii="Times New Roman" w:hAnsi="Times New Roman" w:cs="Times New Roman"/>
          <w:i w:val="0"/>
          <w:iCs w:val="0"/>
          <w:sz w:val="24"/>
          <w:szCs w:val="24"/>
        </w:rPr>
        <w:t>. Поставщик письменно (либо факсимильной связью по номеру 8(81369)</w:t>
      </w:r>
      <w:r>
        <w:rPr>
          <w:rStyle w:val="ac"/>
          <w:rFonts w:ascii="Times New Roman" w:hAnsi="Times New Roman" w:cs="Times New Roman"/>
          <w:i w:val="0"/>
          <w:iCs w:val="0"/>
          <w:sz w:val="24"/>
          <w:szCs w:val="24"/>
        </w:rPr>
        <w:t>53-793</w:t>
      </w:r>
      <w:r w:rsidRPr="007C3DC0">
        <w:rPr>
          <w:rStyle w:val="ac"/>
          <w:rFonts w:ascii="Times New Roman" w:hAnsi="Times New Roman" w:cs="Times New Roman"/>
          <w:i w:val="0"/>
          <w:iCs w:val="0"/>
          <w:sz w:val="24"/>
          <w:szCs w:val="24"/>
        </w:rPr>
        <w:t>) уведомляет Покупателя о готовности продукции к отправке и, после получения подтверждения о готовности принять Продукцию, доставляет в адрес Грузополучателя.</w:t>
      </w:r>
    </w:p>
    <w:p w:rsidR="008E477A" w:rsidRPr="007C3DC0" w:rsidRDefault="008E477A" w:rsidP="003B6D7B">
      <w:pPr>
        <w:pStyle w:val="ab"/>
        <w:numPr>
          <w:ilvl w:val="1"/>
          <w:numId w:val="0"/>
        </w:numPr>
        <w:shd w:val="clear" w:color="auto" w:fill="FFFFFF"/>
        <w:tabs>
          <w:tab w:val="num" w:pos="700"/>
        </w:tabs>
        <w:spacing w:after="0" w:line="240" w:lineRule="auto"/>
        <w:ind w:right="-27" w:firstLine="700"/>
        <w:jc w:val="both"/>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ab/>
        <w:t>3.</w:t>
      </w:r>
      <w:r>
        <w:rPr>
          <w:rStyle w:val="ac"/>
          <w:rFonts w:ascii="Times New Roman" w:hAnsi="Times New Roman" w:cs="Times New Roman"/>
          <w:i w:val="0"/>
          <w:iCs w:val="0"/>
          <w:sz w:val="24"/>
          <w:szCs w:val="24"/>
        </w:rPr>
        <w:t>4</w:t>
      </w:r>
      <w:r w:rsidRPr="007C3DC0">
        <w:rPr>
          <w:rStyle w:val="ac"/>
          <w:rFonts w:ascii="Times New Roman" w:hAnsi="Times New Roman" w:cs="Times New Roman"/>
          <w:i w:val="0"/>
          <w:iCs w:val="0"/>
          <w:sz w:val="24"/>
          <w:szCs w:val="24"/>
        </w:rPr>
        <w:t>. Датой поставки Продукции является дата получения её Грузополучателем от Поставщика, с оформлением товаро-транспортной накладной (транспортной накладной).</w:t>
      </w:r>
    </w:p>
    <w:p w:rsidR="008E477A" w:rsidRPr="007C3DC0" w:rsidRDefault="008E477A" w:rsidP="003B6D7B">
      <w:pPr>
        <w:pStyle w:val="ab"/>
        <w:numPr>
          <w:ilvl w:val="1"/>
          <w:numId w:val="0"/>
        </w:numPr>
        <w:shd w:val="clear" w:color="auto" w:fill="FFFFFF"/>
        <w:tabs>
          <w:tab w:val="num" w:pos="700"/>
        </w:tabs>
        <w:spacing w:after="0" w:line="240" w:lineRule="auto"/>
        <w:ind w:right="-27" w:firstLine="700"/>
        <w:jc w:val="both"/>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3.</w:t>
      </w:r>
      <w:r>
        <w:rPr>
          <w:rStyle w:val="ac"/>
          <w:rFonts w:ascii="Times New Roman" w:hAnsi="Times New Roman" w:cs="Times New Roman"/>
          <w:i w:val="0"/>
          <w:iCs w:val="0"/>
          <w:sz w:val="24"/>
          <w:szCs w:val="24"/>
        </w:rPr>
        <w:t>5</w:t>
      </w:r>
      <w:r w:rsidRPr="007C3DC0">
        <w:rPr>
          <w:rStyle w:val="ac"/>
          <w:rFonts w:ascii="Times New Roman" w:hAnsi="Times New Roman" w:cs="Times New Roman"/>
          <w:i w:val="0"/>
          <w:iCs w:val="0"/>
          <w:sz w:val="24"/>
          <w:szCs w:val="24"/>
        </w:rPr>
        <w:t>. Поставщик обеспечивает на момент поставки предоставление Грузополучателю следующих документов:</w:t>
      </w:r>
    </w:p>
    <w:p w:rsidR="008E477A" w:rsidRPr="007C3DC0" w:rsidRDefault="008E477A" w:rsidP="003B6D7B">
      <w:pPr>
        <w:pStyle w:val="ab"/>
        <w:numPr>
          <w:ilvl w:val="1"/>
          <w:numId w:val="0"/>
        </w:numPr>
        <w:shd w:val="clear" w:color="auto" w:fill="FFFFFF"/>
        <w:tabs>
          <w:tab w:val="num" w:pos="700"/>
        </w:tabs>
        <w:spacing w:after="0" w:line="240" w:lineRule="auto"/>
        <w:ind w:right="-27" w:firstLine="700"/>
        <w:jc w:val="both"/>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 товарная накладная (</w:t>
      </w:r>
      <w:r>
        <w:rPr>
          <w:rStyle w:val="ac"/>
          <w:rFonts w:ascii="Times New Roman" w:hAnsi="Times New Roman" w:cs="Times New Roman"/>
          <w:i w:val="0"/>
          <w:iCs w:val="0"/>
          <w:sz w:val="24"/>
          <w:szCs w:val="24"/>
        </w:rPr>
        <w:t>1-Т</w:t>
      </w:r>
      <w:r w:rsidRPr="007C3DC0">
        <w:rPr>
          <w:rStyle w:val="ac"/>
          <w:rFonts w:ascii="Times New Roman" w:hAnsi="Times New Roman" w:cs="Times New Roman"/>
          <w:i w:val="0"/>
          <w:iCs w:val="0"/>
          <w:sz w:val="24"/>
          <w:szCs w:val="24"/>
        </w:rPr>
        <w:t>);</w:t>
      </w:r>
    </w:p>
    <w:p w:rsidR="008E477A" w:rsidRPr="007C3DC0" w:rsidRDefault="008E477A" w:rsidP="003B6D7B">
      <w:pPr>
        <w:pStyle w:val="ab"/>
        <w:numPr>
          <w:ilvl w:val="1"/>
          <w:numId w:val="0"/>
        </w:numPr>
        <w:shd w:val="clear" w:color="auto" w:fill="FFFFFF"/>
        <w:tabs>
          <w:tab w:val="num" w:pos="700"/>
        </w:tabs>
        <w:spacing w:after="0" w:line="240" w:lineRule="auto"/>
        <w:ind w:right="-27" w:firstLine="700"/>
        <w:jc w:val="both"/>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 товарно-транспортная накладная (ТТН);</w:t>
      </w:r>
    </w:p>
    <w:p w:rsidR="008E477A" w:rsidRPr="00A01BDE" w:rsidRDefault="008E477A" w:rsidP="003B6D7B">
      <w:pPr>
        <w:pStyle w:val="ab"/>
        <w:numPr>
          <w:ilvl w:val="1"/>
          <w:numId w:val="0"/>
        </w:numPr>
        <w:shd w:val="clear" w:color="auto" w:fill="FFFFFF"/>
        <w:tabs>
          <w:tab w:val="num" w:pos="700"/>
        </w:tabs>
        <w:spacing w:after="0" w:line="240" w:lineRule="auto"/>
        <w:ind w:right="-27" w:firstLine="700"/>
        <w:jc w:val="both"/>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 счет-фактура;</w:t>
      </w:r>
    </w:p>
    <w:p w:rsidR="008E477A" w:rsidRDefault="008E477A" w:rsidP="003B6D7B">
      <w:pPr>
        <w:pStyle w:val="ab"/>
        <w:numPr>
          <w:ilvl w:val="1"/>
          <w:numId w:val="0"/>
        </w:numPr>
        <w:shd w:val="clear" w:color="auto" w:fill="FFFFFF"/>
        <w:tabs>
          <w:tab w:val="num" w:pos="700"/>
        </w:tabs>
        <w:spacing w:after="0" w:line="240" w:lineRule="auto"/>
        <w:ind w:right="-27" w:firstLine="700"/>
        <w:jc w:val="both"/>
        <w:rPr>
          <w:rStyle w:val="ac"/>
          <w:rFonts w:ascii="Times New Roman" w:hAnsi="Times New Roman" w:cs="Times New Roman"/>
          <w:i w:val="0"/>
          <w:iCs w:val="0"/>
          <w:sz w:val="24"/>
          <w:szCs w:val="24"/>
        </w:rPr>
      </w:pPr>
      <w:r w:rsidRPr="008952C5">
        <w:rPr>
          <w:rStyle w:val="ac"/>
          <w:rFonts w:ascii="Times New Roman" w:hAnsi="Times New Roman" w:cs="Times New Roman"/>
          <w:i w:val="0"/>
          <w:iCs w:val="0"/>
          <w:sz w:val="24"/>
          <w:szCs w:val="24"/>
        </w:rPr>
        <w:t>- свидетельство изготовителя;</w:t>
      </w:r>
    </w:p>
    <w:p w:rsidR="008952C5" w:rsidRPr="009659C4" w:rsidRDefault="008952C5" w:rsidP="003B6D7B">
      <w:pPr>
        <w:pStyle w:val="ab"/>
        <w:numPr>
          <w:ilvl w:val="1"/>
          <w:numId w:val="0"/>
        </w:numPr>
        <w:shd w:val="clear" w:color="auto" w:fill="FFFFFF"/>
        <w:tabs>
          <w:tab w:val="num" w:pos="700"/>
        </w:tabs>
        <w:spacing w:after="0" w:line="240" w:lineRule="auto"/>
        <w:ind w:right="-27" w:firstLine="700"/>
        <w:jc w:val="both"/>
        <w:rPr>
          <w:rStyle w:val="ac"/>
          <w:rFonts w:ascii="Times New Roman" w:hAnsi="Times New Roman" w:cs="Times New Roman"/>
          <w:i w:val="0"/>
          <w:iCs w:val="0"/>
          <w:sz w:val="24"/>
          <w:szCs w:val="24"/>
        </w:rPr>
      </w:pPr>
      <w:r w:rsidRPr="008952C5">
        <w:rPr>
          <w:rStyle w:val="ac"/>
          <w:rFonts w:ascii="Times New Roman" w:hAnsi="Times New Roman" w:cs="Times New Roman"/>
          <w:i w:val="0"/>
          <w:iCs w:val="0"/>
          <w:sz w:val="24"/>
          <w:szCs w:val="24"/>
        </w:rPr>
        <w:t>- сертификат;</w:t>
      </w:r>
    </w:p>
    <w:p w:rsidR="008E477A" w:rsidRDefault="008952C5" w:rsidP="003B6D7B">
      <w:pPr>
        <w:pStyle w:val="ab"/>
        <w:numPr>
          <w:ilvl w:val="1"/>
          <w:numId w:val="0"/>
        </w:numPr>
        <w:shd w:val="clear" w:color="auto" w:fill="FFFFFF"/>
        <w:tabs>
          <w:tab w:val="num" w:pos="700"/>
        </w:tabs>
        <w:spacing w:after="0" w:line="240" w:lineRule="auto"/>
        <w:ind w:right="-27" w:firstLine="700"/>
        <w:jc w:val="both"/>
        <w:rPr>
          <w:rStyle w:val="ac"/>
          <w:rFonts w:ascii="Times New Roman" w:hAnsi="Times New Roman" w:cs="Times New Roman"/>
          <w:i w:val="0"/>
          <w:iCs w:val="0"/>
          <w:sz w:val="24"/>
          <w:szCs w:val="24"/>
        </w:rPr>
      </w:pPr>
      <w:r>
        <w:rPr>
          <w:rStyle w:val="ac"/>
          <w:rFonts w:ascii="Times New Roman" w:hAnsi="Times New Roman" w:cs="Times New Roman"/>
          <w:i w:val="0"/>
          <w:iCs w:val="0"/>
          <w:sz w:val="24"/>
          <w:szCs w:val="24"/>
        </w:rPr>
        <w:t>- паспорт;</w:t>
      </w:r>
    </w:p>
    <w:p w:rsidR="008952C5" w:rsidRPr="008952C5" w:rsidRDefault="008952C5" w:rsidP="003B6D7B">
      <w:pPr>
        <w:pStyle w:val="ab"/>
        <w:numPr>
          <w:ilvl w:val="1"/>
          <w:numId w:val="0"/>
        </w:numPr>
        <w:shd w:val="clear" w:color="auto" w:fill="FFFFFF"/>
        <w:tabs>
          <w:tab w:val="num" w:pos="700"/>
        </w:tabs>
        <w:spacing w:after="0" w:line="240" w:lineRule="auto"/>
        <w:ind w:right="-27" w:firstLine="700"/>
        <w:jc w:val="both"/>
        <w:rPr>
          <w:rStyle w:val="ac"/>
          <w:rFonts w:ascii="Times New Roman" w:hAnsi="Times New Roman" w:cs="Times New Roman"/>
          <w:i w:val="0"/>
          <w:iCs w:val="0"/>
          <w:sz w:val="24"/>
          <w:szCs w:val="24"/>
        </w:rPr>
      </w:pPr>
      <w:r w:rsidRPr="008952C5">
        <w:rPr>
          <w:rStyle w:val="ac"/>
          <w:rFonts w:ascii="Times New Roman" w:hAnsi="Times New Roman" w:cs="Times New Roman"/>
          <w:i w:val="0"/>
          <w:iCs w:val="0"/>
          <w:sz w:val="24"/>
          <w:szCs w:val="24"/>
        </w:rPr>
        <w:t>- инструкция по эксплутации;</w:t>
      </w:r>
    </w:p>
    <w:p w:rsidR="008952C5" w:rsidRPr="008952C5" w:rsidRDefault="008952C5" w:rsidP="003B6D7B">
      <w:pPr>
        <w:pStyle w:val="ab"/>
        <w:numPr>
          <w:ilvl w:val="1"/>
          <w:numId w:val="0"/>
        </w:numPr>
        <w:shd w:val="clear" w:color="auto" w:fill="FFFFFF"/>
        <w:tabs>
          <w:tab w:val="num" w:pos="700"/>
        </w:tabs>
        <w:spacing w:after="0" w:line="240" w:lineRule="auto"/>
        <w:ind w:right="-27" w:firstLine="700"/>
        <w:jc w:val="both"/>
        <w:rPr>
          <w:rStyle w:val="ac"/>
          <w:rFonts w:ascii="Times New Roman" w:hAnsi="Times New Roman" w:cs="Times New Roman"/>
          <w:i w:val="0"/>
          <w:iCs w:val="0"/>
          <w:sz w:val="24"/>
          <w:szCs w:val="24"/>
        </w:rPr>
      </w:pPr>
      <w:r w:rsidRPr="008952C5">
        <w:rPr>
          <w:rStyle w:val="ac"/>
          <w:rFonts w:ascii="Times New Roman" w:hAnsi="Times New Roman" w:cs="Times New Roman"/>
          <w:i w:val="0"/>
          <w:iCs w:val="0"/>
          <w:sz w:val="24"/>
          <w:szCs w:val="24"/>
        </w:rPr>
        <w:t>- - инструкция по монтажу;</w:t>
      </w:r>
    </w:p>
    <w:p w:rsidR="008952C5" w:rsidRPr="00A91B33" w:rsidRDefault="008952C5" w:rsidP="003B6D7B">
      <w:pPr>
        <w:pStyle w:val="ab"/>
        <w:numPr>
          <w:ilvl w:val="1"/>
          <w:numId w:val="0"/>
        </w:numPr>
        <w:shd w:val="clear" w:color="auto" w:fill="FFFFFF"/>
        <w:tabs>
          <w:tab w:val="num" w:pos="700"/>
        </w:tabs>
        <w:spacing w:after="0" w:line="240" w:lineRule="auto"/>
        <w:ind w:right="-27" w:firstLine="700"/>
        <w:jc w:val="both"/>
        <w:rPr>
          <w:rStyle w:val="ac"/>
          <w:rFonts w:ascii="Times New Roman" w:hAnsi="Times New Roman" w:cs="Times New Roman"/>
          <w:i w:val="0"/>
          <w:iCs w:val="0"/>
          <w:sz w:val="24"/>
          <w:szCs w:val="24"/>
        </w:rPr>
      </w:pPr>
      <w:r w:rsidRPr="008952C5">
        <w:rPr>
          <w:rStyle w:val="ac"/>
          <w:rFonts w:ascii="Times New Roman" w:hAnsi="Times New Roman" w:cs="Times New Roman"/>
          <w:i w:val="0"/>
          <w:iCs w:val="0"/>
          <w:sz w:val="24"/>
          <w:szCs w:val="24"/>
        </w:rPr>
        <w:t>- формуляр.</w:t>
      </w:r>
    </w:p>
    <w:p w:rsidR="008E477A" w:rsidRPr="007C3DC0" w:rsidRDefault="008E477A" w:rsidP="003B6D7B">
      <w:pPr>
        <w:pStyle w:val="ab"/>
        <w:numPr>
          <w:ilvl w:val="1"/>
          <w:numId w:val="0"/>
        </w:numPr>
        <w:shd w:val="clear" w:color="auto" w:fill="FFFFFF"/>
        <w:tabs>
          <w:tab w:val="num" w:pos="700"/>
        </w:tabs>
        <w:spacing w:after="0" w:line="240" w:lineRule="auto"/>
        <w:ind w:right="-27"/>
        <w:jc w:val="both"/>
        <w:rPr>
          <w:rStyle w:val="ac"/>
          <w:rFonts w:ascii="Times New Roman" w:hAnsi="Times New Roman" w:cs="Times New Roman"/>
          <w:i w:val="0"/>
          <w:iCs w:val="0"/>
          <w:sz w:val="24"/>
          <w:szCs w:val="24"/>
        </w:rPr>
      </w:pPr>
      <w:r>
        <w:rPr>
          <w:rStyle w:val="ac"/>
          <w:rFonts w:ascii="Times New Roman" w:hAnsi="Times New Roman" w:cs="Times New Roman"/>
          <w:i w:val="0"/>
          <w:iCs w:val="0"/>
          <w:sz w:val="24"/>
          <w:szCs w:val="24"/>
        </w:rPr>
        <w:tab/>
      </w:r>
      <w:r w:rsidRPr="007C3DC0">
        <w:rPr>
          <w:rStyle w:val="ac"/>
          <w:rFonts w:ascii="Times New Roman" w:hAnsi="Times New Roman" w:cs="Times New Roman"/>
          <w:i w:val="0"/>
          <w:iCs w:val="0"/>
          <w:sz w:val="24"/>
          <w:szCs w:val="24"/>
        </w:rPr>
        <w:t>Если документация содержит материалы на иностранном языке, к таким материалам прилагается перевод на русский язык.</w:t>
      </w:r>
    </w:p>
    <w:p w:rsidR="008E477A" w:rsidRPr="007C3DC0" w:rsidRDefault="008E477A" w:rsidP="003B6D7B">
      <w:pPr>
        <w:pStyle w:val="ab"/>
        <w:numPr>
          <w:ilvl w:val="1"/>
          <w:numId w:val="0"/>
        </w:numPr>
        <w:shd w:val="clear" w:color="auto" w:fill="FFFFFF"/>
        <w:tabs>
          <w:tab w:val="num" w:pos="480"/>
          <w:tab w:val="num" w:pos="709"/>
        </w:tabs>
        <w:spacing w:after="0" w:line="240" w:lineRule="auto"/>
        <w:ind w:right="-27" w:firstLine="560"/>
        <w:jc w:val="both"/>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Все перечисленные товарно-сопроводительные документы оформляются в соответствии с требованиями законодательства РФ.</w:t>
      </w:r>
    </w:p>
    <w:p w:rsidR="008E477A" w:rsidRPr="00D73AA3" w:rsidRDefault="008E477A" w:rsidP="003B6D7B">
      <w:pPr>
        <w:tabs>
          <w:tab w:val="left" w:pos="0"/>
        </w:tabs>
        <w:ind w:firstLine="709"/>
        <w:rPr>
          <w:rFonts w:ascii="Times New Roman" w:hAnsi="Times New Roman" w:cs="Times New Roman"/>
          <w:sz w:val="24"/>
          <w:szCs w:val="24"/>
        </w:rPr>
      </w:pPr>
      <w:r>
        <w:rPr>
          <w:rFonts w:ascii="Times New Roman" w:hAnsi="Times New Roman" w:cs="Times New Roman"/>
          <w:color w:val="000000"/>
          <w:sz w:val="24"/>
          <w:szCs w:val="24"/>
        </w:rPr>
        <w:t xml:space="preserve">При поставке продукции по настоящему договору частями, Поставщик обязан с первой отгрузкой предоставить Грузополучателю оригиналы </w:t>
      </w:r>
      <w:r w:rsidRPr="001C28FA">
        <w:rPr>
          <w:rFonts w:ascii="Times New Roman" w:hAnsi="Times New Roman" w:cs="Times New Roman"/>
          <w:color w:val="000000"/>
          <w:sz w:val="24"/>
          <w:szCs w:val="24"/>
        </w:rPr>
        <w:t>документации</w:t>
      </w:r>
      <w:r>
        <w:rPr>
          <w:rFonts w:ascii="Times New Roman" w:hAnsi="Times New Roman" w:cs="Times New Roman"/>
          <w:color w:val="000000"/>
          <w:sz w:val="24"/>
          <w:szCs w:val="24"/>
        </w:rPr>
        <w:t>, перечисленные выше, по описи.</w:t>
      </w:r>
    </w:p>
    <w:p w:rsidR="008E477A" w:rsidRPr="007C3DC0" w:rsidRDefault="008E477A" w:rsidP="003B6D7B">
      <w:pPr>
        <w:pStyle w:val="ab"/>
        <w:numPr>
          <w:ilvl w:val="1"/>
          <w:numId w:val="0"/>
        </w:numPr>
        <w:shd w:val="clear" w:color="auto" w:fill="FFFFFF"/>
        <w:tabs>
          <w:tab w:val="num" w:pos="480"/>
          <w:tab w:val="num" w:pos="709"/>
        </w:tabs>
        <w:spacing w:after="0" w:line="240" w:lineRule="auto"/>
        <w:ind w:right="-27" w:firstLine="560"/>
        <w:jc w:val="both"/>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lastRenderedPageBreak/>
        <w:tab/>
        <w:t>3.</w:t>
      </w:r>
      <w:r>
        <w:rPr>
          <w:rStyle w:val="ac"/>
          <w:rFonts w:ascii="Times New Roman" w:hAnsi="Times New Roman" w:cs="Times New Roman"/>
          <w:i w:val="0"/>
          <w:iCs w:val="0"/>
          <w:sz w:val="24"/>
          <w:szCs w:val="24"/>
        </w:rPr>
        <w:t>6</w:t>
      </w:r>
      <w:r w:rsidRPr="007C3DC0">
        <w:rPr>
          <w:rStyle w:val="ac"/>
          <w:rFonts w:ascii="Times New Roman" w:hAnsi="Times New Roman" w:cs="Times New Roman"/>
          <w:i w:val="0"/>
          <w:iCs w:val="0"/>
          <w:sz w:val="24"/>
          <w:szCs w:val="24"/>
        </w:rPr>
        <w:t>. Для своевременного формирования бухгалтерской и налоговой отчетности Поставщик за 1 (один) день до отгрузки продукции в адрес Покупателя/Грузополучателя обязан направить куратору договора по факсу № 8</w:t>
      </w:r>
      <w:r w:rsidRPr="0046527E">
        <w:rPr>
          <w:rStyle w:val="ac"/>
          <w:rFonts w:ascii="Times New Roman" w:hAnsi="Times New Roman" w:cs="Times New Roman"/>
          <w:i w:val="0"/>
          <w:iCs w:val="0"/>
          <w:sz w:val="24"/>
          <w:szCs w:val="24"/>
        </w:rPr>
        <w:t xml:space="preserve"> </w:t>
      </w:r>
      <w:r w:rsidRPr="007C3DC0">
        <w:rPr>
          <w:rStyle w:val="ac"/>
          <w:rFonts w:ascii="Times New Roman" w:hAnsi="Times New Roman" w:cs="Times New Roman"/>
          <w:i w:val="0"/>
          <w:iCs w:val="0"/>
          <w:sz w:val="24"/>
          <w:szCs w:val="24"/>
        </w:rPr>
        <w:t>(81369)</w:t>
      </w:r>
      <w:r w:rsidRPr="0046527E">
        <w:rPr>
          <w:rStyle w:val="ac"/>
          <w:rFonts w:ascii="Times New Roman" w:hAnsi="Times New Roman" w:cs="Times New Roman"/>
          <w:i w:val="0"/>
          <w:iCs w:val="0"/>
          <w:sz w:val="24"/>
          <w:szCs w:val="24"/>
        </w:rPr>
        <w:t xml:space="preserve"> </w:t>
      </w:r>
      <w:r w:rsidRPr="00A01BDE">
        <w:rPr>
          <w:rStyle w:val="ac"/>
          <w:rFonts w:ascii="Times New Roman" w:hAnsi="Times New Roman" w:cs="Times New Roman"/>
          <w:i w:val="0"/>
          <w:iCs w:val="0"/>
          <w:sz w:val="24"/>
          <w:szCs w:val="24"/>
        </w:rPr>
        <w:t>5-14-14</w:t>
      </w:r>
      <w:r>
        <w:rPr>
          <w:rStyle w:val="ac"/>
          <w:rFonts w:ascii="Times New Roman" w:hAnsi="Times New Roman" w:cs="Times New Roman"/>
          <w:i w:val="0"/>
          <w:iCs w:val="0"/>
          <w:sz w:val="24"/>
          <w:szCs w:val="24"/>
        </w:rPr>
        <w:t xml:space="preserve"> </w:t>
      </w:r>
      <w:r w:rsidRPr="007C3DC0">
        <w:rPr>
          <w:rStyle w:val="ac"/>
          <w:rFonts w:ascii="Times New Roman" w:hAnsi="Times New Roman" w:cs="Times New Roman"/>
          <w:i w:val="0"/>
          <w:iCs w:val="0"/>
          <w:sz w:val="24"/>
          <w:szCs w:val="24"/>
        </w:rPr>
        <w:t xml:space="preserve">или электронной почтой по адресу: </w:t>
      </w:r>
      <w:hyperlink r:id="rId7" w:history="1">
        <w:r w:rsidRPr="00BB1866">
          <w:rPr>
            <w:rStyle w:val="af6"/>
            <w:rFonts w:ascii="Times New Roman" w:hAnsi="Times New Roman" w:cs="Times New Roman"/>
            <w:sz w:val="24"/>
            <w:szCs w:val="24"/>
            <w:lang w:val="en-US"/>
          </w:rPr>
          <w:t>ptk</w:t>
        </w:r>
        <w:r w:rsidRPr="00BB1866">
          <w:rPr>
            <w:rStyle w:val="af6"/>
            <w:rFonts w:ascii="Times New Roman" w:hAnsi="Times New Roman" w:cs="Times New Roman"/>
            <w:sz w:val="24"/>
            <w:szCs w:val="24"/>
          </w:rPr>
          <w:t>-vta@laes.ru</w:t>
        </w:r>
      </w:hyperlink>
      <w:r w:rsidRPr="007C3DC0">
        <w:rPr>
          <w:rStyle w:val="ac"/>
          <w:rFonts w:ascii="Times New Roman" w:hAnsi="Times New Roman" w:cs="Times New Roman"/>
          <w:i w:val="0"/>
          <w:iCs w:val="0"/>
          <w:sz w:val="24"/>
          <w:szCs w:val="24"/>
        </w:rPr>
        <w:t>, все необходимые копии  документов, переч</w:t>
      </w:r>
      <w:r>
        <w:rPr>
          <w:rStyle w:val="ac"/>
          <w:rFonts w:ascii="Times New Roman" w:hAnsi="Times New Roman" w:cs="Times New Roman"/>
          <w:i w:val="0"/>
          <w:iCs w:val="0"/>
          <w:sz w:val="24"/>
          <w:szCs w:val="24"/>
        </w:rPr>
        <w:t>исленных в  пункте 3.5 договора</w:t>
      </w:r>
      <w:r w:rsidRPr="007C3DC0">
        <w:rPr>
          <w:rStyle w:val="ac"/>
          <w:rFonts w:ascii="Times New Roman" w:hAnsi="Times New Roman" w:cs="Times New Roman"/>
          <w:i w:val="0"/>
          <w:iCs w:val="0"/>
          <w:sz w:val="24"/>
          <w:szCs w:val="24"/>
        </w:rPr>
        <w:t>.</w:t>
      </w:r>
    </w:p>
    <w:p w:rsidR="008E477A" w:rsidRPr="007C3DC0" w:rsidRDefault="008E477A" w:rsidP="003B6D7B">
      <w:pPr>
        <w:pStyle w:val="ab"/>
        <w:numPr>
          <w:ilvl w:val="1"/>
          <w:numId w:val="0"/>
        </w:numPr>
        <w:shd w:val="clear" w:color="auto" w:fill="FFFFFF"/>
        <w:tabs>
          <w:tab w:val="num" w:pos="480"/>
          <w:tab w:val="num" w:pos="709"/>
        </w:tabs>
        <w:spacing w:after="0" w:line="240" w:lineRule="auto"/>
        <w:ind w:right="-27" w:firstLine="560"/>
        <w:jc w:val="both"/>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ab/>
        <w:t>3.</w:t>
      </w:r>
      <w:r>
        <w:rPr>
          <w:rStyle w:val="ac"/>
          <w:rFonts w:ascii="Times New Roman" w:hAnsi="Times New Roman" w:cs="Times New Roman"/>
          <w:i w:val="0"/>
          <w:iCs w:val="0"/>
          <w:sz w:val="24"/>
          <w:szCs w:val="24"/>
        </w:rPr>
        <w:t>7</w:t>
      </w:r>
      <w:r w:rsidRPr="007C3DC0">
        <w:rPr>
          <w:rStyle w:val="ac"/>
          <w:rFonts w:ascii="Times New Roman" w:hAnsi="Times New Roman" w:cs="Times New Roman"/>
          <w:i w:val="0"/>
          <w:iCs w:val="0"/>
          <w:sz w:val="24"/>
          <w:szCs w:val="24"/>
        </w:rPr>
        <w:t>. Товарно-транспортная накладная (транспортная накладная), а также товарная накладная (</w:t>
      </w:r>
      <w:r>
        <w:rPr>
          <w:rStyle w:val="ac"/>
          <w:rFonts w:ascii="Times New Roman" w:hAnsi="Times New Roman" w:cs="Times New Roman"/>
          <w:i w:val="0"/>
          <w:iCs w:val="0"/>
          <w:sz w:val="24"/>
          <w:szCs w:val="24"/>
        </w:rPr>
        <w:t>1-Т</w:t>
      </w:r>
      <w:r w:rsidRPr="007C3DC0">
        <w:rPr>
          <w:rStyle w:val="ac"/>
          <w:rFonts w:ascii="Times New Roman" w:hAnsi="Times New Roman" w:cs="Times New Roman"/>
          <w:i w:val="0"/>
          <w:iCs w:val="0"/>
          <w:sz w:val="24"/>
          <w:szCs w:val="24"/>
        </w:rPr>
        <w:t>) должны быть заполнены Поставщиком/Грузоотправителем по всем позициям, содержащимся в накладных и приложениям к ним.</w:t>
      </w:r>
    </w:p>
    <w:p w:rsidR="008E477A" w:rsidRPr="007C3DC0" w:rsidRDefault="008E477A" w:rsidP="003B6D7B">
      <w:pPr>
        <w:pStyle w:val="ab"/>
        <w:numPr>
          <w:ilvl w:val="1"/>
          <w:numId w:val="0"/>
        </w:numPr>
        <w:shd w:val="clear" w:color="auto" w:fill="FFFFFF"/>
        <w:tabs>
          <w:tab w:val="num" w:pos="480"/>
          <w:tab w:val="num" w:pos="709"/>
        </w:tabs>
        <w:spacing w:after="0" w:line="240" w:lineRule="auto"/>
        <w:ind w:right="-27" w:firstLine="560"/>
        <w:jc w:val="both"/>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ab/>
        <w:t>3.</w:t>
      </w:r>
      <w:r>
        <w:rPr>
          <w:rStyle w:val="ac"/>
          <w:rFonts w:ascii="Times New Roman" w:hAnsi="Times New Roman" w:cs="Times New Roman"/>
          <w:i w:val="0"/>
          <w:iCs w:val="0"/>
          <w:sz w:val="24"/>
          <w:szCs w:val="24"/>
        </w:rPr>
        <w:t>8</w:t>
      </w:r>
      <w:r w:rsidRPr="007C3DC0">
        <w:rPr>
          <w:rStyle w:val="ac"/>
          <w:rFonts w:ascii="Times New Roman" w:hAnsi="Times New Roman" w:cs="Times New Roman"/>
          <w:i w:val="0"/>
          <w:iCs w:val="0"/>
          <w:sz w:val="24"/>
          <w:szCs w:val="24"/>
        </w:rPr>
        <w:t>. При поставке продукции комплектом, к поставке прилагается комплектовочная ведомость. Если комплект оборудования обеспечен паспортом, в паспорте указывается комплектность продукции.</w:t>
      </w:r>
    </w:p>
    <w:p w:rsidR="008E477A" w:rsidRPr="007C3DC0" w:rsidRDefault="008E477A" w:rsidP="003B6D7B">
      <w:pPr>
        <w:pStyle w:val="ab"/>
        <w:numPr>
          <w:ilvl w:val="1"/>
          <w:numId w:val="0"/>
        </w:numPr>
        <w:shd w:val="clear" w:color="auto" w:fill="FFFFFF"/>
        <w:tabs>
          <w:tab w:val="num" w:pos="480"/>
          <w:tab w:val="num" w:pos="709"/>
        </w:tabs>
        <w:spacing w:after="0" w:line="240" w:lineRule="auto"/>
        <w:ind w:right="-27" w:firstLine="560"/>
        <w:jc w:val="both"/>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При поставке Продукции частями, Поставщик передаёт Покупателю с первой отгрузкой полный комплект оригиналов технической эксплуатационной документации,  комплектовочную ведомость и согласованный с Покупателем график отгрузки Продукции.</w:t>
      </w:r>
    </w:p>
    <w:p w:rsidR="008E477A" w:rsidRPr="007C3DC0" w:rsidRDefault="008E477A" w:rsidP="003B6D7B">
      <w:pPr>
        <w:pStyle w:val="ab"/>
        <w:numPr>
          <w:ilvl w:val="1"/>
          <w:numId w:val="0"/>
        </w:numPr>
        <w:shd w:val="clear" w:color="auto" w:fill="FFFFFF"/>
        <w:tabs>
          <w:tab w:val="num" w:pos="480"/>
          <w:tab w:val="num" w:pos="709"/>
        </w:tabs>
        <w:spacing w:after="0" w:line="240" w:lineRule="auto"/>
        <w:ind w:right="-27" w:firstLine="560"/>
        <w:jc w:val="both"/>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ab/>
        <w:t>3.</w:t>
      </w:r>
      <w:r>
        <w:rPr>
          <w:rStyle w:val="ac"/>
          <w:rFonts w:ascii="Times New Roman" w:hAnsi="Times New Roman" w:cs="Times New Roman"/>
          <w:i w:val="0"/>
          <w:iCs w:val="0"/>
          <w:sz w:val="24"/>
          <w:szCs w:val="24"/>
        </w:rPr>
        <w:t>9</w:t>
      </w:r>
      <w:r w:rsidRPr="007C3DC0">
        <w:rPr>
          <w:rStyle w:val="ac"/>
          <w:rFonts w:ascii="Times New Roman" w:hAnsi="Times New Roman" w:cs="Times New Roman"/>
          <w:i w:val="0"/>
          <w:iCs w:val="0"/>
          <w:sz w:val="24"/>
          <w:szCs w:val="24"/>
        </w:rPr>
        <w:t>. Невыполнение требований содержащихся в п.п.3.</w:t>
      </w:r>
      <w:r>
        <w:rPr>
          <w:rStyle w:val="ac"/>
          <w:rFonts w:ascii="Times New Roman" w:hAnsi="Times New Roman" w:cs="Times New Roman"/>
          <w:i w:val="0"/>
          <w:iCs w:val="0"/>
          <w:sz w:val="24"/>
          <w:szCs w:val="24"/>
        </w:rPr>
        <w:t>5</w:t>
      </w:r>
      <w:r w:rsidRPr="007C3DC0">
        <w:rPr>
          <w:rStyle w:val="ac"/>
          <w:rFonts w:ascii="Times New Roman" w:hAnsi="Times New Roman" w:cs="Times New Roman"/>
          <w:i w:val="0"/>
          <w:iCs w:val="0"/>
          <w:sz w:val="24"/>
          <w:szCs w:val="24"/>
        </w:rPr>
        <w:t>; 3.</w:t>
      </w:r>
      <w:r>
        <w:rPr>
          <w:rStyle w:val="ac"/>
          <w:rFonts w:ascii="Times New Roman" w:hAnsi="Times New Roman" w:cs="Times New Roman"/>
          <w:i w:val="0"/>
          <w:iCs w:val="0"/>
          <w:sz w:val="24"/>
          <w:szCs w:val="24"/>
        </w:rPr>
        <w:t>6</w:t>
      </w:r>
      <w:r w:rsidRPr="007C3DC0">
        <w:rPr>
          <w:rStyle w:val="ac"/>
          <w:rFonts w:ascii="Times New Roman" w:hAnsi="Times New Roman" w:cs="Times New Roman"/>
          <w:i w:val="0"/>
          <w:iCs w:val="0"/>
          <w:sz w:val="24"/>
          <w:szCs w:val="24"/>
        </w:rPr>
        <w:t>; 3.</w:t>
      </w:r>
      <w:r>
        <w:rPr>
          <w:rStyle w:val="ac"/>
          <w:rFonts w:ascii="Times New Roman" w:hAnsi="Times New Roman" w:cs="Times New Roman"/>
          <w:i w:val="0"/>
          <w:iCs w:val="0"/>
          <w:sz w:val="24"/>
          <w:szCs w:val="24"/>
        </w:rPr>
        <w:t>7</w:t>
      </w:r>
      <w:r w:rsidRPr="007C3DC0">
        <w:rPr>
          <w:rStyle w:val="ac"/>
          <w:rFonts w:ascii="Times New Roman" w:hAnsi="Times New Roman" w:cs="Times New Roman"/>
          <w:i w:val="0"/>
          <w:iCs w:val="0"/>
          <w:sz w:val="24"/>
          <w:szCs w:val="24"/>
        </w:rPr>
        <w:t>; 3.</w:t>
      </w:r>
      <w:r>
        <w:rPr>
          <w:rStyle w:val="ac"/>
          <w:rFonts w:ascii="Times New Roman" w:hAnsi="Times New Roman" w:cs="Times New Roman"/>
          <w:i w:val="0"/>
          <w:iCs w:val="0"/>
          <w:sz w:val="24"/>
          <w:szCs w:val="24"/>
        </w:rPr>
        <w:t>8, 3.11</w:t>
      </w:r>
      <w:r w:rsidRPr="007C3DC0">
        <w:rPr>
          <w:rStyle w:val="ac"/>
          <w:rFonts w:ascii="Times New Roman" w:hAnsi="Times New Roman" w:cs="Times New Roman"/>
          <w:i w:val="0"/>
          <w:iCs w:val="0"/>
          <w:sz w:val="24"/>
          <w:szCs w:val="24"/>
        </w:rPr>
        <w:t xml:space="preserve"> настоящего Договора служит основанием для отказа Покупателя в получении груза до устранения несоответствий и выполнения поставки (отгрузки) в соответствии с требованиями положений Договора.</w:t>
      </w:r>
    </w:p>
    <w:p w:rsidR="008E477A" w:rsidRDefault="008E477A" w:rsidP="003B6D7B">
      <w:pPr>
        <w:pStyle w:val="ab"/>
        <w:numPr>
          <w:ilvl w:val="1"/>
          <w:numId w:val="0"/>
        </w:numPr>
        <w:shd w:val="clear" w:color="auto" w:fill="FFFFFF"/>
        <w:tabs>
          <w:tab w:val="num" w:pos="480"/>
          <w:tab w:val="num" w:pos="709"/>
        </w:tabs>
        <w:spacing w:after="0" w:line="240" w:lineRule="auto"/>
        <w:ind w:right="-27" w:firstLine="560"/>
        <w:jc w:val="both"/>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ab/>
        <w:t>3.</w:t>
      </w:r>
      <w:r>
        <w:rPr>
          <w:rStyle w:val="ac"/>
          <w:rFonts w:ascii="Times New Roman" w:hAnsi="Times New Roman" w:cs="Times New Roman"/>
          <w:i w:val="0"/>
          <w:iCs w:val="0"/>
          <w:sz w:val="24"/>
          <w:szCs w:val="24"/>
        </w:rPr>
        <w:t>9</w:t>
      </w:r>
      <w:r w:rsidRPr="007C3DC0">
        <w:rPr>
          <w:rStyle w:val="ac"/>
          <w:rFonts w:ascii="Times New Roman" w:hAnsi="Times New Roman" w:cs="Times New Roman"/>
          <w:i w:val="0"/>
          <w:iCs w:val="0"/>
          <w:sz w:val="24"/>
          <w:szCs w:val="24"/>
        </w:rPr>
        <w:t>. Поставляемая Продукция должна сопровождаться документацией в соответствии с действующими правилами и нормами в области использования атомной энергии.</w:t>
      </w:r>
    </w:p>
    <w:p w:rsidR="008E477A" w:rsidRPr="0018140C" w:rsidRDefault="008E477A" w:rsidP="003B6D7B">
      <w:pPr>
        <w:shd w:val="clear" w:color="auto" w:fill="FFFFFF"/>
        <w:tabs>
          <w:tab w:val="left" w:pos="851"/>
        </w:tabs>
        <w:ind w:firstLine="0"/>
        <w:rPr>
          <w:rFonts w:ascii="Times New Roman" w:hAnsi="Times New Roman" w:cs="Times New Roman"/>
          <w:color w:val="000000"/>
          <w:sz w:val="24"/>
          <w:szCs w:val="24"/>
        </w:rPr>
      </w:pPr>
      <w:r w:rsidRPr="00126297">
        <w:rPr>
          <w:rFonts w:ascii="Times New Roman" w:hAnsi="Times New Roman" w:cs="Times New Roman"/>
          <w:color w:val="000000"/>
          <w:sz w:val="24"/>
          <w:szCs w:val="24"/>
        </w:rPr>
        <w:t>3.1</w:t>
      </w:r>
      <w:r>
        <w:rPr>
          <w:rFonts w:ascii="Times New Roman" w:hAnsi="Times New Roman" w:cs="Times New Roman"/>
          <w:color w:val="000000"/>
          <w:sz w:val="24"/>
          <w:szCs w:val="24"/>
        </w:rPr>
        <w:t xml:space="preserve">0. </w:t>
      </w:r>
      <w:r w:rsidRPr="00126297">
        <w:rPr>
          <w:rFonts w:ascii="Times New Roman" w:hAnsi="Times New Roman" w:cs="Times New Roman"/>
          <w:color w:val="000000"/>
          <w:sz w:val="24"/>
          <w:szCs w:val="24"/>
        </w:rPr>
        <w:t xml:space="preserve">Продукция должна быть упакована Поставщиком </w:t>
      </w:r>
      <w:r>
        <w:rPr>
          <w:rFonts w:ascii="Times New Roman" w:hAnsi="Times New Roman" w:cs="Times New Roman"/>
          <w:color w:val="000000"/>
          <w:sz w:val="24"/>
          <w:szCs w:val="24"/>
        </w:rPr>
        <w:t xml:space="preserve">/Изготовителем </w:t>
      </w:r>
      <w:r w:rsidRPr="00126297">
        <w:rPr>
          <w:rFonts w:ascii="Times New Roman" w:hAnsi="Times New Roman" w:cs="Times New Roman"/>
          <w:color w:val="000000"/>
          <w:sz w:val="24"/>
          <w:szCs w:val="24"/>
        </w:rPr>
        <w:t>таким образом, чтобы исключить порчу и уничтожение ее на</w:t>
      </w:r>
      <w:r>
        <w:rPr>
          <w:rFonts w:ascii="Times New Roman" w:hAnsi="Times New Roman" w:cs="Times New Roman"/>
          <w:color w:val="000000"/>
          <w:sz w:val="24"/>
          <w:szCs w:val="24"/>
        </w:rPr>
        <w:t xml:space="preserve"> период доставки до приемки ее </w:t>
      </w:r>
      <w:r w:rsidRPr="00126297">
        <w:rPr>
          <w:rFonts w:ascii="Times New Roman" w:hAnsi="Times New Roman" w:cs="Times New Roman"/>
          <w:color w:val="000000"/>
          <w:sz w:val="24"/>
          <w:szCs w:val="24"/>
        </w:rPr>
        <w:t>Грузополучателем, а также на период хранения до проведения монтажа.</w:t>
      </w:r>
    </w:p>
    <w:p w:rsidR="008E477A" w:rsidRPr="000D31A0" w:rsidRDefault="008E477A" w:rsidP="00C9402E">
      <w:pPr>
        <w:shd w:val="clear" w:color="auto" w:fill="FFFFFF"/>
        <w:tabs>
          <w:tab w:val="left" w:pos="700"/>
        </w:tabs>
        <w:ind w:firstLine="0"/>
        <w:rPr>
          <w:rFonts w:ascii="Times New Roman" w:hAnsi="Times New Roman" w:cs="Times New Roman"/>
          <w:color w:val="000000"/>
          <w:sz w:val="24"/>
          <w:szCs w:val="24"/>
        </w:rPr>
      </w:pPr>
      <w:r>
        <w:rPr>
          <w:rFonts w:ascii="Times New Roman" w:hAnsi="Times New Roman" w:cs="Times New Roman"/>
          <w:color w:val="000000"/>
          <w:sz w:val="24"/>
          <w:szCs w:val="24"/>
        </w:rPr>
        <w:tab/>
        <w:t>В случае переупаковки Поставщиком продукции, упакованной Изготовителем, Поставщик обязан сопроводить данное тарное место своими упаковочными листами.</w:t>
      </w:r>
    </w:p>
    <w:p w:rsidR="008E477A" w:rsidRPr="007C3DC0" w:rsidRDefault="008E477A" w:rsidP="00C9402E">
      <w:pPr>
        <w:pStyle w:val="ab"/>
        <w:numPr>
          <w:ilvl w:val="1"/>
          <w:numId w:val="0"/>
        </w:numPr>
        <w:shd w:val="clear" w:color="auto" w:fill="FFFFFF"/>
        <w:tabs>
          <w:tab w:val="num" w:pos="480"/>
          <w:tab w:val="num" w:pos="709"/>
        </w:tabs>
        <w:spacing w:after="0" w:line="240" w:lineRule="auto"/>
        <w:ind w:right="-27" w:firstLine="560"/>
        <w:jc w:val="both"/>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ab/>
        <w:t>3.1</w:t>
      </w:r>
      <w:r>
        <w:rPr>
          <w:rStyle w:val="ac"/>
          <w:rFonts w:ascii="Times New Roman" w:hAnsi="Times New Roman" w:cs="Times New Roman"/>
          <w:i w:val="0"/>
          <w:iCs w:val="0"/>
          <w:sz w:val="24"/>
          <w:szCs w:val="24"/>
        </w:rPr>
        <w:t>1</w:t>
      </w:r>
      <w:r w:rsidRPr="007C3DC0">
        <w:rPr>
          <w:rStyle w:val="ac"/>
          <w:rFonts w:ascii="Times New Roman" w:hAnsi="Times New Roman" w:cs="Times New Roman"/>
          <w:i w:val="0"/>
          <w:iCs w:val="0"/>
          <w:sz w:val="24"/>
          <w:szCs w:val="24"/>
        </w:rPr>
        <w:t>. В документах  на продукцию, содержащую драгоценные металлы (ДМ)  Поставщик обязан указывать сведения о содержании драгоценных металлов, согласно требованиям ГОСТ 2.608-78* «Порядок записи сведений о драгоценных материалах в эксплуатационных документах». При отсутствии в продукции драгоценных металлов, Поставщик обязан в документах на продукцию сделать запись об отсутствии драгоценных металлов.</w:t>
      </w:r>
    </w:p>
    <w:p w:rsidR="008E477A" w:rsidRPr="007C3DC0" w:rsidRDefault="008E477A" w:rsidP="003B6D7B">
      <w:pPr>
        <w:pStyle w:val="ab"/>
        <w:numPr>
          <w:ilvl w:val="1"/>
          <w:numId w:val="0"/>
        </w:numPr>
        <w:shd w:val="clear" w:color="auto" w:fill="FFFFFF"/>
        <w:tabs>
          <w:tab w:val="num" w:pos="480"/>
          <w:tab w:val="num" w:pos="709"/>
        </w:tabs>
        <w:spacing w:after="0" w:line="240" w:lineRule="auto"/>
        <w:ind w:right="-27" w:firstLine="560"/>
        <w:jc w:val="both"/>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ab/>
      </w:r>
      <w:proofErr w:type="gramStart"/>
      <w:r w:rsidRPr="007C3DC0">
        <w:rPr>
          <w:rStyle w:val="ac"/>
          <w:rFonts w:ascii="Times New Roman" w:hAnsi="Times New Roman" w:cs="Times New Roman"/>
          <w:i w:val="0"/>
          <w:iCs w:val="0"/>
          <w:sz w:val="24"/>
          <w:szCs w:val="24"/>
        </w:rPr>
        <w:t>В соответствии с п. 6.22 «</w:t>
      </w:r>
      <w:hyperlink r:id="rId8" w:history="1">
        <w:r w:rsidRPr="007C3DC0">
          <w:rPr>
            <w:rStyle w:val="ac"/>
            <w:rFonts w:ascii="Times New Roman" w:hAnsi="Times New Roman" w:cs="Times New Roman"/>
            <w:i w:val="0"/>
            <w:iCs w:val="0"/>
            <w:sz w:val="24"/>
            <w:szCs w:val="24"/>
          </w:rPr>
          <w:t>Инструкции</w:t>
        </w:r>
      </w:hyperlink>
      <w:r w:rsidRPr="007C3DC0">
        <w:rPr>
          <w:rStyle w:val="ac"/>
          <w:rFonts w:ascii="Times New Roman" w:hAnsi="Times New Roman" w:cs="Times New Roman"/>
          <w:i w:val="0"/>
          <w:iCs w:val="0"/>
          <w:sz w:val="24"/>
          <w:szCs w:val="24"/>
        </w:rPr>
        <w:t xml:space="preserve">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 приказом Министерства финансов РФ  от 29 августа 2001 г.</w:t>
      </w:r>
      <w:r w:rsidRPr="007C3DC0">
        <w:rPr>
          <w:rStyle w:val="ac"/>
          <w:rFonts w:ascii="Times New Roman" w:hAnsi="Times New Roman" w:cs="Times New Roman"/>
          <w:i w:val="0"/>
          <w:iCs w:val="0"/>
          <w:sz w:val="24"/>
          <w:szCs w:val="24"/>
        </w:rPr>
        <w:br/>
      </w:r>
      <w:r w:rsidRPr="007C3DC0">
        <w:rPr>
          <w:rFonts w:ascii="Times New Roman" w:hAnsi="Times New Roman" w:cs="Times New Roman"/>
          <w:sz w:val="24"/>
          <w:szCs w:val="24"/>
        </w:rPr>
        <w:t>N 68-н, организации – изготовители  изделий, содержащих в своем составе драгоценные металлы (ДМ) и драгоценные камни (ДК),  отражают  в паспортах или других документах на</w:t>
      </w:r>
      <w:proofErr w:type="gramEnd"/>
      <w:r w:rsidRPr="007C3DC0">
        <w:rPr>
          <w:rFonts w:ascii="Times New Roman" w:hAnsi="Times New Roman" w:cs="Times New Roman"/>
          <w:sz w:val="24"/>
          <w:szCs w:val="24"/>
        </w:rPr>
        <w:t xml:space="preserve"> </w:t>
      </w:r>
      <w:proofErr w:type="gramStart"/>
      <w:r w:rsidRPr="007C3DC0">
        <w:rPr>
          <w:rFonts w:ascii="Times New Roman" w:hAnsi="Times New Roman" w:cs="Times New Roman"/>
          <w:sz w:val="24"/>
          <w:szCs w:val="24"/>
        </w:rPr>
        <w:t>готовую продукцию достоверные сведения о массе драгоценных металлов и драгоценных камней в соответствии с требованиями действующего ГОСТ.</w:t>
      </w:r>
      <w:proofErr w:type="gramEnd"/>
    </w:p>
    <w:p w:rsidR="008E477A" w:rsidRPr="007C3DC0" w:rsidRDefault="008E477A" w:rsidP="003B6D7B">
      <w:pPr>
        <w:pStyle w:val="ab"/>
        <w:numPr>
          <w:ilvl w:val="1"/>
          <w:numId w:val="0"/>
        </w:numPr>
        <w:shd w:val="clear" w:color="auto" w:fill="FFFFFF"/>
        <w:tabs>
          <w:tab w:val="num" w:pos="480"/>
          <w:tab w:val="num" w:pos="709"/>
        </w:tabs>
        <w:spacing w:after="0" w:line="240" w:lineRule="auto"/>
        <w:ind w:right="-27" w:firstLine="560"/>
        <w:jc w:val="both"/>
        <w:rPr>
          <w:rStyle w:val="ac"/>
          <w:rFonts w:ascii="Times New Roman" w:hAnsi="Times New Roman" w:cs="Times New Roman"/>
          <w:i w:val="0"/>
          <w:iCs w:val="0"/>
          <w:sz w:val="24"/>
          <w:szCs w:val="24"/>
        </w:rPr>
      </w:pPr>
      <w:r w:rsidRPr="007C3DC0">
        <w:rPr>
          <w:rFonts w:ascii="Times New Roman" w:hAnsi="Times New Roman" w:cs="Times New Roman"/>
          <w:color w:val="0070C0"/>
          <w:sz w:val="24"/>
          <w:szCs w:val="24"/>
        </w:rPr>
        <w:tab/>
      </w:r>
      <w:r w:rsidRPr="007C3DC0">
        <w:rPr>
          <w:rStyle w:val="ac"/>
          <w:rFonts w:ascii="Times New Roman" w:hAnsi="Times New Roman" w:cs="Times New Roman"/>
          <w:i w:val="0"/>
          <w:iCs w:val="0"/>
          <w:sz w:val="24"/>
          <w:szCs w:val="24"/>
        </w:rPr>
        <w:t>3.12. Продукция должна быть упакована Поставщиком /Изготовителем таким образом, чтобы исключить порчу и уничтожение ее на период доставки до приемки ее Грузополучателем, а также на период хранения до проведения монтажа.</w:t>
      </w:r>
    </w:p>
    <w:p w:rsidR="008E477A" w:rsidRPr="007C3DC0" w:rsidRDefault="008E477A" w:rsidP="003B6D7B">
      <w:pPr>
        <w:pStyle w:val="ab"/>
        <w:numPr>
          <w:ilvl w:val="1"/>
          <w:numId w:val="0"/>
        </w:numPr>
        <w:shd w:val="clear" w:color="auto" w:fill="FFFFFF"/>
        <w:tabs>
          <w:tab w:val="num" w:pos="480"/>
          <w:tab w:val="num" w:pos="709"/>
        </w:tabs>
        <w:spacing w:after="0" w:line="240" w:lineRule="auto"/>
        <w:ind w:right="-27" w:firstLine="560"/>
        <w:jc w:val="both"/>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ab/>
        <w:t>В случае переупаковки Поставщиком продукции, упакованной Изготовителем, Поставщик обязан сопроводить данное тарное место своими упаковочными листами.</w:t>
      </w:r>
    </w:p>
    <w:p w:rsidR="008E477A" w:rsidRPr="007C3DC0" w:rsidRDefault="008E477A" w:rsidP="003B6D7B">
      <w:pPr>
        <w:pStyle w:val="ab"/>
        <w:numPr>
          <w:ilvl w:val="1"/>
          <w:numId w:val="0"/>
        </w:numPr>
        <w:shd w:val="clear" w:color="auto" w:fill="FFFFFF"/>
        <w:tabs>
          <w:tab w:val="num" w:pos="480"/>
          <w:tab w:val="num" w:pos="709"/>
        </w:tabs>
        <w:spacing w:after="0" w:line="240" w:lineRule="auto"/>
        <w:ind w:right="-27" w:firstLine="560"/>
        <w:jc w:val="both"/>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ab/>
        <w:t>3.13. Поставщик обязан обеспечить стойкость и сохранность маркировки продукции и её упаковки (трафаретная маркировка, упаковочный лист, товарный ярлык) при хранении, переупаковке, транспортировке и передаче продукции Покупателю/Грузополучателю.</w:t>
      </w:r>
    </w:p>
    <w:p w:rsidR="008E477A" w:rsidRPr="007C3DC0" w:rsidRDefault="008E477A" w:rsidP="003B6D7B">
      <w:pPr>
        <w:pStyle w:val="ab"/>
        <w:numPr>
          <w:ilvl w:val="1"/>
          <w:numId w:val="0"/>
        </w:numPr>
        <w:shd w:val="clear" w:color="auto" w:fill="FFFFFF"/>
        <w:tabs>
          <w:tab w:val="num" w:pos="480"/>
          <w:tab w:val="num" w:pos="709"/>
        </w:tabs>
        <w:spacing w:after="0" w:line="240" w:lineRule="auto"/>
        <w:ind w:right="-27" w:firstLine="560"/>
        <w:jc w:val="both"/>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ab/>
        <w:t>3.14. Поставщик/Грузоотправитель поставляет продукцию укрупненными грузовыми местами (пакеты, паллеты), обеспечивающими возможность механизированной выгрузки. На грузовых местах должны быть нанесены манипуляционные знаки.</w:t>
      </w:r>
    </w:p>
    <w:p w:rsidR="008E477A" w:rsidRPr="007C3DC0" w:rsidRDefault="008E477A" w:rsidP="003B6D7B">
      <w:pPr>
        <w:pStyle w:val="ab"/>
        <w:numPr>
          <w:ilvl w:val="1"/>
          <w:numId w:val="0"/>
        </w:numPr>
        <w:shd w:val="clear" w:color="auto" w:fill="FFFFFF"/>
        <w:tabs>
          <w:tab w:val="num" w:pos="480"/>
          <w:tab w:val="num" w:pos="709"/>
        </w:tabs>
        <w:spacing w:after="0" w:line="240" w:lineRule="auto"/>
        <w:ind w:right="-27" w:firstLine="560"/>
        <w:jc w:val="both"/>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ab/>
        <w:t>3.15. Каждое отгруженное тарное место сопровождается двумя упаковочными листами – один крепится на тарном месте снаружи, второй располагается  внутри тарного места или передается на руках с технической документацией. Упаковочный лист должен нести информацию:</w:t>
      </w:r>
    </w:p>
    <w:p w:rsidR="008E477A" w:rsidRPr="007C3DC0" w:rsidRDefault="008E477A" w:rsidP="003B6D7B">
      <w:pPr>
        <w:pStyle w:val="ab"/>
        <w:numPr>
          <w:ilvl w:val="1"/>
          <w:numId w:val="0"/>
        </w:numPr>
        <w:shd w:val="clear" w:color="auto" w:fill="FFFFFF"/>
        <w:tabs>
          <w:tab w:val="num" w:pos="480"/>
          <w:tab w:val="num" w:pos="709"/>
        </w:tabs>
        <w:spacing w:after="0" w:line="240" w:lineRule="auto"/>
        <w:ind w:right="-27" w:firstLine="560"/>
        <w:jc w:val="both"/>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ab/>
        <w:t>- об Изготовителе (Поставщике) продукции;</w:t>
      </w:r>
    </w:p>
    <w:p w:rsidR="008E477A" w:rsidRPr="007C3DC0" w:rsidRDefault="008E477A" w:rsidP="003B6D7B">
      <w:pPr>
        <w:pStyle w:val="ab"/>
        <w:numPr>
          <w:ilvl w:val="1"/>
          <w:numId w:val="0"/>
        </w:numPr>
        <w:shd w:val="clear" w:color="auto" w:fill="FFFFFF"/>
        <w:tabs>
          <w:tab w:val="num" w:pos="480"/>
          <w:tab w:val="num" w:pos="709"/>
        </w:tabs>
        <w:spacing w:after="0" w:line="240" w:lineRule="auto"/>
        <w:ind w:right="-27" w:firstLine="560"/>
        <w:jc w:val="both"/>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ab/>
        <w:t>- о конечном получателе продукции;</w:t>
      </w:r>
    </w:p>
    <w:p w:rsidR="008E477A" w:rsidRPr="007C3DC0" w:rsidRDefault="008E477A" w:rsidP="003B6D7B">
      <w:pPr>
        <w:pStyle w:val="ab"/>
        <w:numPr>
          <w:ilvl w:val="1"/>
          <w:numId w:val="0"/>
        </w:numPr>
        <w:shd w:val="clear" w:color="auto" w:fill="FFFFFF"/>
        <w:tabs>
          <w:tab w:val="num" w:pos="480"/>
          <w:tab w:val="num" w:pos="709"/>
        </w:tabs>
        <w:spacing w:after="0" w:line="240" w:lineRule="auto"/>
        <w:ind w:right="-27" w:firstLine="560"/>
        <w:jc w:val="both"/>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lastRenderedPageBreak/>
        <w:tab/>
        <w:t>- номер грузового места в виде дроби [в числителе – номер тарного места, в знаменателе количество мест в партии (комплекте, единице продукции)];</w:t>
      </w:r>
    </w:p>
    <w:p w:rsidR="008E477A" w:rsidRPr="007C3DC0" w:rsidRDefault="008E477A" w:rsidP="003B6D7B">
      <w:pPr>
        <w:pStyle w:val="ab"/>
        <w:numPr>
          <w:ilvl w:val="1"/>
          <w:numId w:val="0"/>
        </w:numPr>
        <w:shd w:val="clear" w:color="auto" w:fill="FFFFFF"/>
        <w:tabs>
          <w:tab w:val="num" w:pos="480"/>
          <w:tab w:val="num" w:pos="709"/>
        </w:tabs>
        <w:spacing w:after="0" w:line="240" w:lineRule="auto"/>
        <w:ind w:right="-27" w:firstLine="560"/>
        <w:jc w:val="both"/>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ab/>
        <w:t>- номер договора поставки;</w:t>
      </w:r>
    </w:p>
    <w:p w:rsidR="008E477A" w:rsidRPr="007C3DC0" w:rsidRDefault="008E477A" w:rsidP="003B6D7B">
      <w:pPr>
        <w:pStyle w:val="ab"/>
        <w:numPr>
          <w:ilvl w:val="1"/>
          <w:numId w:val="0"/>
        </w:numPr>
        <w:shd w:val="clear" w:color="auto" w:fill="FFFFFF"/>
        <w:tabs>
          <w:tab w:val="num" w:pos="480"/>
          <w:tab w:val="num" w:pos="709"/>
        </w:tabs>
        <w:spacing w:after="0" w:line="240" w:lineRule="auto"/>
        <w:ind w:right="-27" w:firstLine="560"/>
        <w:jc w:val="both"/>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ab/>
        <w:t>- наименование и количество вложений в данное грузовое место;</w:t>
      </w:r>
    </w:p>
    <w:p w:rsidR="008E477A" w:rsidRPr="007C3DC0" w:rsidRDefault="008E477A" w:rsidP="003B6D7B">
      <w:pPr>
        <w:pStyle w:val="ab"/>
        <w:numPr>
          <w:ilvl w:val="1"/>
          <w:numId w:val="0"/>
        </w:numPr>
        <w:shd w:val="clear" w:color="auto" w:fill="FFFFFF"/>
        <w:tabs>
          <w:tab w:val="num" w:pos="480"/>
          <w:tab w:val="num" w:pos="709"/>
        </w:tabs>
        <w:spacing w:after="0" w:line="240" w:lineRule="auto"/>
        <w:ind w:right="-27" w:firstLine="560"/>
        <w:jc w:val="both"/>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ab/>
        <w:t>- наличие в грузовом месте технической документации;</w:t>
      </w:r>
    </w:p>
    <w:p w:rsidR="008E477A" w:rsidRPr="007C3DC0" w:rsidRDefault="008E477A" w:rsidP="003B6D7B">
      <w:pPr>
        <w:pStyle w:val="ab"/>
        <w:numPr>
          <w:ilvl w:val="1"/>
          <w:numId w:val="0"/>
        </w:numPr>
        <w:shd w:val="clear" w:color="auto" w:fill="FFFFFF"/>
        <w:tabs>
          <w:tab w:val="num" w:pos="480"/>
          <w:tab w:val="num" w:pos="709"/>
        </w:tabs>
        <w:spacing w:after="0" w:line="240" w:lineRule="auto"/>
        <w:ind w:right="-27" w:firstLine="560"/>
        <w:jc w:val="both"/>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ab/>
        <w:t>- вес нетто и брутто;</w:t>
      </w:r>
    </w:p>
    <w:p w:rsidR="008E477A" w:rsidRPr="007C3DC0" w:rsidRDefault="008E477A" w:rsidP="003B6D7B">
      <w:pPr>
        <w:pStyle w:val="ab"/>
        <w:numPr>
          <w:ilvl w:val="1"/>
          <w:numId w:val="0"/>
        </w:numPr>
        <w:shd w:val="clear" w:color="auto" w:fill="FFFFFF"/>
        <w:tabs>
          <w:tab w:val="num" w:pos="480"/>
          <w:tab w:val="num" w:pos="709"/>
        </w:tabs>
        <w:spacing w:after="0" w:line="240" w:lineRule="auto"/>
        <w:ind w:right="-27" w:firstLine="560"/>
        <w:jc w:val="both"/>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ab/>
        <w:t>- фамилию лица, производившего комплектацию и упаковку данного грузового места;</w:t>
      </w:r>
    </w:p>
    <w:p w:rsidR="008E477A" w:rsidRPr="007C3DC0" w:rsidRDefault="008E477A" w:rsidP="003B6D7B">
      <w:pPr>
        <w:pStyle w:val="ab"/>
        <w:numPr>
          <w:ilvl w:val="1"/>
          <w:numId w:val="0"/>
        </w:numPr>
        <w:shd w:val="clear" w:color="auto" w:fill="FFFFFF"/>
        <w:tabs>
          <w:tab w:val="num" w:pos="480"/>
          <w:tab w:val="num" w:pos="709"/>
        </w:tabs>
        <w:spacing w:after="0" w:line="240" w:lineRule="auto"/>
        <w:ind w:right="-27" w:firstLine="560"/>
        <w:jc w:val="both"/>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ab/>
        <w:t>- дату проведения упаковки;</w:t>
      </w:r>
    </w:p>
    <w:p w:rsidR="008E477A" w:rsidRPr="007C3DC0" w:rsidRDefault="008E477A" w:rsidP="003B6D7B">
      <w:pPr>
        <w:pStyle w:val="ab"/>
        <w:numPr>
          <w:ilvl w:val="1"/>
          <w:numId w:val="0"/>
        </w:numPr>
        <w:shd w:val="clear" w:color="auto" w:fill="FFFFFF"/>
        <w:tabs>
          <w:tab w:val="num" w:pos="480"/>
          <w:tab w:val="num" w:pos="709"/>
        </w:tabs>
        <w:spacing w:after="0" w:line="240" w:lineRule="auto"/>
        <w:ind w:right="-27" w:firstLine="560"/>
        <w:jc w:val="both"/>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ab/>
        <w:t>- штамп Изготовителя продукции (при переупаковке – штамп Поставщика).</w:t>
      </w:r>
    </w:p>
    <w:p w:rsidR="008E477A" w:rsidRPr="007C3DC0" w:rsidRDefault="008E477A" w:rsidP="003B6D7B">
      <w:pPr>
        <w:pStyle w:val="ab"/>
        <w:numPr>
          <w:ilvl w:val="1"/>
          <w:numId w:val="0"/>
        </w:numPr>
        <w:shd w:val="clear" w:color="auto" w:fill="FFFFFF"/>
        <w:tabs>
          <w:tab w:val="num" w:pos="480"/>
          <w:tab w:val="num" w:pos="709"/>
        </w:tabs>
        <w:spacing w:after="0" w:line="240" w:lineRule="auto"/>
        <w:ind w:right="-27" w:firstLine="560"/>
        <w:jc w:val="both"/>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ab/>
        <w:t>3.16. Переход права собственности на продукцию происходит в момент приемки продукции уполномоченным представителем Покупателя/Грузополучателя на основании подписанной накладной ТОРГ-12. До момента приемки продукции, в соответствии с разд.4 договора, продукция находится на ответственном хранении Покупателя/Грузополучателя.</w:t>
      </w:r>
    </w:p>
    <w:p w:rsidR="008E477A" w:rsidRPr="007C3DC0" w:rsidRDefault="008E477A" w:rsidP="003B6D7B">
      <w:pPr>
        <w:tabs>
          <w:tab w:val="left" w:pos="0"/>
        </w:tabs>
        <w:ind w:firstLine="700"/>
        <w:rPr>
          <w:rStyle w:val="ac"/>
          <w:rFonts w:ascii="Times New Roman" w:hAnsi="Times New Roman" w:cs="Times New Roman"/>
          <w:i w:val="0"/>
          <w:iCs w:val="0"/>
          <w:sz w:val="24"/>
          <w:szCs w:val="24"/>
        </w:rPr>
      </w:pPr>
      <w:r w:rsidRPr="007C3DC0">
        <w:rPr>
          <w:rStyle w:val="ac"/>
          <w:rFonts w:ascii="Times New Roman" w:hAnsi="Times New Roman" w:cs="Times New Roman"/>
          <w:i w:val="0"/>
          <w:iCs w:val="0"/>
          <w:color w:val="000000"/>
          <w:sz w:val="24"/>
          <w:szCs w:val="24"/>
        </w:rPr>
        <w:t>3.17. Поставщик несёт расходы, связанные с возвратом некомплектной, контрафактной продукции, или продукции ненадлежащего качества. Расходы, связанные с возвратом Поставщику продукции определяются как сумма расходов Покупателя по её доставке</w:t>
      </w:r>
      <w:r w:rsidRPr="007C3DC0">
        <w:rPr>
          <w:rStyle w:val="ac"/>
          <w:rFonts w:ascii="Times New Roman" w:hAnsi="Times New Roman" w:cs="Times New Roman"/>
          <w:i w:val="0"/>
          <w:iCs w:val="0"/>
          <w:sz w:val="24"/>
          <w:szCs w:val="24"/>
        </w:rPr>
        <w:t>, разгрузке, хранению, а также возврату её Поставщику.</w:t>
      </w:r>
    </w:p>
    <w:p w:rsidR="008E477A" w:rsidRPr="007C3DC0" w:rsidRDefault="008E477A" w:rsidP="003B6D7B">
      <w:pPr>
        <w:tabs>
          <w:tab w:val="left" w:pos="0"/>
        </w:tabs>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ab/>
        <w:t>3.18. Гарантийные обязательства</w:t>
      </w:r>
    </w:p>
    <w:p w:rsidR="008E477A" w:rsidRPr="00CA0479" w:rsidRDefault="008E477A" w:rsidP="003B6D7B">
      <w:pPr>
        <w:tabs>
          <w:tab w:val="left" w:pos="0"/>
        </w:tabs>
        <w:ind w:firstLine="709"/>
        <w:rPr>
          <w:rFonts w:ascii="Times New Roman" w:hAnsi="Times New Roman" w:cs="Times New Roman"/>
          <w:sz w:val="24"/>
          <w:szCs w:val="24"/>
        </w:rPr>
      </w:pPr>
      <w:r w:rsidRPr="007C3DC0">
        <w:rPr>
          <w:rFonts w:ascii="Times New Roman" w:hAnsi="Times New Roman" w:cs="Times New Roman"/>
          <w:sz w:val="24"/>
          <w:szCs w:val="24"/>
        </w:rPr>
        <w:t>Поставщик гарантирует качество и надежность поставляемой продукции, а также то, что поставляемая продукция является новой и ранее не бывшей в эксплуата</w:t>
      </w:r>
      <w:r w:rsidR="00CA0479">
        <w:rPr>
          <w:rFonts w:ascii="Times New Roman" w:hAnsi="Times New Roman" w:cs="Times New Roman"/>
          <w:sz w:val="24"/>
          <w:szCs w:val="24"/>
        </w:rPr>
        <w:t xml:space="preserve">ции, </w:t>
      </w:r>
      <w:r w:rsidR="00CA0479" w:rsidRPr="00CA0479">
        <w:rPr>
          <w:rFonts w:ascii="Times New Roman" w:hAnsi="Times New Roman" w:cs="Times New Roman"/>
          <w:sz w:val="24"/>
          <w:szCs w:val="24"/>
          <w:highlight w:val="yellow"/>
        </w:rPr>
        <w:t>год выпуска не ранее 2014 года.</w:t>
      </w:r>
    </w:p>
    <w:p w:rsidR="008E477A" w:rsidRPr="007C3DC0" w:rsidRDefault="008E477A" w:rsidP="003B6D7B">
      <w:pPr>
        <w:tabs>
          <w:tab w:val="left" w:pos="0"/>
        </w:tabs>
        <w:ind w:firstLine="709"/>
        <w:rPr>
          <w:rFonts w:ascii="Times New Roman" w:hAnsi="Times New Roman" w:cs="Times New Roman"/>
          <w:sz w:val="24"/>
          <w:szCs w:val="24"/>
        </w:rPr>
      </w:pPr>
      <w:r w:rsidRPr="007C3DC0">
        <w:rPr>
          <w:rFonts w:ascii="Times New Roman" w:hAnsi="Times New Roman" w:cs="Times New Roman"/>
          <w:sz w:val="24"/>
          <w:szCs w:val="24"/>
          <w:highlight w:val="yellow"/>
        </w:rPr>
        <w:t>На поставляемую продукцию (включая комплектующие изделия), устанавлива</w:t>
      </w:r>
      <w:r>
        <w:rPr>
          <w:rFonts w:ascii="Times New Roman" w:hAnsi="Times New Roman" w:cs="Times New Roman"/>
          <w:sz w:val="24"/>
          <w:szCs w:val="24"/>
          <w:highlight w:val="yellow"/>
        </w:rPr>
        <w:t>е</w:t>
      </w:r>
      <w:r w:rsidRPr="007C3DC0">
        <w:rPr>
          <w:rFonts w:ascii="Times New Roman" w:hAnsi="Times New Roman" w:cs="Times New Roman"/>
          <w:sz w:val="24"/>
          <w:szCs w:val="24"/>
          <w:highlight w:val="yellow"/>
        </w:rPr>
        <w:t xml:space="preserve">тся следующий гарантийный срок </w:t>
      </w:r>
      <w:r w:rsidRPr="002E184B">
        <w:rPr>
          <w:rFonts w:ascii="Times New Roman" w:hAnsi="Times New Roman" w:cs="Times New Roman"/>
          <w:sz w:val="24"/>
          <w:szCs w:val="24"/>
          <w:highlight w:val="yellow"/>
        </w:rPr>
        <w:t xml:space="preserve">- не менее 12 месяцев с момента </w:t>
      </w:r>
      <w:r w:rsidR="008952C5">
        <w:rPr>
          <w:rFonts w:ascii="Times New Roman" w:hAnsi="Times New Roman" w:cs="Times New Roman"/>
          <w:sz w:val="24"/>
          <w:szCs w:val="24"/>
          <w:highlight w:val="yellow"/>
        </w:rPr>
        <w:t>поставки продукции</w:t>
      </w:r>
      <w:r w:rsidRPr="007C3DC0">
        <w:rPr>
          <w:rFonts w:ascii="Times New Roman" w:hAnsi="Times New Roman" w:cs="Times New Roman"/>
          <w:sz w:val="24"/>
          <w:szCs w:val="24"/>
          <w:highlight w:val="yellow"/>
        </w:rPr>
        <w:t>.</w:t>
      </w:r>
    </w:p>
    <w:p w:rsidR="008E477A" w:rsidRPr="007C3DC0" w:rsidRDefault="008E477A" w:rsidP="007C3DC0">
      <w:pPr>
        <w:pStyle w:val="ab"/>
        <w:numPr>
          <w:ilvl w:val="0"/>
          <w:numId w:val="5"/>
        </w:numPr>
        <w:tabs>
          <w:tab w:val="left" w:pos="0"/>
        </w:tabs>
        <w:jc w:val="center"/>
        <w:rPr>
          <w:rStyle w:val="ac"/>
          <w:rFonts w:ascii="Times New Roman" w:hAnsi="Times New Roman" w:cs="Times New Roman"/>
          <w:b/>
          <w:bCs/>
          <w:i w:val="0"/>
          <w:iCs w:val="0"/>
          <w:sz w:val="24"/>
          <w:szCs w:val="24"/>
        </w:rPr>
      </w:pPr>
      <w:r w:rsidRPr="007C3DC0">
        <w:rPr>
          <w:rStyle w:val="ac"/>
          <w:rFonts w:ascii="Times New Roman" w:hAnsi="Times New Roman" w:cs="Times New Roman"/>
          <w:b/>
          <w:bCs/>
          <w:i w:val="0"/>
          <w:iCs w:val="0"/>
          <w:sz w:val="24"/>
          <w:szCs w:val="24"/>
        </w:rPr>
        <w:t>ПРИЕМКА ПРОДУКЦИИ (ВХОДНОЙ КОНТРОЛЬ)</w:t>
      </w:r>
    </w:p>
    <w:p w:rsidR="008E477A" w:rsidRPr="0085491F" w:rsidRDefault="008E477A" w:rsidP="0085491F">
      <w:pPr>
        <w:ind w:firstLine="709"/>
        <w:rPr>
          <w:rFonts w:ascii="Times New Roman" w:hAnsi="Times New Roman" w:cs="Times New Roman"/>
          <w:b/>
          <w:bCs/>
          <w:sz w:val="24"/>
          <w:szCs w:val="24"/>
        </w:rPr>
      </w:pPr>
      <w:r w:rsidRPr="0085491F">
        <w:rPr>
          <w:rFonts w:ascii="Times New Roman" w:hAnsi="Times New Roman" w:cs="Times New Roman"/>
          <w:sz w:val="24"/>
          <w:szCs w:val="24"/>
        </w:rPr>
        <w:t>4.1.</w:t>
      </w:r>
      <w:r w:rsidRPr="0085491F">
        <w:rPr>
          <w:rFonts w:ascii="Times New Roman" w:hAnsi="Times New Roman" w:cs="Times New Roman"/>
          <w:b/>
          <w:bCs/>
          <w:sz w:val="24"/>
          <w:szCs w:val="24"/>
        </w:rPr>
        <w:t xml:space="preserve"> </w:t>
      </w:r>
      <w:r w:rsidRPr="0085491F">
        <w:rPr>
          <w:rFonts w:ascii="Times New Roman" w:hAnsi="Times New Roman" w:cs="Times New Roman"/>
          <w:sz w:val="24"/>
          <w:szCs w:val="24"/>
        </w:rPr>
        <w:t>Покупатель в срок не позднее 10 (десяти) рабочих  дней</w:t>
      </w:r>
      <w:r w:rsidRPr="0085491F">
        <w:rPr>
          <w:rFonts w:ascii="Times New Roman" w:hAnsi="Times New Roman" w:cs="Times New Roman"/>
          <w:color w:val="FF0000"/>
          <w:sz w:val="24"/>
          <w:szCs w:val="24"/>
        </w:rPr>
        <w:t xml:space="preserve"> </w:t>
      </w:r>
      <w:r w:rsidRPr="0085491F">
        <w:rPr>
          <w:rFonts w:ascii="Times New Roman" w:hAnsi="Times New Roman" w:cs="Times New Roman"/>
          <w:sz w:val="24"/>
          <w:szCs w:val="24"/>
        </w:rPr>
        <w:t xml:space="preserve">с даты получения Продукции от Поставщика обязан провести приёмку Продукции по количеству и ассортименту, а также обеспечить условия для проведения входного контроля (ВК) по качеству и комплектности с оформлением  Акта входного контроля  продукции (Акт ВК). </w:t>
      </w:r>
    </w:p>
    <w:p w:rsidR="008E477A" w:rsidRPr="0085491F" w:rsidRDefault="008E477A" w:rsidP="0085491F">
      <w:pPr>
        <w:pStyle w:val="a6"/>
        <w:ind w:firstLine="709"/>
      </w:pPr>
      <w:r w:rsidRPr="0085491F">
        <w:t>Акт ВК продукции должен быть оформлен в течение 3 (трех) рабочих дней.</w:t>
      </w:r>
    </w:p>
    <w:p w:rsidR="008E477A" w:rsidRPr="0085491F" w:rsidRDefault="008E477A" w:rsidP="0085491F">
      <w:pPr>
        <w:ind w:firstLine="709"/>
        <w:rPr>
          <w:rFonts w:ascii="Times New Roman" w:hAnsi="Times New Roman" w:cs="Times New Roman"/>
          <w:sz w:val="24"/>
          <w:szCs w:val="24"/>
        </w:rPr>
      </w:pPr>
      <w:r w:rsidRPr="0085491F">
        <w:rPr>
          <w:rFonts w:ascii="Times New Roman" w:hAnsi="Times New Roman" w:cs="Times New Roman"/>
          <w:sz w:val="24"/>
          <w:szCs w:val="24"/>
        </w:rPr>
        <w:t>4.2. При проведении приемки и первичного входного контроля продукции Покупатель руководствуется действующими ГОСТ 24297-2013 «Верификация закупленной продукции. Организация проведения и методы контроля», Руководящими документами ОАО «Концерн Росэнергоатом» и филиала ОАО «Концерн Росэнергоатом» «Ленинградская атомная станция».</w:t>
      </w:r>
    </w:p>
    <w:p w:rsidR="008E477A" w:rsidRPr="0085491F" w:rsidRDefault="008E477A" w:rsidP="0085491F">
      <w:pPr>
        <w:pStyle w:val="a6"/>
        <w:ind w:firstLine="709"/>
      </w:pPr>
      <w:r w:rsidRPr="0085491F">
        <w:t>4.3.  В случае выявления несоответствий Продукции при проведении приёмки и входного контроля оформляется Акт по результатам ВК. В акт вносятся сведения о выявленных несоответствиях. На основании данного Акта составляется рекламация и направляется Поставщику Продукции для принятия мер по устранению выявленных несоответствий. Данный Акт является основанием для предъявления претензии Поставщику о несоответствии оборудования условиям Договора.</w:t>
      </w:r>
    </w:p>
    <w:p w:rsidR="008E477A" w:rsidRPr="0085491F" w:rsidRDefault="008E477A" w:rsidP="0085491F">
      <w:pPr>
        <w:pStyle w:val="a6"/>
        <w:ind w:firstLine="709"/>
        <w:rPr>
          <w:spacing w:val="-1"/>
        </w:rPr>
      </w:pPr>
      <w:r w:rsidRPr="0085491F">
        <w:rPr>
          <w:spacing w:val="-1"/>
        </w:rPr>
        <w:t xml:space="preserve">4.4. Оборудование, несоответствующее по качеству условиям настоящего Договора, подлежит ремонту или замене Поставщиком за свой счет и в согласованные с Заказчиком сроки. Течение этого срока начинается </w:t>
      </w:r>
      <w:proofErr w:type="gramStart"/>
      <w:r w:rsidRPr="0085491F">
        <w:rPr>
          <w:spacing w:val="-1"/>
        </w:rPr>
        <w:t>с даты подписания</w:t>
      </w:r>
      <w:proofErr w:type="gramEnd"/>
      <w:r w:rsidRPr="0085491F">
        <w:rPr>
          <w:spacing w:val="-1"/>
        </w:rPr>
        <w:t xml:space="preserve"> Акта ВК продукции.</w:t>
      </w:r>
    </w:p>
    <w:p w:rsidR="008E477A" w:rsidRPr="0085491F" w:rsidRDefault="008E477A" w:rsidP="0085491F">
      <w:pPr>
        <w:pStyle w:val="a6"/>
        <w:ind w:firstLine="709"/>
      </w:pPr>
      <w:r w:rsidRPr="0085491F">
        <w:rPr>
          <w:spacing w:val="-1"/>
        </w:rPr>
        <w:t xml:space="preserve">4.4.1. </w:t>
      </w:r>
      <w:proofErr w:type="gramStart"/>
      <w:r w:rsidRPr="0085491F">
        <w:rPr>
          <w:spacing w:val="-1"/>
        </w:rPr>
        <w:t>В случае выявления несоответствия по качеству и/или комплектности поставляемой в соответствии с условиями Договора технической документации и/или товаросопроводительной документации, Поставщик устраняет несоответствие или заменяет соответствующую документацию и/или товаросопроводительную документацию в течение 10 (десяти) рабочих дней с даты получения Поставщиком соответствующего уведомления, если иной срок не будет согласован Сторонами</w:t>
      </w:r>
      <w:r w:rsidRPr="0085491F">
        <w:t>.</w:t>
      </w:r>
      <w:proofErr w:type="gramEnd"/>
    </w:p>
    <w:p w:rsidR="008E477A" w:rsidRDefault="008E477A" w:rsidP="0085491F">
      <w:pPr>
        <w:ind w:firstLine="708"/>
        <w:rPr>
          <w:rFonts w:ascii="Times New Roman" w:hAnsi="Times New Roman" w:cs="Times New Roman"/>
          <w:sz w:val="24"/>
          <w:szCs w:val="24"/>
        </w:rPr>
      </w:pPr>
      <w:r w:rsidRPr="0085491F">
        <w:rPr>
          <w:rFonts w:ascii="Times New Roman" w:hAnsi="Times New Roman" w:cs="Times New Roman"/>
          <w:sz w:val="24"/>
          <w:szCs w:val="24"/>
        </w:rPr>
        <w:t xml:space="preserve">4.5. </w:t>
      </w:r>
      <w:r w:rsidRPr="0085491F">
        <w:rPr>
          <w:rFonts w:ascii="Times New Roman" w:hAnsi="Times New Roman" w:cs="Times New Roman"/>
          <w:spacing w:val="-1"/>
          <w:sz w:val="24"/>
          <w:szCs w:val="24"/>
        </w:rPr>
        <w:t xml:space="preserve">При обнаружении в результате технической </w:t>
      </w:r>
      <w:r w:rsidRPr="0085491F">
        <w:rPr>
          <w:rFonts w:ascii="Times New Roman" w:hAnsi="Times New Roman" w:cs="Times New Roman"/>
          <w:sz w:val="24"/>
          <w:szCs w:val="24"/>
        </w:rPr>
        <w:t xml:space="preserve">приемки Продукции (входного контроля - ВК) </w:t>
      </w:r>
      <w:r w:rsidRPr="0085491F">
        <w:rPr>
          <w:rFonts w:ascii="Times New Roman" w:hAnsi="Times New Roman" w:cs="Times New Roman"/>
          <w:spacing w:val="-1"/>
          <w:sz w:val="24"/>
          <w:szCs w:val="24"/>
        </w:rPr>
        <w:t>некомплектности, отступлений от требований конструкторской и технологической документации (несоответствий) и/или при</w:t>
      </w:r>
      <w:r w:rsidRPr="0085491F">
        <w:rPr>
          <w:rFonts w:ascii="Times New Roman" w:hAnsi="Times New Roman" w:cs="Times New Roman"/>
          <w:sz w:val="24"/>
          <w:szCs w:val="24"/>
        </w:rPr>
        <w:t xml:space="preserve"> обнаружении несоответствий продукции при монтаже, </w:t>
      </w:r>
      <w:r w:rsidRPr="0085491F">
        <w:rPr>
          <w:rFonts w:ascii="Times New Roman" w:hAnsi="Times New Roman" w:cs="Times New Roman"/>
          <w:sz w:val="24"/>
          <w:szCs w:val="24"/>
        </w:rPr>
        <w:lastRenderedPageBreak/>
        <w:t>наладке и эксплуатации в период гарантийного срока, обязательным является составление Акта о выявленных несоответствиях. Вызов представителя Поставщика для участия в подписании такого Акта - обязателен.</w:t>
      </w:r>
    </w:p>
    <w:p w:rsidR="008E477A" w:rsidRPr="007C3DC0" w:rsidRDefault="008E477A" w:rsidP="0043552E">
      <w:pPr>
        <w:tabs>
          <w:tab w:val="left" w:pos="0"/>
        </w:tabs>
        <w:rPr>
          <w:rFonts w:ascii="Times New Roman" w:hAnsi="Times New Roman" w:cs="Times New Roman"/>
          <w:sz w:val="24"/>
          <w:szCs w:val="24"/>
        </w:rPr>
      </w:pPr>
      <w:r w:rsidRPr="007C3DC0">
        <w:rPr>
          <w:rFonts w:ascii="Times New Roman" w:hAnsi="Times New Roman" w:cs="Times New Roman"/>
          <w:sz w:val="24"/>
          <w:szCs w:val="24"/>
        </w:rPr>
        <w:tab/>
        <w:t>4.6.</w:t>
      </w:r>
      <w:r w:rsidRPr="007C3DC0">
        <w:t xml:space="preserve"> </w:t>
      </w:r>
      <w:r w:rsidRPr="007C3DC0">
        <w:rPr>
          <w:rFonts w:ascii="Times New Roman" w:hAnsi="Times New Roman" w:cs="Times New Roman"/>
          <w:sz w:val="24"/>
          <w:szCs w:val="24"/>
        </w:rPr>
        <w:t xml:space="preserve">Срок прибытия представителя  Поставщика для участия в подписании Акта входного контроля - 10 (десять) дней с момента получения вызова, </w:t>
      </w:r>
      <w:r w:rsidRPr="007C3DC0">
        <w:rPr>
          <w:rFonts w:ascii="Times New Roman" w:hAnsi="Times New Roman" w:cs="Times New Roman"/>
          <w:spacing w:val="-1"/>
          <w:sz w:val="24"/>
          <w:szCs w:val="24"/>
        </w:rPr>
        <w:t>если иной срок не установлен в вызове. Представитель Поставщика должн иметь при себе надлежащим образом оформленную доверенность на право подписания Акта.</w:t>
      </w:r>
    </w:p>
    <w:p w:rsidR="008E477A" w:rsidRPr="007C3DC0" w:rsidRDefault="008E477A" w:rsidP="00FA13DC">
      <w:pPr>
        <w:widowControl w:val="0"/>
        <w:tabs>
          <w:tab w:val="left" w:pos="0"/>
        </w:tabs>
        <w:suppressAutoHyphens/>
        <w:ind w:firstLine="0"/>
        <w:rPr>
          <w:rFonts w:ascii="Times New Roman" w:hAnsi="Times New Roman" w:cs="Times New Roman"/>
          <w:sz w:val="24"/>
          <w:szCs w:val="24"/>
        </w:rPr>
      </w:pPr>
      <w:r w:rsidRPr="007C3DC0">
        <w:rPr>
          <w:rFonts w:ascii="Times New Roman" w:hAnsi="Times New Roman" w:cs="Times New Roman"/>
          <w:sz w:val="24"/>
          <w:szCs w:val="24"/>
        </w:rPr>
        <w:tab/>
        <w:t>4.7. В случае неявки представителя Поставщика в установленный п. 4.6 Договора срок или в срок, указанный в вызове, составление Акта входного контроля с замечаниями, выявленными в ходе приемки продукции, а также при монтаже, наладке и эксплуатации в период гарантийного срока, осуществляется Покупателем в одностороннем порядке.</w:t>
      </w:r>
    </w:p>
    <w:p w:rsidR="008E477A" w:rsidRPr="007C3DC0" w:rsidRDefault="008E477A" w:rsidP="00FA13DC">
      <w:pPr>
        <w:widowControl w:val="0"/>
        <w:shd w:val="clear" w:color="auto" w:fill="FFFFFF"/>
        <w:tabs>
          <w:tab w:val="left" w:pos="851"/>
        </w:tabs>
        <w:autoSpaceDE w:val="0"/>
        <w:autoSpaceDN w:val="0"/>
        <w:adjustRightInd w:val="0"/>
        <w:ind w:right="10" w:firstLine="0"/>
        <w:rPr>
          <w:rFonts w:ascii="Times New Roman" w:hAnsi="Times New Roman" w:cs="Times New Roman"/>
          <w:spacing w:val="-6"/>
          <w:sz w:val="24"/>
          <w:szCs w:val="24"/>
        </w:rPr>
      </w:pPr>
      <w:r w:rsidRPr="007C3DC0">
        <w:rPr>
          <w:rFonts w:ascii="Times New Roman" w:hAnsi="Times New Roman" w:cs="Times New Roman"/>
          <w:sz w:val="24"/>
          <w:szCs w:val="24"/>
        </w:rPr>
        <w:tab/>
        <w:t xml:space="preserve">В случае неявки представителя Поставщика также наступают последствия, предусмотренные пунктом 6.6 настоящего Договора. </w:t>
      </w:r>
    </w:p>
    <w:p w:rsidR="008E477A" w:rsidRPr="007C3DC0" w:rsidRDefault="008E477A" w:rsidP="00FA13DC">
      <w:pPr>
        <w:widowControl w:val="0"/>
        <w:shd w:val="clear" w:color="auto" w:fill="FFFFFF"/>
        <w:tabs>
          <w:tab w:val="left" w:pos="851"/>
        </w:tabs>
        <w:autoSpaceDE w:val="0"/>
        <w:autoSpaceDN w:val="0"/>
        <w:adjustRightInd w:val="0"/>
        <w:ind w:right="14" w:firstLine="0"/>
        <w:rPr>
          <w:rFonts w:ascii="Times New Roman" w:hAnsi="Times New Roman" w:cs="Times New Roman"/>
          <w:spacing w:val="-7"/>
          <w:sz w:val="24"/>
          <w:szCs w:val="24"/>
        </w:rPr>
      </w:pPr>
      <w:r w:rsidRPr="007C3DC0">
        <w:rPr>
          <w:rFonts w:ascii="Times New Roman" w:hAnsi="Times New Roman" w:cs="Times New Roman"/>
          <w:sz w:val="24"/>
          <w:szCs w:val="24"/>
        </w:rPr>
        <w:tab/>
        <w:t>4.8.</w:t>
      </w:r>
      <w:r w:rsidRPr="007C3DC0">
        <w:t xml:space="preserve"> </w:t>
      </w:r>
      <w:r w:rsidRPr="007C3DC0">
        <w:rPr>
          <w:rFonts w:ascii="Times New Roman" w:hAnsi="Times New Roman" w:cs="Times New Roman"/>
          <w:sz w:val="24"/>
          <w:szCs w:val="24"/>
        </w:rPr>
        <w:t>Акт входного контроля, в том числе составленный Покупателем в одностороннем порядке, является основанием для предъявления претензии Поставщику о недостаче, некомплектности, несоответствии продукции условиям Договора и имеет силу надлежащего доказательства некачественности, некомплектности Продукции.</w:t>
      </w:r>
    </w:p>
    <w:p w:rsidR="008E477A" w:rsidRPr="007C3DC0" w:rsidRDefault="008E477A" w:rsidP="00C12671">
      <w:pPr>
        <w:widowControl w:val="0"/>
        <w:shd w:val="clear" w:color="auto" w:fill="FFFFFF"/>
        <w:tabs>
          <w:tab w:val="left" w:pos="851"/>
        </w:tabs>
        <w:autoSpaceDE w:val="0"/>
        <w:autoSpaceDN w:val="0"/>
        <w:adjustRightInd w:val="0"/>
        <w:ind w:right="10" w:firstLine="0"/>
        <w:rPr>
          <w:rFonts w:ascii="Times New Roman" w:hAnsi="Times New Roman" w:cs="Times New Roman"/>
          <w:spacing w:val="-6"/>
          <w:sz w:val="24"/>
          <w:szCs w:val="24"/>
        </w:rPr>
      </w:pPr>
      <w:r w:rsidRPr="007C3DC0">
        <w:rPr>
          <w:rFonts w:cs="Times New Roman"/>
        </w:rPr>
        <w:tab/>
      </w:r>
      <w:r w:rsidRPr="007C3DC0">
        <w:rPr>
          <w:rFonts w:ascii="Times New Roman" w:hAnsi="Times New Roman" w:cs="Times New Roman"/>
          <w:sz w:val="24"/>
          <w:szCs w:val="24"/>
        </w:rPr>
        <w:t>4.9.</w:t>
      </w:r>
      <w:r w:rsidRPr="007C3DC0">
        <w:t xml:space="preserve"> </w:t>
      </w:r>
      <w:r w:rsidRPr="007C3DC0">
        <w:rPr>
          <w:rFonts w:ascii="Times New Roman" w:hAnsi="Times New Roman" w:cs="Times New Roman"/>
          <w:sz w:val="24"/>
          <w:szCs w:val="24"/>
        </w:rPr>
        <w:t xml:space="preserve">Замена, устранение производственных дефектов, доукомплектование и восполнение </w:t>
      </w:r>
      <w:r w:rsidRPr="007C3DC0">
        <w:rPr>
          <w:rFonts w:ascii="Times New Roman" w:hAnsi="Times New Roman" w:cs="Times New Roman"/>
          <w:spacing w:val="-1"/>
          <w:sz w:val="24"/>
          <w:szCs w:val="24"/>
        </w:rPr>
        <w:t xml:space="preserve">недостающей продукции, в том числе </w:t>
      </w:r>
      <w:r w:rsidRPr="007C3DC0">
        <w:rPr>
          <w:rFonts w:ascii="Times New Roman" w:hAnsi="Times New Roman" w:cs="Times New Roman"/>
          <w:sz w:val="24"/>
          <w:szCs w:val="24"/>
        </w:rPr>
        <w:t>и в период гарантийного срока, производится Поставщиком за его счет в сроки, согласованные Сторонами при составлении акта, а если акт составляется в одностороннем порядке при неявке представителя Поставщика, то в сроки, которые установлены Покупателем в таком акте.</w:t>
      </w:r>
    </w:p>
    <w:p w:rsidR="008E477A" w:rsidRPr="007C3DC0" w:rsidRDefault="008E477A" w:rsidP="00FA13DC">
      <w:pPr>
        <w:tabs>
          <w:tab w:val="left" w:pos="0"/>
        </w:tabs>
        <w:ind w:firstLine="709"/>
        <w:rPr>
          <w:rStyle w:val="ac"/>
          <w:rFonts w:ascii="Times New Roman" w:hAnsi="Times New Roman" w:cs="Times New Roman"/>
          <w:i w:val="0"/>
          <w:iCs w:val="0"/>
          <w:sz w:val="24"/>
          <w:szCs w:val="24"/>
        </w:rPr>
      </w:pPr>
    </w:p>
    <w:p w:rsidR="008E477A" w:rsidRPr="007C3DC0" w:rsidRDefault="008E477A" w:rsidP="007C3DC0">
      <w:pPr>
        <w:tabs>
          <w:tab w:val="left" w:pos="0"/>
        </w:tabs>
        <w:ind w:firstLine="709"/>
        <w:jc w:val="center"/>
        <w:rPr>
          <w:rStyle w:val="ac"/>
          <w:rFonts w:ascii="Times New Roman" w:hAnsi="Times New Roman" w:cs="Times New Roman"/>
          <w:b/>
          <w:bCs/>
          <w:i w:val="0"/>
          <w:iCs w:val="0"/>
          <w:sz w:val="24"/>
          <w:szCs w:val="24"/>
        </w:rPr>
      </w:pPr>
      <w:r w:rsidRPr="007C3DC0">
        <w:rPr>
          <w:rStyle w:val="ac"/>
          <w:rFonts w:ascii="Times New Roman" w:hAnsi="Times New Roman" w:cs="Times New Roman"/>
          <w:b/>
          <w:bCs/>
          <w:i w:val="0"/>
          <w:iCs w:val="0"/>
          <w:sz w:val="24"/>
          <w:szCs w:val="24"/>
        </w:rPr>
        <w:t>5. ОБСТОЯТЕЛЬСТВА НЕПРЕОДОЛИМОЙ СИЛЫ</w:t>
      </w:r>
    </w:p>
    <w:p w:rsidR="008E477A" w:rsidRPr="007C3DC0" w:rsidRDefault="008E477A" w:rsidP="00FA13DC">
      <w:pPr>
        <w:tabs>
          <w:tab w:val="left" w:pos="0"/>
        </w:tabs>
        <w:ind w:firstLine="709"/>
        <w:rPr>
          <w:rStyle w:val="ac"/>
          <w:rFonts w:ascii="Times New Roman" w:hAnsi="Times New Roman" w:cs="Times New Roman"/>
          <w:i w:val="0"/>
          <w:iCs w:val="0"/>
          <w:sz w:val="24"/>
          <w:szCs w:val="24"/>
        </w:rPr>
      </w:pPr>
    </w:p>
    <w:p w:rsidR="008E477A" w:rsidRPr="007C3DC0" w:rsidRDefault="008E477A" w:rsidP="00FA13DC">
      <w:pPr>
        <w:pStyle w:val="a6"/>
        <w:tabs>
          <w:tab w:val="left" w:pos="0"/>
        </w:tabs>
        <w:ind w:firstLine="709"/>
      </w:pPr>
      <w:r w:rsidRPr="007C3DC0">
        <w:t xml:space="preserve">5.1. </w:t>
      </w:r>
      <w:proofErr w:type="gramStart"/>
      <w:r w:rsidRPr="007C3DC0">
        <w:t>Ни одна из сторон настоящего Договора не несет ответственности перед другой стороной за невыполнение или ненадлежащее выполнение обязательств, обусловленное обстоятельствами непреодолимой силы, возникшими помимо их воли и желания,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изменений в действующем законодательстве, принятия нормативных актов местных органов</w:t>
      </w:r>
      <w:proofErr w:type="gramEnd"/>
      <w:r w:rsidRPr="007C3DC0">
        <w:t xml:space="preserve"> власти, делающих невозможным выполнение Сторонами взятых на себя обязательств.</w:t>
      </w:r>
    </w:p>
    <w:p w:rsidR="008E477A" w:rsidRPr="007C3DC0" w:rsidRDefault="008E477A" w:rsidP="00FA13DC">
      <w:pPr>
        <w:pStyle w:val="a6"/>
        <w:tabs>
          <w:tab w:val="left" w:pos="0"/>
        </w:tabs>
        <w:ind w:firstLine="709"/>
      </w:pPr>
      <w:r w:rsidRPr="007C3DC0">
        <w:t>5.2. При наступлении обстоятельств, указанных в пункте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данному Договору.</w:t>
      </w:r>
    </w:p>
    <w:p w:rsidR="008E477A" w:rsidRPr="007C3DC0" w:rsidRDefault="008E477A" w:rsidP="00C12671">
      <w:pPr>
        <w:pStyle w:val="Iauiue"/>
        <w:numPr>
          <w:ilvl w:val="1"/>
          <w:numId w:val="0"/>
        </w:numPr>
        <w:ind w:right="-27" w:firstLine="708"/>
        <w:jc w:val="both"/>
        <w:rPr>
          <w:sz w:val="24"/>
          <w:szCs w:val="24"/>
          <w:lang w:val="ru-RU"/>
        </w:rPr>
      </w:pPr>
      <w:r w:rsidRPr="007C3DC0">
        <w:rPr>
          <w:sz w:val="24"/>
          <w:szCs w:val="24"/>
          <w:lang w:val="ru-RU"/>
        </w:rPr>
        <w:t>5.3. Не уведомление или несвоевременное уведомление о наступлении обстоятельств непреодолимой силы лишает Сторону ими затронутую  возможности ссылаться на них, как на обстоятельства, освобождающие ее от ответственности  за неисполнение своих обязанностей по Договору.</w:t>
      </w:r>
    </w:p>
    <w:p w:rsidR="008E477A" w:rsidRPr="007C3DC0" w:rsidRDefault="008E477A" w:rsidP="00FA13DC">
      <w:pPr>
        <w:pStyle w:val="a6"/>
        <w:tabs>
          <w:tab w:val="left" w:pos="0"/>
        </w:tabs>
        <w:ind w:firstLine="709"/>
      </w:pPr>
      <w:r w:rsidRPr="007C3DC0">
        <w:t>5.4. В случаях наступления обстоятельств, предусмотренных в пункте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8E477A" w:rsidRPr="007C3DC0" w:rsidRDefault="008E477A" w:rsidP="00FA13DC">
      <w:pPr>
        <w:pStyle w:val="a6"/>
        <w:tabs>
          <w:tab w:val="left" w:pos="0"/>
        </w:tabs>
        <w:ind w:firstLine="709"/>
        <w:rPr>
          <w:rStyle w:val="ac"/>
          <w:i w:val="0"/>
          <w:iCs w:val="0"/>
        </w:rPr>
      </w:pPr>
      <w:r w:rsidRPr="007C3DC0">
        <w:t xml:space="preserve">5.5. Если наступившие обстоятельства, перечисленные в пункте 5.1 настоящего Договора, и их последствия продолжают действовать более 3 (трёх) месяцев, каждая из Сторон имеет право расторгнуть Договор в одностороннем порядке, также </w:t>
      </w:r>
      <w:r w:rsidRPr="007C3DC0">
        <w:rPr>
          <w:rStyle w:val="ac"/>
          <w:i w:val="0"/>
          <w:iCs w:val="0"/>
          <w:color w:val="FF0000"/>
        </w:rPr>
        <w:t xml:space="preserve"> </w:t>
      </w:r>
      <w:r w:rsidRPr="007C3DC0">
        <w:t>стороны могут провести дополнительные переговоры для выявления приемлемых альтернативных способов исполнения настоящего Договора.</w:t>
      </w:r>
    </w:p>
    <w:p w:rsidR="008E477A" w:rsidRPr="007C3DC0" w:rsidRDefault="008E477A" w:rsidP="00FA13DC">
      <w:pPr>
        <w:pStyle w:val="a6"/>
        <w:tabs>
          <w:tab w:val="left" w:pos="0"/>
        </w:tabs>
        <w:ind w:firstLine="709"/>
      </w:pPr>
    </w:p>
    <w:p w:rsidR="008E477A" w:rsidRPr="007C3DC0" w:rsidRDefault="008E477A" w:rsidP="007C3DC0">
      <w:pPr>
        <w:tabs>
          <w:tab w:val="left" w:pos="0"/>
        </w:tabs>
        <w:ind w:left="709"/>
        <w:jc w:val="center"/>
        <w:rPr>
          <w:rStyle w:val="ac"/>
          <w:rFonts w:ascii="Times New Roman" w:hAnsi="Times New Roman" w:cs="Times New Roman"/>
          <w:b/>
          <w:bCs/>
          <w:i w:val="0"/>
          <w:iCs w:val="0"/>
          <w:sz w:val="24"/>
          <w:szCs w:val="24"/>
        </w:rPr>
      </w:pPr>
      <w:r w:rsidRPr="007C3DC0">
        <w:rPr>
          <w:rStyle w:val="ac"/>
          <w:rFonts w:ascii="Times New Roman" w:hAnsi="Times New Roman" w:cs="Times New Roman"/>
          <w:b/>
          <w:bCs/>
          <w:i w:val="0"/>
          <w:iCs w:val="0"/>
          <w:sz w:val="24"/>
          <w:szCs w:val="24"/>
        </w:rPr>
        <w:t>6. ОТВЕТСТВЕННОСТЬ СТОРОН</w:t>
      </w:r>
    </w:p>
    <w:p w:rsidR="008E477A" w:rsidRPr="007C3DC0" w:rsidRDefault="008E477A" w:rsidP="00FA13DC">
      <w:pPr>
        <w:suppressAutoHyphens/>
        <w:ind w:firstLine="709"/>
        <w:rPr>
          <w:rStyle w:val="ac"/>
          <w:rFonts w:ascii="Times New Roman" w:hAnsi="Times New Roman" w:cs="Times New Roman"/>
          <w:i w:val="0"/>
          <w:iCs w:val="0"/>
          <w:sz w:val="24"/>
          <w:szCs w:val="24"/>
        </w:rPr>
      </w:pPr>
    </w:p>
    <w:p w:rsidR="008E477A" w:rsidRPr="007C3DC0" w:rsidRDefault="008E477A" w:rsidP="00FA13DC">
      <w:pPr>
        <w:suppressAutoHyphens/>
        <w:ind w:firstLine="709"/>
        <w:rPr>
          <w:rFonts w:ascii="Times New Roman" w:hAnsi="Times New Roman" w:cs="Times New Roman"/>
          <w:sz w:val="24"/>
          <w:szCs w:val="24"/>
        </w:rPr>
      </w:pPr>
      <w:r w:rsidRPr="007C3DC0">
        <w:rPr>
          <w:rStyle w:val="ac"/>
          <w:rFonts w:ascii="Times New Roman" w:hAnsi="Times New Roman" w:cs="Times New Roman"/>
          <w:i w:val="0"/>
          <w:iCs w:val="0"/>
          <w:sz w:val="24"/>
          <w:szCs w:val="24"/>
        </w:rPr>
        <w:lastRenderedPageBreak/>
        <w:t xml:space="preserve">6.1. </w:t>
      </w:r>
      <w:r w:rsidRPr="007C3DC0">
        <w:rPr>
          <w:rFonts w:ascii="Times New Roman" w:hAnsi="Times New Roman" w:cs="Times New Roman"/>
          <w:sz w:val="24"/>
          <w:szCs w:val="24"/>
        </w:rPr>
        <w:t>В случае нарушения Поставщиком сроков поставки указанных в Договоре, последний, обязан выплатить Покупателю неустойку в размере 0,05% (пять сотых процента) от стоимости непоставленной (недопоставленной) продукции  за каждый день просрочки, начиная с первого дня просрочки и до дня завершения поставки продукции,</w:t>
      </w:r>
      <w:r w:rsidRPr="007C3DC0">
        <w:rPr>
          <w:rFonts w:ascii="Times New Roman" w:hAnsi="Times New Roman" w:cs="Times New Roman"/>
          <w:color w:val="FF0000"/>
          <w:sz w:val="24"/>
          <w:szCs w:val="24"/>
        </w:rPr>
        <w:t xml:space="preserve"> </w:t>
      </w:r>
      <w:r w:rsidRPr="007C3DC0">
        <w:rPr>
          <w:rFonts w:ascii="Times New Roman" w:hAnsi="Times New Roman" w:cs="Times New Roman"/>
          <w:sz w:val="24"/>
          <w:szCs w:val="24"/>
        </w:rPr>
        <w:t>определяемого по дате подписания товарной накладной.</w:t>
      </w:r>
    </w:p>
    <w:p w:rsidR="008E477A" w:rsidRPr="007C3DC0" w:rsidRDefault="008E477A" w:rsidP="00FA13DC">
      <w:pPr>
        <w:suppressAutoHyphens/>
        <w:ind w:firstLine="709"/>
        <w:rPr>
          <w:rFonts w:ascii="Times New Roman" w:hAnsi="Times New Roman" w:cs="Times New Roman"/>
          <w:sz w:val="24"/>
          <w:szCs w:val="24"/>
        </w:rPr>
      </w:pPr>
      <w:r w:rsidRPr="007C3DC0">
        <w:rPr>
          <w:rFonts w:ascii="Times New Roman" w:hAnsi="Times New Roman" w:cs="Times New Roman"/>
          <w:sz w:val="24"/>
          <w:szCs w:val="24"/>
        </w:rPr>
        <w:t>В случае поставки некомплектной, некачественной Продукции датой поставки продукции является дата подписания Акта  входного контроля.</w:t>
      </w:r>
    </w:p>
    <w:p w:rsidR="008E477A" w:rsidRPr="007C3DC0" w:rsidRDefault="008E477A" w:rsidP="007C3DC0">
      <w:pPr>
        <w:widowControl w:val="0"/>
        <w:shd w:val="clear" w:color="auto" w:fill="FFFFFF"/>
        <w:tabs>
          <w:tab w:val="left" w:pos="700"/>
        </w:tabs>
        <w:autoSpaceDE w:val="0"/>
        <w:autoSpaceDN w:val="0"/>
        <w:adjustRightInd w:val="0"/>
        <w:ind w:right="10" w:firstLine="700"/>
        <w:rPr>
          <w:rFonts w:ascii="Times New Roman" w:hAnsi="Times New Roman" w:cs="Times New Roman"/>
          <w:spacing w:val="-6"/>
          <w:sz w:val="24"/>
          <w:szCs w:val="24"/>
        </w:rPr>
      </w:pPr>
      <w:r w:rsidRPr="007C3DC0">
        <w:rPr>
          <w:rFonts w:ascii="Times New Roman" w:hAnsi="Times New Roman" w:cs="Times New Roman"/>
          <w:sz w:val="24"/>
          <w:szCs w:val="24"/>
        </w:rPr>
        <w:tab/>
        <w:t xml:space="preserve">6.2. </w:t>
      </w:r>
      <w:proofErr w:type="gramStart"/>
      <w:r w:rsidRPr="007C3DC0">
        <w:rPr>
          <w:rFonts w:ascii="Times New Roman" w:hAnsi="Times New Roman" w:cs="Times New Roman"/>
          <w:sz w:val="24"/>
          <w:szCs w:val="24"/>
        </w:rPr>
        <w:t>В случае неправомерного отказа (уклонения) Поставщика от исполнения гарантийных обязательств на поставленную продукцию, а равно в случае неустранения в срок, согласованный Сторонами при составлении акта (либо составленный Покупателем в одностороннем порядке акт) согласно п.п.4.3, 4.4, 4.5 настоящего Договора, требований Покупателя о допоставке, доукомплектования, замене некачественной продукции, Поставщик уплачивает Покупателю пени в размере 0,5% от стоимости такой продукции за</w:t>
      </w:r>
      <w:proofErr w:type="gramEnd"/>
      <w:r w:rsidRPr="007C3DC0">
        <w:rPr>
          <w:rFonts w:ascii="Times New Roman" w:hAnsi="Times New Roman" w:cs="Times New Roman"/>
          <w:sz w:val="24"/>
          <w:szCs w:val="24"/>
        </w:rPr>
        <w:t xml:space="preserve"> каждый день просрочки.</w:t>
      </w:r>
    </w:p>
    <w:p w:rsidR="008E477A" w:rsidRPr="007C3DC0" w:rsidRDefault="008E477A" w:rsidP="00FA13DC">
      <w:pPr>
        <w:suppressAutoHyphens/>
        <w:ind w:firstLine="709"/>
        <w:rPr>
          <w:rFonts w:ascii="Times New Roman" w:hAnsi="Times New Roman" w:cs="Times New Roman"/>
          <w:sz w:val="24"/>
          <w:szCs w:val="24"/>
        </w:rPr>
      </w:pPr>
      <w:r w:rsidRPr="007C3DC0">
        <w:rPr>
          <w:rFonts w:ascii="Times New Roman" w:hAnsi="Times New Roman" w:cs="Times New Roman"/>
          <w:sz w:val="24"/>
          <w:szCs w:val="24"/>
        </w:rPr>
        <w:t>6.3. За нарушение Поставщиком предусмотренного законодательством Российской Федерации срока выставления счета-фактуры,  Поставщик уплачивает неустойку в размере 0,01% от суммы счета-фактуры за каждый день просрочки, начиная с первого дня просрочки и до дня  выставления надлежаще оформленного счета-фактуры.</w:t>
      </w:r>
    </w:p>
    <w:p w:rsidR="008E477A" w:rsidRPr="007C3DC0" w:rsidRDefault="008E477A" w:rsidP="00FA13DC">
      <w:pPr>
        <w:pStyle w:val="a8"/>
        <w:spacing w:after="0"/>
        <w:ind w:firstLine="709"/>
        <w:rPr>
          <w:sz w:val="24"/>
          <w:szCs w:val="24"/>
        </w:rPr>
      </w:pPr>
      <w:r w:rsidRPr="007C3DC0">
        <w:rPr>
          <w:sz w:val="24"/>
          <w:szCs w:val="24"/>
        </w:rPr>
        <w:t xml:space="preserve">В случае выставления </w:t>
      </w:r>
      <w:proofErr w:type="spellStart"/>
      <w:r w:rsidRPr="007C3DC0">
        <w:rPr>
          <w:sz w:val="24"/>
          <w:szCs w:val="24"/>
        </w:rPr>
        <w:t>ненадлежаще</w:t>
      </w:r>
      <w:proofErr w:type="spellEnd"/>
      <w:r w:rsidRPr="007C3DC0">
        <w:rPr>
          <w:sz w:val="24"/>
          <w:szCs w:val="24"/>
        </w:rPr>
        <w:t xml:space="preserve"> оформленного счета-фактуры, Поставщик обязан возместить Покупателю не принятую к вычету сумму налога на добавленную стоимость в соответствии с требованиями ст.169 НК РФ.</w:t>
      </w:r>
    </w:p>
    <w:p w:rsidR="008E477A" w:rsidRPr="007C3DC0" w:rsidRDefault="008E477A" w:rsidP="00FA13DC">
      <w:pPr>
        <w:pStyle w:val="a8"/>
        <w:spacing w:after="0"/>
        <w:ind w:firstLine="709"/>
        <w:rPr>
          <w:rStyle w:val="ac"/>
          <w:i w:val="0"/>
          <w:iCs w:val="0"/>
          <w:sz w:val="24"/>
          <w:szCs w:val="24"/>
        </w:rPr>
      </w:pPr>
      <w:r w:rsidRPr="007C3DC0">
        <w:rPr>
          <w:rStyle w:val="ac"/>
          <w:i w:val="0"/>
          <w:iCs w:val="0"/>
          <w:sz w:val="24"/>
          <w:szCs w:val="24"/>
        </w:rPr>
        <w:t>6.4. В случае нарушения Покупателем сроков оплаты поставляемой по настоящему договору Продукции, последний обязан выплатить Поставщику неустойку в размере 0,03</w:t>
      </w:r>
      <w:r>
        <w:rPr>
          <w:rStyle w:val="ac"/>
          <w:i w:val="0"/>
          <w:iCs w:val="0"/>
          <w:sz w:val="24"/>
          <w:szCs w:val="24"/>
        </w:rPr>
        <w:t>%</w:t>
      </w:r>
      <w:r w:rsidRPr="007C3DC0">
        <w:rPr>
          <w:rStyle w:val="ac"/>
          <w:i w:val="0"/>
          <w:iCs w:val="0"/>
          <w:sz w:val="24"/>
          <w:szCs w:val="24"/>
        </w:rPr>
        <w:t xml:space="preserve"> (три сотые процента) от суммы, оплата которой просрочена, за каждый день просрочки, но не более 10% от цены Договора.</w:t>
      </w:r>
    </w:p>
    <w:p w:rsidR="008E477A" w:rsidRPr="007C3DC0" w:rsidRDefault="008E477A" w:rsidP="00FA13DC">
      <w:pPr>
        <w:pStyle w:val="a8"/>
        <w:spacing w:after="0"/>
        <w:ind w:firstLine="709"/>
        <w:rPr>
          <w:rStyle w:val="ac"/>
          <w:i w:val="0"/>
          <w:iCs w:val="0"/>
          <w:sz w:val="24"/>
          <w:szCs w:val="24"/>
        </w:rPr>
      </w:pPr>
      <w:r w:rsidRPr="007C3DC0">
        <w:rPr>
          <w:rStyle w:val="ac"/>
          <w:i w:val="0"/>
          <w:iCs w:val="0"/>
          <w:sz w:val="24"/>
          <w:szCs w:val="24"/>
        </w:rPr>
        <w:t xml:space="preserve">6.5. В случае если в результате нарушения Поставщиком условий договора Покупатель в соответствии с законодательством Российской Федерации откажется от исполнения настоящего договора или настоящий договор </w:t>
      </w:r>
      <w:proofErr w:type="gramStart"/>
      <w:r w:rsidRPr="007C3DC0">
        <w:rPr>
          <w:rStyle w:val="ac"/>
          <w:i w:val="0"/>
          <w:iCs w:val="0"/>
          <w:sz w:val="24"/>
          <w:szCs w:val="24"/>
        </w:rPr>
        <w:t>будет</w:t>
      </w:r>
      <w:proofErr w:type="gramEnd"/>
      <w:r w:rsidRPr="007C3DC0">
        <w:rPr>
          <w:rStyle w:val="ac"/>
          <w:i w:val="0"/>
          <w:iCs w:val="0"/>
          <w:sz w:val="24"/>
          <w:szCs w:val="24"/>
        </w:rPr>
        <w:t xml:space="preserve"> расторгнут по решению суда, а Продукция не будет поставлена (частично или в полном объеме) к моменту расторжения договора, Поставщик обязан оплатить Покупателю неустойку, предусмотренную п.6.1 настоящего Договора, за период с момента начала просрочки и до даты расторжения договора. </w:t>
      </w:r>
    </w:p>
    <w:p w:rsidR="008E477A" w:rsidRPr="007C3DC0" w:rsidRDefault="008E477A" w:rsidP="00FA13DC">
      <w:pPr>
        <w:pStyle w:val="a8"/>
        <w:spacing w:after="0"/>
        <w:ind w:firstLine="709"/>
        <w:rPr>
          <w:rStyle w:val="ac"/>
          <w:i w:val="0"/>
          <w:iCs w:val="0"/>
          <w:sz w:val="24"/>
          <w:szCs w:val="24"/>
        </w:rPr>
      </w:pPr>
      <w:r w:rsidRPr="007C3DC0">
        <w:rPr>
          <w:rStyle w:val="ac"/>
          <w:i w:val="0"/>
          <w:iCs w:val="0"/>
          <w:sz w:val="24"/>
          <w:szCs w:val="24"/>
        </w:rPr>
        <w:t>6.6. В случае</w:t>
      </w:r>
      <w:proofErr w:type="gramStart"/>
      <w:r w:rsidRPr="007C3DC0">
        <w:rPr>
          <w:rStyle w:val="ac"/>
          <w:i w:val="0"/>
          <w:iCs w:val="0"/>
          <w:sz w:val="24"/>
          <w:szCs w:val="24"/>
        </w:rPr>
        <w:t>,</w:t>
      </w:r>
      <w:proofErr w:type="gramEnd"/>
      <w:r w:rsidRPr="007C3DC0">
        <w:rPr>
          <w:rStyle w:val="ac"/>
          <w:i w:val="0"/>
          <w:iCs w:val="0"/>
          <w:sz w:val="24"/>
          <w:szCs w:val="24"/>
        </w:rPr>
        <w:t xml:space="preserve"> если Поставщик не явился для составления акта, указанного в п.4.5 настоящего Договора в сроки указанные в вызове, на Поставщика налагается штраф в размере 3% (процентов) от стоимости настоящего договора.</w:t>
      </w:r>
    </w:p>
    <w:p w:rsidR="008E477A" w:rsidRPr="007C3DC0" w:rsidRDefault="008E477A" w:rsidP="00FA13DC">
      <w:pPr>
        <w:pStyle w:val="a8"/>
        <w:spacing w:after="0"/>
        <w:ind w:firstLine="709"/>
        <w:rPr>
          <w:rStyle w:val="ac"/>
          <w:i w:val="0"/>
          <w:iCs w:val="0"/>
          <w:sz w:val="24"/>
          <w:szCs w:val="24"/>
        </w:rPr>
      </w:pPr>
      <w:r w:rsidRPr="007C3DC0">
        <w:rPr>
          <w:rStyle w:val="ac"/>
          <w:i w:val="0"/>
          <w:iCs w:val="0"/>
          <w:sz w:val="24"/>
          <w:szCs w:val="24"/>
        </w:rPr>
        <w:t xml:space="preserve">6.7. Поставщик принимает на себя ответственность за качество поставляемой Продукции, в </w:t>
      </w:r>
      <w:proofErr w:type="gramStart"/>
      <w:r w:rsidRPr="007C3DC0">
        <w:rPr>
          <w:rStyle w:val="ac"/>
          <w:i w:val="0"/>
          <w:iCs w:val="0"/>
          <w:sz w:val="24"/>
          <w:szCs w:val="24"/>
        </w:rPr>
        <w:t>связи</w:t>
      </w:r>
      <w:proofErr w:type="gramEnd"/>
      <w:r w:rsidRPr="007C3DC0">
        <w:rPr>
          <w:rStyle w:val="ac"/>
          <w:i w:val="0"/>
          <w:iCs w:val="0"/>
          <w:sz w:val="24"/>
          <w:szCs w:val="24"/>
        </w:rPr>
        <w:t xml:space="preserve"> с чем обязуется:</w:t>
      </w:r>
    </w:p>
    <w:p w:rsidR="008E477A" w:rsidRPr="007C3DC0" w:rsidRDefault="008E477A" w:rsidP="00FA13DC">
      <w:pPr>
        <w:pStyle w:val="a8"/>
        <w:spacing w:after="0"/>
        <w:ind w:firstLine="709"/>
        <w:rPr>
          <w:rStyle w:val="ac"/>
          <w:i w:val="0"/>
          <w:iCs w:val="0"/>
          <w:sz w:val="24"/>
          <w:szCs w:val="24"/>
        </w:rPr>
      </w:pPr>
      <w:r w:rsidRPr="007C3DC0">
        <w:rPr>
          <w:rStyle w:val="ac"/>
          <w:i w:val="0"/>
          <w:iCs w:val="0"/>
          <w:sz w:val="24"/>
          <w:szCs w:val="24"/>
        </w:rPr>
        <w:t>- оградить Покупателя от необходимости разбирательств с заводом-изготовителем по поводу факта и причин наличия дефектов (браков, недостатков) в продукции;</w:t>
      </w:r>
    </w:p>
    <w:p w:rsidR="008E477A" w:rsidRPr="007C3DC0" w:rsidRDefault="008E477A" w:rsidP="00FA13DC">
      <w:pPr>
        <w:pStyle w:val="a8"/>
        <w:spacing w:after="0"/>
        <w:ind w:firstLine="709"/>
        <w:rPr>
          <w:rStyle w:val="ac"/>
          <w:i w:val="0"/>
          <w:iCs w:val="0"/>
          <w:sz w:val="24"/>
          <w:szCs w:val="24"/>
        </w:rPr>
      </w:pPr>
      <w:r w:rsidRPr="007C3DC0">
        <w:rPr>
          <w:rStyle w:val="ac"/>
          <w:i w:val="0"/>
          <w:iCs w:val="0"/>
          <w:sz w:val="24"/>
          <w:szCs w:val="24"/>
        </w:rPr>
        <w:t>- выполнить условия, установленные в п.п.6.8, 6.9, 6.10, 6.11 настоящего Договора.</w:t>
      </w:r>
    </w:p>
    <w:p w:rsidR="008E477A" w:rsidRPr="007C3DC0" w:rsidRDefault="008E477A" w:rsidP="00FA13DC">
      <w:pPr>
        <w:pStyle w:val="a8"/>
        <w:spacing w:after="0"/>
        <w:ind w:firstLine="709"/>
        <w:rPr>
          <w:rStyle w:val="ac"/>
          <w:i w:val="0"/>
          <w:iCs w:val="0"/>
          <w:sz w:val="24"/>
          <w:szCs w:val="24"/>
        </w:rPr>
      </w:pPr>
      <w:r w:rsidRPr="007C3DC0">
        <w:rPr>
          <w:rStyle w:val="ac"/>
          <w:i w:val="0"/>
          <w:iCs w:val="0"/>
          <w:sz w:val="24"/>
          <w:szCs w:val="24"/>
        </w:rPr>
        <w:t xml:space="preserve">6.8. В случае если имуществу </w:t>
      </w:r>
      <w:proofErr w:type="gramStart"/>
      <w:r w:rsidRPr="007C3DC0">
        <w:rPr>
          <w:rStyle w:val="ac"/>
          <w:i w:val="0"/>
          <w:iCs w:val="0"/>
          <w:sz w:val="24"/>
          <w:szCs w:val="24"/>
        </w:rPr>
        <w:t>Покупателя</w:t>
      </w:r>
      <w:proofErr w:type="gramEnd"/>
      <w:r w:rsidRPr="007C3DC0">
        <w:rPr>
          <w:rStyle w:val="ac"/>
          <w:i w:val="0"/>
          <w:iCs w:val="0"/>
          <w:sz w:val="24"/>
          <w:szCs w:val="24"/>
        </w:rPr>
        <w:t xml:space="preserve"> либо имуществу третьих лиц был причинен ущерб либо такое имущество пришло в негодность или было уничтожено в результате дефектов (неисправностей, браков), обусловленных:</w:t>
      </w:r>
    </w:p>
    <w:p w:rsidR="008E477A" w:rsidRPr="007C3DC0" w:rsidRDefault="008E477A" w:rsidP="00FA13DC">
      <w:pPr>
        <w:pStyle w:val="a8"/>
        <w:spacing w:after="0"/>
        <w:ind w:firstLine="709"/>
        <w:rPr>
          <w:rStyle w:val="ac"/>
          <w:i w:val="0"/>
          <w:iCs w:val="0"/>
          <w:sz w:val="24"/>
          <w:szCs w:val="24"/>
        </w:rPr>
      </w:pPr>
      <w:r w:rsidRPr="007C3DC0">
        <w:rPr>
          <w:rStyle w:val="ac"/>
          <w:i w:val="0"/>
          <w:iCs w:val="0"/>
          <w:sz w:val="24"/>
          <w:szCs w:val="24"/>
        </w:rPr>
        <w:t>- ошибками, недоработками или нарушениями технологий выполнения работ, допущенными заводом-изготовителем в ходе производства продукции,</w:t>
      </w:r>
    </w:p>
    <w:p w:rsidR="008E477A" w:rsidRPr="007C3DC0" w:rsidRDefault="008E477A" w:rsidP="00FA13DC">
      <w:pPr>
        <w:pStyle w:val="a8"/>
        <w:spacing w:after="0"/>
        <w:ind w:firstLine="709"/>
        <w:rPr>
          <w:rStyle w:val="ac"/>
          <w:i w:val="0"/>
          <w:iCs w:val="0"/>
          <w:sz w:val="24"/>
          <w:szCs w:val="24"/>
        </w:rPr>
      </w:pPr>
      <w:r w:rsidRPr="007C3DC0">
        <w:rPr>
          <w:rStyle w:val="ac"/>
          <w:i w:val="0"/>
          <w:iCs w:val="0"/>
          <w:sz w:val="24"/>
          <w:szCs w:val="24"/>
        </w:rPr>
        <w:t>- дефектами материалов и узлов и/или неисправностями оборудования, используемых заводом-изготовителем при производстве продукции,</w:t>
      </w:r>
    </w:p>
    <w:p w:rsidR="008E477A" w:rsidRPr="007C3DC0" w:rsidRDefault="008E477A" w:rsidP="00FA13DC">
      <w:pPr>
        <w:pStyle w:val="a8"/>
        <w:spacing w:after="0"/>
        <w:ind w:firstLine="709"/>
        <w:rPr>
          <w:rStyle w:val="ac"/>
          <w:i w:val="0"/>
          <w:iCs w:val="0"/>
          <w:sz w:val="24"/>
          <w:szCs w:val="24"/>
        </w:rPr>
      </w:pPr>
      <w:r w:rsidRPr="007C3DC0">
        <w:rPr>
          <w:rStyle w:val="ac"/>
          <w:i w:val="0"/>
          <w:iCs w:val="0"/>
          <w:sz w:val="24"/>
          <w:szCs w:val="24"/>
        </w:rPr>
        <w:t>Поставщик обязан за свой счёт выполнить работы по приведению такого имущества в состояние, имевшее место до его порчи, и/или возместить стоимость аналогичного нового имущества (в случае гибели имущества или его утраты).</w:t>
      </w:r>
    </w:p>
    <w:p w:rsidR="008E477A" w:rsidRPr="007C3DC0" w:rsidRDefault="008E477A" w:rsidP="00FA13DC">
      <w:pPr>
        <w:pStyle w:val="a8"/>
        <w:spacing w:after="0"/>
        <w:ind w:firstLine="709"/>
        <w:rPr>
          <w:rStyle w:val="ac"/>
          <w:i w:val="0"/>
          <w:iCs w:val="0"/>
          <w:sz w:val="24"/>
          <w:szCs w:val="24"/>
        </w:rPr>
      </w:pPr>
      <w:proofErr w:type="gramStart"/>
      <w:r w:rsidRPr="007C3DC0">
        <w:rPr>
          <w:rStyle w:val="ac"/>
          <w:i w:val="0"/>
          <w:iCs w:val="0"/>
          <w:sz w:val="24"/>
          <w:szCs w:val="24"/>
        </w:rPr>
        <w:t>В настоящем пункте под словом «имущество» понимается, принадлежащее Покупателю имущество, включая (но, не ограничиваясь) узлы, приборы, машины и агрегаты, составной или рабочей частью которых является поставляемая продукция, а также связанные с ними производственным циклом узлы, приборы, машины и агрегаты.</w:t>
      </w:r>
      <w:proofErr w:type="gramEnd"/>
    </w:p>
    <w:p w:rsidR="008E477A" w:rsidRPr="007C3DC0" w:rsidRDefault="008E477A" w:rsidP="00FA13DC">
      <w:pPr>
        <w:pStyle w:val="a8"/>
        <w:spacing w:after="0"/>
        <w:ind w:firstLine="709"/>
        <w:rPr>
          <w:rStyle w:val="ac"/>
          <w:i w:val="0"/>
          <w:iCs w:val="0"/>
          <w:sz w:val="24"/>
          <w:szCs w:val="24"/>
        </w:rPr>
      </w:pPr>
      <w:r>
        <w:rPr>
          <w:rStyle w:val="ac"/>
          <w:i w:val="0"/>
          <w:iCs w:val="0"/>
          <w:sz w:val="24"/>
          <w:szCs w:val="24"/>
        </w:rPr>
        <w:lastRenderedPageBreak/>
        <w:t>6</w:t>
      </w:r>
      <w:r w:rsidRPr="007C3DC0">
        <w:rPr>
          <w:rStyle w:val="ac"/>
          <w:i w:val="0"/>
          <w:iCs w:val="0"/>
          <w:sz w:val="24"/>
          <w:szCs w:val="24"/>
        </w:rPr>
        <w:t>.9. Причинение ущерба имуществу либо уничтожение имущества и перечень имущества должны быть зафиксированы в соответствующем акте. Порядок составления акта аналогичен порядку, установленному в п.4.5 настоящего договора.</w:t>
      </w:r>
    </w:p>
    <w:p w:rsidR="008E477A" w:rsidRPr="007C3DC0" w:rsidRDefault="008E477A" w:rsidP="00FA13DC">
      <w:pPr>
        <w:pStyle w:val="a8"/>
        <w:spacing w:after="0"/>
        <w:ind w:firstLine="709"/>
        <w:rPr>
          <w:rStyle w:val="ac"/>
          <w:i w:val="0"/>
          <w:iCs w:val="0"/>
          <w:sz w:val="24"/>
          <w:szCs w:val="24"/>
        </w:rPr>
      </w:pPr>
      <w:r w:rsidRPr="007C3DC0">
        <w:rPr>
          <w:rStyle w:val="ac"/>
          <w:i w:val="0"/>
          <w:iCs w:val="0"/>
          <w:sz w:val="24"/>
          <w:szCs w:val="24"/>
        </w:rPr>
        <w:t>6.10. В случае если Поставщик не приступит к работам, указанным в четвертом абзаце п.7.8 настоящего договора, в течение 14 (четырнадцати) календарных дней с момента составления акта о выявленных дефектах (браках, неисправностях), Покупатель вправе привлечь для выполнения таких работ третье лицо. В таком случае Поставщик обязан возместить расходы Покупателя на оплату выполненных работ.</w:t>
      </w:r>
    </w:p>
    <w:p w:rsidR="008E477A" w:rsidRPr="007C3DC0" w:rsidRDefault="008E477A" w:rsidP="00FA13DC">
      <w:pPr>
        <w:pStyle w:val="a8"/>
        <w:spacing w:after="0"/>
        <w:ind w:firstLine="709"/>
        <w:rPr>
          <w:rStyle w:val="ac"/>
          <w:i w:val="0"/>
          <w:iCs w:val="0"/>
          <w:sz w:val="24"/>
          <w:szCs w:val="24"/>
        </w:rPr>
      </w:pPr>
      <w:r w:rsidRPr="007C3DC0">
        <w:rPr>
          <w:rStyle w:val="ac"/>
          <w:i w:val="0"/>
          <w:iCs w:val="0"/>
          <w:sz w:val="24"/>
          <w:szCs w:val="24"/>
        </w:rPr>
        <w:t>Возмещение стоимости аналогичного нового имущества (в случае гибели имущества или его утраты) производится Поставщиком в течение 14 (четырнадцати) календарных дней.</w:t>
      </w:r>
    </w:p>
    <w:p w:rsidR="008E477A" w:rsidRPr="007C3DC0" w:rsidRDefault="008E477A" w:rsidP="00FA13DC">
      <w:pPr>
        <w:ind w:firstLine="708"/>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6.11. Указанные в п.6.8 настоящего договора работы должны быть выполнены Поставщиком или третьим лицом за счёт Поставщика в сроки, указанные Покупателем.</w:t>
      </w:r>
    </w:p>
    <w:p w:rsidR="008E477A" w:rsidRPr="007C3DC0" w:rsidRDefault="008E477A" w:rsidP="00FA13DC">
      <w:pPr>
        <w:ind w:firstLine="708"/>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Персонал, который будет привлечен к таким работам, должен обладать соответствующей квалификацией и допуском к работам на режимных объектах и объектах радиационной опасности, оформленным в соответствии с законодательством Российской Федерации.</w:t>
      </w:r>
    </w:p>
    <w:p w:rsidR="008E477A" w:rsidRPr="007C3DC0" w:rsidRDefault="008E477A" w:rsidP="00FA13DC">
      <w:pPr>
        <w:ind w:firstLine="708"/>
        <w:rPr>
          <w:rStyle w:val="ac"/>
          <w:rFonts w:ascii="Times New Roman" w:hAnsi="Times New Roman" w:cs="Times New Roman"/>
          <w:i w:val="0"/>
          <w:iCs w:val="0"/>
          <w:sz w:val="24"/>
          <w:szCs w:val="24"/>
        </w:rPr>
      </w:pPr>
      <w:r w:rsidRPr="007C3DC0">
        <w:rPr>
          <w:rStyle w:val="ac"/>
          <w:rFonts w:ascii="Times New Roman" w:hAnsi="Times New Roman" w:cs="Times New Roman"/>
          <w:i w:val="0"/>
          <w:iCs w:val="0"/>
          <w:sz w:val="24"/>
          <w:szCs w:val="24"/>
        </w:rPr>
        <w:t>6.12. В случае неисполнения или ненадлежащего исполнения обязательств по Договору Поставщик обязан возместить Покупателю причинённые таким неисполнением убытки включая упущенную выгоду.</w:t>
      </w:r>
    </w:p>
    <w:p w:rsidR="008E477A" w:rsidRPr="007C3DC0" w:rsidRDefault="008E477A" w:rsidP="00FA13DC">
      <w:pPr>
        <w:ind w:firstLine="708"/>
        <w:rPr>
          <w:rStyle w:val="ac"/>
          <w:rFonts w:ascii="Times New Roman" w:hAnsi="Times New Roman" w:cs="Times New Roman"/>
          <w:i w:val="0"/>
          <w:iCs w:val="0"/>
          <w:sz w:val="24"/>
          <w:szCs w:val="24"/>
        </w:rPr>
      </w:pPr>
    </w:p>
    <w:p w:rsidR="008E477A" w:rsidRPr="00997A30" w:rsidRDefault="008E477A" w:rsidP="007C3DC0">
      <w:pPr>
        <w:tabs>
          <w:tab w:val="left" w:pos="0"/>
        </w:tabs>
        <w:ind w:firstLine="709"/>
        <w:jc w:val="center"/>
        <w:rPr>
          <w:rStyle w:val="ac"/>
          <w:rFonts w:ascii="Times New Roman" w:hAnsi="Times New Roman" w:cs="Times New Roman"/>
          <w:b/>
          <w:bCs/>
          <w:i w:val="0"/>
          <w:iCs w:val="0"/>
          <w:sz w:val="24"/>
          <w:szCs w:val="24"/>
        </w:rPr>
      </w:pPr>
      <w:r w:rsidRPr="00997A30">
        <w:rPr>
          <w:rStyle w:val="ac"/>
          <w:rFonts w:ascii="Times New Roman" w:hAnsi="Times New Roman" w:cs="Times New Roman"/>
          <w:b/>
          <w:bCs/>
          <w:i w:val="0"/>
          <w:iCs w:val="0"/>
          <w:sz w:val="24"/>
          <w:szCs w:val="24"/>
        </w:rPr>
        <w:t>7. РАЗРЕШЕНИЕ СПОРОВ</w:t>
      </w:r>
    </w:p>
    <w:p w:rsidR="008E477A" w:rsidRPr="00D87090" w:rsidRDefault="008E477A" w:rsidP="007C3DC0">
      <w:pPr>
        <w:tabs>
          <w:tab w:val="left" w:pos="0"/>
        </w:tabs>
        <w:ind w:firstLine="709"/>
        <w:rPr>
          <w:rStyle w:val="ac"/>
          <w:rFonts w:ascii="Times New Roman" w:hAnsi="Times New Roman" w:cs="Times New Roman"/>
          <w:i w:val="0"/>
          <w:iCs w:val="0"/>
          <w:color w:val="000000"/>
          <w:sz w:val="24"/>
          <w:szCs w:val="24"/>
        </w:rPr>
      </w:pPr>
    </w:p>
    <w:p w:rsidR="008E477A" w:rsidRPr="00B32041" w:rsidRDefault="008E477A" w:rsidP="007C3DC0">
      <w:pPr>
        <w:tabs>
          <w:tab w:val="left" w:pos="0"/>
        </w:tabs>
        <w:ind w:firstLine="709"/>
        <w:rPr>
          <w:rStyle w:val="ac"/>
          <w:rFonts w:ascii="Times New Roman" w:hAnsi="Times New Roman" w:cs="Times New Roman"/>
          <w:b/>
          <w:bCs/>
          <w:i w:val="0"/>
          <w:iCs w:val="0"/>
          <w:color w:val="000000"/>
          <w:sz w:val="24"/>
          <w:szCs w:val="24"/>
          <w:u w:val="single"/>
        </w:rPr>
      </w:pPr>
      <w:r w:rsidRPr="00B32041">
        <w:rPr>
          <w:rStyle w:val="ac"/>
          <w:rFonts w:ascii="Times New Roman" w:hAnsi="Times New Roman" w:cs="Times New Roman"/>
          <w:b/>
          <w:bCs/>
          <w:i w:val="0"/>
          <w:iCs w:val="0"/>
          <w:color w:val="000000"/>
          <w:sz w:val="24"/>
          <w:szCs w:val="24"/>
          <w:u w:val="single"/>
        </w:rPr>
        <w:t>Если контрагент по Договору – сторонняя организация:</w:t>
      </w:r>
    </w:p>
    <w:p w:rsidR="008E477A" w:rsidRPr="00B32041" w:rsidRDefault="008E477A" w:rsidP="007C3DC0">
      <w:pPr>
        <w:tabs>
          <w:tab w:val="left" w:pos="0"/>
        </w:tabs>
        <w:ind w:firstLine="709"/>
        <w:rPr>
          <w:rStyle w:val="ac"/>
          <w:rFonts w:ascii="Times New Roman" w:hAnsi="Times New Roman" w:cs="Times New Roman"/>
          <w:i w:val="0"/>
          <w:iCs w:val="0"/>
          <w:color w:val="000000"/>
          <w:sz w:val="24"/>
          <w:szCs w:val="24"/>
        </w:rPr>
      </w:pPr>
      <w:r w:rsidRPr="00B32041">
        <w:rPr>
          <w:rStyle w:val="ac"/>
          <w:rFonts w:ascii="Times New Roman" w:hAnsi="Times New Roman" w:cs="Times New Roman"/>
          <w:i w:val="0"/>
          <w:iCs w:val="0"/>
          <w:color w:val="000000"/>
          <w:sz w:val="24"/>
          <w:szCs w:val="24"/>
        </w:rPr>
        <w:t>Все спо</w:t>
      </w:r>
      <w:r>
        <w:rPr>
          <w:rStyle w:val="ac"/>
          <w:rFonts w:ascii="Times New Roman" w:hAnsi="Times New Roman" w:cs="Times New Roman"/>
          <w:i w:val="0"/>
          <w:iCs w:val="0"/>
          <w:color w:val="000000"/>
          <w:sz w:val="24"/>
          <w:szCs w:val="24"/>
        </w:rPr>
        <w:t xml:space="preserve">ры между Сторонами разрешаются </w:t>
      </w:r>
      <w:r w:rsidRPr="00B32041">
        <w:rPr>
          <w:rStyle w:val="ac"/>
          <w:rFonts w:ascii="Times New Roman" w:hAnsi="Times New Roman" w:cs="Times New Roman"/>
          <w:i w:val="0"/>
          <w:iCs w:val="0"/>
          <w:color w:val="000000"/>
          <w:sz w:val="24"/>
          <w:szCs w:val="24"/>
        </w:rPr>
        <w:t>в Арбитражном суде Санкт-Петербурга и Ленинградской области.</w:t>
      </w:r>
    </w:p>
    <w:p w:rsidR="008E477A" w:rsidRPr="00B32041" w:rsidRDefault="008E477A" w:rsidP="007C3DC0">
      <w:pPr>
        <w:pStyle w:val="a8"/>
        <w:spacing w:after="0"/>
        <w:ind w:firstLine="708"/>
        <w:rPr>
          <w:rStyle w:val="ac"/>
          <w:i w:val="0"/>
          <w:iCs w:val="0"/>
          <w:color w:val="000000"/>
          <w:sz w:val="24"/>
          <w:szCs w:val="24"/>
          <w:u w:val="single"/>
        </w:rPr>
      </w:pPr>
      <w:r w:rsidRPr="00B32041">
        <w:rPr>
          <w:rStyle w:val="ac"/>
          <w:b/>
          <w:bCs/>
          <w:i w:val="0"/>
          <w:iCs w:val="0"/>
          <w:color w:val="000000"/>
          <w:sz w:val="24"/>
          <w:szCs w:val="24"/>
          <w:u w:val="single"/>
        </w:rPr>
        <w:t xml:space="preserve">Если контрагент по Договору – организация подведомственная </w:t>
      </w:r>
      <w:proofErr w:type="spellStart"/>
      <w:r w:rsidRPr="00B32041">
        <w:rPr>
          <w:rStyle w:val="ac"/>
          <w:b/>
          <w:bCs/>
          <w:i w:val="0"/>
          <w:iCs w:val="0"/>
          <w:color w:val="000000"/>
          <w:sz w:val="24"/>
          <w:szCs w:val="24"/>
          <w:u w:val="single"/>
        </w:rPr>
        <w:t>Госкорпорации</w:t>
      </w:r>
      <w:proofErr w:type="spellEnd"/>
      <w:r w:rsidRPr="00B32041">
        <w:rPr>
          <w:rStyle w:val="ac"/>
          <w:b/>
          <w:bCs/>
          <w:i w:val="0"/>
          <w:iCs w:val="0"/>
          <w:color w:val="000000"/>
          <w:sz w:val="24"/>
          <w:szCs w:val="24"/>
          <w:u w:val="single"/>
        </w:rPr>
        <w:t xml:space="preserve"> «</w:t>
      </w:r>
      <w:proofErr w:type="spellStart"/>
      <w:r w:rsidRPr="00B32041">
        <w:rPr>
          <w:rStyle w:val="ac"/>
          <w:b/>
          <w:bCs/>
          <w:i w:val="0"/>
          <w:iCs w:val="0"/>
          <w:color w:val="000000"/>
          <w:sz w:val="24"/>
          <w:szCs w:val="24"/>
          <w:u w:val="single"/>
        </w:rPr>
        <w:t>Росатом</w:t>
      </w:r>
      <w:proofErr w:type="spellEnd"/>
      <w:r w:rsidRPr="00B32041">
        <w:rPr>
          <w:rStyle w:val="ac"/>
          <w:b/>
          <w:bCs/>
          <w:i w:val="0"/>
          <w:iCs w:val="0"/>
          <w:color w:val="000000"/>
          <w:sz w:val="24"/>
          <w:szCs w:val="24"/>
          <w:u w:val="single"/>
        </w:rPr>
        <w:t>»:</w:t>
      </w:r>
    </w:p>
    <w:p w:rsidR="008E477A" w:rsidRPr="001444ED" w:rsidRDefault="008E477A" w:rsidP="007C3DC0">
      <w:pPr>
        <w:pStyle w:val="a8"/>
        <w:spacing w:after="0"/>
        <w:ind w:firstLine="709"/>
        <w:rPr>
          <w:rStyle w:val="ac"/>
          <w:i w:val="0"/>
          <w:iCs w:val="0"/>
          <w:sz w:val="24"/>
          <w:szCs w:val="24"/>
        </w:rPr>
      </w:pPr>
      <w:r>
        <w:rPr>
          <w:rStyle w:val="ac"/>
          <w:i w:val="0"/>
          <w:iCs w:val="0"/>
          <w:sz w:val="24"/>
          <w:szCs w:val="24"/>
        </w:rPr>
        <w:t xml:space="preserve">7.1. </w:t>
      </w:r>
      <w:r w:rsidRPr="00E163E8">
        <w:rPr>
          <w:rStyle w:val="ac"/>
          <w:i w:val="0"/>
          <w:iCs w:val="0"/>
          <w:sz w:val="24"/>
          <w:szCs w:val="24"/>
        </w:rPr>
        <w:t>При возникновении сп</w:t>
      </w:r>
      <w:r>
        <w:rPr>
          <w:rStyle w:val="ac"/>
          <w:i w:val="0"/>
          <w:iCs w:val="0"/>
          <w:sz w:val="24"/>
          <w:szCs w:val="24"/>
        </w:rPr>
        <w:t>оров, вытекающих из настоящего Д</w:t>
      </w:r>
      <w:r w:rsidRPr="00E163E8">
        <w:rPr>
          <w:rStyle w:val="ac"/>
          <w:i w:val="0"/>
          <w:iCs w:val="0"/>
          <w:sz w:val="24"/>
          <w:szCs w:val="24"/>
        </w:rPr>
        <w:t>оговора, Стороны должны принять меры внесудебного разрешения таких споров. Под мерами внесудебного разрешения спора подразумевается обязательное направление Стороной, считающей, что ее права нарушены, претензии в адрес другой Стороны.</w:t>
      </w:r>
    </w:p>
    <w:p w:rsidR="008E477A" w:rsidRPr="001444ED" w:rsidRDefault="008E477A" w:rsidP="007C3DC0">
      <w:pPr>
        <w:pStyle w:val="a8"/>
        <w:spacing w:after="0"/>
        <w:ind w:firstLine="709"/>
        <w:rPr>
          <w:rStyle w:val="ac"/>
          <w:i w:val="0"/>
          <w:iCs w:val="0"/>
          <w:sz w:val="24"/>
          <w:szCs w:val="24"/>
        </w:rPr>
      </w:pPr>
      <w:r w:rsidRPr="00E163E8">
        <w:rPr>
          <w:rStyle w:val="ac"/>
          <w:i w:val="0"/>
          <w:iCs w:val="0"/>
          <w:sz w:val="24"/>
          <w:szCs w:val="24"/>
        </w:rPr>
        <w:t>Сторона, получившая претензию, должна рассмотреть её и направить на неё ответ в течение 21 (двадцати одного) календарного дня.</w:t>
      </w:r>
    </w:p>
    <w:p w:rsidR="008E477A" w:rsidRPr="003326FA" w:rsidRDefault="008E477A" w:rsidP="007C3DC0">
      <w:pPr>
        <w:pStyle w:val="a8"/>
        <w:spacing w:after="0"/>
        <w:ind w:firstLine="709"/>
        <w:rPr>
          <w:sz w:val="24"/>
          <w:szCs w:val="24"/>
        </w:rPr>
      </w:pPr>
      <w:r>
        <w:rPr>
          <w:rStyle w:val="ac"/>
          <w:i w:val="0"/>
          <w:iCs w:val="0"/>
          <w:sz w:val="24"/>
          <w:szCs w:val="24"/>
        </w:rPr>
        <w:t xml:space="preserve">7.2. </w:t>
      </w:r>
      <w:r w:rsidRPr="00E163E8">
        <w:rPr>
          <w:rStyle w:val="ac"/>
          <w:i w:val="0"/>
          <w:iCs w:val="0"/>
          <w:sz w:val="24"/>
          <w:szCs w:val="24"/>
        </w:rPr>
        <w:t>В случае если в ходе внесудебного разрешения спора, Стороны не пришли к взаимоприемлемому решению, спор передаётся на разрешение</w:t>
      </w:r>
      <w:r w:rsidRPr="00E163E8">
        <w:rPr>
          <w:rStyle w:val="ac"/>
          <w:sz w:val="24"/>
          <w:szCs w:val="24"/>
        </w:rPr>
        <w:t xml:space="preserve"> </w:t>
      </w:r>
      <w:r w:rsidRPr="00E163E8">
        <w:rPr>
          <w:sz w:val="24"/>
          <w:szCs w:val="24"/>
        </w:rPr>
        <w:t>в Третейский суд для разрешения экономических споров при Частном учреждении «Центр третейского регулирования и правовой экспертизы». Спор рассматривается в соответствии с регламентом Третейского</w:t>
      </w:r>
      <w:r w:rsidRPr="0034299D">
        <w:rPr>
          <w:sz w:val="24"/>
          <w:szCs w:val="24"/>
        </w:rPr>
        <w:t xml:space="preserve"> суда. Решение Третейского суда является окончательным. </w:t>
      </w:r>
      <w:r w:rsidRPr="00F701C9">
        <w:rPr>
          <w:b/>
          <w:bCs/>
          <w:color w:val="FF0000"/>
          <w:sz w:val="24"/>
          <w:szCs w:val="24"/>
        </w:rPr>
        <w:t xml:space="preserve"> </w:t>
      </w:r>
    </w:p>
    <w:p w:rsidR="008E477A" w:rsidRPr="007C3DC0" w:rsidRDefault="008E477A" w:rsidP="00D87090">
      <w:pPr>
        <w:ind w:firstLine="0"/>
        <w:rPr>
          <w:rFonts w:ascii="Times New Roman" w:hAnsi="Times New Roman" w:cs="Times New Roman"/>
          <w:color w:val="000000"/>
          <w:sz w:val="24"/>
          <w:szCs w:val="24"/>
        </w:rPr>
      </w:pPr>
    </w:p>
    <w:p w:rsidR="008E477A" w:rsidRPr="007C3DC0" w:rsidRDefault="008E477A" w:rsidP="007C3DC0">
      <w:pPr>
        <w:jc w:val="center"/>
        <w:rPr>
          <w:rFonts w:ascii="Times New Roman" w:hAnsi="Times New Roman" w:cs="Times New Roman"/>
          <w:b/>
          <w:bCs/>
          <w:color w:val="000000"/>
          <w:sz w:val="24"/>
          <w:szCs w:val="24"/>
        </w:rPr>
      </w:pPr>
      <w:r w:rsidRPr="007C3DC0">
        <w:rPr>
          <w:rFonts w:ascii="Times New Roman" w:hAnsi="Times New Roman" w:cs="Times New Roman"/>
          <w:b/>
          <w:bCs/>
          <w:color w:val="000000"/>
          <w:sz w:val="24"/>
          <w:szCs w:val="24"/>
        </w:rPr>
        <w:t>8. ПОРЯДОК ИЗМЕНЕНИЯ И РАСТОРЖЕНИЯ ДОГОВОРА</w:t>
      </w:r>
    </w:p>
    <w:p w:rsidR="008E477A" w:rsidRPr="007C3DC0" w:rsidRDefault="008E477A" w:rsidP="00FA13DC">
      <w:pPr>
        <w:rPr>
          <w:rFonts w:ascii="Times New Roman" w:hAnsi="Times New Roman" w:cs="Times New Roman"/>
          <w:sz w:val="24"/>
          <w:szCs w:val="24"/>
        </w:rPr>
      </w:pPr>
    </w:p>
    <w:p w:rsidR="008E477A" w:rsidRPr="007C3DC0" w:rsidRDefault="008E477A" w:rsidP="00D87090">
      <w:pPr>
        <w:rPr>
          <w:rFonts w:ascii="Times New Roman" w:hAnsi="Times New Roman" w:cs="Times New Roman"/>
          <w:color w:val="FF0000"/>
          <w:sz w:val="24"/>
          <w:szCs w:val="24"/>
        </w:rPr>
      </w:pPr>
      <w:r w:rsidRPr="007C3DC0">
        <w:rPr>
          <w:rFonts w:ascii="Times New Roman" w:hAnsi="Times New Roman" w:cs="Times New Roman"/>
          <w:sz w:val="24"/>
          <w:szCs w:val="24"/>
        </w:rPr>
        <w:t xml:space="preserve">8.1. Все изменения и дополнения к настоящему Договору (в т.ч. изменение спецификаций, </w:t>
      </w:r>
      <w:r w:rsidRPr="007C3DC0">
        <w:rPr>
          <w:rStyle w:val="ac"/>
          <w:rFonts w:ascii="Times New Roman" w:hAnsi="Times New Roman" w:cs="Times New Roman"/>
          <w:i w:val="0"/>
          <w:iCs w:val="0"/>
          <w:sz w:val="24"/>
          <w:szCs w:val="24"/>
        </w:rPr>
        <w:t>Изготовителей продукции,</w:t>
      </w:r>
      <w:r w:rsidRPr="007C3DC0">
        <w:rPr>
          <w:rFonts w:ascii="Times New Roman" w:hAnsi="Times New Roman" w:cs="Times New Roman"/>
          <w:sz w:val="24"/>
          <w:szCs w:val="24"/>
        </w:rPr>
        <w:t xml:space="preserve"> общей стоимости по договору или стоимости последующих годовых этапов по договору, сроков поставки Продукции и др.) оформляются дополнительным соглашением за подписью и печатями обеих сторон, с приложением новой спецификации и являются неотъемлемой частью настоящего Договора.</w:t>
      </w:r>
    </w:p>
    <w:p w:rsidR="008E477A" w:rsidRPr="007C3DC0" w:rsidRDefault="008E477A" w:rsidP="00D87090">
      <w:pPr>
        <w:ind w:firstLine="708"/>
        <w:rPr>
          <w:rFonts w:ascii="Times New Roman" w:hAnsi="Times New Roman" w:cs="Times New Roman"/>
          <w:color w:val="000000"/>
          <w:sz w:val="24"/>
          <w:szCs w:val="24"/>
        </w:rPr>
      </w:pPr>
      <w:r w:rsidRPr="007C3DC0">
        <w:rPr>
          <w:rFonts w:ascii="Times New Roman" w:hAnsi="Times New Roman" w:cs="Times New Roman"/>
          <w:color w:val="000000"/>
          <w:sz w:val="24"/>
          <w:szCs w:val="24"/>
        </w:rPr>
        <w:t>Переписка Сторон никоим образом не изменяет какие-либо условия настоящего Договора.</w:t>
      </w:r>
    </w:p>
    <w:p w:rsidR="008E477A" w:rsidRPr="007C3DC0" w:rsidRDefault="008E477A" w:rsidP="00D87090">
      <w:pPr>
        <w:ind w:firstLine="708"/>
        <w:rPr>
          <w:rFonts w:ascii="Times New Roman" w:hAnsi="Times New Roman" w:cs="Times New Roman"/>
          <w:sz w:val="24"/>
          <w:szCs w:val="24"/>
        </w:rPr>
      </w:pPr>
      <w:r w:rsidRPr="007C3DC0">
        <w:rPr>
          <w:rFonts w:ascii="Times New Roman" w:hAnsi="Times New Roman" w:cs="Times New Roman"/>
          <w:sz w:val="24"/>
          <w:szCs w:val="24"/>
        </w:rPr>
        <w:t>8.2. Настоящий договор может быть расторгнут в любое время по соглашению Сторон либо по основаниям, предусмотренным действующим законодательством Российской Федерации.</w:t>
      </w:r>
    </w:p>
    <w:p w:rsidR="008E477A" w:rsidRPr="007C3DC0" w:rsidRDefault="008E477A" w:rsidP="00D87090">
      <w:pPr>
        <w:ind w:firstLine="708"/>
        <w:rPr>
          <w:rFonts w:ascii="Times New Roman" w:hAnsi="Times New Roman" w:cs="Times New Roman"/>
          <w:sz w:val="24"/>
          <w:szCs w:val="24"/>
        </w:rPr>
      </w:pPr>
      <w:r w:rsidRPr="007C3DC0">
        <w:rPr>
          <w:rFonts w:ascii="Times New Roman" w:hAnsi="Times New Roman" w:cs="Times New Roman"/>
          <w:sz w:val="24"/>
          <w:szCs w:val="24"/>
        </w:rPr>
        <w:t xml:space="preserve">8.3. Сторона, намеренная расторгнуть Договор направляет письменное уведомление об этом другой Стороне по адресу, указанному в Договоре, с приложением подписанного ею соглашения о расторжении договора. Сторона, получившая уведомление и соглашение о расторжении Договора, при согласии подписывает его и направляет другой Стороне в течение 20 </w:t>
      </w:r>
      <w:r w:rsidRPr="007C3DC0">
        <w:rPr>
          <w:rFonts w:ascii="Times New Roman" w:hAnsi="Times New Roman" w:cs="Times New Roman"/>
          <w:sz w:val="24"/>
          <w:szCs w:val="24"/>
        </w:rPr>
        <w:lastRenderedPageBreak/>
        <w:t>(двадцати) календарных дней с даты получения уведомления. С момента подписания обеими Сторонами соглашения о расторжении Договора, Договор считается расторгнутым.</w:t>
      </w:r>
    </w:p>
    <w:p w:rsidR="008E477A" w:rsidRPr="007C3DC0" w:rsidRDefault="008E477A" w:rsidP="00D87090">
      <w:pPr>
        <w:ind w:firstLine="708"/>
        <w:rPr>
          <w:rFonts w:cs="Times New Roman"/>
          <w:sz w:val="24"/>
          <w:szCs w:val="24"/>
        </w:rPr>
      </w:pPr>
      <w:r w:rsidRPr="007C3DC0">
        <w:rPr>
          <w:rFonts w:ascii="Times New Roman" w:hAnsi="Times New Roman" w:cs="Times New Roman"/>
          <w:sz w:val="24"/>
          <w:szCs w:val="24"/>
        </w:rPr>
        <w:t>8.4. Покупатель вправе отказаться от исполнения обязательств и расторгнуть договор в одностороннем порядке без возмещения Поставщику убытков, обусловленных прекращением договора:</w:t>
      </w:r>
    </w:p>
    <w:p w:rsidR="008E477A" w:rsidRPr="007C3DC0" w:rsidRDefault="008E477A" w:rsidP="00FA13DC">
      <w:pPr>
        <w:rPr>
          <w:rFonts w:ascii="Times New Roman" w:hAnsi="Times New Roman" w:cs="Times New Roman"/>
          <w:sz w:val="24"/>
          <w:szCs w:val="24"/>
        </w:rPr>
      </w:pPr>
      <w:r w:rsidRPr="007C3DC0">
        <w:rPr>
          <w:rFonts w:ascii="Times New Roman" w:hAnsi="Times New Roman" w:cs="Times New Roman"/>
          <w:sz w:val="24"/>
          <w:szCs w:val="24"/>
        </w:rPr>
        <w:t>- в случае неоднократного нарушения Поставщиком сроков поставки продукции (два и более раза) или нарушения сроков поставки продукции  на срок более 6 месяцев;</w:t>
      </w:r>
    </w:p>
    <w:p w:rsidR="008E477A" w:rsidRPr="007C3DC0" w:rsidRDefault="008E477A" w:rsidP="00D87090">
      <w:pPr>
        <w:rPr>
          <w:rFonts w:ascii="Times New Roman" w:hAnsi="Times New Roman" w:cs="Times New Roman"/>
          <w:sz w:val="24"/>
          <w:szCs w:val="24"/>
        </w:rPr>
      </w:pPr>
      <w:r w:rsidRPr="007C3DC0">
        <w:rPr>
          <w:rFonts w:ascii="Times New Roman" w:hAnsi="Times New Roman" w:cs="Times New Roman"/>
          <w:sz w:val="24"/>
          <w:szCs w:val="24"/>
        </w:rPr>
        <w:t>- нарушения поставщиком срока предоставления документов согласно п.п.3.5, 3.6, 3.7 договора более чем на 10 календарных дней;</w:t>
      </w:r>
    </w:p>
    <w:p w:rsidR="008E477A" w:rsidRPr="007C3DC0" w:rsidRDefault="008E477A" w:rsidP="00D87090">
      <w:pPr>
        <w:rPr>
          <w:rFonts w:ascii="Times New Roman" w:hAnsi="Times New Roman" w:cs="Times New Roman"/>
          <w:sz w:val="24"/>
          <w:szCs w:val="24"/>
        </w:rPr>
      </w:pPr>
      <w:r w:rsidRPr="007C3DC0">
        <w:rPr>
          <w:rFonts w:ascii="Times New Roman" w:hAnsi="Times New Roman" w:cs="Times New Roman"/>
          <w:sz w:val="24"/>
          <w:szCs w:val="24"/>
        </w:rPr>
        <w:t>- неоднократного нарушения (два и более раза) Поставщиком условий Договора;</w:t>
      </w:r>
    </w:p>
    <w:p w:rsidR="008E477A" w:rsidRPr="007C3DC0" w:rsidRDefault="008E477A" w:rsidP="00D87090">
      <w:pPr>
        <w:rPr>
          <w:rFonts w:ascii="Times New Roman" w:hAnsi="Times New Roman" w:cs="Times New Roman"/>
          <w:sz w:val="24"/>
          <w:szCs w:val="24"/>
        </w:rPr>
      </w:pPr>
      <w:r w:rsidRPr="007C3DC0">
        <w:rPr>
          <w:rFonts w:ascii="Times New Roman" w:hAnsi="Times New Roman" w:cs="Times New Roman"/>
          <w:sz w:val="24"/>
          <w:szCs w:val="24"/>
        </w:rPr>
        <w:t>- несоблюдения Поставщиком нормативных документов, государственных стандартов при разработке конструкторской документации, изготовлении и поставке продукции;</w:t>
      </w:r>
    </w:p>
    <w:p w:rsidR="008E477A" w:rsidRPr="007C3DC0" w:rsidRDefault="008E477A" w:rsidP="00D87090">
      <w:pPr>
        <w:rPr>
          <w:rFonts w:ascii="Times New Roman" w:hAnsi="Times New Roman" w:cs="Times New Roman"/>
          <w:sz w:val="24"/>
          <w:szCs w:val="24"/>
        </w:rPr>
      </w:pPr>
      <w:r w:rsidRPr="007C3DC0">
        <w:rPr>
          <w:rFonts w:ascii="Times New Roman" w:hAnsi="Times New Roman" w:cs="Times New Roman"/>
          <w:sz w:val="24"/>
          <w:szCs w:val="24"/>
        </w:rPr>
        <w:t>- в случае проведения в отношении Поставщика процедуры ликвидации, введения в отношении Поставщика</w:t>
      </w:r>
      <w:r w:rsidRPr="007C3DC0">
        <w:rPr>
          <w:rFonts w:ascii="Times New Roman" w:hAnsi="Times New Roman" w:cs="Times New Roman"/>
          <w:color w:val="000000"/>
          <w:sz w:val="24"/>
          <w:szCs w:val="24"/>
        </w:rPr>
        <w:t xml:space="preserve"> </w:t>
      </w:r>
      <w:r w:rsidRPr="007C3DC0">
        <w:rPr>
          <w:rFonts w:ascii="Times New Roman" w:hAnsi="Times New Roman" w:cs="Times New Roman"/>
          <w:sz w:val="24"/>
          <w:szCs w:val="24"/>
        </w:rPr>
        <w:t>одной из процедур банкротства, определенных действующим законодательством РФ;</w:t>
      </w:r>
    </w:p>
    <w:p w:rsidR="008E477A" w:rsidRPr="007C3DC0" w:rsidRDefault="008E477A" w:rsidP="00D87090">
      <w:pPr>
        <w:rPr>
          <w:rFonts w:ascii="Times New Roman" w:hAnsi="Times New Roman" w:cs="Times New Roman"/>
          <w:sz w:val="24"/>
          <w:szCs w:val="24"/>
        </w:rPr>
      </w:pPr>
      <w:r w:rsidRPr="007C3DC0">
        <w:rPr>
          <w:rFonts w:ascii="Times New Roman" w:hAnsi="Times New Roman" w:cs="Times New Roman"/>
          <w:sz w:val="24"/>
          <w:szCs w:val="24"/>
        </w:rPr>
        <w:t>- наложения ареста на имущество Поставщика и блокирования его расчетных счетов, препятствующего выполнению Договора;</w:t>
      </w:r>
    </w:p>
    <w:p w:rsidR="008E477A" w:rsidRPr="007C3DC0" w:rsidRDefault="008E477A" w:rsidP="00D87090">
      <w:pPr>
        <w:rPr>
          <w:rFonts w:ascii="Times New Roman" w:hAnsi="Times New Roman" w:cs="Times New Roman"/>
          <w:sz w:val="24"/>
          <w:szCs w:val="24"/>
        </w:rPr>
      </w:pPr>
      <w:r w:rsidRPr="007C3DC0">
        <w:rPr>
          <w:rFonts w:ascii="Times New Roman" w:hAnsi="Times New Roman" w:cs="Times New Roman"/>
          <w:sz w:val="24"/>
          <w:szCs w:val="24"/>
        </w:rPr>
        <w:t>-если Покупатель принимает решение о прекращении действия договора из-за отсутствия финансирования, то Поставщик оповещается об этом в письменном виде.</w:t>
      </w:r>
    </w:p>
    <w:p w:rsidR="008E477A" w:rsidRPr="007C3DC0" w:rsidRDefault="008E477A" w:rsidP="0054199C">
      <w:pPr>
        <w:rPr>
          <w:rFonts w:ascii="Times New Roman" w:hAnsi="Times New Roman" w:cs="Times New Roman"/>
          <w:sz w:val="24"/>
          <w:szCs w:val="24"/>
        </w:rPr>
      </w:pPr>
      <w:proofErr w:type="gramStart"/>
      <w:r w:rsidRPr="007C3DC0">
        <w:rPr>
          <w:rFonts w:ascii="Times New Roman" w:hAnsi="Times New Roman" w:cs="Times New Roman"/>
          <w:sz w:val="24"/>
          <w:szCs w:val="24"/>
          <w:highlight w:val="yellow"/>
        </w:rPr>
        <w:t>- в случае не представления Поставщиком документов в соответствии с п.2.8 договора, либо в случае выявления Покупателем по представленным документам задолженности Поставщика по уплате налогов, сборов, пеней и штрафов, превышающий двадцать пять процентов балансовой стоимости его активов, определяемой по данным бухгалтерской (финансовой) отчетности за истекший период (год, квартал/пол</w:t>
      </w:r>
      <w:r>
        <w:rPr>
          <w:rFonts w:ascii="Times New Roman" w:hAnsi="Times New Roman" w:cs="Times New Roman"/>
          <w:sz w:val="24"/>
          <w:szCs w:val="24"/>
          <w:highlight w:val="yellow"/>
        </w:rPr>
        <w:t>угодие/9 месяцев текущего года)</w:t>
      </w:r>
      <w:r w:rsidRPr="007C3DC0">
        <w:rPr>
          <w:rFonts w:ascii="Times New Roman" w:hAnsi="Times New Roman" w:cs="Times New Roman"/>
          <w:sz w:val="24"/>
          <w:szCs w:val="24"/>
          <w:highlight w:val="yellow"/>
        </w:rPr>
        <w:t>.</w:t>
      </w:r>
      <w:proofErr w:type="gramEnd"/>
    </w:p>
    <w:p w:rsidR="008E477A" w:rsidRPr="007C3DC0" w:rsidRDefault="008E477A" w:rsidP="00D87090">
      <w:pPr>
        <w:rPr>
          <w:rFonts w:ascii="Times New Roman" w:hAnsi="Times New Roman" w:cs="Times New Roman"/>
          <w:sz w:val="24"/>
          <w:szCs w:val="24"/>
        </w:rPr>
      </w:pPr>
      <w:r w:rsidRPr="007C3DC0">
        <w:rPr>
          <w:rFonts w:ascii="Times New Roman" w:hAnsi="Times New Roman" w:cs="Times New Roman"/>
          <w:sz w:val="24"/>
          <w:szCs w:val="24"/>
        </w:rPr>
        <w:t>- в иных случаях, предусмотренных действующим законодательством Российской Федерации и настоящим Договором.</w:t>
      </w:r>
    </w:p>
    <w:p w:rsidR="008E477A" w:rsidRPr="007C3DC0" w:rsidRDefault="008E477A" w:rsidP="00D87090">
      <w:pPr>
        <w:ind w:firstLine="708"/>
        <w:rPr>
          <w:rFonts w:ascii="Times New Roman" w:hAnsi="Times New Roman" w:cs="Times New Roman"/>
          <w:sz w:val="24"/>
          <w:szCs w:val="24"/>
        </w:rPr>
      </w:pPr>
      <w:r w:rsidRPr="007C3DC0">
        <w:rPr>
          <w:rFonts w:ascii="Times New Roman" w:hAnsi="Times New Roman" w:cs="Times New Roman"/>
          <w:sz w:val="24"/>
          <w:szCs w:val="24"/>
        </w:rPr>
        <w:t>8.5. Воспользовавшись правом на одностороннее расторжение Договора, Покупатель письменно уведомляет об этом Поставщика. Уведомление должно содержать основания для расторжения договора с обязательным приложением документов, подтверждающих наличие обстоятельств, являющихся основанием для расторжения Договора, подписано уполномоченным лицом  Покупателя  и скреплено печатью.</w:t>
      </w:r>
    </w:p>
    <w:p w:rsidR="008E477A" w:rsidRPr="007C3DC0" w:rsidRDefault="008E477A" w:rsidP="00D87090">
      <w:pPr>
        <w:ind w:firstLine="708"/>
        <w:rPr>
          <w:rFonts w:ascii="Times New Roman" w:hAnsi="Times New Roman" w:cs="Times New Roman"/>
          <w:sz w:val="24"/>
          <w:szCs w:val="24"/>
        </w:rPr>
      </w:pPr>
      <w:r w:rsidRPr="007C3DC0">
        <w:rPr>
          <w:rFonts w:ascii="Times New Roman" w:hAnsi="Times New Roman" w:cs="Times New Roman"/>
          <w:sz w:val="24"/>
          <w:szCs w:val="24"/>
        </w:rPr>
        <w:t>8.6. В случае расторжения договора в соответствии с п.8.4 Договора, Договор считается расторгнутым по истечении 30 (тридцати) календарных дней с момента направления Стороной соответствующего уведомления другой Стороне, если в уведомлении не указан иной срок.</w:t>
      </w:r>
    </w:p>
    <w:p w:rsidR="008E477A" w:rsidRPr="007C3DC0" w:rsidRDefault="008E477A" w:rsidP="00D87090">
      <w:pPr>
        <w:ind w:firstLine="708"/>
        <w:rPr>
          <w:rFonts w:ascii="Times New Roman" w:hAnsi="Times New Roman" w:cs="Times New Roman"/>
          <w:sz w:val="24"/>
          <w:szCs w:val="24"/>
        </w:rPr>
      </w:pPr>
      <w:r w:rsidRPr="007C3DC0">
        <w:rPr>
          <w:rFonts w:ascii="Times New Roman" w:hAnsi="Times New Roman" w:cs="Times New Roman"/>
          <w:sz w:val="24"/>
          <w:szCs w:val="24"/>
        </w:rPr>
        <w:t>8.7. С момента расторжения договора Поставщик обязан прекратить Поставку Продукции.</w:t>
      </w:r>
    </w:p>
    <w:p w:rsidR="008E477A" w:rsidRPr="007C3DC0" w:rsidRDefault="008E477A" w:rsidP="00FA13DC">
      <w:pPr>
        <w:tabs>
          <w:tab w:val="left" w:pos="0"/>
        </w:tabs>
        <w:ind w:firstLine="0"/>
        <w:rPr>
          <w:rFonts w:ascii="Times New Roman" w:hAnsi="Times New Roman" w:cs="Times New Roman"/>
          <w:sz w:val="24"/>
          <w:szCs w:val="24"/>
        </w:rPr>
      </w:pPr>
      <w:r w:rsidRPr="007C3DC0">
        <w:rPr>
          <w:rFonts w:ascii="Times New Roman" w:hAnsi="Times New Roman" w:cs="Times New Roman"/>
          <w:sz w:val="24"/>
          <w:szCs w:val="24"/>
        </w:rPr>
        <w:tab/>
        <w:t>8.8. В случае досрочного расторжения Договора Покупатель оплачивает Поставщику поставленную до момента расторжения договора Продукцию. При этом выплачиваемая Поставщику сумма определяется актом сверки взаиморасчетов, с учетом платежей, полученных Поставщиком по Договору.</w:t>
      </w:r>
    </w:p>
    <w:p w:rsidR="008E477A" w:rsidRPr="007C3DC0" w:rsidRDefault="008E477A" w:rsidP="00FA13DC">
      <w:pPr>
        <w:tabs>
          <w:tab w:val="left" w:pos="0"/>
        </w:tabs>
        <w:ind w:firstLine="0"/>
        <w:rPr>
          <w:rFonts w:ascii="Times New Roman" w:hAnsi="Times New Roman" w:cs="Times New Roman"/>
          <w:sz w:val="24"/>
          <w:szCs w:val="24"/>
        </w:rPr>
      </w:pPr>
      <w:r w:rsidRPr="007C3DC0">
        <w:rPr>
          <w:rFonts w:ascii="Times New Roman" w:hAnsi="Times New Roman" w:cs="Times New Roman"/>
          <w:sz w:val="24"/>
          <w:szCs w:val="24"/>
        </w:rPr>
        <w:tab/>
        <w:t>8.9. В случае расторжения договора по вине Поставщика, последний обязан возместить Покупателю причиненные в результате этого убытки.</w:t>
      </w:r>
    </w:p>
    <w:p w:rsidR="008E477A" w:rsidRPr="007C3DC0" w:rsidRDefault="008E477A" w:rsidP="00FA13DC">
      <w:pPr>
        <w:tabs>
          <w:tab w:val="left" w:pos="0"/>
        </w:tabs>
        <w:ind w:firstLine="0"/>
        <w:rPr>
          <w:rFonts w:ascii="Times New Roman" w:hAnsi="Times New Roman" w:cs="Times New Roman"/>
          <w:sz w:val="24"/>
          <w:szCs w:val="24"/>
        </w:rPr>
      </w:pPr>
      <w:r w:rsidRPr="007C3DC0">
        <w:rPr>
          <w:rFonts w:ascii="Times New Roman" w:hAnsi="Times New Roman" w:cs="Times New Roman"/>
          <w:sz w:val="24"/>
          <w:szCs w:val="24"/>
        </w:rPr>
        <w:tab/>
        <w:t>8.10. Поставщик вправе отказаться от исполнения настоящего Договора при условии полного возмещения Покупателю убытков.</w:t>
      </w:r>
    </w:p>
    <w:p w:rsidR="008E477A" w:rsidRPr="007C3DC0" w:rsidRDefault="008E477A" w:rsidP="00FA13DC">
      <w:pPr>
        <w:tabs>
          <w:tab w:val="left" w:pos="0"/>
        </w:tabs>
        <w:ind w:firstLine="0"/>
        <w:rPr>
          <w:rFonts w:ascii="Times New Roman" w:hAnsi="Times New Roman" w:cs="Times New Roman"/>
          <w:sz w:val="24"/>
          <w:szCs w:val="24"/>
        </w:rPr>
      </w:pPr>
      <w:r w:rsidRPr="007C3DC0">
        <w:rPr>
          <w:rFonts w:ascii="Times New Roman" w:hAnsi="Times New Roman" w:cs="Times New Roman"/>
          <w:sz w:val="24"/>
          <w:szCs w:val="24"/>
        </w:rPr>
        <w:tab/>
        <w:t>8.11. Покупатель вправе отказаться от исполнения настоящего Договора при условии оплаты Поставщику документально подтверждённых им расходов.</w:t>
      </w:r>
    </w:p>
    <w:p w:rsidR="008E477A" w:rsidRPr="007C3DC0" w:rsidRDefault="008E477A" w:rsidP="00D87090">
      <w:pPr>
        <w:ind w:firstLine="708"/>
        <w:rPr>
          <w:rFonts w:ascii="Times New Roman" w:hAnsi="Times New Roman" w:cs="Times New Roman"/>
          <w:sz w:val="24"/>
          <w:szCs w:val="24"/>
        </w:rPr>
      </w:pPr>
      <w:r w:rsidRPr="007C3DC0">
        <w:rPr>
          <w:rFonts w:ascii="Times New Roman" w:hAnsi="Times New Roman" w:cs="Times New Roman"/>
          <w:sz w:val="24"/>
          <w:szCs w:val="24"/>
        </w:rPr>
        <w:t>8.12. В случае, если Договор будет расторгнут по решению суда или по соглашению сторон в силу существенного нарушения Поставщиком условий Договора, информация о Поставщике будет внесена в публичный реестр недобросовестных поставщиков атомной отрасли сроком на два года.</w:t>
      </w:r>
    </w:p>
    <w:p w:rsidR="008E477A" w:rsidRPr="007C3DC0" w:rsidRDefault="008E477A" w:rsidP="00FA13DC">
      <w:pPr>
        <w:pStyle w:val="a8"/>
        <w:spacing w:after="0"/>
        <w:ind w:firstLine="0"/>
        <w:rPr>
          <w:sz w:val="24"/>
          <w:szCs w:val="24"/>
        </w:rPr>
      </w:pPr>
    </w:p>
    <w:p w:rsidR="008E477A" w:rsidRPr="007C3DC0" w:rsidRDefault="008E477A" w:rsidP="007C3DC0">
      <w:pPr>
        <w:tabs>
          <w:tab w:val="left" w:pos="0"/>
        </w:tabs>
        <w:ind w:firstLine="709"/>
        <w:jc w:val="center"/>
        <w:rPr>
          <w:rFonts w:ascii="Times New Roman" w:hAnsi="Times New Roman" w:cs="Times New Roman"/>
          <w:b/>
          <w:bCs/>
          <w:sz w:val="24"/>
          <w:szCs w:val="24"/>
        </w:rPr>
      </w:pPr>
      <w:r w:rsidRPr="007C3DC0">
        <w:rPr>
          <w:rFonts w:ascii="Times New Roman" w:hAnsi="Times New Roman" w:cs="Times New Roman"/>
          <w:b/>
          <w:bCs/>
          <w:sz w:val="24"/>
          <w:szCs w:val="24"/>
        </w:rPr>
        <w:t>9. СРОК ДЕЙСТВИЯ ДОГОВОРА</w:t>
      </w:r>
    </w:p>
    <w:p w:rsidR="008E477A" w:rsidRPr="007C3DC0" w:rsidRDefault="008E477A" w:rsidP="00FA13DC">
      <w:pPr>
        <w:tabs>
          <w:tab w:val="left" w:pos="0"/>
        </w:tabs>
        <w:ind w:firstLine="709"/>
        <w:rPr>
          <w:rFonts w:ascii="Times New Roman" w:hAnsi="Times New Roman" w:cs="Times New Roman"/>
          <w:sz w:val="24"/>
          <w:szCs w:val="24"/>
        </w:rPr>
      </w:pPr>
    </w:p>
    <w:p w:rsidR="008E477A" w:rsidRPr="007C3DC0" w:rsidRDefault="008E477A" w:rsidP="00FA13DC">
      <w:pPr>
        <w:tabs>
          <w:tab w:val="left" w:pos="0"/>
        </w:tabs>
        <w:ind w:firstLine="709"/>
        <w:rPr>
          <w:rFonts w:ascii="Times New Roman" w:hAnsi="Times New Roman" w:cs="Times New Roman"/>
          <w:sz w:val="24"/>
          <w:szCs w:val="24"/>
        </w:rPr>
      </w:pPr>
      <w:r w:rsidRPr="007C3DC0">
        <w:rPr>
          <w:rFonts w:ascii="Times New Roman" w:hAnsi="Times New Roman" w:cs="Times New Roman"/>
          <w:sz w:val="24"/>
          <w:szCs w:val="24"/>
        </w:rPr>
        <w:lastRenderedPageBreak/>
        <w:t>Настоящий Договор вступает в силу с</w:t>
      </w:r>
      <w:r w:rsidRPr="007C3DC0">
        <w:rPr>
          <w:rFonts w:ascii="Times New Roman" w:hAnsi="Times New Roman" w:cs="Times New Roman"/>
          <w:color w:val="FF0000"/>
          <w:sz w:val="24"/>
          <w:szCs w:val="24"/>
        </w:rPr>
        <w:t xml:space="preserve"> </w:t>
      </w:r>
      <w:r w:rsidRPr="007C3DC0">
        <w:rPr>
          <w:rFonts w:ascii="Times New Roman" w:hAnsi="Times New Roman" w:cs="Times New Roman"/>
          <w:sz w:val="24"/>
          <w:szCs w:val="24"/>
        </w:rPr>
        <w:t xml:space="preserve">даты его подписания Сторонами и действует до </w:t>
      </w:r>
      <w:r w:rsidR="008952C5">
        <w:rPr>
          <w:rFonts w:ascii="Times New Roman" w:hAnsi="Times New Roman" w:cs="Times New Roman"/>
          <w:sz w:val="24"/>
          <w:szCs w:val="24"/>
          <w:highlight w:val="yellow"/>
        </w:rPr>
        <w:t>15</w:t>
      </w:r>
      <w:r w:rsidRPr="0046527E">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марта</w:t>
      </w:r>
      <w:r w:rsidRPr="0046527E">
        <w:rPr>
          <w:rFonts w:ascii="Times New Roman" w:hAnsi="Times New Roman" w:cs="Times New Roman"/>
          <w:sz w:val="24"/>
          <w:szCs w:val="24"/>
          <w:highlight w:val="yellow"/>
        </w:rPr>
        <w:t xml:space="preserve"> 201</w:t>
      </w:r>
      <w:r>
        <w:rPr>
          <w:rFonts w:ascii="Times New Roman" w:hAnsi="Times New Roman" w:cs="Times New Roman"/>
          <w:sz w:val="24"/>
          <w:szCs w:val="24"/>
          <w:highlight w:val="yellow"/>
        </w:rPr>
        <w:t>5</w:t>
      </w:r>
      <w:r w:rsidRPr="0046527E">
        <w:rPr>
          <w:rFonts w:ascii="Times New Roman" w:hAnsi="Times New Roman" w:cs="Times New Roman"/>
          <w:sz w:val="24"/>
          <w:szCs w:val="24"/>
          <w:highlight w:val="yellow"/>
        </w:rPr>
        <w:t xml:space="preserve"> года</w:t>
      </w:r>
      <w:r>
        <w:rPr>
          <w:rFonts w:ascii="Times New Roman" w:hAnsi="Times New Roman" w:cs="Times New Roman"/>
          <w:sz w:val="24"/>
          <w:szCs w:val="24"/>
        </w:rPr>
        <w:t>.</w:t>
      </w:r>
    </w:p>
    <w:p w:rsidR="008E477A" w:rsidRPr="007C3DC0" w:rsidRDefault="008E477A" w:rsidP="00FA13DC">
      <w:pPr>
        <w:pStyle w:val="4"/>
        <w:keepNext w:val="0"/>
        <w:widowControl w:val="0"/>
        <w:tabs>
          <w:tab w:val="left" w:pos="4858"/>
        </w:tabs>
        <w:suppressAutoHyphens/>
        <w:spacing w:before="0" w:after="0"/>
        <w:rPr>
          <w:rFonts w:ascii="Times New Roman" w:hAnsi="Times New Roman" w:cs="Times New Roman"/>
          <w:b w:val="0"/>
          <w:bCs w:val="0"/>
          <w:sz w:val="24"/>
          <w:szCs w:val="24"/>
        </w:rPr>
      </w:pPr>
    </w:p>
    <w:p w:rsidR="008E477A" w:rsidRPr="007C3DC0" w:rsidRDefault="008E477A" w:rsidP="007C3DC0">
      <w:pPr>
        <w:pStyle w:val="4"/>
        <w:keepNext w:val="0"/>
        <w:widowControl w:val="0"/>
        <w:tabs>
          <w:tab w:val="left" w:pos="4858"/>
        </w:tabs>
        <w:suppressAutoHyphens/>
        <w:spacing w:before="0" w:after="0"/>
        <w:ind w:firstLine="709"/>
        <w:jc w:val="center"/>
        <w:rPr>
          <w:rFonts w:ascii="Times New Roman" w:hAnsi="Times New Roman" w:cs="Times New Roman"/>
          <w:sz w:val="24"/>
          <w:szCs w:val="24"/>
        </w:rPr>
      </w:pPr>
      <w:r w:rsidRPr="007C3DC0">
        <w:rPr>
          <w:rFonts w:ascii="Times New Roman" w:hAnsi="Times New Roman" w:cs="Times New Roman"/>
          <w:sz w:val="24"/>
          <w:szCs w:val="24"/>
        </w:rPr>
        <w:t>10. ИСКЛЮЧИТЕЛЬНЫЕ ПРАВА ТРЕТЬИХ ЛИЦ</w:t>
      </w:r>
    </w:p>
    <w:p w:rsidR="008E477A" w:rsidRPr="007C3DC0" w:rsidRDefault="008E477A" w:rsidP="005758A7">
      <w:pPr>
        <w:pStyle w:val="4"/>
        <w:keepNext w:val="0"/>
        <w:widowControl w:val="0"/>
        <w:tabs>
          <w:tab w:val="left" w:pos="4858"/>
        </w:tabs>
        <w:suppressAutoHyphens/>
        <w:spacing w:before="0" w:after="0"/>
        <w:ind w:firstLine="709"/>
        <w:rPr>
          <w:rFonts w:ascii="Times New Roman" w:hAnsi="Times New Roman" w:cs="Times New Roman"/>
          <w:b w:val="0"/>
          <w:bCs w:val="0"/>
          <w:noProof w:val="0"/>
          <w:sz w:val="24"/>
          <w:szCs w:val="24"/>
        </w:rPr>
      </w:pPr>
    </w:p>
    <w:p w:rsidR="008E477A" w:rsidRPr="007C3DC0" w:rsidRDefault="008E477A" w:rsidP="005758A7">
      <w:pPr>
        <w:pStyle w:val="4"/>
        <w:keepNext w:val="0"/>
        <w:widowControl w:val="0"/>
        <w:tabs>
          <w:tab w:val="left" w:pos="4858"/>
        </w:tabs>
        <w:suppressAutoHyphens/>
        <w:spacing w:before="0" w:after="0"/>
        <w:ind w:firstLine="709"/>
        <w:rPr>
          <w:rFonts w:ascii="Times New Roman" w:hAnsi="Times New Roman" w:cs="Times New Roman"/>
          <w:b w:val="0"/>
          <w:bCs w:val="0"/>
          <w:noProof w:val="0"/>
          <w:sz w:val="24"/>
          <w:szCs w:val="24"/>
        </w:rPr>
      </w:pPr>
      <w:r w:rsidRPr="007C3DC0">
        <w:rPr>
          <w:rFonts w:ascii="Times New Roman" w:hAnsi="Times New Roman" w:cs="Times New Roman"/>
          <w:b w:val="0"/>
          <w:bCs w:val="0"/>
          <w:noProof w:val="0"/>
          <w:sz w:val="24"/>
          <w:szCs w:val="24"/>
        </w:rPr>
        <w:t>10.1. Поставщик гарантирует, что исполнение его обязательств по Договору не повлечет нарушения исключительных прав третьих лиц, которые могут быть препятствием для использования Продукции и документации Покупателем на территории России.</w:t>
      </w:r>
    </w:p>
    <w:p w:rsidR="008E477A" w:rsidRPr="007C3DC0" w:rsidRDefault="008E477A" w:rsidP="005758A7">
      <w:pPr>
        <w:pStyle w:val="4"/>
        <w:keepNext w:val="0"/>
        <w:widowControl w:val="0"/>
        <w:tabs>
          <w:tab w:val="left" w:pos="4858"/>
        </w:tabs>
        <w:suppressAutoHyphens/>
        <w:spacing w:before="0" w:after="0"/>
        <w:ind w:firstLine="709"/>
        <w:rPr>
          <w:rFonts w:ascii="Times New Roman" w:hAnsi="Times New Roman" w:cs="Times New Roman"/>
          <w:b w:val="0"/>
          <w:bCs w:val="0"/>
          <w:noProof w:val="0"/>
          <w:sz w:val="24"/>
          <w:szCs w:val="24"/>
        </w:rPr>
      </w:pPr>
      <w:r w:rsidRPr="007C3DC0">
        <w:rPr>
          <w:rFonts w:ascii="Times New Roman" w:hAnsi="Times New Roman" w:cs="Times New Roman"/>
          <w:b w:val="0"/>
          <w:bCs w:val="0"/>
          <w:noProof w:val="0"/>
          <w:sz w:val="24"/>
          <w:szCs w:val="24"/>
        </w:rPr>
        <w:t>Для подтверждения гарантий Поставщик, по требованию Покупателя, представит ему патентный формуляр, оформленный согласно ГОСТ.</w:t>
      </w:r>
    </w:p>
    <w:p w:rsidR="008E477A" w:rsidRPr="007C3DC0" w:rsidRDefault="008E477A" w:rsidP="005758A7">
      <w:pPr>
        <w:pStyle w:val="4"/>
        <w:keepNext w:val="0"/>
        <w:widowControl w:val="0"/>
        <w:tabs>
          <w:tab w:val="left" w:pos="4858"/>
        </w:tabs>
        <w:suppressAutoHyphens/>
        <w:spacing w:before="0" w:after="0"/>
        <w:ind w:firstLine="709"/>
        <w:rPr>
          <w:rFonts w:ascii="Times New Roman" w:hAnsi="Times New Roman" w:cs="Times New Roman"/>
          <w:b w:val="0"/>
          <w:bCs w:val="0"/>
          <w:noProof w:val="0"/>
          <w:sz w:val="24"/>
          <w:szCs w:val="24"/>
        </w:rPr>
      </w:pPr>
      <w:r w:rsidRPr="007C3DC0">
        <w:rPr>
          <w:rFonts w:ascii="Times New Roman" w:hAnsi="Times New Roman" w:cs="Times New Roman"/>
          <w:b w:val="0"/>
          <w:bCs w:val="0"/>
          <w:noProof w:val="0"/>
          <w:sz w:val="24"/>
          <w:szCs w:val="24"/>
        </w:rPr>
        <w:t>10.2. В случае возникновения претензий или исков, предъявленных Покупателю со стороны третьих лиц, вызванных нарушением их исключительных прав, в связи с выполнением Поставщиком обязательств по Договору, Покупатель немедленно информирует об этом Поставщика.</w:t>
      </w:r>
    </w:p>
    <w:p w:rsidR="008E477A" w:rsidRPr="007C3DC0" w:rsidRDefault="008E477A" w:rsidP="005758A7">
      <w:pPr>
        <w:pStyle w:val="4"/>
        <w:keepNext w:val="0"/>
        <w:widowControl w:val="0"/>
        <w:tabs>
          <w:tab w:val="left" w:pos="4858"/>
        </w:tabs>
        <w:suppressAutoHyphens/>
        <w:spacing w:before="0" w:after="0"/>
        <w:ind w:firstLine="709"/>
        <w:rPr>
          <w:rFonts w:ascii="Times New Roman" w:hAnsi="Times New Roman" w:cs="Times New Roman"/>
          <w:b w:val="0"/>
          <w:bCs w:val="0"/>
          <w:noProof w:val="0"/>
          <w:sz w:val="24"/>
          <w:szCs w:val="24"/>
        </w:rPr>
      </w:pPr>
      <w:r w:rsidRPr="007C3DC0">
        <w:rPr>
          <w:rFonts w:ascii="Times New Roman" w:hAnsi="Times New Roman" w:cs="Times New Roman"/>
          <w:b w:val="0"/>
          <w:bCs w:val="0"/>
          <w:noProof w:val="0"/>
          <w:sz w:val="24"/>
          <w:szCs w:val="24"/>
        </w:rPr>
        <w:t>10.3. Поставщик обязуется урегулировать своими силами и за свой счёт претензии третьих лиц, предъявленные Покупателю в связи с нарушением их исключительных прав, а также возместить Покупателю все убытки, вызванные нарушением Поставщиком исключительных прав третьих лиц на территории России.</w:t>
      </w:r>
    </w:p>
    <w:p w:rsidR="008E477A" w:rsidRPr="007C3DC0" w:rsidRDefault="008E477A" w:rsidP="00FA13DC">
      <w:pPr>
        <w:pStyle w:val="4"/>
        <w:keepNext w:val="0"/>
        <w:widowControl w:val="0"/>
        <w:tabs>
          <w:tab w:val="left" w:pos="4858"/>
        </w:tabs>
        <w:suppressAutoHyphens/>
        <w:spacing w:before="0" w:after="0"/>
        <w:ind w:firstLine="0"/>
        <w:rPr>
          <w:rFonts w:ascii="Times New Roman" w:hAnsi="Times New Roman" w:cs="Times New Roman"/>
          <w:b w:val="0"/>
          <w:bCs w:val="0"/>
          <w:noProof w:val="0"/>
          <w:sz w:val="24"/>
          <w:szCs w:val="24"/>
        </w:rPr>
      </w:pPr>
    </w:p>
    <w:p w:rsidR="008E477A" w:rsidRPr="007C3DC0" w:rsidRDefault="008E477A" w:rsidP="007C3DC0">
      <w:pPr>
        <w:pStyle w:val="4"/>
        <w:keepNext w:val="0"/>
        <w:widowControl w:val="0"/>
        <w:tabs>
          <w:tab w:val="left" w:pos="4858"/>
        </w:tabs>
        <w:suppressAutoHyphens/>
        <w:spacing w:before="0" w:after="0"/>
        <w:ind w:firstLine="709"/>
        <w:jc w:val="center"/>
        <w:rPr>
          <w:rFonts w:ascii="Times New Roman" w:hAnsi="Times New Roman" w:cs="Times New Roman"/>
          <w:sz w:val="24"/>
          <w:szCs w:val="24"/>
        </w:rPr>
      </w:pPr>
      <w:r w:rsidRPr="007C3DC0">
        <w:rPr>
          <w:rFonts w:ascii="Times New Roman" w:hAnsi="Times New Roman" w:cs="Times New Roman"/>
          <w:sz w:val="24"/>
          <w:szCs w:val="24"/>
        </w:rPr>
        <w:t>11. УСЛОВИЯ КОНФИДЕНЦИАЛЬНОСТИ</w:t>
      </w:r>
    </w:p>
    <w:p w:rsidR="008E477A" w:rsidRPr="007C3DC0" w:rsidRDefault="008E477A" w:rsidP="005758A7">
      <w:pPr>
        <w:pStyle w:val="4"/>
        <w:keepNext w:val="0"/>
        <w:widowControl w:val="0"/>
        <w:tabs>
          <w:tab w:val="left" w:pos="4858"/>
        </w:tabs>
        <w:suppressAutoHyphens/>
        <w:spacing w:before="0" w:after="0"/>
        <w:ind w:firstLine="709"/>
        <w:rPr>
          <w:rFonts w:ascii="Times New Roman" w:hAnsi="Times New Roman" w:cs="Times New Roman"/>
          <w:b w:val="0"/>
          <w:bCs w:val="0"/>
          <w:noProof w:val="0"/>
          <w:sz w:val="24"/>
          <w:szCs w:val="24"/>
        </w:rPr>
      </w:pPr>
    </w:p>
    <w:p w:rsidR="008E477A" w:rsidRPr="007C3DC0" w:rsidRDefault="008E477A" w:rsidP="005758A7">
      <w:pPr>
        <w:pStyle w:val="4"/>
        <w:keepNext w:val="0"/>
        <w:widowControl w:val="0"/>
        <w:tabs>
          <w:tab w:val="left" w:pos="4858"/>
        </w:tabs>
        <w:suppressAutoHyphens/>
        <w:spacing w:before="0" w:after="0"/>
        <w:ind w:firstLine="709"/>
        <w:rPr>
          <w:rFonts w:ascii="Times New Roman" w:hAnsi="Times New Roman" w:cs="Times New Roman"/>
          <w:b w:val="0"/>
          <w:bCs w:val="0"/>
          <w:noProof w:val="0"/>
          <w:sz w:val="24"/>
          <w:szCs w:val="24"/>
        </w:rPr>
      </w:pPr>
      <w:r w:rsidRPr="007C3DC0">
        <w:rPr>
          <w:rFonts w:ascii="Times New Roman" w:hAnsi="Times New Roman" w:cs="Times New Roman"/>
          <w:b w:val="0"/>
          <w:bCs w:val="0"/>
          <w:noProof w:val="0"/>
          <w:sz w:val="24"/>
          <w:szCs w:val="24"/>
        </w:rPr>
        <w:t>11.1. Стороны по договору обязаны  обеспечить конфиденциальность информации, полученной друг от друга в рамках исполнения настоящего  Договора (Приложение №3).</w:t>
      </w:r>
    </w:p>
    <w:p w:rsidR="008E477A" w:rsidRPr="007C3DC0" w:rsidRDefault="008E477A" w:rsidP="005758A7">
      <w:pPr>
        <w:pStyle w:val="4"/>
        <w:keepNext w:val="0"/>
        <w:widowControl w:val="0"/>
        <w:tabs>
          <w:tab w:val="left" w:pos="4858"/>
        </w:tabs>
        <w:suppressAutoHyphens/>
        <w:spacing w:before="0" w:after="0"/>
        <w:ind w:firstLine="709"/>
        <w:rPr>
          <w:rFonts w:ascii="Times New Roman" w:hAnsi="Times New Roman" w:cs="Times New Roman"/>
          <w:b w:val="0"/>
          <w:bCs w:val="0"/>
          <w:noProof w:val="0"/>
          <w:sz w:val="24"/>
          <w:szCs w:val="24"/>
        </w:rPr>
      </w:pPr>
      <w:r w:rsidRPr="007C3DC0">
        <w:rPr>
          <w:rFonts w:ascii="Times New Roman" w:hAnsi="Times New Roman" w:cs="Times New Roman"/>
          <w:b w:val="0"/>
          <w:bCs w:val="0"/>
          <w:noProof w:val="0"/>
          <w:sz w:val="24"/>
          <w:szCs w:val="24"/>
        </w:rPr>
        <w:t>11.2. Стороны не вправе передавать третьим лицам, равно как и использовать не в целях настоящего Договора информацию ограниченного доступа, ставшую им известной (доступной) в рамках заключения и исполнения настоящего Договора и составляющую коммерческую тайну Поставщика, завода-изготовителя Продукции, а также другую информацию ограниченного распространения.</w:t>
      </w:r>
    </w:p>
    <w:p w:rsidR="008E477A" w:rsidRPr="007C3DC0" w:rsidRDefault="008E477A" w:rsidP="00FA13DC">
      <w:pPr>
        <w:rPr>
          <w:rFonts w:cs="Times New Roman"/>
          <w:noProof w:val="0"/>
        </w:rPr>
      </w:pPr>
    </w:p>
    <w:p w:rsidR="008E477A" w:rsidRPr="007C3DC0" w:rsidRDefault="008E477A" w:rsidP="007C3DC0">
      <w:pPr>
        <w:tabs>
          <w:tab w:val="left" w:pos="0"/>
        </w:tabs>
        <w:ind w:firstLine="709"/>
        <w:jc w:val="center"/>
        <w:rPr>
          <w:rFonts w:ascii="Times New Roman" w:hAnsi="Times New Roman" w:cs="Times New Roman"/>
          <w:b/>
          <w:bCs/>
          <w:sz w:val="24"/>
          <w:szCs w:val="24"/>
        </w:rPr>
      </w:pPr>
      <w:r w:rsidRPr="007C3DC0">
        <w:rPr>
          <w:rFonts w:ascii="Times New Roman" w:hAnsi="Times New Roman" w:cs="Times New Roman"/>
          <w:b/>
          <w:bCs/>
          <w:sz w:val="24"/>
          <w:szCs w:val="24"/>
        </w:rPr>
        <w:t>12. ПРОЧИЕ УСЛОВИЯ</w:t>
      </w:r>
    </w:p>
    <w:p w:rsidR="008E477A" w:rsidRPr="007C3DC0" w:rsidRDefault="008E477A" w:rsidP="00FA13DC">
      <w:pPr>
        <w:tabs>
          <w:tab w:val="left" w:pos="0"/>
        </w:tabs>
        <w:ind w:firstLine="709"/>
        <w:rPr>
          <w:rFonts w:ascii="Times New Roman" w:hAnsi="Times New Roman" w:cs="Times New Roman"/>
          <w:sz w:val="24"/>
          <w:szCs w:val="24"/>
        </w:rPr>
      </w:pPr>
    </w:p>
    <w:p w:rsidR="008E477A" w:rsidRPr="007C3DC0" w:rsidRDefault="008E477A" w:rsidP="00FA13DC">
      <w:pPr>
        <w:tabs>
          <w:tab w:val="left" w:pos="0"/>
        </w:tabs>
        <w:ind w:firstLine="709"/>
        <w:rPr>
          <w:rFonts w:ascii="Times New Roman" w:hAnsi="Times New Roman" w:cs="Times New Roman"/>
          <w:sz w:val="24"/>
          <w:szCs w:val="24"/>
        </w:rPr>
      </w:pPr>
      <w:r w:rsidRPr="007C3DC0">
        <w:rPr>
          <w:rFonts w:ascii="Times New Roman" w:hAnsi="Times New Roman" w:cs="Times New Roman"/>
          <w:sz w:val="24"/>
          <w:szCs w:val="24"/>
        </w:rPr>
        <w:t>12.1. Настоящий Договор составлен в двух экземплярах, имеющих одинаковую юридическую силу, по одному экземпляру для каждой из сторон.</w:t>
      </w:r>
    </w:p>
    <w:p w:rsidR="008E477A" w:rsidRPr="007C3DC0" w:rsidRDefault="008E477A" w:rsidP="00FA13DC">
      <w:pPr>
        <w:tabs>
          <w:tab w:val="left" w:pos="0"/>
        </w:tabs>
        <w:ind w:firstLine="709"/>
        <w:rPr>
          <w:rFonts w:ascii="Times New Roman" w:hAnsi="Times New Roman" w:cs="Times New Roman"/>
          <w:sz w:val="24"/>
          <w:szCs w:val="24"/>
        </w:rPr>
      </w:pPr>
      <w:r w:rsidRPr="007C3DC0">
        <w:rPr>
          <w:rFonts w:ascii="Times New Roman" w:hAnsi="Times New Roman" w:cs="Times New Roman"/>
          <w:sz w:val="24"/>
          <w:szCs w:val="24"/>
        </w:rPr>
        <w:t xml:space="preserve">12.2. </w:t>
      </w:r>
      <w:r w:rsidRPr="007C3DC0">
        <w:rPr>
          <w:rStyle w:val="ac"/>
          <w:rFonts w:ascii="Times New Roman" w:hAnsi="Times New Roman" w:cs="Times New Roman"/>
          <w:i w:val="0"/>
          <w:iCs w:val="0"/>
          <w:sz w:val="24"/>
          <w:szCs w:val="24"/>
        </w:rPr>
        <w:t>Покупатель обязан сохранить неприкосновенными любые товарные знаки, эмблемы завода-изготовителя и маркировку, нанесенные на Продукцию.</w:t>
      </w:r>
    </w:p>
    <w:p w:rsidR="008E477A" w:rsidRPr="007C3DC0" w:rsidRDefault="008E477A" w:rsidP="005758A7">
      <w:pPr>
        <w:ind w:firstLine="708"/>
        <w:rPr>
          <w:rStyle w:val="ac"/>
          <w:rFonts w:ascii="Times New Roman" w:hAnsi="Times New Roman" w:cs="Times New Roman"/>
          <w:i w:val="0"/>
          <w:iCs w:val="0"/>
          <w:sz w:val="24"/>
          <w:szCs w:val="24"/>
        </w:rPr>
      </w:pPr>
      <w:r w:rsidRPr="007C3DC0">
        <w:rPr>
          <w:rFonts w:ascii="Times New Roman" w:hAnsi="Times New Roman" w:cs="Times New Roman"/>
          <w:sz w:val="24"/>
          <w:szCs w:val="24"/>
        </w:rPr>
        <w:t>12.3. Покупатель не вправе передавать третьим лицам, равно как и использовать не в целях настоящего Договора коммерческую информацию, ставшую ему известной (доступной) в рамках заключения и исполнения настоящего Договора и составляющую коммерческую тайну Поставщика, завода-изготовителя Продукции</w:t>
      </w:r>
      <w:r w:rsidRPr="007C3DC0">
        <w:rPr>
          <w:rFonts w:ascii="Times New Roman" w:hAnsi="Times New Roman" w:cs="Times New Roman"/>
          <w:strike/>
          <w:sz w:val="24"/>
          <w:szCs w:val="24"/>
        </w:rPr>
        <w:t>,</w:t>
      </w:r>
      <w:r w:rsidRPr="007C3DC0">
        <w:rPr>
          <w:rFonts w:ascii="Times New Roman" w:hAnsi="Times New Roman" w:cs="Times New Roman"/>
          <w:sz w:val="24"/>
          <w:szCs w:val="24"/>
        </w:rPr>
        <w:t xml:space="preserve"> а также другую информацию ограниченного распространения.</w:t>
      </w:r>
    </w:p>
    <w:p w:rsidR="008E477A" w:rsidRPr="007C3DC0" w:rsidRDefault="008E477A" w:rsidP="005758A7">
      <w:pPr>
        <w:ind w:firstLine="708"/>
        <w:rPr>
          <w:rFonts w:ascii="Times New Roman" w:hAnsi="Times New Roman" w:cs="Times New Roman"/>
          <w:sz w:val="24"/>
          <w:szCs w:val="24"/>
        </w:rPr>
      </w:pPr>
      <w:r w:rsidRPr="007C3DC0">
        <w:rPr>
          <w:rFonts w:ascii="Times New Roman" w:hAnsi="Times New Roman" w:cs="Times New Roman"/>
          <w:sz w:val="24"/>
          <w:szCs w:val="24"/>
        </w:rPr>
        <w:t>12.4. Уступка требования по настоящему Договору третьим лицам производится исключительно с письменного согласия Покупателя, полученного на основании письменного запроса Поставщика.</w:t>
      </w:r>
    </w:p>
    <w:p w:rsidR="008E477A" w:rsidRPr="007C3DC0" w:rsidRDefault="008E477A" w:rsidP="00FA13DC">
      <w:pPr>
        <w:tabs>
          <w:tab w:val="left" w:pos="0"/>
        </w:tabs>
        <w:ind w:firstLine="709"/>
        <w:rPr>
          <w:rFonts w:ascii="Times New Roman" w:hAnsi="Times New Roman" w:cs="Times New Roman"/>
          <w:sz w:val="24"/>
          <w:szCs w:val="24"/>
        </w:rPr>
      </w:pPr>
      <w:r w:rsidRPr="007C3DC0">
        <w:rPr>
          <w:rFonts w:ascii="Times New Roman" w:hAnsi="Times New Roman" w:cs="Times New Roman"/>
          <w:sz w:val="24"/>
          <w:szCs w:val="24"/>
        </w:rPr>
        <w:t>12.5. Стороны принимают на себя обязательства в официальном порядке немедленно извещать (уведомлять) друг друга об изменении реквизитов, в т.ч. об открытии/закрытии банковских счетов.</w:t>
      </w:r>
    </w:p>
    <w:p w:rsidR="008E477A" w:rsidRPr="007C3DC0" w:rsidRDefault="008E477A" w:rsidP="00FA13DC">
      <w:pPr>
        <w:tabs>
          <w:tab w:val="left" w:pos="0"/>
        </w:tabs>
        <w:ind w:firstLine="709"/>
        <w:rPr>
          <w:rFonts w:ascii="Times New Roman" w:hAnsi="Times New Roman" w:cs="Times New Roman"/>
          <w:sz w:val="24"/>
          <w:szCs w:val="24"/>
        </w:rPr>
      </w:pPr>
      <w:r w:rsidRPr="007C3DC0">
        <w:rPr>
          <w:rFonts w:ascii="Times New Roman" w:hAnsi="Times New Roman" w:cs="Times New Roman"/>
          <w:sz w:val="24"/>
          <w:szCs w:val="24"/>
        </w:rPr>
        <w:t>12.6. Стороны обязуется выполнять Соглашение о предоставлении сведений в отношении всей цепочки собственников и руководителей, включая бенефициаров (в том числе конечных), являющееся неотъемлемой частью Договора.</w:t>
      </w:r>
    </w:p>
    <w:p w:rsidR="008E477A" w:rsidRPr="007C3DC0" w:rsidRDefault="008E477A" w:rsidP="00FA13DC">
      <w:pPr>
        <w:tabs>
          <w:tab w:val="left" w:pos="0"/>
        </w:tabs>
        <w:ind w:firstLine="709"/>
        <w:rPr>
          <w:rFonts w:ascii="Times New Roman" w:hAnsi="Times New Roman" w:cs="Times New Roman"/>
          <w:sz w:val="24"/>
          <w:szCs w:val="24"/>
        </w:rPr>
      </w:pPr>
      <w:r w:rsidRPr="007C3DC0">
        <w:rPr>
          <w:rFonts w:ascii="Times New Roman" w:hAnsi="Times New Roman" w:cs="Times New Roman"/>
          <w:sz w:val="24"/>
          <w:szCs w:val="24"/>
        </w:rPr>
        <w:t>12.7. Вся предварительная переписка, имевшая место между Сторонами, по вопросам, урегулированным в настоящем Договоре, утрачивает свою силу с момента его заключения.</w:t>
      </w:r>
    </w:p>
    <w:p w:rsidR="008E477A" w:rsidRPr="007C3DC0" w:rsidRDefault="008E477A" w:rsidP="00FA13DC">
      <w:pPr>
        <w:tabs>
          <w:tab w:val="left" w:pos="0"/>
        </w:tabs>
        <w:ind w:firstLine="709"/>
        <w:rPr>
          <w:rFonts w:ascii="Times New Roman" w:hAnsi="Times New Roman" w:cs="Times New Roman"/>
          <w:sz w:val="24"/>
          <w:szCs w:val="24"/>
        </w:rPr>
      </w:pPr>
      <w:r w:rsidRPr="007C3DC0">
        <w:rPr>
          <w:rFonts w:ascii="Times New Roman" w:hAnsi="Times New Roman" w:cs="Times New Roman"/>
          <w:sz w:val="24"/>
          <w:szCs w:val="24"/>
        </w:rPr>
        <w:lastRenderedPageBreak/>
        <w:t>12.8. Переписка между Сторонами осуществляется по адресам, указанным в настоящем Договоре.</w:t>
      </w:r>
    </w:p>
    <w:p w:rsidR="008E477A" w:rsidRPr="007C3DC0" w:rsidRDefault="008E477A" w:rsidP="00FA13DC">
      <w:pPr>
        <w:tabs>
          <w:tab w:val="left" w:pos="0"/>
        </w:tabs>
        <w:ind w:firstLine="709"/>
        <w:rPr>
          <w:rFonts w:ascii="Times New Roman" w:hAnsi="Times New Roman" w:cs="Times New Roman"/>
          <w:sz w:val="24"/>
          <w:szCs w:val="24"/>
        </w:rPr>
      </w:pPr>
      <w:r w:rsidRPr="007C3DC0">
        <w:rPr>
          <w:rFonts w:ascii="Times New Roman" w:hAnsi="Times New Roman" w:cs="Times New Roman"/>
          <w:sz w:val="24"/>
          <w:szCs w:val="24"/>
        </w:rPr>
        <w:t>12.9. Все Приложения к договору являются его неотьемлемой частью.</w:t>
      </w:r>
    </w:p>
    <w:p w:rsidR="008E477A" w:rsidRPr="007C3DC0" w:rsidRDefault="008E477A" w:rsidP="00FA13DC">
      <w:pPr>
        <w:tabs>
          <w:tab w:val="left" w:pos="0"/>
        </w:tabs>
        <w:ind w:firstLine="709"/>
        <w:rPr>
          <w:rFonts w:ascii="Times New Roman" w:hAnsi="Times New Roman" w:cs="Times New Roman"/>
          <w:sz w:val="24"/>
          <w:szCs w:val="24"/>
        </w:rPr>
      </w:pPr>
    </w:p>
    <w:p w:rsidR="008E477A" w:rsidRPr="007C3DC0" w:rsidRDefault="008E477A" w:rsidP="007C3DC0">
      <w:pPr>
        <w:tabs>
          <w:tab w:val="left" w:pos="0"/>
          <w:tab w:val="left" w:pos="3636"/>
        </w:tabs>
        <w:ind w:firstLine="709"/>
        <w:jc w:val="center"/>
        <w:rPr>
          <w:rFonts w:ascii="Times New Roman" w:hAnsi="Times New Roman" w:cs="Times New Roman"/>
          <w:b/>
          <w:bCs/>
          <w:sz w:val="24"/>
          <w:szCs w:val="24"/>
        </w:rPr>
      </w:pPr>
      <w:r w:rsidRPr="007C3DC0">
        <w:rPr>
          <w:rFonts w:ascii="Times New Roman" w:hAnsi="Times New Roman" w:cs="Times New Roman"/>
          <w:b/>
          <w:bCs/>
          <w:sz w:val="24"/>
          <w:szCs w:val="24"/>
        </w:rPr>
        <w:t>13. ПРИЛОЖЕНИЯ:</w:t>
      </w:r>
    </w:p>
    <w:p w:rsidR="008E477A" w:rsidRPr="007C3DC0" w:rsidRDefault="008E477A" w:rsidP="00FA13DC">
      <w:pPr>
        <w:tabs>
          <w:tab w:val="left" w:pos="0"/>
        </w:tabs>
        <w:ind w:firstLine="709"/>
        <w:rPr>
          <w:rFonts w:ascii="Times New Roman" w:hAnsi="Times New Roman" w:cs="Times New Roman"/>
          <w:sz w:val="24"/>
          <w:szCs w:val="24"/>
        </w:rPr>
      </w:pPr>
    </w:p>
    <w:p w:rsidR="008E477A" w:rsidRPr="007C3DC0" w:rsidRDefault="008E477A" w:rsidP="00FA13DC">
      <w:pPr>
        <w:tabs>
          <w:tab w:val="left" w:pos="0"/>
        </w:tabs>
        <w:ind w:firstLine="709"/>
        <w:rPr>
          <w:rFonts w:ascii="Times New Roman" w:hAnsi="Times New Roman" w:cs="Times New Roman"/>
          <w:sz w:val="24"/>
          <w:szCs w:val="24"/>
        </w:rPr>
      </w:pPr>
      <w:r w:rsidRPr="007C3DC0">
        <w:rPr>
          <w:rFonts w:ascii="Times New Roman" w:hAnsi="Times New Roman" w:cs="Times New Roman"/>
          <w:sz w:val="24"/>
          <w:szCs w:val="24"/>
        </w:rPr>
        <w:t>- Спецификация (Приложение № 1)</w:t>
      </w:r>
    </w:p>
    <w:p w:rsidR="008E477A" w:rsidRPr="007C3DC0" w:rsidRDefault="008E477A" w:rsidP="00FA13DC">
      <w:pPr>
        <w:tabs>
          <w:tab w:val="left" w:pos="0"/>
        </w:tabs>
        <w:ind w:firstLine="709"/>
        <w:rPr>
          <w:rFonts w:ascii="Times New Roman" w:hAnsi="Times New Roman" w:cs="Times New Roman"/>
          <w:sz w:val="24"/>
          <w:szCs w:val="24"/>
        </w:rPr>
      </w:pPr>
      <w:r w:rsidRPr="007C3DC0">
        <w:rPr>
          <w:rFonts w:ascii="Times New Roman" w:hAnsi="Times New Roman" w:cs="Times New Roman"/>
          <w:sz w:val="24"/>
          <w:szCs w:val="24"/>
        </w:rPr>
        <w:t>- Соглашение о предоставлении сведений в отношении всей цепочки собственников и руководителей, включая бенефициаров (в том числе конечных) (Приложение № 2)</w:t>
      </w:r>
    </w:p>
    <w:p w:rsidR="008E477A" w:rsidRPr="007C3DC0" w:rsidRDefault="008E477A" w:rsidP="00FA13DC">
      <w:pPr>
        <w:tabs>
          <w:tab w:val="left" w:pos="0"/>
        </w:tabs>
        <w:ind w:firstLine="0"/>
        <w:rPr>
          <w:rFonts w:ascii="Times New Roman" w:hAnsi="Times New Roman" w:cs="Times New Roman"/>
          <w:sz w:val="24"/>
          <w:szCs w:val="24"/>
        </w:rPr>
      </w:pPr>
      <w:r w:rsidRPr="007C3DC0">
        <w:rPr>
          <w:rFonts w:ascii="Times New Roman" w:hAnsi="Times New Roman" w:cs="Times New Roman"/>
          <w:sz w:val="24"/>
          <w:szCs w:val="24"/>
        </w:rPr>
        <w:tab/>
        <w:t>- Соглашение о конф</w:t>
      </w:r>
      <w:r>
        <w:rPr>
          <w:rFonts w:ascii="Times New Roman" w:hAnsi="Times New Roman" w:cs="Times New Roman"/>
          <w:sz w:val="24"/>
          <w:szCs w:val="24"/>
        </w:rPr>
        <w:t>и</w:t>
      </w:r>
      <w:r w:rsidRPr="007C3DC0">
        <w:rPr>
          <w:rFonts w:ascii="Times New Roman" w:hAnsi="Times New Roman" w:cs="Times New Roman"/>
          <w:sz w:val="24"/>
          <w:szCs w:val="24"/>
        </w:rPr>
        <w:t>денциальности (Приложение № 3)</w:t>
      </w:r>
    </w:p>
    <w:p w:rsidR="008E477A" w:rsidRDefault="008E477A" w:rsidP="00B948EC">
      <w:pPr>
        <w:spacing w:line="276" w:lineRule="auto"/>
        <w:jc w:val="center"/>
        <w:rPr>
          <w:rFonts w:ascii="Times New Roman" w:hAnsi="Times New Roman" w:cs="Times New Roman"/>
          <w:b/>
          <w:bCs/>
          <w:sz w:val="24"/>
          <w:szCs w:val="24"/>
        </w:rPr>
      </w:pPr>
    </w:p>
    <w:p w:rsidR="008E477A" w:rsidRDefault="008E477A" w:rsidP="00B948EC">
      <w:pPr>
        <w:spacing w:line="276" w:lineRule="auto"/>
        <w:jc w:val="center"/>
        <w:rPr>
          <w:rFonts w:ascii="Times New Roman" w:hAnsi="Times New Roman" w:cs="Times New Roman"/>
          <w:b/>
          <w:bCs/>
          <w:sz w:val="24"/>
          <w:szCs w:val="24"/>
        </w:rPr>
      </w:pPr>
      <w:r w:rsidRPr="00997A30">
        <w:rPr>
          <w:rFonts w:ascii="Times New Roman" w:hAnsi="Times New Roman" w:cs="Times New Roman"/>
          <w:b/>
          <w:bCs/>
          <w:sz w:val="24"/>
          <w:szCs w:val="24"/>
        </w:rPr>
        <w:t>14.    МЕСТА НАХОЖДЕНИЯ, АДРЕСА И БАНКОВСКИЕ РЕКВИЗИТЫ СТОРОН</w:t>
      </w:r>
    </w:p>
    <w:p w:rsidR="008952C5" w:rsidRPr="00997A30" w:rsidRDefault="008952C5" w:rsidP="00B948EC">
      <w:pPr>
        <w:spacing w:line="276" w:lineRule="auto"/>
        <w:jc w:val="center"/>
        <w:rPr>
          <w:rFonts w:ascii="Times New Roman" w:hAnsi="Times New Roman" w:cs="Times New Roman"/>
          <w:b/>
          <w:bCs/>
          <w:sz w:val="24"/>
          <w:szCs w:val="24"/>
        </w:rPr>
      </w:pPr>
    </w:p>
    <w:tbl>
      <w:tblPr>
        <w:tblW w:w="0" w:type="auto"/>
        <w:tblInd w:w="2" w:type="dxa"/>
        <w:tblCellMar>
          <w:left w:w="40" w:type="dxa"/>
          <w:right w:w="40" w:type="dxa"/>
        </w:tblCellMar>
        <w:tblLook w:val="0000"/>
      </w:tblPr>
      <w:tblGrid>
        <w:gridCol w:w="4820"/>
        <w:gridCol w:w="5285"/>
      </w:tblGrid>
      <w:tr w:rsidR="008E477A" w:rsidRPr="00874D0A">
        <w:trPr>
          <w:cantSplit/>
        </w:trPr>
        <w:tc>
          <w:tcPr>
            <w:tcW w:w="4820" w:type="dxa"/>
          </w:tcPr>
          <w:p w:rsidR="008E477A" w:rsidRPr="0006686C" w:rsidRDefault="008E477A" w:rsidP="0006686C">
            <w:pPr>
              <w:pStyle w:val="2"/>
              <w:snapToGrid w:val="0"/>
              <w:spacing w:line="276" w:lineRule="auto"/>
              <w:ind w:left="0" w:firstLine="0"/>
              <w:jc w:val="left"/>
              <w:rPr>
                <w:b/>
                <w:bCs/>
                <w:sz w:val="24"/>
                <w:szCs w:val="24"/>
              </w:rPr>
            </w:pPr>
            <w:r w:rsidRPr="0006686C">
              <w:rPr>
                <w:b/>
                <w:sz w:val="24"/>
                <w:szCs w:val="24"/>
              </w:rPr>
              <w:t>ПОКУПАТЕЛЬ:</w:t>
            </w:r>
          </w:p>
          <w:p w:rsidR="008E477A" w:rsidRPr="00874D0A" w:rsidRDefault="008E477A" w:rsidP="0062340F">
            <w:pPr>
              <w:shd w:val="clear" w:color="auto" w:fill="FFFFFF"/>
              <w:ind w:left="-40" w:firstLine="0"/>
              <w:rPr>
                <w:rFonts w:ascii="Times New Roman" w:hAnsi="Times New Roman" w:cs="Times New Roman"/>
                <w:spacing w:val="-2"/>
                <w:w w:val="106"/>
                <w:sz w:val="24"/>
                <w:szCs w:val="24"/>
              </w:rPr>
            </w:pPr>
            <w:r w:rsidRPr="00874D0A">
              <w:rPr>
                <w:rFonts w:ascii="Times New Roman" w:hAnsi="Times New Roman" w:cs="Times New Roman"/>
                <w:spacing w:val="-2"/>
                <w:w w:val="106"/>
                <w:sz w:val="24"/>
                <w:szCs w:val="24"/>
              </w:rPr>
              <w:t>ОАО « Концерн Росэнергоатом»</w:t>
            </w:r>
          </w:p>
          <w:p w:rsidR="008E477A" w:rsidRPr="00874D0A" w:rsidRDefault="008E477A" w:rsidP="0062340F">
            <w:pPr>
              <w:shd w:val="clear" w:color="auto" w:fill="FFFFFF"/>
              <w:ind w:left="-40" w:firstLine="39"/>
              <w:rPr>
                <w:rFonts w:ascii="Times New Roman" w:hAnsi="Times New Roman" w:cs="Times New Roman"/>
                <w:spacing w:val="-2"/>
                <w:w w:val="106"/>
                <w:sz w:val="24"/>
                <w:szCs w:val="24"/>
              </w:rPr>
            </w:pPr>
            <w:r w:rsidRPr="00874D0A">
              <w:rPr>
                <w:rFonts w:ascii="Times New Roman" w:hAnsi="Times New Roman" w:cs="Times New Roman"/>
                <w:spacing w:val="-2"/>
                <w:w w:val="106"/>
                <w:sz w:val="24"/>
                <w:szCs w:val="24"/>
              </w:rPr>
              <w:t>109507, г. Москва, ул. Ферганская, д.25</w:t>
            </w:r>
          </w:p>
          <w:p w:rsidR="008E477A" w:rsidRPr="00874D0A" w:rsidRDefault="008E477A" w:rsidP="0062340F">
            <w:pPr>
              <w:shd w:val="clear" w:color="auto" w:fill="FFFFFF"/>
              <w:ind w:left="-40" w:firstLine="39"/>
              <w:rPr>
                <w:rFonts w:ascii="Times New Roman" w:hAnsi="Times New Roman" w:cs="Times New Roman"/>
                <w:spacing w:val="-4"/>
                <w:sz w:val="24"/>
                <w:szCs w:val="24"/>
              </w:rPr>
            </w:pPr>
            <w:r w:rsidRPr="00874D0A">
              <w:rPr>
                <w:rFonts w:ascii="Times New Roman" w:hAnsi="Times New Roman" w:cs="Times New Roman"/>
                <w:spacing w:val="-4"/>
                <w:sz w:val="24"/>
                <w:szCs w:val="24"/>
              </w:rPr>
              <w:t xml:space="preserve">Филиал ОАО «Концерн </w:t>
            </w:r>
            <w:r w:rsidRPr="00874D0A">
              <w:rPr>
                <w:rFonts w:ascii="Times New Roman" w:hAnsi="Times New Roman" w:cs="Times New Roman"/>
                <w:spacing w:val="-2"/>
                <w:w w:val="106"/>
                <w:sz w:val="24"/>
                <w:szCs w:val="24"/>
              </w:rPr>
              <w:t>Росэнергоатом</w:t>
            </w:r>
            <w:r w:rsidRPr="00874D0A">
              <w:rPr>
                <w:rFonts w:ascii="Times New Roman" w:hAnsi="Times New Roman" w:cs="Times New Roman"/>
                <w:spacing w:val="-4"/>
                <w:sz w:val="24"/>
                <w:szCs w:val="24"/>
              </w:rPr>
              <w:t>» «Ленинградская атомная станция»</w:t>
            </w:r>
          </w:p>
          <w:p w:rsidR="008E477A" w:rsidRDefault="008E477A" w:rsidP="0062340F">
            <w:pPr>
              <w:shd w:val="clear" w:color="auto" w:fill="FFFFFF"/>
              <w:ind w:left="-40" w:firstLine="39"/>
              <w:rPr>
                <w:rFonts w:ascii="Times New Roman" w:hAnsi="Times New Roman" w:cs="Times New Roman"/>
                <w:spacing w:val="-4"/>
                <w:sz w:val="24"/>
                <w:szCs w:val="24"/>
              </w:rPr>
            </w:pPr>
            <w:r w:rsidRPr="00874D0A">
              <w:rPr>
                <w:rFonts w:ascii="Times New Roman" w:hAnsi="Times New Roman" w:cs="Times New Roman"/>
                <w:spacing w:val="-4"/>
                <w:sz w:val="24"/>
                <w:szCs w:val="24"/>
              </w:rPr>
              <w:t xml:space="preserve">188540, г. Сосновый Бор, </w:t>
            </w:r>
          </w:p>
          <w:p w:rsidR="008E477A" w:rsidRPr="00874D0A" w:rsidRDefault="008E477A" w:rsidP="0062340F">
            <w:pPr>
              <w:shd w:val="clear" w:color="auto" w:fill="FFFFFF"/>
              <w:ind w:left="-40" w:firstLine="39"/>
              <w:rPr>
                <w:rFonts w:ascii="Times New Roman" w:hAnsi="Times New Roman" w:cs="Times New Roman"/>
                <w:spacing w:val="-4"/>
                <w:sz w:val="24"/>
                <w:szCs w:val="24"/>
              </w:rPr>
            </w:pPr>
            <w:r w:rsidRPr="00874D0A">
              <w:rPr>
                <w:rFonts w:ascii="Times New Roman" w:hAnsi="Times New Roman" w:cs="Times New Roman"/>
                <w:spacing w:val="-4"/>
                <w:sz w:val="24"/>
                <w:szCs w:val="24"/>
              </w:rPr>
              <w:t>Ленинградская область</w:t>
            </w:r>
            <w:r>
              <w:rPr>
                <w:rFonts w:ascii="Times New Roman" w:hAnsi="Times New Roman" w:cs="Times New Roman"/>
                <w:spacing w:val="-4"/>
                <w:sz w:val="24"/>
                <w:szCs w:val="24"/>
              </w:rPr>
              <w:t>, промзона.</w:t>
            </w:r>
          </w:p>
          <w:p w:rsidR="008E477A" w:rsidRPr="00874D0A" w:rsidRDefault="008E477A" w:rsidP="0062340F">
            <w:pPr>
              <w:shd w:val="clear" w:color="auto" w:fill="FFFFFF"/>
              <w:ind w:left="-40" w:firstLine="40"/>
              <w:rPr>
                <w:rFonts w:ascii="Times New Roman" w:hAnsi="Times New Roman" w:cs="Times New Roman"/>
                <w:spacing w:val="-4"/>
                <w:sz w:val="24"/>
                <w:szCs w:val="24"/>
              </w:rPr>
            </w:pPr>
            <w:r w:rsidRPr="00874D0A">
              <w:rPr>
                <w:rFonts w:ascii="Times New Roman" w:hAnsi="Times New Roman" w:cs="Times New Roman"/>
                <w:spacing w:val="-4"/>
                <w:sz w:val="24"/>
                <w:szCs w:val="24"/>
              </w:rPr>
              <w:t>ИНН 7721632827  КПП 472643001</w:t>
            </w:r>
          </w:p>
          <w:p w:rsidR="008E477A" w:rsidRPr="00874D0A" w:rsidRDefault="008E477A" w:rsidP="0062340F">
            <w:pPr>
              <w:shd w:val="clear" w:color="auto" w:fill="FFFFFF"/>
              <w:ind w:left="-40" w:firstLine="40"/>
              <w:rPr>
                <w:rFonts w:ascii="Times New Roman" w:hAnsi="Times New Roman" w:cs="Times New Roman"/>
                <w:spacing w:val="-4"/>
                <w:sz w:val="24"/>
                <w:szCs w:val="24"/>
              </w:rPr>
            </w:pPr>
            <w:r w:rsidRPr="00874D0A">
              <w:rPr>
                <w:rFonts w:ascii="Times New Roman" w:hAnsi="Times New Roman" w:cs="Times New Roman"/>
                <w:spacing w:val="-4"/>
                <w:sz w:val="24"/>
                <w:szCs w:val="24"/>
              </w:rPr>
              <w:t>Р/с: 40702810892000000154</w:t>
            </w:r>
          </w:p>
          <w:p w:rsidR="008E477A" w:rsidRPr="00874D0A" w:rsidRDefault="008E477A" w:rsidP="0062340F">
            <w:pPr>
              <w:shd w:val="clear" w:color="auto" w:fill="FFFFFF"/>
              <w:ind w:left="-40" w:firstLine="40"/>
              <w:rPr>
                <w:rFonts w:ascii="Times New Roman" w:hAnsi="Times New Roman" w:cs="Times New Roman"/>
                <w:spacing w:val="-4"/>
                <w:sz w:val="24"/>
                <w:szCs w:val="24"/>
              </w:rPr>
            </w:pPr>
            <w:r w:rsidRPr="00874D0A">
              <w:rPr>
                <w:rFonts w:ascii="Times New Roman" w:hAnsi="Times New Roman" w:cs="Times New Roman"/>
                <w:spacing w:val="-4"/>
                <w:sz w:val="24"/>
                <w:szCs w:val="24"/>
              </w:rPr>
              <w:t>Кор.счет: 30101810200000000823</w:t>
            </w:r>
          </w:p>
          <w:p w:rsidR="008E477A" w:rsidRPr="00874D0A" w:rsidRDefault="008E477A" w:rsidP="0062340F">
            <w:pPr>
              <w:shd w:val="clear" w:color="auto" w:fill="FFFFFF"/>
              <w:ind w:left="-40" w:firstLine="40"/>
              <w:rPr>
                <w:rFonts w:ascii="Times New Roman" w:hAnsi="Times New Roman" w:cs="Times New Roman"/>
                <w:spacing w:val="-4"/>
                <w:sz w:val="24"/>
                <w:szCs w:val="24"/>
              </w:rPr>
            </w:pPr>
            <w:r w:rsidRPr="00874D0A">
              <w:rPr>
                <w:rFonts w:ascii="Times New Roman" w:hAnsi="Times New Roman" w:cs="Times New Roman"/>
                <w:spacing w:val="-4"/>
                <w:sz w:val="24"/>
                <w:szCs w:val="24"/>
              </w:rPr>
              <w:t>Банк: ГПБ (ОАО) г. Москва</w:t>
            </w:r>
          </w:p>
          <w:p w:rsidR="008E477A" w:rsidRPr="00874D0A" w:rsidRDefault="008E477A" w:rsidP="0062340F">
            <w:pPr>
              <w:shd w:val="clear" w:color="auto" w:fill="FFFFFF"/>
              <w:ind w:left="-40" w:firstLine="40"/>
              <w:rPr>
                <w:rFonts w:ascii="Times New Roman" w:hAnsi="Times New Roman" w:cs="Times New Roman"/>
                <w:spacing w:val="-4"/>
                <w:sz w:val="24"/>
                <w:szCs w:val="24"/>
              </w:rPr>
            </w:pPr>
            <w:r w:rsidRPr="00874D0A">
              <w:rPr>
                <w:rFonts w:ascii="Times New Roman" w:hAnsi="Times New Roman" w:cs="Times New Roman"/>
                <w:spacing w:val="-4"/>
                <w:sz w:val="24"/>
                <w:szCs w:val="24"/>
              </w:rPr>
              <w:t xml:space="preserve">БИК: 044525823   ОКПО: 08622474 </w:t>
            </w:r>
          </w:p>
          <w:p w:rsidR="008E477A" w:rsidRPr="00874D0A" w:rsidRDefault="008E477A" w:rsidP="0062340F">
            <w:pPr>
              <w:shd w:val="clear" w:color="auto" w:fill="FFFFFF"/>
              <w:ind w:left="-40" w:firstLine="40"/>
              <w:rPr>
                <w:rFonts w:ascii="Times New Roman" w:hAnsi="Times New Roman" w:cs="Times New Roman"/>
                <w:spacing w:val="-4"/>
                <w:sz w:val="24"/>
                <w:szCs w:val="24"/>
              </w:rPr>
            </w:pPr>
            <w:r w:rsidRPr="00874D0A">
              <w:rPr>
                <w:rFonts w:ascii="Times New Roman" w:hAnsi="Times New Roman" w:cs="Times New Roman"/>
                <w:spacing w:val="-4"/>
                <w:sz w:val="24"/>
                <w:szCs w:val="24"/>
              </w:rPr>
              <w:t>ОКВЭД: 40.10.13, 40.30.12</w:t>
            </w:r>
          </w:p>
        </w:tc>
        <w:tc>
          <w:tcPr>
            <w:tcW w:w="5285" w:type="dxa"/>
          </w:tcPr>
          <w:p w:rsidR="0006686C" w:rsidRDefault="0006686C" w:rsidP="0006686C">
            <w:pPr>
              <w:ind w:firstLine="0"/>
              <w:rPr>
                <w:rFonts w:ascii="Times New Roman" w:hAnsi="Times New Roman" w:cs="Times New Roman"/>
                <w:sz w:val="24"/>
                <w:szCs w:val="24"/>
              </w:rPr>
            </w:pPr>
          </w:p>
          <w:p w:rsidR="008E477A" w:rsidRPr="00363A69" w:rsidRDefault="008E477A" w:rsidP="0006686C">
            <w:pPr>
              <w:ind w:firstLine="0"/>
              <w:rPr>
                <w:rFonts w:ascii="Times New Roman" w:hAnsi="Times New Roman" w:cs="Times New Roman"/>
                <w:sz w:val="24"/>
                <w:szCs w:val="24"/>
              </w:rPr>
            </w:pPr>
            <w:r w:rsidRPr="0006686C">
              <w:rPr>
                <w:rFonts w:ascii="Times New Roman" w:hAnsi="Times New Roman" w:cs="Times New Roman"/>
                <w:b/>
                <w:sz w:val="24"/>
                <w:szCs w:val="24"/>
              </w:rPr>
              <w:t>ПОСТАВЩИК</w:t>
            </w:r>
            <w:r>
              <w:rPr>
                <w:rFonts w:ascii="Times New Roman" w:hAnsi="Times New Roman" w:cs="Times New Roman"/>
                <w:sz w:val="24"/>
                <w:szCs w:val="24"/>
              </w:rPr>
              <w:t>:</w:t>
            </w:r>
          </w:p>
          <w:p w:rsidR="008E477A" w:rsidRPr="00C52701" w:rsidRDefault="008E477A" w:rsidP="0062340F">
            <w:pPr>
              <w:ind w:left="460" w:firstLine="0"/>
              <w:rPr>
                <w:rFonts w:ascii="Times New Roman" w:hAnsi="Times New Roman" w:cs="Times New Roman"/>
                <w:sz w:val="24"/>
                <w:szCs w:val="24"/>
              </w:rPr>
            </w:pPr>
            <w:r w:rsidRPr="00C52701">
              <w:rPr>
                <w:rFonts w:ascii="Times New Roman" w:hAnsi="Times New Roman" w:cs="Times New Roman"/>
                <w:sz w:val="24"/>
                <w:szCs w:val="24"/>
              </w:rPr>
              <w:t>__</w:t>
            </w:r>
            <w:r>
              <w:rPr>
                <w:rFonts w:ascii="Times New Roman" w:hAnsi="Times New Roman" w:cs="Times New Roman"/>
                <w:sz w:val="24"/>
                <w:szCs w:val="24"/>
              </w:rPr>
              <w:t>_____</w:t>
            </w:r>
            <w:r w:rsidRPr="00C52701">
              <w:rPr>
                <w:rFonts w:ascii="Times New Roman" w:hAnsi="Times New Roman" w:cs="Times New Roman"/>
                <w:sz w:val="24"/>
                <w:szCs w:val="24"/>
              </w:rPr>
              <w:t>__________________________</w:t>
            </w:r>
          </w:p>
          <w:p w:rsidR="008E477A" w:rsidRPr="00C52701" w:rsidRDefault="008E477A" w:rsidP="0062340F">
            <w:pPr>
              <w:ind w:left="460" w:firstLine="0"/>
              <w:rPr>
                <w:rFonts w:ascii="Times New Roman" w:hAnsi="Times New Roman" w:cs="Times New Roman"/>
                <w:sz w:val="24"/>
                <w:szCs w:val="24"/>
                <w:vertAlign w:val="superscript"/>
              </w:rPr>
            </w:pPr>
            <w:r w:rsidRPr="00C52701">
              <w:rPr>
                <w:rFonts w:ascii="Times New Roman" w:hAnsi="Times New Roman" w:cs="Times New Roman"/>
                <w:sz w:val="24"/>
                <w:szCs w:val="24"/>
                <w:vertAlign w:val="superscript"/>
              </w:rPr>
              <w:t>наименование юридического лица</w:t>
            </w:r>
          </w:p>
          <w:p w:rsidR="008E477A" w:rsidRPr="00C52701" w:rsidRDefault="008E477A" w:rsidP="0062340F">
            <w:pPr>
              <w:ind w:left="460" w:firstLine="0"/>
              <w:rPr>
                <w:rFonts w:ascii="Times New Roman" w:hAnsi="Times New Roman" w:cs="Times New Roman"/>
                <w:sz w:val="24"/>
                <w:szCs w:val="24"/>
              </w:rPr>
            </w:pPr>
            <w:r w:rsidRPr="00C52701">
              <w:rPr>
                <w:rFonts w:ascii="Times New Roman" w:hAnsi="Times New Roman" w:cs="Times New Roman"/>
                <w:sz w:val="24"/>
                <w:szCs w:val="24"/>
              </w:rPr>
              <w:t>_______</w:t>
            </w:r>
            <w:r>
              <w:rPr>
                <w:rFonts w:ascii="Times New Roman" w:hAnsi="Times New Roman" w:cs="Times New Roman"/>
                <w:sz w:val="24"/>
                <w:szCs w:val="24"/>
              </w:rPr>
              <w:t>_____</w:t>
            </w:r>
            <w:r w:rsidRPr="00C52701">
              <w:rPr>
                <w:rFonts w:ascii="Times New Roman" w:hAnsi="Times New Roman" w:cs="Times New Roman"/>
                <w:sz w:val="24"/>
                <w:szCs w:val="24"/>
              </w:rPr>
              <w:t>_____________________</w:t>
            </w:r>
          </w:p>
          <w:p w:rsidR="008E477A" w:rsidRPr="00C52701" w:rsidRDefault="008E477A" w:rsidP="0062340F">
            <w:pPr>
              <w:ind w:left="460" w:firstLine="0"/>
              <w:rPr>
                <w:rFonts w:ascii="Times New Roman" w:hAnsi="Times New Roman" w:cs="Times New Roman"/>
                <w:sz w:val="24"/>
                <w:szCs w:val="24"/>
                <w:vertAlign w:val="superscript"/>
              </w:rPr>
            </w:pPr>
            <w:r w:rsidRPr="00C52701">
              <w:rPr>
                <w:rFonts w:ascii="Times New Roman" w:hAnsi="Times New Roman" w:cs="Times New Roman"/>
                <w:sz w:val="24"/>
                <w:szCs w:val="24"/>
                <w:vertAlign w:val="superscript"/>
              </w:rPr>
              <w:t>почтовый индекс, адрес, телефон, факс, телетайп</w:t>
            </w:r>
          </w:p>
          <w:p w:rsidR="008E477A" w:rsidRDefault="008E477A" w:rsidP="0062340F">
            <w:pPr>
              <w:ind w:left="460" w:firstLine="0"/>
              <w:rPr>
                <w:rFonts w:ascii="Times New Roman" w:hAnsi="Times New Roman" w:cs="Times New Roman"/>
                <w:sz w:val="24"/>
                <w:szCs w:val="24"/>
              </w:rPr>
            </w:pPr>
            <w:r w:rsidRPr="00C52701">
              <w:rPr>
                <w:rFonts w:ascii="Times New Roman" w:hAnsi="Times New Roman" w:cs="Times New Roman"/>
                <w:sz w:val="24"/>
                <w:szCs w:val="24"/>
              </w:rPr>
              <w:t>_________</w:t>
            </w:r>
            <w:r>
              <w:rPr>
                <w:rFonts w:ascii="Times New Roman" w:hAnsi="Times New Roman" w:cs="Times New Roman"/>
                <w:sz w:val="24"/>
                <w:szCs w:val="24"/>
              </w:rPr>
              <w:t>_____</w:t>
            </w:r>
            <w:r w:rsidRPr="00C52701">
              <w:rPr>
                <w:rFonts w:ascii="Times New Roman" w:hAnsi="Times New Roman" w:cs="Times New Roman"/>
                <w:sz w:val="24"/>
                <w:szCs w:val="24"/>
              </w:rPr>
              <w:t>___________________</w:t>
            </w:r>
          </w:p>
          <w:p w:rsidR="008E477A" w:rsidRPr="00C52701" w:rsidRDefault="008E477A" w:rsidP="0062340F">
            <w:pPr>
              <w:ind w:left="460" w:firstLine="0"/>
              <w:rPr>
                <w:rFonts w:ascii="Times New Roman" w:hAnsi="Times New Roman" w:cs="Times New Roman"/>
                <w:sz w:val="24"/>
                <w:szCs w:val="24"/>
              </w:rPr>
            </w:pPr>
            <w:r w:rsidRPr="00C52701">
              <w:rPr>
                <w:rFonts w:ascii="Times New Roman" w:hAnsi="Times New Roman" w:cs="Times New Roman"/>
                <w:sz w:val="24"/>
                <w:szCs w:val="24"/>
                <w:vertAlign w:val="superscript"/>
              </w:rPr>
              <w:t>ИНН, КПП, р/cчет, кор/счет, БИК, коды ОКВЭД,ОКПО</w:t>
            </w:r>
          </w:p>
        </w:tc>
      </w:tr>
      <w:tr w:rsidR="008E477A" w:rsidRPr="00874D0A">
        <w:trPr>
          <w:cantSplit/>
        </w:trPr>
        <w:tc>
          <w:tcPr>
            <w:tcW w:w="4820" w:type="dxa"/>
          </w:tcPr>
          <w:p w:rsidR="008E477A" w:rsidRDefault="008E477A" w:rsidP="0062340F">
            <w:pPr>
              <w:pStyle w:val="2"/>
              <w:snapToGrid w:val="0"/>
              <w:spacing w:line="276" w:lineRule="auto"/>
              <w:ind w:left="-40" w:firstLine="0"/>
              <w:jc w:val="left"/>
              <w:rPr>
                <w:sz w:val="24"/>
                <w:szCs w:val="24"/>
              </w:rPr>
            </w:pPr>
          </w:p>
        </w:tc>
        <w:tc>
          <w:tcPr>
            <w:tcW w:w="5285" w:type="dxa"/>
          </w:tcPr>
          <w:p w:rsidR="008E477A" w:rsidRPr="00C52701" w:rsidRDefault="008E477A" w:rsidP="0062340F">
            <w:pPr>
              <w:ind w:firstLine="0"/>
              <w:rPr>
                <w:rFonts w:ascii="Times New Roman" w:hAnsi="Times New Roman" w:cs="Times New Roman"/>
                <w:sz w:val="24"/>
                <w:szCs w:val="24"/>
                <w:vertAlign w:val="superscript"/>
              </w:rPr>
            </w:pPr>
          </w:p>
        </w:tc>
      </w:tr>
    </w:tbl>
    <w:p w:rsidR="008E477A" w:rsidRPr="00874D0A" w:rsidRDefault="008E477A" w:rsidP="00B948EC">
      <w:pPr>
        <w:spacing w:line="276" w:lineRule="auto"/>
        <w:ind w:firstLine="0"/>
        <w:rPr>
          <w:rFonts w:ascii="Times New Roman" w:hAnsi="Times New Roman" w:cs="Times New Roman"/>
          <w:b/>
          <w:bCs/>
          <w:sz w:val="24"/>
          <w:szCs w:val="24"/>
        </w:rPr>
      </w:pPr>
      <w:r w:rsidRPr="00874D0A">
        <w:rPr>
          <w:rFonts w:ascii="Times New Roman" w:hAnsi="Times New Roman" w:cs="Times New Roman"/>
          <w:b/>
          <w:bCs/>
          <w:sz w:val="24"/>
          <w:szCs w:val="24"/>
        </w:rPr>
        <w:t>От П</w:t>
      </w:r>
      <w:r>
        <w:rPr>
          <w:rFonts w:ascii="Times New Roman" w:hAnsi="Times New Roman" w:cs="Times New Roman"/>
          <w:b/>
          <w:bCs/>
          <w:sz w:val="24"/>
          <w:szCs w:val="24"/>
        </w:rPr>
        <w:t>ОКУПАТЕЛЯ</w:t>
      </w:r>
      <w:r>
        <w:rPr>
          <w:rFonts w:ascii="Times New Roman" w:hAnsi="Times New Roman" w:cs="Times New Roman"/>
          <w:b/>
          <w:bCs/>
          <w:sz w:val="24"/>
          <w:szCs w:val="24"/>
        </w:rPr>
        <w:tab/>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874D0A">
        <w:rPr>
          <w:rFonts w:ascii="Times New Roman" w:hAnsi="Times New Roman" w:cs="Times New Roman"/>
          <w:b/>
          <w:bCs/>
          <w:sz w:val="24"/>
          <w:szCs w:val="24"/>
        </w:rPr>
        <w:t xml:space="preserve">От </w:t>
      </w:r>
      <w:r>
        <w:rPr>
          <w:rFonts w:ascii="Times New Roman" w:hAnsi="Times New Roman" w:cs="Times New Roman"/>
          <w:b/>
          <w:bCs/>
          <w:sz w:val="24"/>
          <w:szCs w:val="24"/>
        </w:rPr>
        <w:t>ПОСТАВЩИКА:</w:t>
      </w:r>
    </w:p>
    <w:tbl>
      <w:tblPr>
        <w:tblW w:w="0" w:type="auto"/>
        <w:tblInd w:w="2" w:type="dxa"/>
        <w:tblLook w:val="00A0"/>
      </w:tblPr>
      <w:tblGrid>
        <w:gridCol w:w="4643"/>
        <w:gridCol w:w="5665"/>
      </w:tblGrid>
      <w:tr w:rsidR="008E477A" w:rsidRPr="00874D0A">
        <w:tc>
          <w:tcPr>
            <w:tcW w:w="4643" w:type="dxa"/>
          </w:tcPr>
          <w:p w:rsidR="0006686C" w:rsidRPr="000505F4" w:rsidRDefault="0006686C" w:rsidP="0006686C">
            <w:pPr>
              <w:ind w:right="-119"/>
              <w:jc w:val="center"/>
              <w:rPr>
                <w:rFonts w:ascii="Times New Roman" w:hAnsi="Times New Roman" w:cs="Times New Roman"/>
                <w:sz w:val="24"/>
                <w:szCs w:val="24"/>
              </w:rPr>
            </w:pPr>
            <w:r w:rsidRPr="000505F4">
              <w:rPr>
                <w:rFonts w:ascii="Times New Roman" w:hAnsi="Times New Roman" w:cs="Times New Roman"/>
                <w:sz w:val="24"/>
                <w:szCs w:val="24"/>
              </w:rPr>
              <w:t>Заместитель Генерального директора - директор филиала ОАО «Концерн Росэнергоатом» «Ленинградская атомная станция»</w:t>
            </w:r>
          </w:p>
          <w:p w:rsidR="0006686C" w:rsidRPr="000505F4" w:rsidRDefault="0006686C" w:rsidP="0006686C">
            <w:pPr>
              <w:ind w:left="-480" w:right="-365"/>
              <w:jc w:val="center"/>
              <w:rPr>
                <w:rFonts w:ascii="Times New Roman" w:hAnsi="Times New Roman" w:cs="Times New Roman"/>
                <w:sz w:val="24"/>
                <w:szCs w:val="24"/>
              </w:rPr>
            </w:pPr>
          </w:p>
          <w:p w:rsidR="0006686C" w:rsidRPr="000505F4" w:rsidRDefault="0006686C" w:rsidP="0006686C">
            <w:pPr>
              <w:ind w:left="-480" w:right="-365"/>
              <w:jc w:val="center"/>
              <w:rPr>
                <w:rFonts w:ascii="Times New Roman" w:hAnsi="Times New Roman" w:cs="Times New Roman"/>
                <w:sz w:val="24"/>
                <w:szCs w:val="24"/>
              </w:rPr>
            </w:pPr>
            <w:r w:rsidRPr="000505F4">
              <w:rPr>
                <w:rFonts w:ascii="Times New Roman" w:hAnsi="Times New Roman" w:cs="Times New Roman"/>
                <w:sz w:val="24"/>
                <w:szCs w:val="24"/>
              </w:rPr>
              <w:t>______________ В.И. Перегуда</w:t>
            </w:r>
          </w:p>
          <w:p w:rsidR="0006686C" w:rsidRPr="000505F4" w:rsidRDefault="0006686C" w:rsidP="0006686C">
            <w:pPr>
              <w:shd w:val="clear" w:color="auto" w:fill="FFFFFF"/>
              <w:tabs>
                <w:tab w:val="left" w:pos="0"/>
              </w:tabs>
              <w:spacing w:line="264" w:lineRule="auto"/>
              <w:jc w:val="center"/>
              <w:rPr>
                <w:rFonts w:ascii="Times New Roman" w:hAnsi="Times New Roman" w:cs="Times New Roman"/>
                <w:sz w:val="24"/>
                <w:szCs w:val="24"/>
              </w:rPr>
            </w:pPr>
          </w:p>
          <w:p w:rsidR="0006686C" w:rsidRPr="000505F4" w:rsidRDefault="0006686C" w:rsidP="0006686C">
            <w:pPr>
              <w:shd w:val="clear" w:color="auto" w:fill="FFFFFF"/>
              <w:tabs>
                <w:tab w:val="left" w:pos="0"/>
              </w:tabs>
              <w:spacing w:line="264" w:lineRule="auto"/>
              <w:jc w:val="center"/>
              <w:rPr>
                <w:rFonts w:ascii="Times New Roman" w:hAnsi="Times New Roman" w:cs="Times New Roman"/>
                <w:sz w:val="24"/>
                <w:szCs w:val="24"/>
              </w:rPr>
            </w:pPr>
            <w:r w:rsidRPr="000505F4">
              <w:rPr>
                <w:rFonts w:ascii="Times New Roman" w:hAnsi="Times New Roman" w:cs="Times New Roman"/>
                <w:sz w:val="24"/>
                <w:szCs w:val="24"/>
              </w:rPr>
              <w:t>« _____ »___________ 20___г.</w:t>
            </w:r>
          </w:p>
          <w:p w:rsidR="0006686C" w:rsidRPr="000505F4" w:rsidRDefault="0006686C" w:rsidP="0006686C">
            <w:pPr>
              <w:shd w:val="clear" w:color="auto" w:fill="FFFFFF"/>
              <w:tabs>
                <w:tab w:val="left" w:pos="0"/>
              </w:tabs>
              <w:spacing w:line="264" w:lineRule="auto"/>
              <w:jc w:val="center"/>
              <w:rPr>
                <w:rFonts w:ascii="Times New Roman" w:hAnsi="Times New Roman" w:cs="Times New Roman"/>
                <w:sz w:val="24"/>
                <w:szCs w:val="24"/>
              </w:rPr>
            </w:pPr>
          </w:p>
          <w:p w:rsidR="008E477A" w:rsidRPr="00874D0A" w:rsidRDefault="0006686C" w:rsidP="0006686C">
            <w:pPr>
              <w:rPr>
                <w:rFonts w:ascii="Times New Roman" w:hAnsi="Times New Roman" w:cs="Times New Roman"/>
                <w:sz w:val="24"/>
                <w:szCs w:val="24"/>
              </w:rPr>
            </w:pPr>
            <w:r w:rsidRPr="000505F4">
              <w:rPr>
                <w:rFonts w:ascii="Times New Roman" w:hAnsi="Times New Roman"/>
                <w:sz w:val="24"/>
                <w:szCs w:val="24"/>
              </w:rPr>
              <w:t>М.П.</w:t>
            </w:r>
          </w:p>
        </w:tc>
        <w:tc>
          <w:tcPr>
            <w:tcW w:w="5665" w:type="dxa"/>
          </w:tcPr>
          <w:p w:rsidR="008E477A" w:rsidRPr="00C52701" w:rsidRDefault="008E477A" w:rsidP="0062340F">
            <w:pPr>
              <w:ind w:left="677" w:firstLine="0"/>
              <w:rPr>
                <w:rFonts w:ascii="Times New Roman" w:hAnsi="Times New Roman" w:cs="Times New Roman"/>
                <w:sz w:val="24"/>
                <w:szCs w:val="24"/>
              </w:rPr>
            </w:pPr>
            <w:r w:rsidRPr="00C52701">
              <w:rPr>
                <w:rFonts w:ascii="Times New Roman" w:hAnsi="Times New Roman" w:cs="Times New Roman"/>
                <w:sz w:val="24"/>
                <w:szCs w:val="24"/>
              </w:rPr>
              <w:t>_______________________________</w:t>
            </w:r>
          </w:p>
          <w:p w:rsidR="008E477A" w:rsidRPr="00C52701" w:rsidRDefault="008E477A" w:rsidP="0062340F">
            <w:pPr>
              <w:ind w:left="1937" w:firstLine="0"/>
              <w:rPr>
                <w:rFonts w:ascii="Times New Roman" w:hAnsi="Times New Roman" w:cs="Times New Roman"/>
                <w:sz w:val="24"/>
                <w:szCs w:val="24"/>
                <w:vertAlign w:val="superscript"/>
              </w:rPr>
            </w:pPr>
            <w:r w:rsidRPr="00C52701">
              <w:rPr>
                <w:rFonts w:ascii="Times New Roman" w:hAnsi="Times New Roman" w:cs="Times New Roman"/>
                <w:sz w:val="24"/>
                <w:szCs w:val="24"/>
                <w:vertAlign w:val="superscript"/>
              </w:rPr>
              <w:t>должность</w:t>
            </w:r>
          </w:p>
          <w:p w:rsidR="008E477A" w:rsidRDefault="008E477A" w:rsidP="0062340F">
            <w:pPr>
              <w:ind w:left="677" w:firstLine="0"/>
              <w:rPr>
                <w:rFonts w:ascii="Times New Roman" w:hAnsi="Times New Roman" w:cs="Times New Roman"/>
                <w:sz w:val="24"/>
                <w:szCs w:val="24"/>
              </w:rPr>
            </w:pPr>
          </w:p>
          <w:p w:rsidR="008E477A" w:rsidRDefault="008E477A" w:rsidP="0062340F">
            <w:pPr>
              <w:ind w:left="677" w:firstLine="0"/>
              <w:rPr>
                <w:rFonts w:ascii="Times New Roman" w:hAnsi="Times New Roman" w:cs="Times New Roman"/>
                <w:sz w:val="24"/>
                <w:szCs w:val="24"/>
              </w:rPr>
            </w:pPr>
          </w:p>
          <w:p w:rsidR="008E477A" w:rsidRPr="00C52701" w:rsidRDefault="008E477A" w:rsidP="0062340F">
            <w:pPr>
              <w:ind w:left="677" w:firstLine="0"/>
              <w:rPr>
                <w:rFonts w:ascii="Times New Roman" w:hAnsi="Times New Roman" w:cs="Times New Roman"/>
                <w:sz w:val="24"/>
                <w:szCs w:val="24"/>
              </w:rPr>
            </w:pPr>
            <w:r w:rsidRPr="00C52701">
              <w:rPr>
                <w:rFonts w:ascii="Times New Roman" w:hAnsi="Times New Roman" w:cs="Times New Roman"/>
                <w:sz w:val="24"/>
                <w:szCs w:val="24"/>
              </w:rPr>
              <w:t>____</w:t>
            </w:r>
            <w:r>
              <w:rPr>
                <w:rFonts w:ascii="Times New Roman" w:hAnsi="Times New Roman" w:cs="Times New Roman"/>
                <w:sz w:val="24"/>
                <w:szCs w:val="24"/>
              </w:rPr>
              <w:t>____</w:t>
            </w:r>
            <w:r w:rsidRPr="00C52701">
              <w:rPr>
                <w:rFonts w:ascii="Times New Roman" w:hAnsi="Times New Roman" w:cs="Times New Roman"/>
                <w:sz w:val="24"/>
                <w:szCs w:val="24"/>
              </w:rPr>
              <w:t>_</w:t>
            </w:r>
            <w:r>
              <w:rPr>
                <w:rFonts w:ascii="Times New Roman" w:hAnsi="Times New Roman" w:cs="Times New Roman"/>
                <w:sz w:val="24"/>
                <w:szCs w:val="24"/>
              </w:rPr>
              <w:t xml:space="preserve">   </w:t>
            </w:r>
            <w:r w:rsidRPr="00C52701">
              <w:rPr>
                <w:rFonts w:ascii="Times New Roman" w:hAnsi="Times New Roman" w:cs="Times New Roman"/>
                <w:sz w:val="24"/>
                <w:szCs w:val="24"/>
              </w:rPr>
              <w:t>__</w:t>
            </w:r>
            <w:r>
              <w:rPr>
                <w:rFonts w:ascii="Times New Roman" w:hAnsi="Times New Roman" w:cs="Times New Roman"/>
                <w:sz w:val="24"/>
                <w:szCs w:val="24"/>
              </w:rPr>
              <w:t>______</w:t>
            </w:r>
            <w:r w:rsidRPr="00C52701">
              <w:rPr>
                <w:rFonts w:ascii="Times New Roman" w:hAnsi="Times New Roman" w:cs="Times New Roman"/>
                <w:sz w:val="24"/>
                <w:szCs w:val="24"/>
              </w:rPr>
              <w:t>_____________</w:t>
            </w:r>
          </w:p>
          <w:p w:rsidR="008E477A" w:rsidRPr="00C52701" w:rsidRDefault="008E477A" w:rsidP="0062340F">
            <w:pPr>
              <w:ind w:left="957" w:firstLine="0"/>
              <w:rPr>
                <w:rFonts w:ascii="Times New Roman" w:hAnsi="Times New Roman" w:cs="Times New Roman"/>
                <w:sz w:val="24"/>
                <w:szCs w:val="24"/>
                <w:vertAlign w:val="superscript"/>
              </w:rPr>
            </w:pPr>
            <w:r w:rsidRPr="00C52701">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 xml:space="preserve">                       </w:t>
            </w:r>
            <w:r w:rsidRPr="00C52701">
              <w:rPr>
                <w:rFonts w:ascii="Times New Roman" w:hAnsi="Times New Roman" w:cs="Times New Roman"/>
                <w:sz w:val="24"/>
                <w:szCs w:val="24"/>
                <w:vertAlign w:val="superscript"/>
              </w:rPr>
              <w:t>расшифровка подписи</w:t>
            </w:r>
          </w:p>
          <w:p w:rsidR="008E477A" w:rsidRPr="00C52701" w:rsidRDefault="008E477A" w:rsidP="0062340F">
            <w:pPr>
              <w:ind w:left="677" w:firstLine="0"/>
              <w:rPr>
                <w:rFonts w:ascii="Times New Roman" w:hAnsi="Times New Roman" w:cs="Times New Roman"/>
                <w:sz w:val="24"/>
                <w:szCs w:val="24"/>
                <w:vertAlign w:val="superscript"/>
              </w:rPr>
            </w:pPr>
          </w:p>
          <w:p w:rsidR="008E477A" w:rsidRDefault="008E477A" w:rsidP="0062340F">
            <w:pPr>
              <w:ind w:firstLine="677"/>
              <w:rPr>
                <w:rFonts w:ascii="Times New Roman" w:hAnsi="Times New Roman" w:cs="Times New Roman"/>
                <w:sz w:val="24"/>
                <w:szCs w:val="24"/>
              </w:rPr>
            </w:pPr>
            <w:r w:rsidRPr="00874D0A">
              <w:rPr>
                <w:rFonts w:ascii="Times New Roman" w:hAnsi="Times New Roman" w:cs="Times New Roman"/>
                <w:sz w:val="24"/>
                <w:szCs w:val="24"/>
              </w:rPr>
              <w:t>«_____»</w:t>
            </w:r>
            <w:r>
              <w:rPr>
                <w:rFonts w:ascii="Times New Roman" w:hAnsi="Times New Roman" w:cs="Times New Roman"/>
                <w:sz w:val="24"/>
                <w:szCs w:val="24"/>
              </w:rPr>
              <w:t xml:space="preserve"> </w:t>
            </w:r>
            <w:r w:rsidRPr="00874D0A">
              <w:rPr>
                <w:rFonts w:ascii="Times New Roman" w:hAnsi="Times New Roman" w:cs="Times New Roman"/>
                <w:sz w:val="24"/>
                <w:szCs w:val="24"/>
              </w:rPr>
              <w:t>__________  201</w:t>
            </w:r>
            <w:r>
              <w:rPr>
                <w:rFonts w:ascii="Times New Roman" w:hAnsi="Times New Roman" w:cs="Times New Roman"/>
                <w:sz w:val="24"/>
                <w:szCs w:val="24"/>
              </w:rPr>
              <w:t>_г.</w:t>
            </w:r>
          </w:p>
          <w:p w:rsidR="000505F4" w:rsidRDefault="000505F4" w:rsidP="0062340F">
            <w:pPr>
              <w:ind w:firstLine="677"/>
              <w:rPr>
                <w:rFonts w:ascii="Times New Roman" w:hAnsi="Times New Roman" w:cs="Times New Roman"/>
                <w:sz w:val="24"/>
                <w:szCs w:val="24"/>
              </w:rPr>
            </w:pPr>
          </w:p>
          <w:p w:rsidR="000505F4" w:rsidRPr="00874D0A" w:rsidRDefault="000505F4" w:rsidP="0062340F">
            <w:pPr>
              <w:ind w:firstLine="677"/>
              <w:rPr>
                <w:rFonts w:ascii="Times New Roman" w:hAnsi="Times New Roman" w:cs="Times New Roman"/>
                <w:sz w:val="24"/>
                <w:szCs w:val="24"/>
              </w:rPr>
            </w:pPr>
            <w:r>
              <w:rPr>
                <w:rFonts w:ascii="Times New Roman" w:hAnsi="Times New Roman" w:cs="Times New Roman"/>
                <w:sz w:val="24"/>
                <w:szCs w:val="24"/>
              </w:rPr>
              <w:t>М.П.</w:t>
            </w:r>
          </w:p>
        </w:tc>
      </w:tr>
    </w:tbl>
    <w:p w:rsidR="008E477A" w:rsidRPr="00C52701" w:rsidRDefault="008E477A" w:rsidP="00B948EC">
      <w:pPr>
        <w:tabs>
          <w:tab w:val="left" w:pos="0"/>
        </w:tabs>
        <w:ind w:firstLine="0"/>
        <w:rPr>
          <w:rFonts w:ascii="Times New Roman" w:hAnsi="Times New Roman" w:cs="Times New Roman"/>
          <w:sz w:val="24"/>
          <w:szCs w:val="24"/>
        </w:rPr>
        <w:sectPr w:rsidR="008E477A" w:rsidRPr="00C52701" w:rsidSect="00A97BD1">
          <w:headerReference w:type="default" r:id="rId9"/>
          <w:footerReference w:type="default" r:id="rId10"/>
          <w:pgSz w:w="11909" w:h="16834" w:code="9"/>
          <w:pgMar w:top="1134" w:right="567" w:bottom="1134" w:left="1134" w:header="720" w:footer="284" w:gutter="0"/>
          <w:cols w:space="708"/>
          <w:titlePg/>
          <w:docGrid w:linePitch="326"/>
        </w:sectPr>
      </w:pPr>
    </w:p>
    <w:p w:rsidR="008E477A" w:rsidRPr="008C2C6D" w:rsidRDefault="008E477A" w:rsidP="00B948EC">
      <w:pPr>
        <w:spacing w:line="216" w:lineRule="auto"/>
        <w:jc w:val="right"/>
        <w:rPr>
          <w:rFonts w:ascii="Times New Roman" w:hAnsi="Times New Roman" w:cs="Times New Roman"/>
          <w:sz w:val="24"/>
          <w:szCs w:val="24"/>
        </w:rPr>
      </w:pPr>
      <w:r w:rsidRPr="008C2C6D">
        <w:rPr>
          <w:rFonts w:ascii="Times New Roman" w:hAnsi="Times New Roman" w:cs="Times New Roman"/>
          <w:sz w:val="24"/>
          <w:szCs w:val="24"/>
        </w:rPr>
        <w:lastRenderedPageBreak/>
        <w:t>Приложение № 1 к договору</w:t>
      </w:r>
    </w:p>
    <w:p w:rsidR="008E477A" w:rsidRPr="008C2C6D" w:rsidRDefault="008E477A" w:rsidP="00B948EC">
      <w:pPr>
        <w:spacing w:line="216" w:lineRule="auto"/>
        <w:jc w:val="right"/>
        <w:rPr>
          <w:rFonts w:ascii="Times New Roman" w:hAnsi="Times New Roman" w:cs="Times New Roman"/>
          <w:sz w:val="24"/>
          <w:szCs w:val="24"/>
        </w:rPr>
      </w:pPr>
      <w:r w:rsidRPr="008C2C6D">
        <w:rPr>
          <w:rFonts w:ascii="Times New Roman" w:hAnsi="Times New Roman" w:cs="Times New Roman"/>
          <w:sz w:val="24"/>
          <w:szCs w:val="24"/>
        </w:rPr>
        <w:t xml:space="preserve">№ </w:t>
      </w:r>
      <w:r>
        <w:rPr>
          <w:rFonts w:ascii="Times New Roman" w:hAnsi="Times New Roman" w:cs="Times New Roman"/>
          <w:sz w:val="24"/>
          <w:szCs w:val="24"/>
        </w:rPr>
        <w:t xml:space="preserve">______________ от </w:t>
      </w:r>
      <w:r w:rsidRPr="008C2C6D">
        <w:rPr>
          <w:rFonts w:ascii="Times New Roman" w:hAnsi="Times New Roman" w:cs="Times New Roman"/>
          <w:sz w:val="24"/>
          <w:szCs w:val="24"/>
        </w:rPr>
        <w:t>«</w:t>
      </w:r>
      <w:r>
        <w:rPr>
          <w:rFonts w:ascii="Times New Roman" w:hAnsi="Times New Roman" w:cs="Times New Roman"/>
          <w:sz w:val="24"/>
          <w:szCs w:val="24"/>
        </w:rPr>
        <w:t xml:space="preserve"> ___ </w:t>
      </w:r>
      <w:r w:rsidRPr="008C2C6D">
        <w:rPr>
          <w:rFonts w:ascii="Times New Roman" w:hAnsi="Times New Roman" w:cs="Times New Roman"/>
          <w:sz w:val="24"/>
          <w:szCs w:val="24"/>
        </w:rPr>
        <w:t>»</w:t>
      </w:r>
      <w:r>
        <w:rPr>
          <w:rFonts w:ascii="Times New Roman" w:hAnsi="Times New Roman" w:cs="Times New Roman"/>
          <w:sz w:val="24"/>
          <w:szCs w:val="24"/>
        </w:rPr>
        <w:t xml:space="preserve"> ____________</w:t>
      </w:r>
      <w:r w:rsidRPr="008C2C6D">
        <w:rPr>
          <w:rFonts w:ascii="Times New Roman" w:hAnsi="Times New Roman" w:cs="Times New Roman"/>
          <w:sz w:val="24"/>
          <w:szCs w:val="24"/>
        </w:rPr>
        <w:t>20</w:t>
      </w:r>
      <w:r>
        <w:rPr>
          <w:rFonts w:ascii="Times New Roman" w:hAnsi="Times New Roman" w:cs="Times New Roman"/>
          <w:sz w:val="24"/>
          <w:szCs w:val="24"/>
        </w:rPr>
        <w:t>___</w:t>
      </w:r>
      <w:r w:rsidRPr="008C2C6D">
        <w:rPr>
          <w:rFonts w:ascii="Times New Roman" w:hAnsi="Times New Roman" w:cs="Times New Roman"/>
          <w:sz w:val="24"/>
          <w:szCs w:val="24"/>
        </w:rPr>
        <w:t>г.</w:t>
      </w:r>
    </w:p>
    <w:p w:rsidR="008E477A" w:rsidRDefault="008E477A" w:rsidP="00B948EC">
      <w:pPr>
        <w:spacing w:line="216" w:lineRule="auto"/>
        <w:rPr>
          <w:rFonts w:ascii="Times New Roman" w:hAnsi="Times New Roman" w:cs="Times New Roman"/>
          <w:sz w:val="24"/>
          <w:szCs w:val="24"/>
        </w:rPr>
      </w:pPr>
    </w:p>
    <w:p w:rsidR="008E477A" w:rsidRPr="008C2C6D" w:rsidRDefault="008E477A" w:rsidP="00B948EC">
      <w:pPr>
        <w:spacing w:line="216" w:lineRule="auto"/>
        <w:jc w:val="center"/>
        <w:rPr>
          <w:rFonts w:ascii="Times New Roman" w:hAnsi="Times New Roman" w:cs="Times New Roman"/>
          <w:b/>
          <w:bCs/>
          <w:spacing w:val="-1"/>
          <w:sz w:val="24"/>
          <w:szCs w:val="24"/>
        </w:rPr>
      </w:pPr>
      <w:r w:rsidRPr="008C2C6D">
        <w:rPr>
          <w:rFonts w:ascii="Times New Roman" w:hAnsi="Times New Roman" w:cs="Times New Roman"/>
          <w:b/>
          <w:bCs/>
          <w:spacing w:val="-1"/>
          <w:sz w:val="24"/>
          <w:szCs w:val="24"/>
        </w:rPr>
        <w:t>СПЕЦИФИКАЦИЯ</w:t>
      </w:r>
    </w:p>
    <w:p w:rsidR="008E477A" w:rsidRPr="00DE56CD" w:rsidRDefault="008E477A" w:rsidP="008952C5">
      <w:pPr>
        <w:tabs>
          <w:tab w:val="left" w:pos="0"/>
        </w:tabs>
        <w:ind w:firstLine="709"/>
        <w:jc w:val="center"/>
        <w:rPr>
          <w:rFonts w:ascii="Times New Roman" w:hAnsi="Times New Roman" w:cs="Times New Roman"/>
          <w:b/>
          <w:bCs/>
          <w:spacing w:val="-1"/>
          <w:sz w:val="24"/>
          <w:szCs w:val="24"/>
        </w:rPr>
      </w:pPr>
      <w:r w:rsidRPr="009D151C">
        <w:rPr>
          <w:rFonts w:ascii="Times New Roman" w:hAnsi="Times New Roman" w:cs="Times New Roman"/>
          <w:b/>
          <w:bCs/>
          <w:spacing w:val="-1"/>
          <w:sz w:val="24"/>
          <w:szCs w:val="24"/>
        </w:rPr>
        <w:t xml:space="preserve">на </w:t>
      </w:r>
      <w:r w:rsidRPr="0067177F">
        <w:rPr>
          <w:rFonts w:ascii="Times New Roman" w:hAnsi="Times New Roman" w:cs="Times New Roman"/>
          <w:b/>
          <w:bCs/>
          <w:spacing w:val="-1"/>
          <w:sz w:val="24"/>
          <w:szCs w:val="24"/>
        </w:rPr>
        <w:t>поставк</w:t>
      </w:r>
      <w:r w:rsidRPr="0046527E">
        <w:rPr>
          <w:rFonts w:ascii="Times New Roman" w:hAnsi="Times New Roman" w:cs="Times New Roman"/>
          <w:b/>
          <w:bCs/>
          <w:spacing w:val="-1"/>
          <w:sz w:val="24"/>
          <w:szCs w:val="24"/>
        </w:rPr>
        <w:t xml:space="preserve">у </w:t>
      </w:r>
      <w:r w:rsidR="008952C5" w:rsidRPr="008952C5">
        <w:rPr>
          <w:rFonts w:ascii="Times New Roman" w:hAnsi="Times New Roman" w:cs="Times New Roman"/>
          <w:b/>
          <w:snapToGrid w:val="0"/>
          <w:sz w:val="24"/>
          <w:szCs w:val="24"/>
          <w:highlight w:val="yellow"/>
        </w:rPr>
        <w:t>оборудования для оснащения КИТС ФЗ фильтро-очистных сооружений</w:t>
      </w:r>
    </w:p>
    <w:tbl>
      <w:tblPr>
        <w:tblW w:w="153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8"/>
        <w:gridCol w:w="2656"/>
        <w:gridCol w:w="1061"/>
        <w:gridCol w:w="1487"/>
        <w:gridCol w:w="1232"/>
        <w:gridCol w:w="1121"/>
        <w:gridCol w:w="902"/>
        <w:gridCol w:w="560"/>
        <w:gridCol w:w="700"/>
        <w:gridCol w:w="952"/>
        <w:gridCol w:w="1260"/>
        <w:gridCol w:w="1440"/>
        <w:gridCol w:w="1440"/>
      </w:tblGrid>
      <w:tr w:rsidR="008E477A" w:rsidRPr="00B67293">
        <w:tc>
          <w:tcPr>
            <w:tcW w:w="498" w:type="dxa"/>
            <w:vAlign w:val="center"/>
          </w:tcPr>
          <w:p w:rsidR="008E477A" w:rsidRPr="00B67293" w:rsidRDefault="008E477A" w:rsidP="0062340F">
            <w:pPr>
              <w:spacing w:before="19" w:line="269" w:lineRule="exact"/>
              <w:ind w:firstLine="0"/>
              <w:jc w:val="center"/>
              <w:rPr>
                <w:rFonts w:ascii="Times New Roman" w:hAnsi="Times New Roman" w:cs="Times New Roman"/>
                <w:sz w:val="16"/>
                <w:szCs w:val="16"/>
              </w:rPr>
            </w:pPr>
            <w:r>
              <w:rPr>
                <w:rFonts w:ascii="Times New Roman" w:hAnsi="Times New Roman" w:cs="Times New Roman"/>
                <w:sz w:val="16"/>
                <w:szCs w:val="16"/>
              </w:rPr>
              <w:t>№ п/п</w:t>
            </w:r>
          </w:p>
        </w:tc>
        <w:tc>
          <w:tcPr>
            <w:tcW w:w="2656" w:type="dxa"/>
            <w:vAlign w:val="center"/>
          </w:tcPr>
          <w:p w:rsidR="008E477A" w:rsidRPr="00B67293" w:rsidRDefault="008E477A" w:rsidP="0062340F">
            <w:pPr>
              <w:spacing w:before="19" w:line="269" w:lineRule="exact"/>
              <w:ind w:firstLine="0"/>
              <w:jc w:val="center"/>
              <w:rPr>
                <w:rFonts w:ascii="Times New Roman" w:hAnsi="Times New Roman" w:cs="Times New Roman"/>
                <w:sz w:val="16"/>
                <w:szCs w:val="16"/>
              </w:rPr>
            </w:pPr>
            <w:r w:rsidRPr="00B67293">
              <w:rPr>
                <w:rFonts w:ascii="Times New Roman" w:hAnsi="Times New Roman" w:cs="Times New Roman"/>
                <w:sz w:val="16"/>
                <w:szCs w:val="16"/>
              </w:rPr>
              <w:t>Наименование</w:t>
            </w:r>
            <w:r>
              <w:rPr>
                <w:rFonts w:ascii="Times New Roman" w:hAnsi="Times New Roman" w:cs="Times New Roman"/>
                <w:sz w:val="16"/>
                <w:szCs w:val="16"/>
              </w:rPr>
              <w:t xml:space="preserve"> </w:t>
            </w:r>
            <w:r w:rsidRPr="00B67293">
              <w:rPr>
                <w:rFonts w:ascii="Times New Roman" w:hAnsi="Times New Roman" w:cs="Times New Roman"/>
                <w:sz w:val="16"/>
                <w:szCs w:val="16"/>
              </w:rPr>
              <w:t>Продукции</w:t>
            </w:r>
          </w:p>
        </w:tc>
        <w:tc>
          <w:tcPr>
            <w:tcW w:w="1061" w:type="dxa"/>
            <w:vAlign w:val="center"/>
          </w:tcPr>
          <w:p w:rsidR="008E477A" w:rsidRPr="00B67293" w:rsidRDefault="008E477A" w:rsidP="0062340F">
            <w:pPr>
              <w:spacing w:before="19" w:line="269" w:lineRule="exact"/>
              <w:ind w:firstLine="0"/>
              <w:jc w:val="center"/>
              <w:rPr>
                <w:rFonts w:ascii="Times New Roman" w:hAnsi="Times New Roman" w:cs="Times New Roman"/>
                <w:sz w:val="16"/>
                <w:szCs w:val="16"/>
              </w:rPr>
            </w:pPr>
            <w:r w:rsidRPr="00B67293">
              <w:rPr>
                <w:rFonts w:ascii="Times New Roman" w:hAnsi="Times New Roman" w:cs="Times New Roman"/>
                <w:sz w:val="16"/>
                <w:szCs w:val="16"/>
              </w:rPr>
              <w:t>Тип, марка</w:t>
            </w:r>
          </w:p>
        </w:tc>
        <w:tc>
          <w:tcPr>
            <w:tcW w:w="1487" w:type="dxa"/>
            <w:vAlign w:val="center"/>
          </w:tcPr>
          <w:p w:rsidR="008E477A" w:rsidRPr="00B67293" w:rsidRDefault="008E477A" w:rsidP="0062340F">
            <w:pPr>
              <w:spacing w:before="19" w:line="269" w:lineRule="exact"/>
              <w:ind w:firstLine="0"/>
              <w:jc w:val="center"/>
              <w:rPr>
                <w:rFonts w:ascii="Times New Roman" w:hAnsi="Times New Roman" w:cs="Times New Roman"/>
                <w:sz w:val="16"/>
                <w:szCs w:val="16"/>
              </w:rPr>
            </w:pPr>
            <w:r w:rsidRPr="00B67293">
              <w:rPr>
                <w:rFonts w:ascii="Times New Roman" w:hAnsi="Times New Roman" w:cs="Times New Roman"/>
                <w:sz w:val="16"/>
                <w:szCs w:val="16"/>
              </w:rPr>
              <w:t>Категория сейсмостойкости</w:t>
            </w:r>
          </w:p>
        </w:tc>
        <w:tc>
          <w:tcPr>
            <w:tcW w:w="1232" w:type="dxa"/>
            <w:vAlign w:val="center"/>
          </w:tcPr>
          <w:p w:rsidR="008E477A" w:rsidRPr="00B67293" w:rsidRDefault="008E477A" w:rsidP="0062340F">
            <w:pPr>
              <w:spacing w:before="19" w:line="269" w:lineRule="exact"/>
              <w:ind w:firstLine="0"/>
              <w:jc w:val="center"/>
              <w:rPr>
                <w:rFonts w:ascii="Times New Roman" w:hAnsi="Times New Roman" w:cs="Times New Roman"/>
                <w:sz w:val="16"/>
                <w:szCs w:val="16"/>
              </w:rPr>
            </w:pPr>
            <w:r w:rsidRPr="00B67293">
              <w:rPr>
                <w:rFonts w:ascii="Times New Roman" w:hAnsi="Times New Roman" w:cs="Times New Roman"/>
                <w:sz w:val="16"/>
                <w:szCs w:val="16"/>
              </w:rPr>
              <w:t>Класс безопасности по ОПБ 88/97</w:t>
            </w:r>
          </w:p>
        </w:tc>
        <w:tc>
          <w:tcPr>
            <w:tcW w:w="1121" w:type="dxa"/>
            <w:vAlign w:val="center"/>
          </w:tcPr>
          <w:p w:rsidR="008E477A" w:rsidRPr="00B67293" w:rsidRDefault="008E477A" w:rsidP="0062340F">
            <w:pPr>
              <w:spacing w:before="19" w:line="269" w:lineRule="exact"/>
              <w:ind w:firstLine="0"/>
              <w:jc w:val="center"/>
              <w:rPr>
                <w:rFonts w:ascii="Times New Roman" w:hAnsi="Times New Roman" w:cs="Times New Roman"/>
                <w:sz w:val="16"/>
                <w:szCs w:val="16"/>
              </w:rPr>
            </w:pPr>
            <w:r w:rsidRPr="00B67293">
              <w:rPr>
                <w:rFonts w:ascii="Times New Roman" w:hAnsi="Times New Roman" w:cs="Times New Roman"/>
                <w:sz w:val="16"/>
                <w:szCs w:val="16"/>
              </w:rPr>
              <w:t>Материал</w:t>
            </w:r>
          </w:p>
        </w:tc>
        <w:tc>
          <w:tcPr>
            <w:tcW w:w="902" w:type="dxa"/>
            <w:vAlign w:val="center"/>
          </w:tcPr>
          <w:p w:rsidR="008E477A" w:rsidRPr="00B67293" w:rsidRDefault="008E477A" w:rsidP="0062340F">
            <w:pPr>
              <w:spacing w:before="19" w:line="269" w:lineRule="exact"/>
              <w:ind w:firstLine="0"/>
              <w:jc w:val="center"/>
              <w:rPr>
                <w:rFonts w:ascii="Times New Roman" w:hAnsi="Times New Roman" w:cs="Times New Roman"/>
                <w:sz w:val="16"/>
                <w:szCs w:val="16"/>
              </w:rPr>
            </w:pPr>
            <w:r w:rsidRPr="00B67293">
              <w:rPr>
                <w:rFonts w:ascii="Times New Roman" w:hAnsi="Times New Roman" w:cs="Times New Roman"/>
                <w:sz w:val="16"/>
                <w:szCs w:val="16"/>
              </w:rPr>
              <w:t>ГОСТ, ТУ</w:t>
            </w:r>
          </w:p>
        </w:tc>
        <w:tc>
          <w:tcPr>
            <w:tcW w:w="560" w:type="dxa"/>
            <w:vAlign w:val="center"/>
          </w:tcPr>
          <w:p w:rsidR="008E477A" w:rsidRPr="00B67293" w:rsidRDefault="008E477A" w:rsidP="0062340F">
            <w:pPr>
              <w:spacing w:before="19" w:line="269" w:lineRule="exact"/>
              <w:ind w:firstLine="0"/>
              <w:jc w:val="center"/>
              <w:rPr>
                <w:rFonts w:ascii="Times New Roman" w:hAnsi="Times New Roman" w:cs="Times New Roman"/>
                <w:sz w:val="16"/>
                <w:szCs w:val="16"/>
              </w:rPr>
            </w:pPr>
            <w:r w:rsidRPr="00B67293">
              <w:rPr>
                <w:rFonts w:ascii="Times New Roman" w:hAnsi="Times New Roman" w:cs="Times New Roman"/>
                <w:sz w:val="16"/>
                <w:szCs w:val="16"/>
              </w:rPr>
              <w:t>Ед. изм.</w:t>
            </w:r>
          </w:p>
        </w:tc>
        <w:tc>
          <w:tcPr>
            <w:tcW w:w="700" w:type="dxa"/>
            <w:vAlign w:val="center"/>
          </w:tcPr>
          <w:p w:rsidR="008E477A" w:rsidRPr="00B67293" w:rsidRDefault="008E477A" w:rsidP="0062340F">
            <w:pPr>
              <w:spacing w:before="19" w:line="269" w:lineRule="exact"/>
              <w:ind w:firstLine="0"/>
              <w:jc w:val="center"/>
              <w:rPr>
                <w:rFonts w:ascii="Times New Roman" w:hAnsi="Times New Roman" w:cs="Times New Roman"/>
                <w:sz w:val="16"/>
                <w:szCs w:val="16"/>
              </w:rPr>
            </w:pPr>
            <w:r w:rsidRPr="00B67293">
              <w:rPr>
                <w:rFonts w:ascii="Times New Roman" w:hAnsi="Times New Roman" w:cs="Times New Roman"/>
                <w:sz w:val="16"/>
                <w:szCs w:val="16"/>
              </w:rPr>
              <w:t>Кол-во</w:t>
            </w:r>
          </w:p>
        </w:tc>
        <w:tc>
          <w:tcPr>
            <w:tcW w:w="952" w:type="dxa"/>
            <w:vAlign w:val="center"/>
          </w:tcPr>
          <w:p w:rsidR="008E477A" w:rsidRPr="00B67293" w:rsidRDefault="008E477A" w:rsidP="0062340F">
            <w:pPr>
              <w:spacing w:before="19" w:line="269" w:lineRule="exact"/>
              <w:ind w:firstLine="0"/>
              <w:jc w:val="center"/>
              <w:rPr>
                <w:rFonts w:ascii="Times New Roman" w:hAnsi="Times New Roman" w:cs="Times New Roman"/>
                <w:sz w:val="16"/>
                <w:szCs w:val="16"/>
              </w:rPr>
            </w:pPr>
            <w:r w:rsidRPr="00B67293">
              <w:rPr>
                <w:rFonts w:ascii="Times New Roman" w:hAnsi="Times New Roman" w:cs="Times New Roman"/>
                <w:sz w:val="16"/>
                <w:szCs w:val="16"/>
              </w:rPr>
              <w:t>Срок поставки</w:t>
            </w:r>
          </w:p>
        </w:tc>
        <w:tc>
          <w:tcPr>
            <w:tcW w:w="1260" w:type="dxa"/>
            <w:vAlign w:val="center"/>
          </w:tcPr>
          <w:p w:rsidR="008E477A" w:rsidRPr="00D50D7F" w:rsidRDefault="008E477A" w:rsidP="0062340F">
            <w:pPr>
              <w:spacing w:before="19" w:line="269" w:lineRule="exact"/>
              <w:ind w:firstLine="0"/>
              <w:jc w:val="center"/>
              <w:rPr>
                <w:rFonts w:ascii="Times New Roman" w:hAnsi="Times New Roman" w:cs="Times New Roman"/>
                <w:sz w:val="16"/>
                <w:szCs w:val="16"/>
              </w:rPr>
            </w:pPr>
            <w:r w:rsidRPr="00D50D7F">
              <w:rPr>
                <w:rFonts w:ascii="Times New Roman" w:hAnsi="Times New Roman" w:cs="Times New Roman"/>
                <w:sz w:val="16"/>
                <w:szCs w:val="16"/>
              </w:rPr>
              <w:t>Изготовитель</w:t>
            </w:r>
          </w:p>
        </w:tc>
        <w:tc>
          <w:tcPr>
            <w:tcW w:w="1440" w:type="dxa"/>
            <w:vAlign w:val="center"/>
          </w:tcPr>
          <w:p w:rsidR="008E477A" w:rsidRDefault="008E477A" w:rsidP="0062340F">
            <w:pPr>
              <w:spacing w:before="19" w:line="269" w:lineRule="exact"/>
              <w:ind w:firstLine="0"/>
              <w:jc w:val="center"/>
              <w:rPr>
                <w:rFonts w:ascii="Times New Roman" w:hAnsi="Times New Roman" w:cs="Times New Roman"/>
                <w:sz w:val="16"/>
                <w:szCs w:val="16"/>
              </w:rPr>
            </w:pPr>
            <w:r w:rsidRPr="00B67293">
              <w:rPr>
                <w:rFonts w:ascii="Times New Roman" w:hAnsi="Times New Roman" w:cs="Times New Roman"/>
                <w:sz w:val="16"/>
                <w:szCs w:val="16"/>
              </w:rPr>
              <w:t>Цена за ед.</w:t>
            </w:r>
            <w:r>
              <w:rPr>
                <w:rFonts w:ascii="Times New Roman" w:hAnsi="Times New Roman" w:cs="Times New Roman"/>
                <w:sz w:val="16"/>
                <w:szCs w:val="16"/>
              </w:rPr>
              <w:t xml:space="preserve">, </w:t>
            </w:r>
          </w:p>
          <w:p w:rsidR="008E477A" w:rsidRPr="00B67293" w:rsidRDefault="008E477A" w:rsidP="0062340F">
            <w:pPr>
              <w:spacing w:before="19" w:line="269" w:lineRule="exact"/>
              <w:ind w:firstLine="0"/>
              <w:jc w:val="center"/>
              <w:rPr>
                <w:rFonts w:ascii="Times New Roman" w:hAnsi="Times New Roman" w:cs="Times New Roman"/>
                <w:sz w:val="16"/>
                <w:szCs w:val="16"/>
              </w:rPr>
            </w:pPr>
            <w:r>
              <w:rPr>
                <w:rFonts w:ascii="Times New Roman" w:hAnsi="Times New Roman" w:cs="Times New Roman"/>
                <w:sz w:val="16"/>
                <w:szCs w:val="16"/>
              </w:rPr>
              <w:t>руб. без НДС</w:t>
            </w:r>
          </w:p>
        </w:tc>
        <w:tc>
          <w:tcPr>
            <w:tcW w:w="1440" w:type="dxa"/>
            <w:vAlign w:val="center"/>
          </w:tcPr>
          <w:p w:rsidR="008E477A" w:rsidRDefault="008E477A" w:rsidP="0062340F">
            <w:pPr>
              <w:spacing w:before="19" w:line="269" w:lineRule="exact"/>
              <w:ind w:firstLine="0"/>
              <w:jc w:val="center"/>
              <w:rPr>
                <w:rFonts w:ascii="Times New Roman" w:hAnsi="Times New Roman" w:cs="Times New Roman"/>
                <w:sz w:val="16"/>
                <w:szCs w:val="16"/>
              </w:rPr>
            </w:pPr>
            <w:r w:rsidRPr="00B67293">
              <w:rPr>
                <w:rFonts w:ascii="Times New Roman" w:hAnsi="Times New Roman" w:cs="Times New Roman"/>
                <w:sz w:val="16"/>
                <w:szCs w:val="16"/>
              </w:rPr>
              <w:t>Стоимость</w:t>
            </w:r>
            <w:r>
              <w:rPr>
                <w:rFonts w:ascii="Times New Roman" w:hAnsi="Times New Roman" w:cs="Times New Roman"/>
                <w:sz w:val="16"/>
                <w:szCs w:val="16"/>
              </w:rPr>
              <w:t xml:space="preserve">, </w:t>
            </w:r>
          </w:p>
          <w:p w:rsidR="008E477A" w:rsidRPr="00B67293" w:rsidRDefault="008E477A" w:rsidP="0062340F">
            <w:pPr>
              <w:spacing w:before="19" w:line="269" w:lineRule="exact"/>
              <w:ind w:firstLine="0"/>
              <w:jc w:val="center"/>
              <w:rPr>
                <w:rFonts w:ascii="Times New Roman" w:hAnsi="Times New Roman" w:cs="Times New Roman"/>
                <w:sz w:val="16"/>
                <w:szCs w:val="16"/>
              </w:rPr>
            </w:pPr>
            <w:r>
              <w:rPr>
                <w:rFonts w:ascii="Times New Roman" w:hAnsi="Times New Roman" w:cs="Times New Roman"/>
                <w:sz w:val="16"/>
                <w:szCs w:val="16"/>
              </w:rPr>
              <w:t>руб. без НДС</w:t>
            </w:r>
          </w:p>
        </w:tc>
      </w:tr>
      <w:tr w:rsidR="008E477A" w:rsidRPr="00B67293">
        <w:trPr>
          <w:trHeight w:val="502"/>
        </w:trPr>
        <w:tc>
          <w:tcPr>
            <w:tcW w:w="498" w:type="dxa"/>
            <w:vAlign w:val="center"/>
          </w:tcPr>
          <w:p w:rsidR="008E477A" w:rsidRPr="00B67293" w:rsidRDefault="008E477A" w:rsidP="0062340F">
            <w:pPr>
              <w:ind w:firstLine="0"/>
              <w:jc w:val="center"/>
              <w:rPr>
                <w:rFonts w:ascii="Times New Roman" w:hAnsi="Times New Roman" w:cs="Times New Roman"/>
                <w:sz w:val="24"/>
                <w:szCs w:val="24"/>
              </w:rPr>
            </w:pPr>
          </w:p>
        </w:tc>
        <w:tc>
          <w:tcPr>
            <w:tcW w:w="2656" w:type="dxa"/>
            <w:vAlign w:val="center"/>
          </w:tcPr>
          <w:p w:rsidR="008E477A" w:rsidRPr="00B67293" w:rsidRDefault="008E477A" w:rsidP="0062340F">
            <w:pPr>
              <w:ind w:firstLine="0"/>
              <w:jc w:val="left"/>
              <w:rPr>
                <w:rFonts w:ascii="Times New Roman" w:hAnsi="Times New Roman" w:cs="Times New Roman"/>
                <w:sz w:val="24"/>
                <w:szCs w:val="24"/>
              </w:rPr>
            </w:pPr>
          </w:p>
        </w:tc>
        <w:tc>
          <w:tcPr>
            <w:tcW w:w="1061" w:type="dxa"/>
            <w:vAlign w:val="center"/>
          </w:tcPr>
          <w:p w:rsidR="008E477A" w:rsidRPr="00B67293" w:rsidRDefault="008E477A" w:rsidP="0062340F">
            <w:pPr>
              <w:spacing w:before="19" w:line="269" w:lineRule="exact"/>
              <w:ind w:firstLine="10"/>
              <w:jc w:val="center"/>
              <w:rPr>
                <w:rFonts w:ascii="Times New Roman" w:hAnsi="Times New Roman" w:cs="Times New Roman"/>
                <w:sz w:val="24"/>
                <w:szCs w:val="24"/>
              </w:rPr>
            </w:pPr>
          </w:p>
        </w:tc>
        <w:tc>
          <w:tcPr>
            <w:tcW w:w="1487" w:type="dxa"/>
            <w:vAlign w:val="center"/>
          </w:tcPr>
          <w:p w:rsidR="008E477A" w:rsidRPr="00B67293" w:rsidRDefault="008E477A" w:rsidP="0062340F">
            <w:pPr>
              <w:ind w:firstLine="0"/>
              <w:jc w:val="center"/>
              <w:rPr>
                <w:rFonts w:ascii="Times New Roman" w:hAnsi="Times New Roman" w:cs="Times New Roman"/>
                <w:sz w:val="24"/>
                <w:szCs w:val="24"/>
              </w:rPr>
            </w:pPr>
          </w:p>
        </w:tc>
        <w:tc>
          <w:tcPr>
            <w:tcW w:w="1232" w:type="dxa"/>
            <w:vAlign w:val="center"/>
          </w:tcPr>
          <w:p w:rsidR="008E477A" w:rsidRPr="00B67293" w:rsidRDefault="008E477A" w:rsidP="0062340F">
            <w:pPr>
              <w:ind w:firstLine="0"/>
              <w:jc w:val="center"/>
              <w:rPr>
                <w:rFonts w:ascii="Times New Roman" w:hAnsi="Times New Roman" w:cs="Times New Roman"/>
                <w:sz w:val="24"/>
                <w:szCs w:val="24"/>
              </w:rPr>
            </w:pPr>
          </w:p>
        </w:tc>
        <w:tc>
          <w:tcPr>
            <w:tcW w:w="1121" w:type="dxa"/>
            <w:vAlign w:val="center"/>
          </w:tcPr>
          <w:p w:rsidR="008E477A" w:rsidRPr="00B67293" w:rsidRDefault="008E477A" w:rsidP="0062340F">
            <w:pPr>
              <w:spacing w:before="19" w:line="269" w:lineRule="exact"/>
              <w:ind w:firstLine="0"/>
              <w:jc w:val="center"/>
              <w:rPr>
                <w:rFonts w:ascii="Times New Roman" w:hAnsi="Times New Roman" w:cs="Times New Roman"/>
                <w:sz w:val="24"/>
                <w:szCs w:val="24"/>
              </w:rPr>
            </w:pPr>
          </w:p>
        </w:tc>
        <w:tc>
          <w:tcPr>
            <w:tcW w:w="902" w:type="dxa"/>
            <w:vAlign w:val="center"/>
          </w:tcPr>
          <w:p w:rsidR="008E477A" w:rsidRPr="00B67293" w:rsidRDefault="008E477A" w:rsidP="0062340F">
            <w:pPr>
              <w:spacing w:before="19" w:line="269" w:lineRule="exact"/>
              <w:ind w:firstLine="0"/>
              <w:jc w:val="center"/>
              <w:rPr>
                <w:rFonts w:ascii="Times New Roman" w:hAnsi="Times New Roman" w:cs="Times New Roman"/>
                <w:sz w:val="24"/>
                <w:szCs w:val="24"/>
              </w:rPr>
            </w:pPr>
          </w:p>
        </w:tc>
        <w:tc>
          <w:tcPr>
            <w:tcW w:w="560" w:type="dxa"/>
            <w:vAlign w:val="center"/>
          </w:tcPr>
          <w:p w:rsidR="008E477A" w:rsidRPr="00B67293" w:rsidRDefault="008E477A" w:rsidP="0062340F">
            <w:pPr>
              <w:spacing w:before="19" w:line="269" w:lineRule="exact"/>
              <w:ind w:firstLine="0"/>
              <w:jc w:val="center"/>
              <w:rPr>
                <w:rFonts w:ascii="Times New Roman" w:hAnsi="Times New Roman" w:cs="Times New Roman"/>
                <w:sz w:val="24"/>
                <w:szCs w:val="24"/>
              </w:rPr>
            </w:pPr>
          </w:p>
        </w:tc>
        <w:tc>
          <w:tcPr>
            <w:tcW w:w="700" w:type="dxa"/>
            <w:vAlign w:val="center"/>
          </w:tcPr>
          <w:p w:rsidR="008E477A" w:rsidRPr="00B67293" w:rsidRDefault="008E477A" w:rsidP="0062340F">
            <w:pPr>
              <w:ind w:firstLine="0"/>
              <w:jc w:val="center"/>
              <w:rPr>
                <w:rFonts w:ascii="Times New Roman" w:hAnsi="Times New Roman" w:cs="Times New Roman"/>
                <w:sz w:val="24"/>
                <w:szCs w:val="24"/>
              </w:rPr>
            </w:pPr>
          </w:p>
        </w:tc>
        <w:tc>
          <w:tcPr>
            <w:tcW w:w="952" w:type="dxa"/>
            <w:vAlign w:val="center"/>
          </w:tcPr>
          <w:p w:rsidR="008E477A" w:rsidRPr="00B67293" w:rsidRDefault="008E477A" w:rsidP="0062340F">
            <w:pPr>
              <w:spacing w:before="19" w:line="269" w:lineRule="exact"/>
              <w:ind w:firstLine="0"/>
              <w:jc w:val="center"/>
              <w:rPr>
                <w:rFonts w:ascii="Times New Roman" w:hAnsi="Times New Roman" w:cs="Times New Roman"/>
                <w:sz w:val="24"/>
                <w:szCs w:val="24"/>
              </w:rPr>
            </w:pPr>
          </w:p>
        </w:tc>
        <w:tc>
          <w:tcPr>
            <w:tcW w:w="1260" w:type="dxa"/>
            <w:vAlign w:val="center"/>
          </w:tcPr>
          <w:p w:rsidR="008E477A" w:rsidRPr="00B67293" w:rsidRDefault="008E477A" w:rsidP="0062340F">
            <w:pPr>
              <w:spacing w:before="19" w:line="269" w:lineRule="exact"/>
              <w:ind w:firstLine="0"/>
              <w:jc w:val="center"/>
              <w:rPr>
                <w:rFonts w:ascii="Times New Roman" w:hAnsi="Times New Roman" w:cs="Times New Roman"/>
                <w:b/>
                <w:bCs/>
                <w:sz w:val="24"/>
                <w:szCs w:val="24"/>
              </w:rPr>
            </w:pPr>
          </w:p>
        </w:tc>
        <w:tc>
          <w:tcPr>
            <w:tcW w:w="1440" w:type="dxa"/>
            <w:vAlign w:val="center"/>
          </w:tcPr>
          <w:p w:rsidR="008E477A" w:rsidRPr="00B67293" w:rsidRDefault="008E477A" w:rsidP="0062340F">
            <w:pPr>
              <w:spacing w:before="19" w:line="269" w:lineRule="exact"/>
              <w:ind w:firstLine="0"/>
              <w:jc w:val="center"/>
              <w:rPr>
                <w:rFonts w:ascii="Times New Roman" w:hAnsi="Times New Roman" w:cs="Times New Roman"/>
                <w:b/>
                <w:bCs/>
                <w:sz w:val="24"/>
                <w:szCs w:val="24"/>
              </w:rPr>
            </w:pPr>
          </w:p>
        </w:tc>
        <w:tc>
          <w:tcPr>
            <w:tcW w:w="1440" w:type="dxa"/>
            <w:vAlign w:val="center"/>
          </w:tcPr>
          <w:p w:rsidR="008E477A" w:rsidRPr="00B67293" w:rsidRDefault="008E477A" w:rsidP="0062340F">
            <w:pPr>
              <w:spacing w:before="19" w:line="269" w:lineRule="exact"/>
              <w:ind w:firstLine="0"/>
              <w:jc w:val="center"/>
              <w:rPr>
                <w:rFonts w:ascii="Times New Roman" w:hAnsi="Times New Roman" w:cs="Times New Roman"/>
                <w:b/>
                <w:bCs/>
                <w:sz w:val="24"/>
                <w:szCs w:val="24"/>
              </w:rPr>
            </w:pPr>
          </w:p>
        </w:tc>
      </w:tr>
      <w:tr w:rsidR="008E477A" w:rsidRPr="00B67293">
        <w:tc>
          <w:tcPr>
            <w:tcW w:w="498" w:type="dxa"/>
            <w:tcBorders>
              <w:left w:val="nil"/>
              <w:bottom w:val="nil"/>
              <w:right w:val="nil"/>
            </w:tcBorders>
          </w:tcPr>
          <w:p w:rsidR="008E477A" w:rsidRPr="00B67293" w:rsidRDefault="008E477A" w:rsidP="0062340F">
            <w:pPr>
              <w:spacing w:before="19" w:line="269" w:lineRule="exact"/>
              <w:ind w:firstLine="0"/>
              <w:jc w:val="center"/>
              <w:rPr>
                <w:rFonts w:ascii="Times New Roman" w:hAnsi="Times New Roman" w:cs="Times New Roman"/>
                <w:sz w:val="24"/>
                <w:szCs w:val="24"/>
              </w:rPr>
            </w:pPr>
          </w:p>
        </w:tc>
        <w:tc>
          <w:tcPr>
            <w:tcW w:w="2656" w:type="dxa"/>
            <w:tcBorders>
              <w:left w:val="nil"/>
              <w:bottom w:val="nil"/>
              <w:right w:val="nil"/>
            </w:tcBorders>
            <w:vAlign w:val="center"/>
          </w:tcPr>
          <w:p w:rsidR="008E477A" w:rsidRPr="00B67293" w:rsidRDefault="008E477A" w:rsidP="0062340F">
            <w:pPr>
              <w:spacing w:before="19" w:line="269" w:lineRule="exact"/>
              <w:ind w:firstLine="0"/>
              <w:rPr>
                <w:rFonts w:ascii="Times New Roman" w:hAnsi="Times New Roman" w:cs="Times New Roman"/>
                <w:sz w:val="24"/>
                <w:szCs w:val="24"/>
              </w:rPr>
            </w:pPr>
          </w:p>
        </w:tc>
        <w:tc>
          <w:tcPr>
            <w:tcW w:w="1061" w:type="dxa"/>
            <w:tcBorders>
              <w:left w:val="nil"/>
              <w:bottom w:val="nil"/>
              <w:right w:val="nil"/>
            </w:tcBorders>
          </w:tcPr>
          <w:p w:rsidR="008E477A" w:rsidRPr="00B67293" w:rsidRDefault="008E477A" w:rsidP="0062340F">
            <w:pPr>
              <w:spacing w:before="19" w:line="269" w:lineRule="exact"/>
              <w:ind w:firstLine="10"/>
              <w:jc w:val="center"/>
              <w:rPr>
                <w:rFonts w:ascii="Times New Roman" w:hAnsi="Times New Roman" w:cs="Times New Roman"/>
                <w:sz w:val="24"/>
                <w:szCs w:val="24"/>
              </w:rPr>
            </w:pPr>
          </w:p>
        </w:tc>
        <w:tc>
          <w:tcPr>
            <w:tcW w:w="1487" w:type="dxa"/>
            <w:tcBorders>
              <w:left w:val="nil"/>
              <w:bottom w:val="nil"/>
              <w:right w:val="nil"/>
            </w:tcBorders>
          </w:tcPr>
          <w:p w:rsidR="008E477A" w:rsidRPr="00B67293" w:rsidRDefault="008E477A" w:rsidP="0062340F">
            <w:pPr>
              <w:ind w:firstLine="0"/>
              <w:jc w:val="center"/>
              <w:rPr>
                <w:rFonts w:ascii="Times New Roman" w:hAnsi="Times New Roman" w:cs="Times New Roman"/>
                <w:sz w:val="24"/>
                <w:szCs w:val="24"/>
              </w:rPr>
            </w:pPr>
          </w:p>
        </w:tc>
        <w:tc>
          <w:tcPr>
            <w:tcW w:w="1232" w:type="dxa"/>
            <w:tcBorders>
              <w:left w:val="nil"/>
              <w:bottom w:val="nil"/>
              <w:right w:val="nil"/>
            </w:tcBorders>
          </w:tcPr>
          <w:p w:rsidR="008E477A" w:rsidRPr="00B67293" w:rsidRDefault="008E477A" w:rsidP="0062340F">
            <w:pPr>
              <w:ind w:firstLine="0"/>
              <w:jc w:val="center"/>
              <w:rPr>
                <w:rFonts w:ascii="Times New Roman" w:hAnsi="Times New Roman" w:cs="Times New Roman"/>
                <w:sz w:val="24"/>
                <w:szCs w:val="24"/>
              </w:rPr>
            </w:pPr>
          </w:p>
        </w:tc>
        <w:tc>
          <w:tcPr>
            <w:tcW w:w="1121" w:type="dxa"/>
            <w:tcBorders>
              <w:left w:val="nil"/>
              <w:bottom w:val="nil"/>
              <w:right w:val="nil"/>
            </w:tcBorders>
            <w:vAlign w:val="center"/>
          </w:tcPr>
          <w:p w:rsidR="008E477A" w:rsidRPr="00B67293" w:rsidRDefault="008E477A" w:rsidP="0062340F">
            <w:pPr>
              <w:spacing w:before="19" w:line="269" w:lineRule="exact"/>
              <w:ind w:firstLine="0"/>
              <w:jc w:val="center"/>
              <w:rPr>
                <w:rFonts w:ascii="Times New Roman" w:hAnsi="Times New Roman" w:cs="Times New Roman"/>
                <w:sz w:val="24"/>
                <w:szCs w:val="24"/>
              </w:rPr>
            </w:pPr>
          </w:p>
        </w:tc>
        <w:tc>
          <w:tcPr>
            <w:tcW w:w="902" w:type="dxa"/>
            <w:tcBorders>
              <w:left w:val="nil"/>
              <w:bottom w:val="nil"/>
              <w:right w:val="nil"/>
            </w:tcBorders>
            <w:vAlign w:val="center"/>
          </w:tcPr>
          <w:p w:rsidR="008E477A" w:rsidRPr="00B67293" w:rsidRDefault="008E477A" w:rsidP="0062340F">
            <w:pPr>
              <w:spacing w:before="19" w:line="269" w:lineRule="exact"/>
              <w:ind w:firstLine="0"/>
              <w:jc w:val="center"/>
              <w:rPr>
                <w:rFonts w:ascii="Times New Roman" w:hAnsi="Times New Roman" w:cs="Times New Roman"/>
                <w:sz w:val="24"/>
                <w:szCs w:val="24"/>
              </w:rPr>
            </w:pPr>
          </w:p>
        </w:tc>
        <w:tc>
          <w:tcPr>
            <w:tcW w:w="560" w:type="dxa"/>
            <w:tcBorders>
              <w:left w:val="nil"/>
              <w:bottom w:val="nil"/>
              <w:right w:val="nil"/>
            </w:tcBorders>
          </w:tcPr>
          <w:p w:rsidR="008E477A" w:rsidRPr="00B67293" w:rsidRDefault="008E477A" w:rsidP="0062340F">
            <w:pPr>
              <w:ind w:firstLine="0"/>
              <w:jc w:val="center"/>
              <w:rPr>
                <w:rFonts w:ascii="Times New Roman" w:hAnsi="Times New Roman" w:cs="Times New Roman"/>
                <w:sz w:val="24"/>
                <w:szCs w:val="24"/>
              </w:rPr>
            </w:pPr>
          </w:p>
        </w:tc>
        <w:tc>
          <w:tcPr>
            <w:tcW w:w="700" w:type="dxa"/>
            <w:tcBorders>
              <w:left w:val="nil"/>
              <w:bottom w:val="nil"/>
              <w:right w:val="nil"/>
            </w:tcBorders>
            <w:vAlign w:val="center"/>
          </w:tcPr>
          <w:p w:rsidR="008E477A" w:rsidRPr="00B67293" w:rsidRDefault="008E477A" w:rsidP="0062340F">
            <w:pPr>
              <w:ind w:firstLine="0"/>
              <w:jc w:val="center"/>
              <w:rPr>
                <w:rFonts w:ascii="Times New Roman" w:hAnsi="Times New Roman" w:cs="Times New Roman"/>
                <w:sz w:val="24"/>
                <w:szCs w:val="24"/>
              </w:rPr>
            </w:pPr>
          </w:p>
        </w:tc>
        <w:tc>
          <w:tcPr>
            <w:tcW w:w="952" w:type="dxa"/>
            <w:tcBorders>
              <w:left w:val="nil"/>
              <w:bottom w:val="nil"/>
              <w:right w:val="nil"/>
            </w:tcBorders>
          </w:tcPr>
          <w:p w:rsidR="008E477A" w:rsidRPr="00B67293" w:rsidRDefault="008E477A" w:rsidP="0062340F">
            <w:pPr>
              <w:spacing w:before="19" w:line="269" w:lineRule="exact"/>
              <w:ind w:firstLine="0"/>
              <w:jc w:val="center"/>
              <w:rPr>
                <w:rFonts w:ascii="Times New Roman" w:hAnsi="Times New Roman" w:cs="Times New Roman"/>
                <w:sz w:val="24"/>
                <w:szCs w:val="24"/>
              </w:rPr>
            </w:pPr>
          </w:p>
        </w:tc>
        <w:tc>
          <w:tcPr>
            <w:tcW w:w="2700" w:type="dxa"/>
            <w:gridSpan w:val="2"/>
            <w:tcBorders>
              <w:left w:val="nil"/>
              <w:bottom w:val="nil"/>
              <w:right w:val="nil"/>
            </w:tcBorders>
          </w:tcPr>
          <w:p w:rsidR="008E477A" w:rsidRPr="00B67293" w:rsidRDefault="008E477A" w:rsidP="0062340F">
            <w:pPr>
              <w:spacing w:before="19" w:line="269" w:lineRule="exact"/>
              <w:ind w:firstLine="0"/>
              <w:jc w:val="right"/>
              <w:rPr>
                <w:rFonts w:ascii="Times New Roman" w:hAnsi="Times New Roman" w:cs="Times New Roman"/>
                <w:sz w:val="24"/>
                <w:szCs w:val="24"/>
              </w:rPr>
            </w:pPr>
            <w:r>
              <w:rPr>
                <w:rFonts w:ascii="Times New Roman" w:hAnsi="Times New Roman" w:cs="Times New Roman"/>
                <w:sz w:val="24"/>
                <w:szCs w:val="24"/>
              </w:rPr>
              <w:t>Итого:</w:t>
            </w:r>
          </w:p>
        </w:tc>
        <w:tc>
          <w:tcPr>
            <w:tcW w:w="1440" w:type="dxa"/>
            <w:tcBorders>
              <w:left w:val="nil"/>
              <w:bottom w:val="nil"/>
              <w:right w:val="nil"/>
            </w:tcBorders>
            <w:vAlign w:val="center"/>
          </w:tcPr>
          <w:p w:rsidR="008E477A" w:rsidRPr="00B67293" w:rsidRDefault="008E477A" w:rsidP="0062340F">
            <w:pPr>
              <w:spacing w:before="19" w:line="269" w:lineRule="exact"/>
              <w:ind w:firstLine="0"/>
              <w:jc w:val="center"/>
              <w:rPr>
                <w:rFonts w:ascii="Times New Roman" w:hAnsi="Times New Roman" w:cs="Times New Roman"/>
                <w:b/>
                <w:bCs/>
                <w:sz w:val="24"/>
                <w:szCs w:val="24"/>
              </w:rPr>
            </w:pPr>
          </w:p>
        </w:tc>
      </w:tr>
      <w:tr w:rsidR="008E477A" w:rsidRPr="00B67293">
        <w:tc>
          <w:tcPr>
            <w:tcW w:w="498" w:type="dxa"/>
            <w:tcBorders>
              <w:top w:val="nil"/>
              <w:left w:val="nil"/>
              <w:bottom w:val="nil"/>
              <w:right w:val="nil"/>
            </w:tcBorders>
          </w:tcPr>
          <w:p w:rsidR="008E477A" w:rsidRPr="00B67293" w:rsidRDefault="008E477A" w:rsidP="0062340F">
            <w:pPr>
              <w:spacing w:before="19" w:line="269" w:lineRule="exact"/>
              <w:ind w:firstLine="0"/>
              <w:jc w:val="center"/>
              <w:rPr>
                <w:rFonts w:ascii="Times New Roman" w:hAnsi="Times New Roman" w:cs="Times New Roman"/>
                <w:sz w:val="24"/>
                <w:szCs w:val="24"/>
              </w:rPr>
            </w:pPr>
          </w:p>
        </w:tc>
        <w:tc>
          <w:tcPr>
            <w:tcW w:w="2656" w:type="dxa"/>
            <w:tcBorders>
              <w:top w:val="nil"/>
              <w:left w:val="nil"/>
              <w:bottom w:val="nil"/>
              <w:right w:val="nil"/>
            </w:tcBorders>
            <w:vAlign w:val="center"/>
          </w:tcPr>
          <w:p w:rsidR="008E477A" w:rsidRPr="00B67293" w:rsidRDefault="008E477A" w:rsidP="0062340F">
            <w:pPr>
              <w:spacing w:before="19" w:line="269" w:lineRule="exact"/>
              <w:ind w:firstLine="0"/>
              <w:rPr>
                <w:rFonts w:ascii="Times New Roman" w:hAnsi="Times New Roman" w:cs="Times New Roman"/>
                <w:sz w:val="24"/>
                <w:szCs w:val="24"/>
              </w:rPr>
            </w:pPr>
          </w:p>
        </w:tc>
        <w:tc>
          <w:tcPr>
            <w:tcW w:w="1061" w:type="dxa"/>
            <w:tcBorders>
              <w:top w:val="nil"/>
              <w:left w:val="nil"/>
              <w:bottom w:val="nil"/>
              <w:right w:val="nil"/>
            </w:tcBorders>
          </w:tcPr>
          <w:p w:rsidR="008E477A" w:rsidRPr="00B67293" w:rsidRDefault="008E477A" w:rsidP="0062340F">
            <w:pPr>
              <w:spacing w:before="19" w:line="269" w:lineRule="exact"/>
              <w:ind w:firstLine="10"/>
              <w:jc w:val="center"/>
              <w:rPr>
                <w:rFonts w:ascii="Times New Roman" w:hAnsi="Times New Roman" w:cs="Times New Roman"/>
                <w:sz w:val="24"/>
                <w:szCs w:val="24"/>
              </w:rPr>
            </w:pPr>
          </w:p>
        </w:tc>
        <w:tc>
          <w:tcPr>
            <w:tcW w:w="1487" w:type="dxa"/>
            <w:tcBorders>
              <w:top w:val="nil"/>
              <w:left w:val="nil"/>
              <w:bottom w:val="nil"/>
              <w:right w:val="nil"/>
            </w:tcBorders>
          </w:tcPr>
          <w:p w:rsidR="008E477A" w:rsidRPr="00B67293" w:rsidRDefault="008E477A" w:rsidP="0062340F">
            <w:pPr>
              <w:ind w:firstLine="0"/>
              <w:jc w:val="center"/>
              <w:rPr>
                <w:rFonts w:ascii="Times New Roman" w:hAnsi="Times New Roman" w:cs="Times New Roman"/>
                <w:sz w:val="24"/>
                <w:szCs w:val="24"/>
              </w:rPr>
            </w:pPr>
          </w:p>
        </w:tc>
        <w:tc>
          <w:tcPr>
            <w:tcW w:w="1232" w:type="dxa"/>
            <w:tcBorders>
              <w:top w:val="nil"/>
              <w:left w:val="nil"/>
              <w:bottom w:val="nil"/>
              <w:right w:val="nil"/>
            </w:tcBorders>
          </w:tcPr>
          <w:p w:rsidR="008E477A" w:rsidRPr="00B67293" w:rsidRDefault="008E477A" w:rsidP="0062340F">
            <w:pPr>
              <w:ind w:firstLine="0"/>
              <w:jc w:val="center"/>
              <w:rPr>
                <w:rFonts w:ascii="Times New Roman" w:hAnsi="Times New Roman" w:cs="Times New Roman"/>
                <w:sz w:val="24"/>
                <w:szCs w:val="24"/>
              </w:rPr>
            </w:pPr>
          </w:p>
        </w:tc>
        <w:tc>
          <w:tcPr>
            <w:tcW w:w="1121" w:type="dxa"/>
            <w:tcBorders>
              <w:top w:val="nil"/>
              <w:left w:val="nil"/>
              <w:bottom w:val="nil"/>
              <w:right w:val="nil"/>
            </w:tcBorders>
            <w:vAlign w:val="center"/>
          </w:tcPr>
          <w:p w:rsidR="008E477A" w:rsidRPr="00B67293" w:rsidRDefault="008E477A" w:rsidP="0062340F">
            <w:pPr>
              <w:spacing w:before="19" w:line="269" w:lineRule="exact"/>
              <w:ind w:firstLine="0"/>
              <w:jc w:val="center"/>
              <w:rPr>
                <w:rFonts w:ascii="Times New Roman" w:hAnsi="Times New Roman" w:cs="Times New Roman"/>
                <w:sz w:val="24"/>
                <w:szCs w:val="24"/>
              </w:rPr>
            </w:pPr>
          </w:p>
        </w:tc>
        <w:tc>
          <w:tcPr>
            <w:tcW w:w="902" w:type="dxa"/>
            <w:tcBorders>
              <w:top w:val="nil"/>
              <w:left w:val="nil"/>
              <w:bottom w:val="nil"/>
              <w:right w:val="nil"/>
            </w:tcBorders>
            <w:vAlign w:val="center"/>
          </w:tcPr>
          <w:p w:rsidR="008E477A" w:rsidRPr="00B67293" w:rsidRDefault="008E477A" w:rsidP="0062340F">
            <w:pPr>
              <w:spacing w:before="19" w:line="269" w:lineRule="exact"/>
              <w:ind w:firstLine="0"/>
              <w:jc w:val="center"/>
              <w:rPr>
                <w:rFonts w:ascii="Times New Roman" w:hAnsi="Times New Roman" w:cs="Times New Roman"/>
                <w:sz w:val="24"/>
                <w:szCs w:val="24"/>
              </w:rPr>
            </w:pPr>
          </w:p>
        </w:tc>
        <w:tc>
          <w:tcPr>
            <w:tcW w:w="560" w:type="dxa"/>
            <w:tcBorders>
              <w:top w:val="nil"/>
              <w:left w:val="nil"/>
              <w:bottom w:val="nil"/>
              <w:right w:val="nil"/>
            </w:tcBorders>
          </w:tcPr>
          <w:p w:rsidR="008E477A" w:rsidRPr="00B67293" w:rsidRDefault="008E477A" w:rsidP="0062340F">
            <w:pPr>
              <w:ind w:firstLine="0"/>
              <w:jc w:val="center"/>
              <w:rPr>
                <w:rFonts w:ascii="Times New Roman" w:hAnsi="Times New Roman" w:cs="Times New Roman"/>
                <w:sz w:val="24"/>
                <w:szCs w:val="24"/>
              </w:rPr>
            </w:pPr>
          </w:p>
        </w:tc>
        <w:tc>
          <w:tcPr>
            <w:tcW w:w="700" w:type="dxa"/>
            <w:tcBorders>
              <w:top w:val="nil"/>
              <w:left w:val="nil"/>
              <w:bottom w:val="nil"/>
              <w:right w:val="nil"/>
            </w:tcBorders>
            <w:vAlign w:val="center"/>
          </w:tcPr>
          <w:p w:rsidR="008E477A" w:rsidRPr="00B67293" w:rsidRDefault="008E477A" w:rsidP="0062340F">
            <w:pPr>
              <w:ind w:firstLine="0"/>
              <w:jc w:val="center"/>
              <w:rPr>
                <w:rFonts w:ascii="Times New Roman" w:hAnsi="Times New Roman" w:cs="Times New Roman"/>
                <w:sz w:val="24"/>
                <w:szCs w:val="24"/>
              </w:rPr>
            </w:pPr>
          </w:p>
        </w:tc>
        <w:tc>
          <w:tcPr>
            <w:tcW w:w="952" w:type="dxa"/>
            <w:tcBorders>
              <w:top w:val="nil"/>
              <w:left w:val="nil"/>
              <w:bottom w:val="nil"/>
              <w:right w:val="nil"/>
            </w:tcBorders>
          </w:tcPr>
          <w:p w:rsidR="008E477A" w:rsidRPr="00B67293" w:rsidRDefault="008E477A" w:rsidP="0062340F">
            <w:pPr>
              <w:spacing w:before="19" w:line="269" w:lineRule="exact"/>
              <w:ind w:firstLine="0"/>
              <w:jc w:val="center"/>
              <w:rPr>
                <w:rFonts w:ascii="Times New Roman" w:hAnsi="Times New Roman" w:cs="Times New Roman"/>
                <w:sz w:val="24"/>
                <w:szCs w:val="24"/>
              </w:rPr>
            </w:pPr>
          </w:p>
        </w:tc>
        <w:tc>
          <w:tcPr>
            <w:tcW w:w="2700" w:type="dxa"/>
            <w:gridSpan w:val="2"/>
            <w:tcBorders>
              <w:top w:val="nil"/>
              <w:left w:val="nil"/>
              <w:bottom w:val="nil"/>
              <w:right w:val="nil"/>
            </w:tcBorders>
          </w:tcPr>
          <w:p w:rsidR="008E477A" w:rsidRPr="00B67293" w:rsidRDefault="008E477A" w:rsidP="0062340F">
            <w:pPr>
              <w:spacing w:before="19" w:line="269" w:lineRule="exact"/>
              <w:ind w:firstLine="0"/>
              <w:jc w:val="right"/>
              <w:rPr>
                <w:rFonts w:ascii="Times New Roman" w:hAnsi="Times New Roman" w:cs="Times New Roman"/>
                <w:sz w:val="24"/>
                <w:szCs w:val="24"/>
              </w:rPr>
            </w:pPr>
            <w:r w:rsidRPr="00B67293">
              <w:rPr>
                <w:rFonts w:ascii="Times New Roman" w:hAnsi="Times New Roman" w:cs="Times New Roman"/>
                <w:sz w:val="24"/>
                <w:szCs w:val="24"/>
              </w:rPr>
              <w:t>НДС (18%)</w:t>
            </w:r>
            <w:r>
              <w:rPr>
                <w:rFonts w:ascii="Times New Roman" w:hAnsi="Times New Roman" w:cs="Times New Roman"/>
                <w:sz w:val="24"/>
                <w:szCs w:val="24"/>
              </w:rPr>
              <w:t>:</w:t>
            </w:r>
          </w:p>
        </w:tc>
        <w:tc>
          <w:tcPr>
            <w:tcW w:w="1440" w:type="dxa"/>
            <w:tcBorders>
              <w:top w:val="nil"/>
              <w:left w:val="nil"/>
              <w:bottom w:val="nil"/>
              <w:right w:val="nil"/>
            </w:tcBorders>
            <w:vAlign w:val="center"/>
          </w:tcPr>
          <w:p w:rsidR="008E477A" w:rsidRPr="00B67293" w:rsidRDefault="008E477A" w:rsidP="0062340F">
            <w:pPr>
              <w:spacing w:before="19" w:line="269" w:lineRule="exact"/>
              <w:ind w:firstLine="0"/>
              <w:jc w:val="center"/>
              <w:rPr>
                <w:rFonts w:ascii="Times New Roman" w:hAnsi="Times New Roman" w:cs="Times New Roman"/>
                <w:b/>
                <w:bCs/>
                <w:sz w:val="24"/>
                <w:szCs w:val="24"/>
              </w:rPr>
            </w:pPr>
          </w:p>
        </w:tc>
      </w:tr>
      <w:tr w:rsidR="008E477A" w:rsidRPr="00B67293">
        <w:tc>
          <w:tcPr>
            <w:tcW w:w="498" w:type="dxa"/>
            <w:tcBorders>
              <w:top w:val="nil"/>
              <w:left w:val="nil"/>
              <w:bottom w:val="nil"/>
              <w:right w:val="nil"/>
            </w:tcBorders>
          </w:tcPr>
          <w:p w:rsidR="008E477A" w:rsidRDefault="008E477A" w:rsidP="0062340F">
            <w:pPr>
              <w:spacing w:before="19" w:line="269" w:lineRule="exact"/>
              <w:ind w:firstLine="0"/>
              <w:jc w:val="center"/>
              <w:rPr>
                <w:rFonts w:ascii="Times New Roman" w:hAnsi="Times New Roman" w:cs="Times New Roman"/>
                <w:sz w:val="24"/>
                <w:szCs w:val="24"/>
              </w:rPr>
            </w:pPr>
          </w:p>
          <w:p w:rsidR="008E477A" w:rsidRPr="00B67293" w:rsidRDefault="008E477A" w:rsidP="0062340F">
            <w:pPr>
              <w:spacing w:before="19" w:line="269" w:lineRule="exact"/>
              <w:ind w:firstLine="0"/>
              <w:jc w:val="center"/>
              <w:rPr>
                <w:rFonts w:ascii="Times New Roman" w:hAnsi="Times New Roman" w:cs="Times New Roman"/>
                <w:sz w:val="24"/>
                <w:szCs w:val="24"/>
              </w:rPr>
            </w:pPr>
          </w:p>
        </w:tc>
        <w:tc>
          <w:tcPr>
            <w:tcW w:w="2656" w:type="dxa"/>
            <w:tcBorders>
              <w:top w:val="nil"/>
              <w:left w:val="nil"/>
              <w:bottom w:val="nil"/>
              <w:right w:val="nil"/>
            </w:tcBorders>
            <w:vAlign w:val="center"/>
          </w:tcPr>
          <w:p w:rsidR="008E477A" w:rsidRPr="00B67293" w:rsidRDefault="008E477A" w:rsidP="0062340F">
            <w:pPr>
              <w:spacing w:before="19" w:line="269" w:lineRule="exact"/>
              <w:ind w:firstLine="0"/>
              <w:rPr>
                <w:rFonts w:ascii="Times New Roman" w:hAnsi="Times New Roman" w:cs="Times New Roman"/>
                <w:sz w:val="24"/>
                <w:szCs w:val="24"/>
              </w:rPr>
            </w:pPr>
          </w:p>
        </w:tc>
        <w:tc>
          <w:tcPr>
            <w:tcW w:w="1061" w:type="dxa"/>
            <w:tcBorders>
              <w:top w:val="nil"/>
              <w:left w:val="nil"/>
              <w:bottom w:val="nil"/>
              <w:right w:val="nil"/>
            </w:tcBorders>
          </w:tcPr>
          <w:p w:rsidR="008E477A" w:rsidRPr="00B67293" w:rsidRDefault="008E477A" w:rsidP="0062340F">
            <w:pPr>
              <w:spacing w:before="19" w:line="269" w:lineRule="exact"/>
              <w:ind w:firstLine="10"/>
              <w:jc w:val="center"/>
              <w:rPr>
                <w:rFonts w:ascii="Times New Roman" w:hAnsi="Times New Roman" w:cs="Times New Roman"/>
                <w:sz w:val="24"/>
                <w:szCs w:val="24"/>
              </w:rPr>
            </w:pPr>
          </w:p>
        </w:tc>
        <w:tc>
          <w:tcPr>
            <w:tcW w:w="1487" w:type="dxa"/>
            <w:tcBorders>
              <w:top w:val="nil"/>
              <w:left w:val="nil"/>
              <w:bottom w:val="nil"/>
              <w:right w:val="nil"/>
            </w:tcBorders>
          </w:tcPr>
          <w:p w:rsidR="008E477A" w:rsidRPr="00B67293" w:rsidRDefault="008E477A" w:rsidP="0062340F">
            <w:pPr>
              <w:ind w:firstLine="0"/>
              <w:jc w:val="center"/>
              <w:rPr>
                <w:rFonts w:ascii="Times New Roman" w:hAnsi="Times New Roman" w:cs="Times New Roman"/>
                <w:sz w:val="24"/>
                <w:szCs w:val="24"/>
              </w:rPr>
            </w:pPr>
          </w:p>
        </w:tc>
        <w:tc>
          <w:tcPr>
            <w:tcW w:w="1232" w:type="dxa"/>
            <w:tcBorders>
              <w:top w:val="nil"/>
              <w:left w:val="nil"/>
              <w:bottom w:val="nil"/>
              <w:right w:val="nil"/>
            </w:tcBorders>
          </w:tcPr>
          <w:p w:rsidR="008E477A" w:rsidRPr="00B67293" w:rsidRDefault="008E477A" w:rsidP="0062340F">
            <w:pPr>
              <w:ind w:firstLine="0"/>
              <w:jc w:val="center"/>
              <w:rPr>
                <w:rFonts w:ascii="Times New Roman" w:hAnsi="Times New Roman" w:cs="Times New Roman"/>
                <w:sz w:val="24"/>
                <w:szCs w:val="24"/>
              </w:rPr>
            </w:pPr>
          </w:p>
        </w:tc>
        <w:tc>
          <w:tcPr>
            <w:tcW w:w="1121" w:type="dxa"/>
            <w:tcBorders>
              <w:top w:val="nil"/>
              <w:left w:val="nil"/>
              <w:bottom w:val="nil"/>
              <w:right w:val="nil"/>
            </w:tcBorders>
            <w:vAlign w:val="center"/>
          </w:tcPr>
          <w:p w:rsidR="008E477A" w:rsidRPr="00B67293" w:rsidRDefault="008E477A" w:rsidP="0062340F">
            <w:pPr>
              <w:spacing w:before="19" w:line="269" w:lineRule="exact"/>
              <w:ind w:firstLine="0"/>
              <w:jc w:val="center"/>
              <w:rPr>
                <w:rFonts w:ascii="Times New Roman" w:hAnsi="Times New Roman" w:cs="Times New Roman"/>
                <w:sz w:val="24"/>
                <w:szCs w:val="24"/>
              </w:rPr>
            </w:pPr>
          </w:p>
        </w:tc>
        <w:tc>
          <w:tcPr>
            <w:tcW w:w="902" w:type="dxa"/>
            <w:tcBorders>
              <w:top w:val="nil"/>
              <w:left w:val="nil"/>
              <w:bottom w:val="nil"/>
              <w:right w:val="nil"/>
            </w:tcBorders>
            <w:vAlign w:val="center"/>
          </w:tcPr>
          <w:p w:rsidR="008E477A" w:rsidRPr="00B67293" w:rsidRDefault="008E477A" w:rsidP="0062340F">
            <w:pPr>
              <w:spacing w:before="19" w:line="269" w:lineRule="exact"/>
              <w:ind w:firstLine="0"/>
              <w:jc w:val="center"/>
              <w:rPr>
                <w:rFonts w:ascii="Times New Roman" w:hAnsi="Times New Roman" w:cs="Times New Roman"/>
                <w:sz w:val="24"/>
                <w:szCs w:val="24"/>
              </w:rPr>
            </w:pPr>
          </w:p>
        </w:tc>
        <w:tc>
          <w:tcPr>
            <w:tcW w:w="560" w:type="dxa"/>
            <w:tcBorders>
              <w:top w:val="nil"/>
              <w:left w:val="nil"/>
              <w:bottom w:val="nil"/>
              <w:right w:val="nil"/>
            </w:tcBorders>
            <w:vAlign w:val="center"/>
          </w:tcPr>
          <w:p w:rsidR="008E477A" w:rsidRPr="00B67293" w:rsidRDefault="008E477A" w:rsidP="0062340F">
            <w:pPr>
              <w:spacing w:before="19" w:line="269" w:lineRule="exact"/>
              <w:ind w:firstLine="0"/>
              <w:jc w:val="center"/>
              <w:rPr>
                <w:rFonts w:ascii="Times New Roman" w:hAnsi="Times New Roman" w:cs="Times New Roman"/>
                <w:sz w:val="24"/>
                <w:szCs w:val="24"/>
              </w:rPr>
            </w:pPr>
          </w:p>
        </w:tc>
        <w:tc>
          <w:tcPr>
            <w:tcW w:w="700" w:type="dxa"/>
            <w:tcBorders>
              <w:top w:val="nil"/>
              <w:left w:val="nil"/>
              <w:bottom w:val="nil"/>
              <w:right w:val="nil"/>
            </w:tcBorders>
            <w:vAlign w:val="center"/>
          </w:tcPr>
          <w:p w:rsidR="008E477A" w:rsidRPr="00B67293" w:rsidRDefault="008E477A" w:rsidP="0062340F">
            <w:pPr>
              <w:ind w:firstLine="0"/>
              <w:jc w:val="center"/>
              <w:rPr>
                <w:rFonts w:ascii="Times New Roman" w:hAnsi="Times New Roman" w:cs="Times New Roman"/>
                <w:sz w:val="24"/>
                <w:szCs w:val="24"/>
              </w:rPr>
            </w:pPr>
          </w:p>
        </w:tc>
        <w:tc>
          <w:tcPr>
            <w:tcW w:w="952" w:type="dxa"/>
            <w:tcBorders>
              <w:top w:val="nil"/>
              <w:left w:val="nil"/>
              <w:bottom w:val="nil"/>
              <w:right w:val="nil"/>
            </w:tcBorders>
          </w:tcPr>
          <w:p w:rsidR="008E477A" w:rsidRPr="00B67293" w:rsidRDefault="008E477A" w:rsidP="0062340F">
            <w:pPr>
              <w:spacing w:before="19" w:line="269" w:lineRule="exact"/>
              <w:ind w:firstLine="0"/>
              <w:jc w:val="center"/>
              <w:rPr>
                <w:rFonts w:ascii="Times New Roman" w:hAnsi="Times New Roman" w:cs="Times New Roman"/>
                <w:sz w:val="24"/>
                <w:szCs w:val="24"/>
              </w:rPr>
            </w:pPr>
          </w:p>
        </w:tc>
        <w:tc>
          <w:tcPr>
            <w:tcW w:w="2700" w:type="dxa"/>
            <w:gridSpan w:val="2"/>
            <w:tcBorders>
              <w:top w:val="nil"/>
              <w:left w:val="nil"/>
              <w:bottom w:val="nil"/>
              <w:right w:val="nil"/>
            </w:tcBorders>
          </w:tcPr>
          <w:p w:rsidR="008E477A" w:rsidRPr="00B67293" w:rsidRDefault="008E477A" w:rsidP="0062340F">
            <w:pPr>
              <w:spacing w:before="19" w:line="269" w:lineRule="exact"/>
              <w:ind w:firstLine="0"/>
              <w:jc w:val="right"/>
              <w:rPr>
                <w:rFonts w:ascii="Times New Roman" w:hAnsi="Times New Roman" w:cs="Times New Roman"/>
                <w:sz w:val="24"/>
                <w:szCs w:val="24"/>
              </w:rPr>
            </w:pPr>
            <w:r>
              <w:rPr>
                <w:rFonts w:ascii="Times New Roman" w:hAnsi="Times New Roman" w:cs="Times New Roman"/>
                <w:sz w:val="24"/>
                <w:szCs w:val="24"/>
              </w:rPr>
              <w:t>Всего</w:t>
            </w:r>
            <w:r w:rsidRPr="00B67293">
              <w:rPr>
                <w:rFonts w:ascii="Times New Roman" w:hAnsi="Times New Roman" w:cs="Times New Roman"/>
                <w:sz w:val="24"/>
                <w:szCs w:val="24"/>
              </w:rPr>
              <w:t xml:space="preserve"> (с НДС):</w:t>
            </w:r>
          </w:p>
        </w:tc>
        <w:tc>
          <w:tcPr>
            <w:tcW w:w="1440" w:type="dxa"/>
            <w:tcBorders>
              <w:top w:val="nil"/>
              <w:left w:val="nil"/>
              <w:bottom w:val="nil"/>
              <w:right w:val="nil"/>
            </w:tcBorders>
            <w:vAlign w:val="center"/>
          </w:tcPr>
          <w:p w:rsidR="008E477A" w:rsidRPr="00B67293" w:rsidRDefault="008E477A" w:rsidP="0062340F">
            <w:pPr>
              <w:spacing w:before="19" w:line="269" w:lineRule="exact"/>
              <w:ind w:firstLine="0"/>
              <w:jc w:val="center"/>
              <w:rPr>
                <w:rFonts w:ascii="Times New Roman" w:hAnsi="Times New Roman" w:cs="Times New Roman"/>
                <w:b/>
                <w:bCs/>
                <w:sz w:val="24"/>
                <w:szCs w:val="24"/>
              </w:rPr>
            </w:pPr>
          </w:p>
        </w:tc>
      </w:tr>
    </w:tbl>
    <w:p w:rsidR="008E477A" w:rsidRPr="00B67293" w:rsidRDefault="008E477A" w:rsidP="00B948EC">
      <w:pPr>
        <w:widowControl w:val="0"/>
        <w:numPr>
          <w:ilvl w:val="0"/>
          <w:numId w:val="6"/>
        </w:numPr>
        <w:shd w:val="clear" w:color="auto" w:fill="FFFFFF"/>
        <w:tabs>
          <w:tab w:val="left" w:pos="898"/>
        </w:tabs>
        <w:autoSpaceDE w:val="0"/>
        <w:autoSpaceDN w:val="0"/>
        <w:adjustRightInd w:val="0"/>
        <w:ind w:firstLine="0"/>
        <w:rPr>
          <w:rFonts w:ascii="Times New Roman" w:hAnsi="Times New Roman" w:cs="Times New Roman"/>
          <w:spacing w:val="-23"/>
          <w:sz w:val="24"/>
          <w:szCs w:val="24"/>
        </w:rPr>
      </w:pPr>
      <w:r w:rsidRPr="00B67293">
        <w:rPr>
          <w:rFonts w:ascii="Times New Roman" w:hAnsi="Times New Roman" w:cs="Times New Roman"/>
          <w:spacing w:val="1"/>
          <w:sz w:val="24"/>
          <w:szCs w:val="24"/>
        </w:rPr>
        <w:t>Общая стоимость изготавливаемой и поставляемой Продукции по данной Спецификации составляет __</w:t>
      </w:r>
      <w:r>
        <w:rPr>
          <w:rFonts w:ascii="Times New Roman" w:hAnsi="Times New Roman" w:cs="Times New Roman"/>
          <w:spacing w:val="1"/>
          <w:sz w:val="24"/>
          <w:szCs w:val="24"/>
        </w:rPr>
        <w:t xml:space="preserve">_____________________________ </w:t>
      </w:r>
      <w:r w:rsidRPr="00B67293">
        <w:rPr>
          <w:rFonts w:ascii="Times New Roman" w:hAnsi="Times New Roman" w:cs="Times New Roman"/>
          <w:spacing w:val="1"/>
          <w:sz w:val="24"/>
          <w:szCs w:val="24"/>
        </w:rPr>
        <w:t>руб</w:t>
      </w:r>
      <w:r>
        <w:rPr>
          <w:rFonts w:ascii="Times New Roman" w:hAnsi="Times New Roman" w:cs="Times New Roman"/>
          <w:spacing w:val="1"/>
          <w:sz w:val="24"/>
          <w:szCs w:val="24"/>
        </w:rPr>
        <w:t>.</w:t>
      </w:r>
      <w:r w:rsidRPr="00B67293">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_____ </w:t>
      </w:r>
      <w:r w:rsidRPr="00B67293">
        <w:rPr>
          <w:rFonts w:ascii="Times New Roman" w:hAnsi="Times New Roman" w:cs="Times New Roman"/>
          <w:spacing w:val="1"/>
          <w:sz w:val="24"/>
          <w:szCs w:val="24"/>
        </w:rPr>
        <w:t>коп.</w:t>
      </w:r>
      <w:r w:rsidRPr="00B67293">
        <w:rPr>
          <w:rFonts w:ascii="Times New Roman" w:hAnsi="Times New Roman" w:cs="Times New Roman"/>
          <w:spacing w:val="6"/>
          <w:sz w:val="24"/>
          <w:szCs w:val="24"/>
        </w:rPr>
        <w:t xml:space="preserve"> с </w:t>
      </w:r>
      <w:r w:rsidRPr="00B67293">
        <w:rPr>
          <w:rFonts w:ascii="Times New Roman" w:hAnsi="Times New Roman" w:cs="Times New Roman"/>
          <w:sz w:val="24"/>
          <w:szCs w:val="24"/>
        </w:rPr>
        <w:t>учетом НД</w:t>
      </w:r>
      <w:r>
        <w:rPr>
          <w:rFonts w:ascii="Times New Roman" w:hAnsi="Times New Roman" w:cs="Times New Roman"/>
          <w:sz w:val="24"/>
          <w:szCs w:val="24"/>
        </w:rPr>
        <w:t>С (18%)</w:t>
      </w:r>
      <w:r w:rsidRPr="00B67293">
        <w:rPr>
          <w:rFonts w:ascii="Times New Roman" w:hAnsi="Times New Roman" w:cs="Times New Roman"/>
          <w:sz w:val="24"/>
          <w:szCs w:val="24"/>
        </w:rPr>
        <w:t>.</w:t>
      </w:r>
    </w:p>
    <w:p w:rsidR="008E477A" w:rsidRPr="00B67293" w:rsidRDefault="008E477A" w:rsidP="00B948EC">
      <w:pPr>
        <w:pStyle w:val="5"/>
        <w:numPr>
          <w:ilvl w:val="0"/>
          <w:numId w:val="6"/>
        </w:numPr>
        <w:tabs>
          <w:tab w:val="left" w:pos="1440"/>
        </w:tabs>
        <w:spacing w:before="120" w:after="0" w:line="240" w:lineRule="auto"/>
        <w:ind w:left="0" w:firstLine="0"/>
        <w:jc w:val="both"/>
        <w:rPr>
          <w:rFonts w:ascii="Times New Roman" w:hAnsi="Times New Roman" w:cs="Times New Roman"/>
          <w:sz w:val="24"/>
          <w:szCs w:val="24"/>
        </w:rPr>
      </w:pPr>
      <w:r w:rsidRPr="00B67293">
        <w:rPr>
          <w:rFonts w:ascii="Times New Roman" w:hAnsi="Times New Roman" w:cs="Times New Roman"/>
          <w:sz w:val="24"/>
          <w:szCs w:val="24"/>
        </w:rPr>
        <w:t>ПОСТАВЩИК:</w:t>
      </w:r>
    </w:p>
    <w:p w:rsidR="008E477A" w:rsidRPr="00B67293" w:rsidRDefault="008E477A" w:rsidP="00B948EC">
      <w:pPr>
        <w:pStyle w:val="5"/>
        <w:numPr>
          <w:ilvl w:val="0"/>
          <w:numId w:val="6"/>
        </w:numPr>
        <w:tabs>
          <w:tab w:val="left" w:pos="1440"/>
        </w:tabs>
        <w:spacing w:after="0" w:line="240" w:lineRule="auto"/>
        <w:ind w:left="0" w:firstLine="0"/>
        <w:jc w:val="both"/>
        <w:rPr>
          <w:rFonts w:ascii="Times New Roman" w:hAnsi="Times New Roman" w:cs="Times New Roman"/>
          <w:sz w:val="24"/>
          <w:szCs w:val="24"/>
        </w:rPr>
      </w:pPr>
      <w:r w:rsidRPr="00B67293">
        <w:rPr>
          <w:rFonts w:ascii="Times New Roman" w:hAnsi="Times New Roman" w:cs="Times New Roman"/>
          <w:sz w:val="24"/>
          <w:szCs w:val="24"/>
        </w:rPr>
        <w:t>ГРУЗООТПРАВИТЕЛЬ:        «_________________», г. ___________, ____________ обл., ул. ___________.</w:t>
      </w:r>
    </w:p>
    <w:p w:rsidR="008E477A" w:rsidRDefault="008E477A" w:rsidP="00B948EC">
      <w:pPr>
        <w:pStyle w:val="af4"/>
        <w:numPr>
          <w:ilvl w:val="0"/>
          <w:numId w:val="6"/>
        </w:numPr>
        <w:spacing w:before="0" w:beforeAutospacing="0" w:after="0" w:afterAutospacing="0"/>
        <w:ind w:firstLine="0"/>
        <w:jc w:val="both"/>
        <w:rPr>
          <w:rFonts w:ascii="Times New Roman" w:hAnsi="Times New Roman" w:cs="Times New Roman"/>
          <w:color w:val="auto"/>
          <w:sz w:val="24"/>
          <w:szCs w:val="24"/>
        </w:rPr>
      </w:pPr>
      <w:r w:rsidRPr="00B67293">
        <w:rPr>
          <w:rFonts w:ascii="Times New Roman" w:hAnsi="Times New Roman" w:cs="Times New Roman"/>
          <w:color w:val="auto"/>
          <w:sz w:val="24"/>
          <w:szCs w:val="24"/>
        </w:rPr>
        <w:t>ГРУЗОПОЛУЧАТЕЛЬ: Филиа</w:t>
      </w:r>
      <w:r>
        <w:rPr>
          <w:rFonts w:ascii="Times New Roman" w:hAnsi="Times New Roman" w:cs="Times New Roman"/>
          <w:color w:val="auto"/>
          <w:sz w:val="24"/>
          <w:szCs w:val="24"/>
        </w:rPr>
        <w:t>л ОАО «Концерн Росэнергоатом» «Ленинградская</w:t>
      </w:r>
      <w:r w:rsidRPr="00B67293">
        <w:rPr>
          <w:rFonts w:ascii="Times New Roman" w:hAnsi="Times New Roman" w:cs="Times New Roman"/>
          <w:color w:val="auto"/>
          <w:sz w:val="24"/>
          <w:szCs w:val="24"/>
        </w:rPr>
        <w:t xml:space="preserve"> атомная станция», </w:t>
      </w:r>
      <w:r>
        <w:rPr>
          <w:rFonts w:ascii="Times New Roman" w:hAnsi="Times New Roman" w:cs="Times New Roman"/>
          <w:color w:val="auto"/>
          <w:sz w:val="24"/>
          <w:szCs w:val="24"/>
        </w:rPr>
        <w:t xml:space="preserve">188540, Ленинградская обл., </w:t>
      </w:r>
    </w:p>
    <w:p w:rsidR="008E477A" w:rsidRPr="00B67293" w:rsidRDefault="008E477A" w:rsidP="00B948EC">
      <w:pPr>
        <w:pStyle w:val="af4"/>
        <w:spacing w:before="0" w:beforeAutospacing="0" w:after="0" w:afterAutospacing="0"/>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г.Сосновый Бор</w:t>
      </w:r>
    </w:p>
    <w:p w:rsidR="008E477A" w:rsidRDefault="008E477A" w:rsidP="00B948EC">
      <w:pPr>
        <w:shd w:val="clear" w:color="auto" w:fill="FFFFFF"/>
        <w:tabs>
          <w:tab w:val="left" w:pos="898"/>
        </w:tabs>
        <w:spacing w:before="10" w:after="278"/>
        <w:ind w:left="24"/>
        <w:rPr>
          <w:rFonts w:ascii="Times New Roman" w:hAnsi="Times New Roman" w:cs="Times New Roman"/>
          <w:spacing w:val="1"/>
          <w:sz w:val="24"/>
          <w:szCs w:val="24"/>
        </w:rPr>
      </w:pPr>
    </w:p>
    <w:p w:rsidR="008E477A" w:rsidRPr="00E04B96" w:rsidRDefault="008E477A" w:rsidP="00DE56CD">
      <w:pPr>
        <w:shd w:val="clear" w:color="auto" w:fill="FFFFFF"/>
        <w:tabs>
          <w:tab w:val="left" w:pos="898"/>
        </w:tabs>
        <w:spacing w:before="10" w:after="278"/>
        <w:ind w:firstLine="0"/>
        <w:rPr>
          <w:rFonts w:ascii="Times New Roman" w:hAnsi="Times New Roman" w:cs="Times New Roman"/>
          <w:spacing w:val="1"/>
          <w:sz w:val="24"/>
          <w:szCs w:val="24"/>
        </w:rPr>
      </w:pPr>
    </w:p>
    <w:p w:rsidR="008E477A" w:rsidRPr="00A91B33" w:rsidRDefault="008E477A" w:rsidP="00A91B33">
      <w:pPr>
        <w:shd w:val="clear" w:color="auto" w:fill="FFFFFF"/>
        <w:tabs>
          <w:tab w:val="left" w:pos="898"/>
        </w:tabs>
        <w:spacing w:before="10" w:after="278"/>
        <w:ind w:left="24" w:hanging="24"/>
        <w:rPr>
          <w:rFonts w:ascii="Times New Roman" w:hAnsi="Times New Roman" w:cs="Times New Roman"/>
          <w:b/>
          <w:bCs/>
          <w:sz w:val="24"/>
          <w:szCs w:val="24"/>
        </w:rPr>
      </w:pPr>
      <w:r>
        <w:rPr>
          <w:rFonts w:ascii="Times New Roman" w:hAnsi="Times New Roman" w:cs="Times New Roman"/>
          <w:b/>
          <w:bCs/>
          <w:spacing w:val="1"/>
          <w:sz w:val="24"/>
          <w:szCs w:val="24"/>
        </w:rPr>
        <w:t xml:space="preserve">                         </w:t>
      </w:r>
      <w:r w:rsidRPr="008C2C6D">
        <w:rPr>
          <w:rFonts w:ascii="Times New Roman" w:hAnsi="Times New Roman" w:cs="Times New Roman"/>
          <w:b/>
          <w:bCs/>
          <w:spacing w:val="1"/>
          <w:sz w:val="24"/>
          <w:szCs w:val="24"/>
        </w:rPr>
        <w:t xml:space="preserve">ПОКУПАТЕЛЬ:       </w:t>
      </w:r>
      <w:r>
        <w:rPr>
          <w:rFonts w:ascii="Times New Roman" w:hAnsi="Times New Roman" w:cs="Times New Roman"/>
          <w:b/>
          <w:bCs/>
          <w:spacing w:val="1"/>
          <w:sz w:val="24"/>
          <w:szCs w:val="24"/>
        </w:rPr>
        <w:t xml:space="preserve">                                                                                             </w:t>
      </w:r>
      <w:r w:rsidRPr="008C2C6D">
        <w:rPr>
          <w:rFonts w:ascii="Times New Roman" w:hAnsi="Times New Roman" w:cs="Times New Roman"/>
          <w:b/>
          <w:bCs/>
          <w:spacing w:val="1"/>
          <w:sz w:val="24"/>
          <w:szCs w:val="24"/>
        </w:rPr>
        <w:t>ПОСТАВЩИК:</w:t>
      </w:r>
    </w:p>
    <w:tbl>
      <w:tblPr>
        <w:tblW w:w="15928" w:type="dxa"/>
        <w:tblInd w:w="2" w:type="dxa"/>
        <w:tblLook w:val="00A0"/>
      </w:tblPr>
      <w:tblGrid>
        <w:gridCol w:w="7248"/>
        <w:gridCol w:w="8680"/>
      </w:tblGrid>
      <w:tr w:rsidR="008E477A" w:rsidRPr="00874D0A">
        <w:tc>
          <w:tcPr>
            <w:tcW w:w="7248" w:type="dxa"/>
          </w:tcPr>
          <w:p w:rsidR="0006686C" w:rsidRPr="00BE08C9" w:rsidRDefault="0006686C" w:rsidP="0006686C">
            <w:pPr>
              <w:ind w:right="-119"/>
              <w:jc w:val="center"/>
              <w:rPr>
                <w:rFonts w:ascii="Times New Roman" w:hAnsi="Times New Roman" w:cs="Times New Roman"/>
                <w:sz w:val="24"/>
                <w:szCs w:val="24"/>
              </w:rPr>
            </w:pPr>
            <w:r w:rsidRPr="00BE08C9">
              <w:rPr>
                <w:rFonts w:ascii="Times New Roman" w:hAnsi="Times New Roman" w:cs="Times New Roman"/>
                <w:sz w:val="24"/>
                <w:szCs w:val="24"/>
              </w:rPr>
              <w:t>Заместитель Генерального директора - директор филиала ОАО «Концерн Росэнергоатом» «Ленинградская атомная станция»</w:t>
            </w:r>
          </w:p>
          <w:p w:rsidR="0006686C" w:rsidRPr="00BE08C9" w:rsidRDefault="0006686C" w:rsidP="0006686C">
            <w:pPr>
              <w:ind w:left="-480" w:right="-365"/>
              <w:jc w:val="center"/>
              <w:rPr>
                <w:rFonts w:ascii="Times New Roman" w:hAnsi="Times New Roman" w:cs="Times New Roman"/>
                <w:sz w:val="24"/>
                <w:szCs w:val="24"/>
              </w:rPr>
            </w:pPr>
          </w:p>
          <w:p w:rsidR="0006686C" w:rsidRPr="00BE08C9" w:rsidRDefault="0006686C" w:rsidP="0006686C">
            <w:pPr>
              <w:ind w:left="-480" w:right="-365"/>
              <w:jc w:val="center"/>
              <w:rPr>
                <w:rFonts w:ascii="Times New Roman" w:hAnsi="Times New Roman" w:cs="Times New Roman"/>
                <w:sz w:val="24"/>
                <w:szCs w:val="24"/>
              </w:rPr>
            </w:pPr>
            <w:r w:rsidRPr="00BE08C9">
              <w:rPr>
                <w:rFonts w:ascii="Times New Roman" w:hAnsi="Times New Roman" w:cs="Times New Roman"/>
                <w:sz w:val="24"/>
                <w:szCs w:val="24"/>
              </w:rPr>
              <w:t>______________ В.И. Перегуда</w:t>
            </w:r>
          </w:p>
          <w:p w:rsidR="0006686C" w:rsidRPr="00BE08C9" w:rsidRDefault="0006686C" w:rsidP="0006686C">
            <w:pPr>
              <w:shd w:val="clear" w:color="auto" w:fill="FFFFFF"/>
              <w:tabs>
                <w:tab w:val="left" w:pos="0"/>
              </w:tabs>
              <w:spacing w:line="264" w:lineRule="auto"/>
              <w:jc w:val="center"/>
              <w:rPr>
                <w:rFonts w:ascii="Times New Roman" w:hAnsi="Times New Roman" w:cs="Times New Roman"/>
                <w:sz w:val="24"/>
                <w:szCs w:val="24"/>
              </w:rPr>
            </w:pPr>
          </w:p>
          <w:p w:rsidR="008E477A" w:rsidRDefault="0006686C" w:rsidP="000505F4">
            <w:pPr>
              <w:shd w:val="clear" w:color="auto" w:fill="FFFFFF"/>
              <w:tabs>
                <w:tab w:val="left" w:pos="0"/>
              </w:tabs>
              <w:spacing w:line="264" w:lineRule="auto"/>
              <w:jc w:val="center"/>
              <w:rPr>
                <w:rFonts w:ascii="Times New Roman" w:hAnsi="Times New Roman" w:cs="Times New Roman"/>
                <w:sz w:val="24"/>
                <w:szCs w:val="24"/>
              </w:rPr>
            </w:pPr>
            <w:r w:rsidRPr="00BE08C9">
              <w:rPr>
                <w:rFonts w:ascii="Times New Roman" w:hAnsi="Times New Roman" w:cs="Times New Roman"/>
                <w:sz w:val="24"/>
                <w:szCs w:val="24"/>
              </w:rPr>
              <w:t>« _____ »___________ 20___г.</w:t>
            </w:r>
          </w:p>
          <w:p w:rsidR="000505F4" w:rsidRPr="00874D0A" w:rsidRDefault="000505F4" w:rsidP="000505F4">
            <w:pPr>
              <w:shd w:val="clear" w:color="auto" w:fill="FFFFFF"/>
              <w:tabs>
                <w:tab w:val="left" w:pos="0"/>
              </w:tabs>
              <w:spacing w:line="264" w:lineRule="auto"/>
              <w:jc w:val="center"/>
              <w:rPr>
                <w:rFonts w:ascii="Times New Roman" w:hAnsi="Times New Roman" w:cs="Times New Roman"/>
                <w:sz w:val="24"/>
                <w:szCs w:val="24"/>
              </w:rPr>
            </w:pPr>
            <w:r w:rsidRPr="000505F4">
              <w:rPr>
                <w:rFonts w:ascii="Times New Roman" w:hAnsi="Times New Roman"/>
                <w:sz w:val="24"/>
                <w:szCs w:val="24"/>
              </w:rPr>
              <w:t>М.П.</w:t>
            </w:r>
          </w:p>
        </w:tc>
        <w:tc>
          <w:tcPr>
            <w:tcW w:w="8680" w:type="dxa"/>
          </w:tcPr>
          <w:p w:rsidR="008E477A" w:rsidRPr="00C52701" w:rsidRDefault="008E477A" w:rsidP="0062340F">
            <w:pPr>
              <w:ind w:left="677" w:firstLine="0"/>
              <w:rPr>
                <w:rFonts w:ascii="Times New Roman" w:hAnsi="Times New Roman" w:cs="Times New Roman"/>
                <w:sz w:val="24"/>
                <w:szCs w:val="24"/>
              </w:rPr>
            </w:pPr>
            <w:r w:rsidRPr="00C52701">
              <w:rPr>
                <w:rFonts w:ascii="Times New Roman" w:hAnsi="Times New Roman" w:cs="Times New Roman"/>
                <w:sz w:val="24"/>
                <w:szCs w:val="24"/>
              </w:rPr>
              <w:t>_______________________________</w:t>
            </w:r>
          </w:p>
          <w:p w:rsidR="008E477A" w:rsidRPr="00C52701" w:rsidRDefault="008E477A" w:rsidP="0062340F">
            <w:pPr>
              <w:ind w:left="2272" w:firstLine="0"/>
              <w:rPr>
                <w:rFonts w:ascii="Times New Roman" w:hAnsi="Times New Roman" w:cs="Times New Roman"/>
                <w:sz w:val="24"/>
                <w:szCs w:val="24"/>
                <w:vertAlign w:val="superscript"/>
              </w:rPr>
            </w:pPr>
            <w:r w:rsidRPr="00C52701">
              <w:rPr>
                <w:rFonts w:ascii="Times New Roman" w:hAnsi="Times New Roman" w:cs="Times New Roman"/>
                <w:sz w:val="24"/>
                <w:szCs w:val="24"/>
                <w:vertAlign w:val="superscript"/>
              </w:rPr>
              <w:t>должность</w:t>
            </w:r>
          </w:p>
          <w:p w:rsidR="008E477A" w:rsidRDefault="008E477A" w:rsidP="0062340F">
            <w:pPr>
              <w:ind w:left="677" w:firstLine="0"/>
              <w:rPr>
                <w:rFonts w:ascii="Times New Roman" w:hAnsi="Times New Roman" w:cs="Times New Roman"/>
                <w:sz w:val="24"/>
                <w:szCs w:val="24"/>
              </w:rPr>
            </w:pPr>
          </w:p>
          <w:p w:rsidR="008E477A" w:rsidRPr="00C52701" w:rsidRDefault="008E477A" w:rsidP="0062340F">
            <w:pPr>
              <w:ind w:left="677" w:firstLine="0"/>
              <w:rPr>
                <w:rFonts w:ascii="Times New Roman" w:hAnsi="Times New Roman" w:cs="Times New Roman"/>
                <w:sz w:val="24"/>
                <w:szCs w:val="24"/>
              </w:rPr>
            </w:pPr>
            <w:r w:rsidRPr="00C52701">
              <w:rPr>
                <w:rFonts w:ascii="Times New Roman" w:hAnsi="Times New Roman" w:cs="Times New Roman"/>
                <w:sz w:val="24"/>
                <w:szCs w:val="24"/>
              </w:rPr>
              <w:t>____</w:t>
            </w:r>
            <w:r>
              <w:rPr>
                <w:rFonts w:ascii="Times New Roman" w:hAnsi="Times New Roman" w:cs="Times New Roman"/>
                <w:sz w:val="24"/>
                <w:szCs w:val="24"/>
              </w:rPr>
              <w:t>____</w:t>
            </w:r>
            <w:r w:rsidRPr="00C52701">
              <w:rPr>
                <w:rFonts w:ascii="Times New Roman" w:hAnsi="Times New Roman" w:cs="Times New Roman"/>
                <w:sz w:val="24"/>
                <w:szCs w:val="24"/>
              </w:rPr>
              <w:t>_</w:t>
            </w:r>
            <w:r>
              <w:rPr>
                <w:rFonts w:ascii="Times New Roman" w:hAnsi="Times New Roman" w:cs="Times New Roman"/>
                <w:sz w:val="24"/>
                <w:szCs w:val="24"/>
              </w:rPr>
              <w:t xml:space="preserve">   </w:t>
            </w:r>
            <w:r w:rsidRPr="00C52701">
              <w:rPr>
                <w:rFonts w:ascii="Times New Roman" w:hAnsi="Times New Roman" w:cs="Times New Roman"/>
                <w:sz w:val="24"/>
                <w:szCs w:val="24"/>
              </w:rPr>
              <w:t>__</w:t>
            </w:r>
            <w:r>
              <w:rPr>
                <w:rFonts w:ascii="Times New Roman" w:hAnsi="Times New Roman" w:cs="Times New Roman"/>
                <w:sz w:val="24"/>
                <w:szCs w:val="24"/>
              </w:rPr>
              <w:t>______</w:t>
            </w:r>
            <w:r w:rsidRPr="00C52701">
              <w:rPr>
                <w:rFonts w:ascii="Times New Roman" w:hAnsi="Times New Roman" w:cs="Times New Roman"/>
                <w:sz w:val="24"/>
                <w:szCs w:val="24"/>
              </w:rPr>
              <w:t>_____________</w:t>
            </w:r>
          </w:p>
          <w:p w:rsidR="008E477A" w:rsidRPr="00C52701" w:rsidRDefault="008E477A" w:rsidP="0062340F">
            <w:pPr>
              <w:ind w:left="1012" w:firstLine="0"/>
              <w:rPr>
                <w:rFonts w:ascii="Times New Roman" w:hAnsi="Times New Roman" w:cs="Times New Roman"/>
                <w:sz w:val="24"/>
                <w:szCs w:val="24"/>
                <w:vertAlign w:val="superscript"/>
              </w:rPr>
            </w:pPr>
            <w:r w:rsidRPr="00C52701">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 xml:space="preserve">                    </w:t>
            </w:r>
            <w:r w:rsidRPr="00C52701">
              <w:rPr>
                <w:rFonts w:ascii="Times New Roman" w:hAnsi="Times New Roman" w:cs="Times New Roman"/>
                <w:sz w:val="24"/>
                <w:szCs w:val="24"/>
                <w:vertAlign w:val="superscript"/>
              </w:rPr>
              <w:t>расшифровка подписи</w:t>
            </w:r>
          </w:p>
          <w:p w:rsidR="008E477A" w:rsidRDefault="008E477A" w:rsidP="0062340F">
            <w:pPr>
              <w:ind w:left="732" w:firstLine="0"/>
              <w:rPr>
                <w:rFonts w:ascii="Times New Roman" w:hAnsi="Times New Roman" w:cs="Times New Roman"/>
                <w:sz w:val="24"/>
                <w:szCs w:val="24"/>
              </w:rPr>
            </w:pPr>
            <w:r w:rsidRPr="00874D0A">
              <w:rPr>
                <w:rFonts w:ascii="Times New Roman" w:hAnsi="Times New Roman" w:cs="Times New Roman"/>
                <w:sz w:val="24"/>
                <w:szCs w:val="24"/>
              </w:rPr>
              <w:t>«_____»</w:t>
            </w:r>
            <w:r>
              <w:rPr>
                <w:rFonts w:ascii="Times New Roman" w:hAnsi="Times New Roman" w:cs="Times New Roman"/>
                <w:sz w:val="24"/>
                <w:szCs w:val="24"/>
              </w:rPr>
              <w:t xml:space="preserve"> </w:t>
            </w:r>
            <w:r w:rsidRPr="00874D0A">
              <w:rPr>
                <w:rFonts w:ascii="Times New Roman" w:hAnsi="Times New Roman" w:cs="Times New Roman"/>
                <w:sz w:val="24"/>
                <w:szCs w:val="24"/>
              </w:rPr>
              <w:t>__________  201</w:t>
            </w:r>
            <w:r>
              <w:rPr>
                <w:rFonts w:ascii="Times New Roman" w:hAnsi="Times New Roman" w:cs="Times New Roman"/>
                <w:sz w:val="24"/>
                <w:szCs w:val="24"/>
              </w:rPr>
              <w:t>_г.</w:t>
            </w:r>
          </w:p>
          <w:p w:rsidR="000505F4" w:rsidRPr="00874D0A" w:rsidRDefault="000505F4" w:rsidP="0062340F">
            <w:pPr>
              <w:ind w:left="732" w:firstLine="0"/>
              <w:rPr>
                <w:rFonts w:ascii="Times New Roman" w:hAnsi="Times New Roman" w:cs="Times New Roman"/>
                <w:sz w:val="24"/>
                <w:szCs w:val="24"/>
              </w:rPr>
            </w:pPr>
            <w:r w:rsidRPr="000505F4">
              <w:rPr>
                <w:rFonts w:ascii="Times New Roman" w:hAnsi="Times New Roman"/>
                <w:sz w:val="24"/>
                <w:szCs w:val="24"/>
              </w:rPr>
              <w:t>М.П.</w:t>
            </w:r>
          </w:p>
        </w:tc>
      </w:tr>
    </w:tbl>
    <w:p w:rsidR="008E477A" w:rsidRPr="008C2C6D" w:rsidRDefault="008E477A" w:rsidP="00B948EC">
      <w:pPr>
        <w:rPr>
          <w:rFonts w:ascii="Times New Roman" w:hAnsi="Times New Roman" w:cs="Times New Roman"/>
          <w:sz w:val="24"/>
          <w:szCs w:val="24"/>
        </w:rPr>
        <w:sectPr w:rsidR="008E477A" w:rsidRPr="008C2C6D" w:rsidSect="005758A7">
          <w:pgSz w:w="16834" w:h="11909" w:orient="landscape" w:code="9"/>
          <w:pgMar w:top="567" w:right="567" w:bottom="454" w:left="652" w:header="720" w:footer="284" w:gutter="0"/>
          <w:cols w:space="708"/>
          <w:titlePg/>
          <w:docGrid w:linePitch="326"/>
        </w:sectPr>
      </w:pPr>
    </w:p>
    <w:p w:rsidR="008E477A" w:rsidRPr="008C2C6D" w:rsidRDefault="008E477A" w:rsidP="00B948EC">
      <w:pPr>
        <w:spacing w:line="216" w:lineRule="auto"/>
        <w:jc w:val="right"/>
        <w:rPr>
          <w:rFonts w:ascii="Times New Roman" w:hAnsi="Times New Roman" w:cs="Times New Roman"/>
          <w:sz w:val="24"/>
          <w:szCs w:val="24"/>
        </w:rPr>
      </w:pPr>
      <w:r w:rsidRPr="008C2C6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r w:rsidRPr="008C2C6D">
        <w:rPr>
          <w:rFonts w:ascii="Times New Roman" w:hAnsi="Times New Roman" w:cs="Times New Roman"/>
          <w:sz w:val="24"/>
          <w:szCs w:val="24"/>
        </w:rPr>
        <w:t xml:space="preserve"> к договору</w:t>
      </w:r>
    </w:p>
    <w:p w:rsidR="008E477A" w:rsidRPr="008C2C6D" w:rsidRDefault="008E477A" w:rsidP="00B948EC">
      <w:pPr>
        <w:spacing w:line="216" w:lineRule="auto"/>
        <w:jc w:val="right"/>
        <w:rPr>
          <w:rFonts w:ascii="Times New Roman" w:hAnsi="Times New Roman" w:cs="Times New Roman"/>
          <w:sz w:val="24"/>
          <w:szCs w:val="24"/>
        </w:rPr>
      </w:pPr>
      <w:r w:rsidRPr="008C2C6D">
        <w:rPr>
          <w:rFonts w:ascii="Times New Roman" w:hAnsi="Times New Roman" w:cs="Times New Roman"/>
          <w:sz w:val="24"/>
          <w:szCs w:val="24"/>
        </w:rPr>
        <w:t xml:space="preserve">№ </w:t>
      </w:r>
      <w:r>
        <w:rPr>
          <w:rFonts w:ascii="Times New Roman" w:hAnsi="Times New Roman" w:cs="Times New Roman"/>
          <w:sz w:val="24"/>
          <w:szCs w:val="24"/>
        </w:rPr>
        <w:t xml:space="preserve">______________ от </w:t>
      </w:r>
      <w:r w:rsidRPr="008C2C6D">
        <w:rPr>
          <w:rFonts w:ascii="Times New Roman" w:hAnsi="Times New Roman" w:cs="Times New Roman"/>
          <w:sz w:val="24"/>
          <w:szCs w:val="24"/>
        </w:rPr>
        <w:t>«</w:t>
      </w:r>
      <w:r>
        <w:rPr>
          <w:rFonts w:ascii="Times New Roman" w:hAnsi="Times New Roman" w:cs="Times New Roman"/>
          <w:sz w:val="24"/>
          <w:szCs w:val="24"/>
        </w:rPr>
        <w:t xml:space="preserve"> ___ </w:t>
      </w:r>
      <w:r w:rsidRPr="008C2C6D">
        <w:rPr>
          <w:rFonts w:ascii="Times New Roman" w:hAnsi="Times New Roman" w:cs="Times New Roman"/>
          <w:sz w:val="24"/>
          <w:szCs w:val="24"/>
        </w:rPr>
        <w:t>»</w:t>
      </w:r>
      <w:r>
        <w:rPr>
          <w:rFonts w:ascii="Times New Roman" w:hAnsi="Times New Roman" w:cs="Times New Roman"/>
          <w:sz w:val="24"/>
          <w:szCs w:val="24"/>
        </w:rPr>
        <w:t xml:space="preserve"> ____________</w:t>
      </w:r>
      <w:r w:rsidRPr="008C2C6D">
        <w:rPr>
          <w:rFonts w:ascii="Times New Roman" w:hAnsi="Times New Roman" w:cs="Times New Roman"/>
          <w:sz w:val="24"/>
          <w:szCs w:val="24"/>
        </w:rPr>
        <w:t>20</w:t>
      </w:r>
      <w:r>
        <w:rPr>
          <w:rFonts w:ascii="Times New Roman" w:hAnsi="Times New Roman" w:cs="Times New Roman"/>
          <w:sz w:val="24"/>
          <w:szCs w:val="24"/>
        </w:rPr>
        <w:t>___</w:t>
      </w:r>
      <w:r w:rsidRPr="008C2C6D">
        <w:rPr>
          <w:rFonts w:ascii="Times New Roman" w:hAnsi="Times New Roman" w:cs="Times New Roman"/>
          <w:sz w:val="24"/>
          <w:szCs w:val="24"/>
        </w:rPr>
        <w:t>г.</w:t>
      </w:r>
    </w:p>
    <w:p w:rsidR="008E477A" w:rsidRPr="005355F9" w:rsidRDefault="008E477A" w:rsidP="00B948EC">
      <w:pPr>
        <w:ind w:firstLine="0"/>
        <w:jc w:val="center"/>
        <w:rPr>
          <w:rFonts w:ascii="Times New Roman" w:hAnsi="Times New Roman" w:cs="Times New Roman"/>
        </w:rPr>
      </w:pPr>
    </w:p>
    <w:p w:rsidR="008E477A" w:rsidRPr="005355F9" w:rsidRDefault="008E477A" w:rsidP="00B948EC">
      <w:pPr>
        <w:pStyle w:val="7"/>
        <w:spacing w:before="0" w:after="0"/>
        <w:ind w:firstLine="0"/>
        <w:jc w:val="center"/>
        <w:rPr>
          <w:rFonts w:ascii="Times New Roman" w:hAnsi="Times New Roman" w:cs="Times New Roman"/>
          <w:b/>
          <w:bCs/>
        </w:rPr>
      </w:pPr>
      <w:r w:rsidRPr="005355F9">
        <w:rPr>
          <w:rFonts w:ascii="Times New Roman" w:hAnsi="Times New Roman" w:cs="Times New Roman"/>
          <w:b/>
          <w:bCs/>
        </w:rPr>
        <w:t>СОГЛАШЕНИЕ</w:t>
      </w:r>
    </w:p>
    <w:p w:rsidR="008E477A" w:rsidRPr="005355F9" w:rsidRDefault="008E477A" w:rsidP="00B948EC">
      <w:pPr>
        <w:suppressAutoHyphens/>
        <w:ind w:firstLine="0"/>
        <w:jc w:val="center"/>
        <w:rPr>
          <w:rFonts w:ascii="Times New Roman" w:hAnsi="Times New Roman" w:cs="Times New Roman"/>
          <w:b/>
          <w:bCs/>
          <w:sz w:val="24"/>
          <w:szCs w:val="24"/>
        </w:rPr>
      </w:pPr>
      <w:r w:rsidRPr="005355F9">
        <w:rPr>
          <w:rFonts w:ascii="Times New Roman" w:hAnsi="Times New Roman" w:cs="Times New Roman"/>
          <w:b/>
          <w:bCs/>
          <w:sz w:val="24"/>
          <w:szCs w:val="24"/>
        </w:rPr>
        <w:t>о предоставлении сведений в отношении всей цепочки собственников и руководителей, включая бенефициаров (в том числе конечных)</w:t>
      </w:r>
    </w:p>
    <w:p w:rsidR="008E477A" w:rsidRPr="005355F9" w:rsidRDefault="008E477A" w:rsidP="00B948EC">
      <w:pPr>
        <w:ind w:firstLine="709"/>
        <w:rPr>
          <w:rFonts w:ascii="Times New Roman" w:hAnsi="Times New Roman" w:cs="Times New Roman"/>
          <w:sz w:val="24"/>
          <w:szCs w:val="24"/>
        </w:rPr>
      </w:pPr>
    </w:p>
    <w:p w:rsidR="008E477A" w:rsidRPr="00877FF4" w:rsidRDefault="008E477A" w:rsidP="00B948EC">
      <w:pPr>
        <w:shd w:val="clear" w:color="auto" w:fill="FFFFFF"/>
        <w:spacing w:line="260" w:lineRule="exact"/>
        <w:rPr>
          <w:rFonts w:ascii="Times New Roman" w:hAnsi="Times New Roman" w:cs="Times New Roman"/>
          <w:sz w:val="24"/>
          <w:szCs w:val="24"/>
        </w:rPr>
      </w:pPr>
      <w:r w:rsidRPr="00877FF4">
        <w:rPr>
          <w:rFonts w:ascii="Times New Roman" w:hAnsi="Times New Roman" w:cs="Times New Roman"/>
          <w:sz w:val="24"/>
          <w:szCs w:val="24"/>
        </w:rPr>
        <w:t xml:space="preserve">1 </w:t>
      </w:r>
      <w:r>
        <w:rPr>
          <w:rFonts w:ascii="Times New Roman" w:hAnsi="Times New Roman" w:cs="Times New Roman"/>
          <w:sz w:val="24"/>
          <w:szCs w:val="24"/>
        </w:rPr>
        <w:t>Поставщик</w:t>
      </w:r>
      <w:r w:rsidRPr="00877FF4">
        <w:rPr>
          <w:rFonts w:ascii="Times New Roman" w:hAnsi="Times New Roman" w:cs="Times New Roman"/>
          <w:sz w:val="24"/>
          <w:szCs w:val="24"/>
        </w:rPr>
        <w:t xml:space="preserve"> гарантирует </w:t>
      </w:r>
      <w:r>
        <w:rPr>
          <w:rFonts w:ascii="Times New Roman" w:hAnsi="Times New Roman" w:cs="Times New Roman"/>
          <w:sz w:val="24"/>
          <w:szCs w:val="24"/>
        </w:rPr>
        <w:t>Покупателю</w:t>
      </w:r>
      <w:r w:rsidRPr="00877FF4">
        <w:rPr>
          <w:rFonts w:ascii="Times New Roman" w:hAnsi="Times New Roman" w:cs="Times New Roman"/>
          <w:sz w:val="24"/>
          <w:szCs w:val="24"/>
        </w:rPr>
        <w:t xml:space="preserve">, что сведения в отношении всей цепочки собственников и руководителей, включая бенефициаров (в том числе конечных), </w:t>
      </w:r>
      <w:r>
        <w:rPr>
          <w:rFonts w:ascii="Times New Roman" w:hAnsi="Times New Roman" w:cs="Times New Roman"/>
          <w:sz w:val="24"/>
          <w:szCs w:val="24"/>
        </w:rPr>
        <w:t>Поставщика</w:t>
      </w:r>
      <w:r w:rsidRPr="00877FF4">
        <w:rPr>
          <w:rFonts w:ascii="Times New Roman" w:hAnsi="Times New Roman" w:cs="Times New Roman"/>
          <w:sz w:val="24"/>
          <w:szCs w:val="24"/>
        </w:rPr>
        <w:t xml:space="preserve">, представленные </w:t>
      </w:r>
      <w:r>
        <w:rPr>
          <w:rFonts w:ascii="Times New Roman" w:hAnsi="Times New Roman" w:cs="Times New Roman"/>
          <w:sz w:val="24"/>
          <w:szCs w:val="24"/>
        </w:rPr>
        <w:t>Поставщиком</w:t>
      </w:r>
      <w:r w:rsidRPr="00877FF4">
        <w:rPr>
          <w:rFonts w:ascii="Times New Roman" w:hAnsi="Times New Roman" w:cs="Times New Roman"/>
          <w:sz w:val="24"/>
          <w:szCs w:val="24"/>
        </w:rPr>
        <w:t xml:space="preserve"> в рамках Закупки, (далее Сведения), являются полными, точными и достоверными. </w:t>
      </w:r>
    </w:p>
    <w:p w:rsidR="008E477A" w:rsidRPr="00C52701" w:rsidRDefault="008E477A" w:rsidP="00B948EC">
      <w:pPr>
        <w:shd w:val="clear" w:color="auto" w:fill="FFFFFF"/>
        <w:spacing w:line="260" w:lineRule="exact"/>
        <w:rPr>
          <w:rFonts w:ascii="Times New Roman" w:hAnsi="Times New Roman" w:cs="Times New Roman"/>
          <w:sz w:val="24"/>
          <w:szCs w:val="24"/>
        </w:rPr>
      </w:pPr>
      <w:r w:rsidRPr="00C52701">
        <w:rPr>
          <w:rFonts w:ascii="Times New Roman" w:hAnsi="Times New Roman" w:cs="Times New Roman"/>
          <w:sz w:val="24"/>
          <w:szCs w:val="24"/>
        </w:rPr>
        <w:t xml:space="preserve">2 При изменении Сведений </w:t>
      </w:r>
      <w:r>
        <w:rPr>
          <w:rFonts w:ascii="Times New Roman" w:hAnsi="Times New Roman" w:cs="Times New Roman"/>
          <w:sz w:val="24"/>
          <w:szCs w:val="24"/>
        </w:rPr>
        <w:t>Поставщик</w:t>
      </w:r>
      <w:r w:rsidRPr="00C52701">
        <w:rPr>
          <w:rFonts w:ascii="Times New Roman" w:hAnsi="Times New Roman" w:cs="Times New Roman"/>
          <w:sz w:val="24"/>
          <w:szCs w:val="24"/>
        </w:rPr>
        <w:t xml:space="preserve"> обязан не позднее пяти (5) дней с момента таких изменений направить </w:t>
      </w:r>
      <w:r>
        <w:rPr>
          <w:rFonts w:ascii="Times New Roman" w:hAnsi="Times New Roman" w:cs="Times New Roman"/>
          <w:sz w:val="24"/>
          <w:szCs w:val="24"/>
        </w:rPr>
        <w:t>окупателю</w:t>
      </w:r>
      <w:r w:rsidRPr="00C52701">
        <w:rPr>
          <w:rFonts w:ascii="Times New Roman" w:hAnsi="Times New Roman" w:cs="Times New Roman"/>
          <w:sz w:val="24"/>
          <w:szCs w:val="24"/>
        </w:rPr>
        <w:t xml:space="preserve"> соответствующее письменное уведомление с приложением копий подтверждающих документов, заверенных нотариусом или уполномоченным должностным лицом </w:t>
      </w:r>
      <w:r>
        <w:rPr>
          <w:rFonts w:ascii="Times New Roman" w:hAnsi="Times New Roman" w:cs="Times New Roman"/>
          <w:sz w:val="24"/>
          <w:szCs w:val="24"/>
        </w:rPr>
        <w:t>Поставщика</w:t>
      </w:r>
      <w:r w:rsidRPr="00C52701">
        <w:rPr>
          <w:rFonts w:ascii="Times New Roman" w:hAnsi="Times New Roman" w:cs="Times New Roman"/>
          <w:sz w:val="24"/>
          <w:szCs w:val="24"/>
        </w:rPr>
        <w:t>.</w:t>
      </w:r>
    </w:p>
    <w:p w:rsidR="008E477A" w:rsidRPr="00C52701" w:rsidRDefault="008E477A" w:rsidP="00B948EC">
      <w:pPr>
        <w:shd w:val="clear" w:color="auto" w:fill="FFFFFF"/>
        <w:spacing w:line="260" w:lineRule="exact"/>
        <w:ind w:firstLine="426"/>
        <w:rPr>
          <w:rFonts w:ascii="Times New Roman" w:hAnsi="Times New Roman" w:cs="Times New Roman"/>
          <w:sz w:val="24"/>
          <w:szCs w:val="24"/>
        </w:rPr>
      </w:pPr>
      <w:proofErr w:type="gramStart"/>
      <w:r w:rsidRPr="00C52701">
        <w:rPr>
          <w:rFonts w:ascii="Times New Roman" w:hAnsi="Times New Roman" w:cs="Times New Roman"/>
          <w:sz w:val="24"/>
          <w:szCs w:val="24"/>
        </w:rPr>
        <w:t xml:space="preserve">3 </w:t>
      </w:r>
      <w:r>
        <w:rPr>
          <w:rFonts w:ascii="Times New Roman" w:hAnsi="Times New Roman" w:cs="Times New Roman"/>
          <w:sz w:val="24"/>
          <w:szCs w:val="24"/>
        </w:rPr>
        <w:t>Поставщик</w:t>
      </w:r>
      <w:r w:rsidRPr="00C52701">
        <w:rPr>
          <w:rFonts w:ascii="Times New Roman" w:hAnsi="Times New Roman" w:cs="Times New Roman"/>
          <w:sz w:val="24"/>
          <w:szCs w:val="24"/>
        </w:rPr>
        <w:t xml:space="preserve">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w:t>
      </w:r>
      <w:r>
        <w:rPr>
          <w:rFonts w:ascii="Times New Roman" w:hAnsi="Times New Roman" w:cs="Times New Roman"/>
          <w:sz w:val="24"/>
          <w:szCs w:val="24"/>
        </w:rPr>
        <w:t>Покупателю</w:t>
      </w:r>
      <w:r w:rsidRPr="00C52701">
        <w:rPr>
          <w:rFonts w:ascii="Times New Roman" w:hAnsi="Times New Roman" w:cs="Times New Roman"/>
          <w:sz w:val="24"/>
          <w:szCs w:val="24"/>
        </w:rPr>
        <w:t xml:space="preserve">, а также на раскрытие </w:t>
      </w:r>
      <w:r>
        <w:rPr>
          <w:rFonts w:ascii="Times New Roman" w:hAnsi="Times New Roman" w:cs="Times New Roman"/>
          <w:sz w:val="24"/>
          <w:szCs w:val="24"/>
        </w:rPr>
        <w:t>Покупателем</w:t>
      </w:r>
      <w:r w:rsidRPr="00C52701">
        <w:rPr>
          <w:rFonts w:ascii="Times New Roman" w:hAnsi="Times New Roman" w:cs="Times New Roman"/>
          <w:sz w:val="24"/>
          <w:szCs w:val="24"/>
        </w:rPr>
        <w:t xml:space="preserve"> Сведений, полностью или частично, компетентным органам государственной власти (в том</w:t>
      </w:r>
      <w:proofErr w:type="gramEnd"/>
      <w:r w:rsidRPr="00C52701">
        <w:rPr>
          <w:rFonts w:ascii="Times New Roman" w:hAnsi="Times New Roman" w:cs="Times New Roman"/>
          <w:sz w:val="24"/>
          <w:szCs w:val="24"/>
        </w:rPr>
        <w:t xml:space="preserve">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w:t>
      </w:r>
      <w:r>
        <w:rPr>
          <w:rFonts w:ascii="Times New Roman" w:hAnsi="Times New Roman" w:cs="Times New Roman"/>
          <w:sz w:val="24"/>
          <w:szCs w:val="24"/>
        </w:rPr>
        <w:t>Поставщик</w:t>
      </w:r>
      <w:r w:rsidRPr="00C52701">
        <w:rPr>
          <w:rFonts w:ascii="Times New Roman" w:hAnsi="Times New Roman" w:cs="Times New Roman"/>
          <w:sz w:val="24"/>
          <w:szCs w:val="24"/>
        </w:rPr>
        <w:t xml:space="preserve"> освобождает </w:t>
      </w:r>
      <w:r>
        <w:rPr>
          <w:rFonts w:ascii="Times New Roman" w:hAnsi="Times New Roman" w:cs="Times New Roman"/>
          <w:sz w:val="24"/>
          <w:szCs w:val="24"/>
        </w:rPr>
        <w:t>Покупателя</w:t>
      </w:r>
      <w:r w:rsidRPr="00C52701">
        <w:rPr>
          <w:rFonts w:ascii="Times New Roman" w:hAnsi="Times New Roman" w:cs="Times New Roman"/>
          <w:sz w:val="24"/>
          <w:szCs w:val="24"/>
        </w:rPr>
        <w:t xml:space="preserve"> от любой ответственности в связи с Раскрытием, в том числе, возмещает </w:t>
      </w:r>
      <w:r>
        <w:rPr>
          <w:rFonts w:ascii="Times New Roman" w:hAnsi="Times New Roman" w:cs="Times New Roman"/>
          <w:sz w:val="24"/>
          <w:szCs w:val="24"/>
        </w:rPr>
        <w:t>Покупателю</w:t>
      </w:r>
      <w:r w:rsidRPr="00C52701">
        <w:rPr>
          <w:rFonts w:ascii="Times New Roman" w:hAnsi="Times New Roman" w:cs="Times New Roman"/>
          <w:sz w:val="24"/>
          <w:szCs w:val="24"/>
        </w:rPr>
        <w:t xml:space="preserve"> убытки, понесенные в связи с предъявлением </w:t>
      </w:r>
      <w:r>
        <w:rPr>
          <w:rFonts w:ascii="Times New Roman" w:hAnsi="Times New Roman" w:cs="Times New Roman"/>
          <w:sz w:val="24"/>
          <w:szCs w:val="24"/>
        </w:rPr>
        <w:t>Покупателю</w:t>
      </w:r>
      <w:r w:rsidRPr="00C52701">
        <w:rPr>
          <w:rFonts w:ascii="Times New Roman" w:hAnsi="Times New Roman" w:cs="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8E477A" w:rsidRPr="00C52701" w:rsidRDefault="008E477A" w:rsidP="00B948EC">
      <w:pPr>
        <w:shd w:val="clear" w:color="auto" w:fill="FFFFFF"/>
        <w:spacing w:line="260" w:lineRule="exact"/>
        <w:ind w:firstLine="426"/>
        <w:rPr>
          <w:rFonts w:ascii="Times New Roman" w:hAnsi="Times New Roman" w:cs="Times New Roman"/>
          <w:sz w:val="24"/>
          <w:szCs w:val="24"/>
        </w:rPr>
      </w:pPr>
      <w:r w:rsidRPr="00C52701">
        <w:rPr>
          <w:rFonts w:ascii="Times New Roman" w:hAnsi="Times New Roman" w:cs="Times New Roman"/>
          <w:sz w:val="24"/>
          <w:szCs w:val="24"/>
        </w:rPr>
        <w:t xml:space="preserve">4 </w:t>
      </w:r>
      <w:r>
        <w:rPr>
          <w:rFonts w:ascii="Times New Roman" w:hAnsi="Times New Roman" w:cs="Times New Roman"/>
          <w:sz w:val="24"/>
          <w:szCs w:val="24"/>
        </w:rPr>
        <w:t>Поставщик</w:t>
      </w:r>
      <w:r w:rsidRPr="00C52701">
        <w:rPr>
          <w:rFonts w:ascii="Times New Roman" w:hAnsi="Times New Roman" w:cs="Times New Roman"/>
          <w:sz w:val="24"/>
          <w:szCs w:val="24"/>
        </w:rPr>
        <w:t xml:space="preserve"> и </w:t>
      </w:r>
      <w:r>
        <w:rPr>
          <w:rFonts w:ascii="Times New Roman" w:hAnsi="Times New Roman" w:cs="Times New Roman"/>
          <w:sz w:val="24"/>
          <w:szCs w:val="24"/>
        </w:rPr>
        <w:t>Покупатель</w:t>
      </w:r>
      <w:r w:rsidRPr="00C52701">
        <w:rPr>
          <w:rFonts w:ascii="Times New Roman" w:hAnsi="Times New Roman" w:cs="Times New Roman"/>
          <w:sz w:val="24"/>
          <w:szCs w:val="24"/>
        </w:rPr>
        <w:t xml:space="preserve">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Федераций.</w:t>
      </w:r>
    </w:p>
    <w:p w:rsidR="008E477A" w:rsidRPr="00C52701" w:rsidRDefault="008E477A" w:rsidP="00B948EC">
      <w:pPr>
        <w:shd w:val="clear" w:color="auto" w:fill="FFFFFF"/>
        <w:rPr>
          <w:rFonts w:ascii="Times New Roman" w:hAnsi="Times New Roman" w:cs="Times New Roman"/>
          <w:sz w:val="24"/>
          <w:szCs w:val="24"/>
        </w:rPr>
      </w:pPr>
      <w:proofErr w:type="gramStart"/>
      <w:r w:rsidRPr="00C52701">
        <w:rPr>
          <w:rFonts w:ascii="Times New Roman" w:hAnsi="Times New Roman" w:cs="Times New Roman"/>
          <w:sz w:val="24"/>
          <w:szCs w:val="24"/>
        </w:rPr>
        <w:t xml:space="preserve">5 Если специальной нормой части второй Гражданского кодекса Российской </w:t>
      </w:r>
      <w:r w:rsidRPr="00C52701">
        <w:rPr>
          <w:rFonts w:ascii="Times New Roman" w:hAnsi="Times New Roman" w:cs="Times New Roman"/>
          <w:spacing w:val="-7"/>
          <w:sz w:val="24"/>
          <w:szCs w:val="24"/>
        </w:rPr>
        <w:t xml:space="preserve">Федерации не установлено иное, отказ от предоставления, несвоевременное и (или) </w:t>
      </w:r>
      <w:r w:rsidRPr="00C52701">
        <w:rPr>
          <w:rFonts w:ascii="Times New Roman" w:hAnsi="Times New Roman" w:cs="Times New Roman"/>
          <w:sz w:val="24"/>
          <w:szCs w:val="24"/>
        </w:rPr>
        <w:t xml:space="preserve">недостоверное и (или) неполное предоставление Сведений (в том числе, уведомлений об изменениях с подтверждающими документами) является </w:t>
      </w:r>
      <w:r w:rsidRPr="00C52701">
        <w:rPr>
          <w:rFonts w:ascii="Times New Roman" w:hAnsi="Times New Roman" w:cs="Times New Roman"/>
          <w:spacing w:val="-4"/>
          <w:sz w:val="24"/>
          <w:szCs w:val="24"/>
        </w:rPr>
        <w:t xml:space="preserve">основанием для одностороннего отказа </w:t>
      </w:r>
      <w:r>
        <w:rPr>
          <w:rFonts w:ascii="Times New Roman" w:hAnsi="Times New Roman" w:cs="Times New Roman"/>
          <w:sz w:val="24"/>
          <w:szCs w:val="24"/>
        </w:rPr>
        <w:t>Покупателя</w:t>
      </w:r>
      <w:r w:rsidRPr="00C52701">
        <w:rPr>
          <w:rFonts w:ascii="Times New Roman" w:hAnsi="Times New Roman" w:cs="Times New Roman"/>
          <w:sz w:val="24"/>
          <w:szCs w:val="24"/>
        </w:rPr>
        <w:t xml:space="preserve"> </w:t>
      </w:r>
      <w:r w:rsidRPr="00C52701">
        <w:rPr>
          <w:rFonts w:ascii="Times New Roman" w:hAnsi="Times New Roman" w:cs="Times New Roman"/>
          <w:spacing w:val="-4"/>
          <w:sz w:val="24"/>
          <w:szCs w:val="24"/>
        </w:rPr>
        <w:t xml:space="preserve">от исполнения Договора и </w:t>
      </w:r>
      <w:r w:rsidRPr="00C52701">
        <w:rPr>
          <w:rFonts w:ascii="Times New Roman" w:hAnsi="Times New Roman" w:cs="Times New Roman"/>
          <w:spacing w:val="-1"/>
          <w:sz w:val="24"/>
          <w:szCs w:val="24"/>
        </w:rPr>
        <w:t xml:space="preserve">предъявления </w:t>
      </w:r>
      <w:r>
        <w:rPr>
          <w:rFonts w:ascii="Times New Roman" w:hAnsi="Times New Roman" w:cs="Times New Roman"/>
          <w:sz w:val="24"/>
          <w:szCs w:val="24"/>
        </w:rPr>
        <w:t>Покупателем</w:t>
      </w:r>
      <w:r w:rsidRPr="00C52701">
        <w:rPr>
          <w:rFonts w:ascii="Times New Roman" w:hAnsi="Times New Roman" w:cs="Times New Roman"/>
          <w:sz w:val="24"/>
          <w:szCs w:val="24"/>
        </w:rPr>
        <w:t xml:space="preserve"> </w:t>
      </w:r>
      <w:r>
        <w:rPr>
          <w:rFonts w:ascii="Times New Roman" w:hAnsi="Times New Roman" w:cs="Times New Roman"/>
          <w:sz w:val="24"/>
          <w:szCs w:val="24"/>
        </w:rPr>
        <w:t>Поставщику</w:t>
      </w:r>
      <w:r w:rsidRPr="00C52701">
        <w:rPr>
          <w:rFonts w:ascii="Times New Roman" w:hAnsi="Times New Roman" w:cs="Times New Roman"/>
          <w:sz w:val="24"/>
          <w:szCs w:val="24"/>
        </w:rPr>
        <w:t xml:space="preserve"> </w:t>
      </w:r>
      <w:r w:rsidRPr="00C52701">
        <w:rPr>
          <w:rFonts w:ascii="Times New Roman" w:hAnsi="Times New Roman" w:cs="Times New Roman"/>
          <w:spacing w:val="-1"/>
          <w:sz w:val="24"/>
          <w:szCs w:val="24"/>
        </w:rPr>
        <w:t xml:space="preserve">требования о возмещении убытков, </w:t>
      </w:r>
      <w:r w:rsidRPr="00C52701">
        <w:rPr>
          <w:rFonts w:ascii="Times New Roman" w:hAnsi="Times New Roman" w:cs="Times New Roman"/>
          <w:spacing w:val="-6"/>
          <w:sz w:val="24"/>
          <w:szCs w:val="24"/>
        </w:rPr>
        <w:t>причиненных прекращением Договора.</w:t>
      </w:r>
      <w:proofErr w:type="gramEnd"/>
      <w:r w:rsidRPr="00C52701">
        <w:rPr>
          <w:rFonts w:ascii="Times New Roman" w:hAnsi="Times New Roman" w:cs="Times New Roman"/>
          <w:spacing w:val="-6"/>
          <w:sz w:val="24"/>
          <w:szCs w:val="24"/>
        </w:rPr>
        <w:t xml:space="preserve"> Договор считается расторгнутым с даты получения </w:t>
      </w:r>
      <w:r>
        <w:rPr>
          <w:rFonts w:ascii="Times New Roman" w:hAnsi="Times New Roman" w:cs="Times New Roman"/>
          <w:sz w:val="24"/>
          <w:szCs w:val="24"/>
        </w:rPr>
        <w:t>Поставщиком</w:t>
      </w:r>
      <w:r w:rsidRPr="00C52701">
        <w:rPr>
          <w:rFonts w:ascii="Times New Roman" w:hAnsi="Times New Roman" w:cs="Times New Roman"/>
          <w:sz w:val="24"/>
          <w:szCs w:val="24"/>
        </w:rPr>
        <w:t xml:space="preserve"> </w:t>
      </w:r>
      <w:r w:rsidRPr="00C52701">
        <w:rPr>
          <w:rFonts w:ascii="Times New Roman" w:hAnsi="Times New Roman" w:cs="Times New Roman"/>
          <w:spacing w:val="-6"/>
          <w:sz w:val="24"/>
          <w:szCs w:val="24"/>
        </w:rPr>
        <w:t xml:space="preserve">соответствующего письменного уведомления </w:t>
      </w:r>
      <w:r>
        <w:rPr>
          <w:rFonts w:ascii="Times New Roman" w:hAnsi="Times New Roman" w:cs="Times New Roman"/>
          <w:sz w:val="24"/>
          <w:szCs w:val="24"/>
        </w:rPr>
        <w:t>Покупателя</w:t>
      </w:r>
      <w:r w:rsidRPr="00C52701">
        <w:rPr>
          <w:rFonts w:ascii="Times New Roman" w:hAnsi="Times New Roman" w:cs="Times New Roman"/>
          <w:spacing w:val="-6"/>
          <w:sz w:val="24"/>
          <w:szCs w:val="24"/>
        </w:rPr>
        <w:t xml:space="preserve">, </w:t>
      </w:r>
      <w:r w:rsidRPr="00C52701">
        <w:rPr>
          <w:rFonts w:ascii="Times New Roman" w:hAnsi="Times New Roman" w:cs="Times New Roman"/>
          <w:spacing w:val="-7"/>
          <w:sz w:val="24"/>
          <w:szCs w:val="24"/>
        </w:rPr>
        <w:t>если более поздняя дата не будет установлена в уведомлении.</w:t>
      </w:r>
    </w:p>
    <w:p w:rsidR="008E477A" w:rsidRPr="00FA13DC" w:rsidRDefault="008E477A" w:rsidP="00B948EC">
      <w:pPr>
        <w:tabs>
          <w:tab w:val="left" w:pos="0"/>
        </w:tabs>
        <w:ind w:firstLine="0"/>
        <w:jc w:val="left"/>
        <w:rPr>
          <w:rFonts w:ascii="Times New Roman" w:hAnsi="Times New Roman" w:cs="Times New Roman"/>
          <w:spacing w:val="1"/>
          <w:sz w:val="24"/>
          <w:szCs w:val="24"/>
        </w:rPr>
      </w:pPr>
    </w:p>
    <w:p w:rsidR="008E477A" w:rsidRDefault="008E477A" w:rsidP="00B948EC">
      <w:pPr>
        <w:tabs>
          <w:tab w:val="left" w:pos="0"/>
        </w:tabs>
        <w:ind w:firstLine="0"/>
        <w:jc w:val="left"/>
        <w:rPr>
          <w:rFonts w:ascii="Times New Roman" w:hAnsi="Times New Roman" w:cs="Times New Roman"/>
          <w:spacing w:val="1"/>
          <w:sz w:val="24"/>
          <w:szCs w:val="24"/>
        </w:rPr>
      </w:pPr>
    </w:p>
    <w:p w:rsidR="008E477A" w:rsidRDefault="008E477A" w:rsidP="00B948EC">
      <w:pPr>
        <w:tabs>
          <w:tab w:val="left" w:pos="0"/>
        </w:tabs>
        <w:ind w:firstLine="0"/>
        <w:jc w:val="left"/>
        <w:rPr>
          <w:rFonts w:ascii="Times New Roman" w:hAnsi="Times New Roman" w:cs="Times New Roman"/>
          <w:spacing w:val="1"/>
          <w:sz w:val="24"/>
          <w:szCs w:val="24"/>
        </w:rPr>
      </w:pPr>
    </w:p>
    <w:p w:rsidR="008E477A" w:rsidRPr="00874D0A" w:rsidRDefault="008E477A" w:rsidP="00B948EC">
      <w:pPr>
        <w:ind w:firstLine="0"/>
        <w:rPr>
          <w:rFonts w:ascii="Times New Roman" w:hAnsi="Times New Roman" w:cs="Times New Roman"/>
          <w:b/>
          <w:bCs/>
          <w:sz w:val="24"/>
          <w:szCs w:val="24"/>
        </w:rPr>
      </w:pPr>
      <w:r w:rsidRPr="00874D0A">
        <w:rPr>
          <w:rFonts w:ascii="Times New Roman" w:hAnsi="Times New Roman" w:cs="Times New Roman"/>
          <w:b/>
          <w:bCs/>
          <w:sz w:val="24"/>
          <w:szCs w:val="24"/>
        </w:rPr>
        <w:t>От П</w:t>
      </w:r>
      <w:r>
        <w:rPr>
          <w:rFonts w:ascii="Times New Roman" w:hAnsi="Times New Roman" w:cs="Times New Roman"/>
          <w:b/>
          <w:bCs/>
          <w:sz w:val="24"/>
          <w:szCs w:val="24"/>
        </w:rPr>
        <w:t>ОКУПАТЕЛЯ</w:t>
      </w:r>
      <w:r>
        <w:rPr>
          <w:rFonts w:ascii="Times New Roman" w:hAnsi="Times New Roman" w:cs="Times New Roman"/>
          <w:b/>
          <w:bCs/>
          <w:sz w:val="24"/>
          <w:szCs w:val="24"/>
        </w:rPr>
        <w:tab/>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874D0A">
        <w:rPr>
          <w:rFonts w:ascii="Times New Roman" w:hAnsi="Times New Roman" w:cs="Times New Roman"/>
          <w:b/>
          <w:bCs/>
          <w:sz w:val="24"/>
          <w:szCs w:val="24"/>
        </w:rPr>
        <w:t xml:space="preserve">От </w:t>
      </w:r>
      <w:r>
        <w:rPr>
          <w:rFonts w:ascii="Times New Roman" w:hAnsi="Times New Roman" w:cs="Times New Roman"/>
          <w:b/>
          <w:bCs/>
          <w:sz w:val="24"/>
          <w:szCs w:val="24"/>
        </w:rPr>
        <w:t>ПОСТАВЩИКА:</w:t>
      </w:r>
    </w:p>
    <w:tbl>
      <w:tblPr>
        <w:tblW w:w="10673" w:type="dxa"/>
        <w:tblInd w:w="2" w:type="dxa"/>
        <w:tblLook w:val="00A0"/>
      </w:tblPr>
      <w:tblGrid>
        <w:gridCol w:w="5008"/>
        <w:gridCol w:w="5665"/>
      </w:tblGrid>
      <w:tr w:rsidR="008E477A" w:rsidRPr="00874D0A">
        <w:tc>
          <w:tcPr>
            <w:tcW w:w="5008" w:type="dxa"/>
          </w:tcPr>
          <w:p w:rsidR="0006686C" w:rsidRPr="00BE08C9" w:rsidRDefault="0006686C" w:rsidP="0006686C">
            <w:pPr>
              <w:ind w:right="-119"/>
              <w:jc w:val="center"/>
              <w:rPr>
                <w:rFonts w:ascii="Times New Roman" w:hAnsi="Times New Roman" w:cs="Times New Roman"/>
                <w:sz w:val="24"/>
                <w:szCs w:val="24"/>
              </w:rPr>
            </w:pPr>
            <w:r w:rsidRPr="00BE08C9">
              <w:rPr>
                <w:rFonts w:ascii="Times New Roman" w:hAnsi="Times New Roman" w:cs="Times New Roman"/>
                <w:sz w:val="24"/>
                <w:szCs w:val="24"/>
              </w:rPr>
              <w:t>Заместитель Генерального директора - директор филиала ОАО «Концерн Росэнергоатом» «Ленинградская атомная станция»</w:t>
            </w:r>
          </w:p>
          <w:p w:rsidR="0006686C" w:rsidRDefault="0006686C" w:rsidP="0006686C">
            <w:pPr>
              <w:ind w:left="-480" w:right="-365"/>
              <w:jc w:val="center"/>
              <w:rPr>
                <w:rFonts w:ascii="Times New Roman" w:hAnsi="Times New Roman" w:cs="Times New Roman"/>
                <w:sz w:val="24"/>
                <w:szCs w:val="24"/>
              </w:rPr>
            </w:pPr>
          </w:p>
          <w:p w:rsidR="000505F4" w:rsidRPr="00BE08C9" w:rsidRDefault="000505F4" w:rsidP="0006686C">
            <w:pPr>
              <w:ind w:left="-480" w:right="-365"/>
              <w:jc w:val="center"/>
              <w:rPr>
                <w:rFonts w:ascii="Times New Roman" w:hAnsi="Times New Roman" w:cs="Times New Roman"/>
                <w:sz w:val="24"/>
                <w:szCs w:val="24"/>
              </w:rPr>
            </w:pPr>
          </w:p>
          <w:p w:rsidR="0006686C" w:rsidRPr="00BE08C9" w:rsidRDefault="0006686C" w:rsidP="0006686C">
            <w:pPr>
              <w:ind w:left="-480" w:right="-365"/>
              <w:jc w:val="center"/>
              <w:rPr>
                <w:rFonts w:ascii="Times New Roman" w:hAnsi="Times New Roman" w:cs="Times New Roman"/>
                <w:sz w:val="24"/>
                <w:szCs w:val="24"/>
              </w:rPr>
            </w:pPr>
            <w:r w:rsidRPr="00BE08C9">
              <w:rPr>
                <w:rFonts w:ascii="Times New Roman" w:hAnsi="Times New Roman" w:cs="Times New Roman"/>
                <w:sz w:val="24"/>
                <w:szCs w:val="24"/>
              </w:rPr>
              <w:t>______________ В.И. Перегуда</w:t>
            </w:r>
          </w:p>
          <w:p w:rsidR="0006686C" w:rsidRPr="00BE08C9" w:rsidRDefault="0006686C" w:rsidP="0006686C">
            <w:pPr>
              <w:shd w:val="clear" w:color="auto" w:fill="FFFFFF"/>
              <w:tabs>
                <w:tab w:val="left" w:pos="0"/>
              </w:tabs>
              <w:spacing w:line="264" w:lineRule="auto"/>
              <w:jc w:val="center"/>
              <w:rPr>
                <w:rFonts w:ascii="Times New Roman" w:hAnsi="Times New Roman" w:cs="Times New Roman"/>
                <w:sz w:val="24"/>
                <w:szCs w:val="24"/>
              </w:rPr>
            </w:pPr>
          </w:p>
          <w:p w:rsidR="008E477A" w:rsidRDefault="0006686C" w:rsidP="000505F4">
            <w:pPr>
              <w:shd w:val="clear" w:color="auto" w:fill="FFFFFF"/>
              <w:tabs>
                <w:tab w:val="left" w:pos="0"/>
              </w:tabs>
              <w:spacing w:line="264" w:lineRule="auto"/>
              <w:jc w:val="center"/>
              <w:rPr>
                <w:rFonts w:ascii="Times New Roman" w:hAnsi="Times New Roman" w:cs="Times New Roman"/>
                <w:sz w:val="24"/>
                <w:szCs w:val="24"/>
              </w:rPr>
            </w:pPr>
            <w:r w:rsidRPr="00BE08C9">
              <w:rPr>
                <w:rFonts w:ascii="Times New Roman" w:hAnsi="Times New Roman" w:cs="Times New Roman"/>
                <w:sz w:val="24"/>
                <w:szCs w:val="24"/>
              </w:rPr>
              <w:t>« _____ »___________ 20___г</w:t>
            </w:r>
            <w:r w:rsidR="000505F4">
              <w:rPr>
                <w:rFonts w:ascii="Times New Roman" w:hAnsi="Times New Roman" w:cs="Times New Roman"/>
                <w:sz w:val="24"/>
                <w:szCs w:val="24"/>
              </w:rPr>
              <w:t>.</w:t>
            </w:r>
          </w:p>
          <w:p w:rsidR="000505F4" w:rsidRPr="00874D0A" w:rsidRDefault="000505F4" w:rsidP="000505F4">
            <w:pPr>
              <w:shd w:val="clear" w:color="auto" w:fill="FFFFFF"/>
              <w:tabs>
                <w:tab w:val="left" w:pos="0"/>
              </w:tabs>
              <w:spacing w:line="264" w:lineRule="auto"/>
              <w:jc w:val="center"/>
              <w:rPr>
                <w:rFonts w:ascii="Times New Roman" w:hAnsi="Times New Roman" w:cs="Times New Roman"/>
                <w:sz w:val="24"/>
                <w:szCs w:val="24"/>
              </w:rPr>
            </w:pPr>
            <w:r w:rsidRPr="000505F4">
              <w:rPr>
                <w:rFonts w:ascii="Times New Roman" w:hAnsi="Times New Roman"/>
                <w:sz w:val="24"/>
                <w:szCs w:val="24"/>
              </w:rPr>
              <w:t>М.П.</w:t>
            </w:r>
          </w:p>
        </w:tc>
        <w:tc>
          <w:tcPr>
            <w:tcW w:w="5665" w:type="dxa"/>
          </w:tcPr>
          <w:p w:rsidR="008E477A" w:rsidRDefault="008E477A" w:rsidP="0062340F">
            <w:pPr>
              <w:ind w:left="677" w:firstLine="0"/>
              <w:rPr>
                <w:rFonts w:ascii="Times New Roman" w:hAnsi="Times New Roman" w:cs="Times New Roman"/>
                <w:sz w:val="24"/>
                <w:szCs w:val="24"/>
              </w:rPr>
            </w:pPr>
          </w:p>
          <w:p w:rsidR="008E477A" w:rsidRPr="00C52701" w:rsidRDefault="008E477A" w:rsidP="0062340F">
            <w:pPr>
              <w:ind w:left="677" w:firstLine="0"/>
              <w:rPr>
                <w:rFonts w:ascii="Times New Roman" w:hAnsi="Times New Roman" w:cs="Times New Roman"/>
                <w:sz w:val="24"/>
                <w:szCs w:val="24"/>
              </w:rPr>
            </w:pPr>
            <w:r w:rsidRPr="00C52701">
              <w:rPr>
                <w:rFonts w:ascii="Times New Roman" w:hAnsi="Times New Roman" w:cs="Times New Roman"/>
                <w:sz w:val="24"/>
                <w:szCs w:val="24"/>
              </w:rPr>
              <w:t>_______________________________</w:t>
            </w:r>
          </w:p>
          <w:p w:rsidR="008E477A" w:rsidRPr="00C52701" w:rsidRDefault="008E477A" w:rsidP="0062340F">
            <w:pPr>
              <w:ind w:left="2132" w:firstLine="0"/>
              <w:rPr>
                <w:rFonts w:ascii="Times New Roman" w:hAnsi="Times New Roman" w:cs="Times New Roman"/>
                <w:sz w:val="24"/>
                <w:szCs w:val="24"/>
                <w:vertAlign w:val="superscript"/>
              </w:rPr>
            </w:pPr>
            <w:r w:rsidRPr="00C52701">
              <w:rPr>
                <w:rFonts w:ascii="Times New Roman" w:hAnsi="Times New Roman" w:cs="Times New Roman"/>
                <w:sz w:val="24"/>
                <w:szCs w:val="24"/>
                <w:vertAlign w:val="superscript"/>
              </w:rPr>
              <w:t>должность</w:t>
            </w:r>
          </w:p>
          <w:p w:rsidR="008E477A" w:rsidRDefault="008E477A" w:rsidP="0062340F">
            <w:pPr>
              <w:ind w:left="677" w:firstLine="0"/>
              <w:rPr>
                <w:rFonts w:ascii="Times New Roman" w:hAnsi="Times New Roman" w:cs="Times New Roman"/>
                <w:sz w:val="24"/>
                <w:szCs w:val="24"/>
              </w:rPr>
            </w:pPr>
          </w:p>
          <w:p w:rsidR="008E477A" w:rsidRDefault="008E477A" w:rsidP="0062340F">
            <w:pPr>
              <w:ind w:left="677" w:firstLine="0"/>
              <w:rPr>
                <w:rFonts w:ascii="Times New Roman" w:hAnsi="Times New Roman" w:cs="Times New Roman"/>
                <w:sz w:val="24"/>
                <w:szCs w:val="24"/>
              </w:rPr>
            </w:pPr>
          </w:p>
          <w:p w:rsidR="008E477A" w:rsidRPr="00C52701" w:rsidRDefault="008E477A" w:rsidP="0062340F">
            <w:pPr>
              <w:ind w:left="677" w:firstLine="0"/>
              <w:rPr>
                <w:rFonts w:ascii="Times New Roman" w:hAnsi="Times New Roman" w:cs="Times New Roman"/>
                <w:sz w:val="24"/>
                <w:szCs w:val="24"/>
              </w:rPr>
            </w:pPr>
            <w:r w:rsidRPr="00C52701">
              <w:rPr>
                <w:rFonts w:ascii="Times New Roman" w:hAnsi="Times New Roman" w:cs="Times New Roman"/>
                <w:sz w:val="24"/>
                <w:szCs w:val="24"/>
              </w:rPr>
              <w:t>____</w:t>
            </w:r>
            <w:r>
              <w:rPr>
                <w:rFonts w:ascii="Times New Roman" w:hAnsi="Times New Roman" w:cs="Times New Roman"/>
                <w:sz w:val="24"/>
                <w:szCs w:val="24"/>
              </w:rPr>
              <w:t>____</w:t>
            </w:r>
            <w:r w:rsidRPr="00C52701">
              <w:rPr>
                <w:rFonts w:ascii="Times New Roman" w:hAnsi="Times New Roman" w:cs="Times New Roman"/>
                <w:sz w:val="24"/>
                <w:szCs w:val="24"/>
              </w:rPr>
              <w:t>_</w:t>
            </w:r>
            <w:r>
              <w:rPr>
                <w:rFonts w:ascii="Times New Roman" w:hAnsi="Times New Roman" w:cs="Times New Roman"/>
                <w:sz w:val="24"/>
                <w:szCs w:val="24"/>
              </w:rPr>
              <w:t xml:space="preserve">   </w:t>
            </w:r>
            <w:r w:rsidRPr="00C52701">
              <w:rPr>
                <w:rFonts w:ascii="Times New Roman" w:hAnsi="Times New Roman" w:cs="Times New Roman"/>
                <w:sz w:val="24"/>
                <w:szCs w:val="24"/>
              </w:rPr>
              <w:t>__</w:t>
            </w:r>
            <w:r>
              <w:rPr>
                <w:rFonts w:ascii="Times New Roman" w:hAnsi="Times New Roman" w:cs="Times New Roman"/>
                <w:sz w:val="24"/>
                <w:szCs w:val="24"/>
              </w:rPr>
              <w:t>______</w:t>
            </w:r>
            <w:r w:rsidRPr="00C52701">
              <w:rPr>
                <w:rFonts w:ascii="Times New Roman" w:hAnsi="Times New Roman" w:cs="Times New Roman"/>
                <w:sz w:val="24"/>
                <w:szCs w:val="24"/>
              </w:rPr>
              <w:t>_____________</w:t>
            </w:r>
          </w:p>
          <w:p w:rsidR="008E477A" w:rsidRPr="00C52701" w:rsidRDefault="008E477A" w:rsidP="0062340F">
            <w:pPr>
              <w:ind w:left="1012" w:firstLine="0"/>
              <w:rPr>
                <w:rFonts w:ascii="Times New Roman" w:hAnsi="Times New Roman" w:cs="Times New Roman"/>
                <w:sz w:val="24"/>
                <w:szCs w:val="24"/>
                <w:vertAlign w:val="superscript"/>
              </w:rPr>
            </w:pPr>
            <w:r w:rsidRPr="00C52701">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 xml:space="preserve">                    </w:t>
            </w:r>
            <w:r w:rsidRPr="00C52701">
              <w:rPr>
                <w:rFonts w:ascii="Times New Roman" w:hAnsi="Times New Roman" w:cs="Times New Roman"/>
                <w:sz w:val="24"/>
                <w:szCs w:val="24"/>
                <w:vertAlign w:val="superscript"/>
              </w:rPr>
              <w:t>расшифровка подписи</w:t>
            </w:r>
          </w:p>
          <w:p w:rsidR="008E477A" w:rsidRPr="00C52701" w:rsidRDefault="008E477A" w:rsidP="0062340F">
            <w:pPr>
              <w:ind w:left="675" w:firstLine="0"/>
              <w:rPr>
                <w:rFonts w:ascii="Times New Roman" w:hAnsi="Times New Roman" w:cs="Times New Roman"/>
                <w:sz w:val="24"/>
                <w:szCs w:val="24"/>
                <w:vertAlign w:val="superscript"/>
              </w:rPr>
            </w:pPr>
          </w:p>
          <w:p w:rsidR="008E477A" w:rsidRDefault="008E477A" w:rsidP="000505F4">
            <w:pPr>
              <w:ind w:left="677" w:firstLine="0"/>
              <w:rPr>
                <w:rFonts w:ascii="Times New Roman" w:hAnsi="Times New Roman" w:cs="Times New Roman"/>
                <w:sz w:val="24"/>
                <w:szCs w:val="24"/>
              </w:rPr>
            </w:pPr>
            <w:r w:rsidRPr="00874D0A">
              <w:rPr>
                <w:rFonts w:ascii="Times New Roman" w:hAnsi="Times New Roman" w:cs="Times New Roman"/>
                <w:sz w:val="24"/>
                <w:szCs w:val="24"/>
              </w:rPr>
              <w:t>«_____»</w:t>
            </w:r>
            <w:r>
              <w:rPr>
                <w:rFonts w:ascii="Times New Roman" w:hAnsi="Times New Roman" w:cs="Times New Roman"/>
                <w:sz w:val="24"/>
                <w:szCs w:val="24"/>
              </w:rPr>
              <w:t xml:space="preserve"> </w:t>
            </w:r>
            <w:r w:rsidRPr="00874D0A">
              <w:rPr>
                <w:rFonts w:ascii="Times New Roman" w:hAnsi="Times New Roman" w:cs="Times New Roman"/>
                <w:sz w:val="24"/>
                <w:szCs w:val="24"/>
              </w:rPr>
              <w:t>__________  201</w:t>
            </w:r>
            <w:r>
              <w:rPr>
                <w:rFonts w:ascii="Times New Roman" w:hAnsi="Times New Roman" w:cs="Times New Roman"/>
                <w:sz w:val="24"/>
                <w:szCs w:val="24"/>
              </w:rPr>
              <w:t>_г.</w:t>
            </w:r>
          </w:p>
          <w:p w:rsidR="000505F4" w:rsidRPr="00874D0A" w:rsidRDefault="000505F4" w:rsidP="000505F4">
            <w:pPr>
              <w:ind w:left="677" w:firstLine="0"/>
              <w:rPr>
                <w:rFonts w:ascii="Times New Roman" w:hAnsi="Times New Roman" w:cs="Times New Roman"/>
                <w:sz w:val="24"/>
                <w:szCs w:val="24"/>
              </w:rPr>
            </w:pPr>
            <w:r w:rsidRPr="000505F4">
              <w:rPr>
                <w:rFonts w:ascii="Times New Roman" w:hAnsi="Times New Roman"/>
                <w:sz w:val="24"/>
                <w:szCs w:val="24"/>
              </w:rPr>
              <w:t>М.П.</w:t>
            </w:r>
          </w:p>
        </w:tc>
      </w:tr>
    </w:tbl>
    <w:p w:rsidR="008E477A" w:rsidRPr="008C2C6D" w:rsidRDefault="008E477A" w:rsidP="00B948EC">
      <w:pPr>
        <w:spacing w:line="216" w:lineRule="auto"/>
        <w:jc w:val="right"/>
        <w:rPr>
          <w:rFonts w:ascii="Times New Roman" w:hAnsi="Times New Roman" w:cs="Times New Roman"/>
          <w:sz w:val="24"/>
          <w:szCs w:val="24"/>
        </w:rPr>
      </w:pPr>
      <w:r>
        <w:rPr>
          <w:rFonts w:ascii="Times New Roman" w:hAnsi="Times New Roman" w:cs="Times New Roman"/>
          <w:spacing w:val="1"/>
          <w:sz w:val="24"/>
          <w:szCs w:val="24"/>
        </w:rPr>
        <w:br w:type="page"/>
      </w:r>
      <w:r>
        <w:rPr>
          <w:rFonts w:ascii="Times New Roman" w:hAnsi="Times New Roman" w:cs="Times New Roman"/>
          <w:sz w:val="24"/>
          <w:szCs w:val="24"/>
        </w:rPr>
        <w:lastRenderedPageBreak/>
        <w:t xml:space="preserve">                                                                                            </w:t>
      </w:r>
      <w:r w:rsidRPr="008C2C6D">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8C2C6D">
        <w:rPr>
          <w:rFonts w:ascii="Times New Roman" w:hAnsi="Times New Roman" w:cs="Times New Roman"/>
          <w:sz w:val="24"/>
          <w:szCs w:val="24"/>
        </w:rPr>
        <w:t xml:space="preserve"> к договору</w:t>
      </w:r>
    </w:p>
    <w:p w:rsidR="008E477A" w:rsidRPr="008C2C6D" w:rsidRDefault="008E477A" w:rsidP="00B948EC">
      <w:pPr>
        <w:spacing w:line="216" w:lineRule="auto"/>
        <w:jc w:val="right"/>
        <w:rPr>
          <w:rFonts w:ascii="Times New Roman" w:hAnsi="Times New Roman" w:cs="Times New Roman"/>
          <w:sz w:val="24"/>
          <w:szCs w:val="24"/>
        </w:rPr>
      </w:pPr>
      <w:r w:rsidRPr="008C2C6D">
        <w:rPr>
          <w:rFonts w:ascii="Times New Roman" w:hAnsi="Times New Roman" w:cs="Times New Roman"/>
          <w:sz w:val="24"/>
          <w:szCs w:val="24"/>
        </w:rPr>
        <w:t xml:space="preserve">№ </w:t>
      </w:r>
      <w:r>
        <w:rPr>
          <w:rFonts w:ascii="Times New Roman" w:hAnsi="Times New Roman" w:cs="Times New Roman"/>
          <w:sz w:val="24"/>
          <w:szCs w:val="24"/>
        </w:rPr>
        <w:t xml:space="preserve">______________ от </w:t>
      </w:r>
      <w:r w:rsidRPr="008C2C6D">
        <w:rPr>
          <w:rFonts w:ascii="Times New Roman" w:hAnsi="Times New Roman" w:cs="Times New Roman"/>
          <w:sz w:val="24"/>
          <w:szCs w:val="24"/>
        </w:rPr>
        <w:t>«</w:t>
      </w:r>
      <w:r>
        <w:rPr>
          <w:rFonts w:ascii="Times New Roman" w:hAnsi="Times New Roman" w:cs="Times New Roman"/>
          <w:sz w:val="24"/>
          <w:szCs w:val="24"/>
        </w:rPr>
        <w:t xml:space="preserve"> ___ </w:t>
      </w:r>
      <w:r w:rsidRPr="008C2C6D">
        <w:rPr>
          <w:rFonts w:ascii="Times New Roman" w:hAnsi="Times New Roman" w:cs="Times New Roman"/>
          <w:sz w:val="24"/>
          <w:szCs w:val="24"/>
        </w:rPr>
        <w:t>»</w:t>
      </w:r>
      <w:r>
        <w:rPr>
          <w:rFonts w:ascii="Times New Roman" w:hAnsi="Times New Roman" w:cs="Times New Roman"/>
          <w:sz w:val="24"/>
          <w:szCs w:val="24"/>
        </w:rPr>
        <w:t xml:space="preserve"> ____________</w:t>
      </w:r>
      <w:r w:rsidRPr="008C2C6D">
        <w:rPr>
          <w:rFonts w:ascii="Times New Roman" w:hAnsi="Times New Roman" w:cs="Times New Roman"/>
          <w:sz w:val="24"/>
          <w:szCs w:val="24"/>
        </w:rPr>
        <w:t>20</w:t>
      </w:r>
      <w:r>
        <w:rPr>
          <w:rFonts w:ascii="Times New Roman" w:hAnsi="Times New Roman" w:cs="Times New Roman"/>
          <w:sz w:val="24"/>
          <w:szCs w:val="24"/>
        </w:rPr>
        <w:t>___</w:t>
      </w:r>
      <w:r w:rsidRPr="008C2C6D">
        <w:rPr>
          <w:rFonts w:ascii="Times New Roman" w:hAnsi="Times New Roman" w:cs="Times New Roman"/>
          <w:sz w:val="24"/>
          <w:szCs w:val="24"/>
        </w:rPr>
        <w:t>г.</w:t>
      </w:r>
    </w:p>
    <w:p w:rsidR="008E477A" w:rsidRDefault="008E477A" w:rsidP="00B948EC">
      <w:pPr>
        <w:pStyle w:val="7"/>
        <w:spacing w:before="0" w:after="0"/>
        <w:jc w:val="center"/>
        <w:rPr>
          <w:rFonts w:ascii="Times New Roman" w:hAnsi="Times New Roman" w:cs="Times New Roman"/>
        </w:rPr>
      </w:pPr>
    </w:p>
    <w:p w:rsidR="008E477A" w:rsidRPr="005355F9" w:rsidRDefault="008E477A" w:rsidP="00B948EC">
      <w:pPr>
        <w:rPr>
          <w:rFonts w:ascii="Times New Roman" w:hAnsi="Times New Roman" w:cs="Times New Roman"/>
          <w:sz w:val="24"/>
          <w:szCs w:val="24"/>
        </w:rPr>
      </w:pPr>
    </w:p>
    <w:p w:rsidR="008E477A" w:rsidRPr="005355F9" w:rsidRDefault="008E477A" w:rsidP="00B948EC">
      <w:pPr>
        <w:pStyle w:val="Iauiue"/>
        <w:jc w:val="center"/>
        <w:rPr>
          <w:b/>
          <w:bCs/>
          <w:sz w:val="24"/>
          <w:szCs w:val="24"/>
          <w:lang w:val="ru-RU"/>
        </w:rPr>
      </w:pPr>
      <w:r w:rsidRPr="005355F9">
        <w:rPr>
          <w:b/>
          <w:bCs/>
          <w:sz w:val="24"/>
          <w:szCs w:val="24"/>
          <w:lang w:val="ru-RU"/>
        </w:rPr>
        <w:t>СОГЛАШЕНИЕ О КОНФИДЕНЦИАЛЬНОСТИ</w:t>
      </w:r>
    </w:p>
    <w:p w:rsidR="008E477A" w:rsidRPr="005355F9" w:rsidRDefault="008E477A" w:rsidP="00B948EC">
      <w:pPr>
        <w:pStyle w:val="Iauiue"/>
        <w:jc w:val="center"/>
        <w:rPr>
          <w:sz w:val="24"/>
          <w:szCs w:val="24"/>
          <w:lang w:val="ru-RU"/>
        </w:rPr>
      </w:pPr>
    </w:p>
    <w:p w:rsidR="008E477A" w:rsidRPr="005355F9" w:rsidRDefault="008E477A" w:rsidP="00B948EC">
      <w:pPr>
        <w:pStyle w:val="Iauiue"/>
        <w:ind w:left="-180" w:firstLine="180"/>
        <w:jc w:val="both"/>
        <w:rPr>
          <w:sz w:val="24"/>
          <w:szCs w:val="24"/>
          <w:lang w:val="ru-RU"/>
        </w:rPr>
      </w:pPr>
      <w:r w:rsidRPr="005355F9">
        <w:rPr>
          <w:sz w:val="24"/>
          <w:szCs w:val="24"/>
          <w:lang w:val="ru-RU"/>
        </w:rPr>
        <w:t>1.</w:t>
      </w:r>
      <w:r w:rsidRPr="005355F9">
        <w:rPr>
          <w:b/>
          <w:bCs/>
          <w:sz w:val="24"/>
          <w:szCs w:val="24"/>
          <w:lang w:val="ru-RU"/>
        </w:rPr>
        <w:t xml:space="preserve"> </w:t>
      </w:r>
      <w:r w:rsidRPr="005355F9">
        <w:rPr>
          <w:sz w:val="24"/>
          <w:szCs w:val="24"/>
          <w:lang w:val="ru-RU"/>
        </w:rPr>
        <w:t xml:space="preserve">Стороны договорились о конфиденциальности самого Договора и всей информации, получаемой одной  Стороной от другой и  определенной передающей Стороной как конфиденциальная  информация с грифами: «Конфиденциально», «Коммерческая тайна», «Для служебного пользования». </w:t>
      </w:r>
    </w:p>
    <w:p w:rsidR="008E477A" w:rsidRPr="005355F9" w:rsidRDefault="008E477A" w:rsidP="00B948EC">
      <w:pPr>
        <w:pStyle w:val="Iauiue"/>
        <w:ind w:left="-180" w:firstLine="180"/>
        <w:jc w:val="both"/>
        <w:rPr>
          <w:sz w:val="24"/>
          <w:szCs w:val="24"/>
          <w:lang w:val="ru-RU"/>
        </w:rPr>
      </w:pPr>
      <w:r w:rsidRPr="005355F9">
        <w:rPr>
          <w:sz w:val="24"/>
          <w:szCs w:val="24"/>
          <w:lang w:val="ru-RU"/>
        </w:rPr>
        <w:t>2.</w:t>
      </w:r>
      <w:r w:rsidRPr="005355F9">
        <w:rPr>
          <w:b/>
          <w:bCs/>
          <w:sz w:val="24"/>
          <w:szCs w:val="24"/>
          <w:lang w:val="ru-RU"/>
        </w:rPr>
        <w:t xml:space="preserve"> </w:t>
      </w:r>
      <w:r w:rsidRPr="005355F9">
        <w:rPr>
          <w:sz w:val="24"/>
          <w:szCs w:val="24"/>
          <w:lang w:val="ru-RU"/>
        </w:rPr>
        <w:t>Конфиденциальная информация является собств</w:t>
      </w:r>
      <w:r>
        <w:rPr>
          <w:sz w:val="24"/>
          <w:szCs w:val="24"/>
          <w:lang w:val="ru-RU"/>
        </w:rPr>
        <w:t>енностью передающей ее Стороны.</w:t>
      </w:r>
    </w:p>
    <w:p w:rsidR="008E477A" w:rsidRPr="005355F9" w:rsidRDefault="008E477A" w:rsidP="00B948EC">
      <w:pPr>
        <w:pStyle w:val="Iauiue"/>
        <w:ind w:left="-180"/>
        <w:jc w:val="both"/>
        <w:rPr>
          <w:sz w:val="24"/>
          <w:szCs w:val="24"/>
          <w:lang w:val="ru-RU"/>
        </w:rPr>
      </w:pPr>
      <w:r w:rsidRPr="005355F9">
        <w:rPr>
          <w:sz w:val="24"/>
          <w:szCs w:val="24"/>
          <w:lang w:val="ru-RU"/>
        </w:rPr>
        <w:tab/>
        <w:t>3. Стороны обязуются не раскрывать, не разглашать, не опубликовывать или не предоставлять иным образом такую информацию третьей стороне без предварительного письменного разрешения другой Стороны.</w:t>
      </w:r>
    </w:p>
    <w:p w:rsidR="008E477A" w:rsidRPr="005355F9" w:rsidRDefault="008E477A" w:rsidP="00B948EC">
      <w:pPr>
        <w:pStyle w:val="Iauiue"/>
        <w:ind w:left="-180"/>
        <w:jc w:val="both"/>
        <w:rPr>
          <w:sz w:val="24"/>
          <w:szCs w:val="24"/>
          <w:lang w:val="ru-RU"/>
        </w:rPr>
      </w:pPr>
      <w:r w:rsidRPr="005355F9">
        <w:rPr>
          <w:sz w:val="24"/>
          <w:szCs w:val="24"/>
          <w:lang w:val="ru-RU"/>
        </w:rPr>
        <w:tab/>
        <w:t>4.</w:t>
      </w:r>
      <w:r w:rsidRPr="005355F9">
        <w:rPr>
          <w:b/>
          <w:bCs/>
          <w:sz w:val="24"/>
          <w:szCs w:val="24"/>
          <w:lang w:val="ru-RU"/>
        </w:rPr>
        <w:t xml:space="preserve"> </w:t>
      </w:r>
      <w:r w:rsidRPr="005355F9">
        <w:rPr>
          <w:sz w:val="24"/>
          <w:szCs w:val="24"/>
          <w:lang w:val="ru-RU"/>
        </w:rPr>
        <w:t>Каждая из Сторон должна принять все необходимые меры для охраны конфиденциальной информации, по крайней мере, в той же степени, в которой охраняется собственная информация. Только работники каждой из Сторон, имеющие обоснованную необходимость использовать такую информацию, могут иметь доступ к ней, и каждая из Сторон должна возложить на таких работников те же обязательства, которые несет каждая из них по настоящему Договору.</w:t>
      </w:r>
    </w:p>
    <w:p w:rsidR="008E477A" w:rsidRPr="005355F9" w:rsidRDefault="008E477A" w:rsidP="00B948EC">
      <w:pPr>
        <w:pStyle w:val="Iauiue"/>
        <w:ind w:left="-180" w:firstLine="180"/>
        <w:jc w:val="both"/>
        <w:rPr>
          <w:sz w:val="24"/>
          <w:szCs w:val="24"/>
          <w:lang w:val="ru-RU"/>
        </w:rPr>
      </w:pPr>
      <w:r w:rsidRPr="005355F9">
        <w:rPr>
          <w:sz w:val="24"/>
          <w:szCs w:val="24"/>
          <w:lang w:val="ru-RU"/>
        </w:rPr>
        <w:t>5.</w:t>
      </w:r>
      <w:r w:rsidRPr="005355F9">
        <w:rPr>
          <w:b/>
          <w:bCs/>
          <w:sz w:val="24"/>
          <w:szCs w:val="24"/>
          <w:lang w:val="ru-RU"/>
        </w:rPr>
        <w:t xml:space="preserve"> </w:t>
      </w:r>
      <w:r w:rsidRPr="005355F9">
        <w:rPr>
          <w:sz w:val="24"/>
          <w:szCs w:val="24"/>
          <w:lang w:val="ru-RU"/>
        </w:rPr>
        <w:t>Каждая из Сторон  согласна использовать конфиденциальную информацию лишь для выполнения своих обязательств и гарантий по настоящему Договору, и не использовать такую информацию в других целях без предварительного письменного Согласия другой Стороны.</w:t>
      </w:r>
    </w:p>
    <w:p w:rsidR="008E477A" w:rsidRPr="005355F9" w:rsidRDefault="008E477A" w:rsidP="00B948EC">
      <w:pPr>
        <w:pStyle w:val="Iauiue"/>
        <w:ind w:left="-180"/>
        <w:jc w:val="both"/>
        <w:rPr>
          <w:sz w:val="24"/>
          <w:szCs w:val="24"/>
          <w:lang w:val="ru-RU"/>
        </w:rPr>
      </w:pPr>
      <w:r w:rsidRPr="005355F9">
        <w:rPr>
          <w:sz w:val="24"/>
          <w:szCs w:val="24"/>
          <w:lang w:val="ru-RU"/>
        </w:rPr>
        <w:tab/>
        <w:t>6.</w:t>
      </w:r>
      <w:r w:rsidRPr="005355F9">
        <w:rPr>
          <w:b/>
          <w:bCs/>
          <w:sz w:val="24"/>
          <w:szCs w:val="24"/>
          <w:lang w:val="ru-RU"/>
        </w:rPr>
        <w:t xml:space="preserve"> </w:t>
      </w:r>
      <w:r w:rsidRPr="005355F9">
        <w:rPr>
          <w:sz w:val="24"/>
          <w:szCs w:val="24"/>
          <w:lang w:val="ru-RU"/>
        </w:rPr>
        <w:t>Конфиденциальная информация всегда остается собственностью передающей ее Стороны и не должна копироваться или воспроизводится другим способом без предварительного письм</w:t>
      </w:r>
      <w:r>
        <w:rPr>
          <w:sz w:val="24"/>
          <w:szCs w:val="24"/>
          <w:lang w:val="ru-RU"/>
        </w:rPr>
        <w:t>енного разрешения этой Стороны.</w:t>
      </w:r>
    </w:p>
    <w:p w:rsidR="008E477A" w:rsidRPr="005355F9" w:rsidRDefault="008E477A" w:rsidP="00B948EC">
      <w:pPr>
        <w:pStyle w:val="Iauiue"/>
        <w:ind w:left="-180"/>
        <w:jc w:val="both"/>
        <w:rPr>
          <w:sz w:val="24"/>
          <w:szCs w:val="24"/>
          <w:lang w:val="ru-RU"/>
        </w:rPr>
      </w:pPr>
      <w:r w:rsidRPr="005355F9">
        <w:rPr>
          <w:sz w:val="24"/>
          <w:szCs w:val="24"/>
          <w:lang w:val="ru-RU"/>
        </w:rPr>
        <w:tab/>
        <w:t>7. Обязательство по охране и неразглашению конфиденциальной информации Стороны не распространяются на информацию:</w:t>
      </w:r>
    </w:p>
    <w:p w:rsidR="008E477A" w:rsidRPr="005355F9" w:rsidRDefault="008E477A" w:rsidP="00B948EC">
      <w:pPr>
        <w:pStyle w:val="Iauiue"/>
        <w:ind w:left="-180" w:firstLine="180"/>
        <w:jc w:val="both"/>
        <w:rPr>
          <w:sz w:val="24"/>
          <w:szCs w:val="24"/>
          <w:lang w:val="ru-RU"/>
        </w:rPr>
      </w:pPr>
      <w:r w:rsidRPr="005355F9">
        <w:rPr>
          <w:b/>
          <w:bCs/>
          <w:sz w:val="24"/>
          <w:szCs w:val="24"/>
          <w:lang w:val="ru-RU"/>
        </w:rPr>
        <w:t>а.</w:t>
      </w:r>
      <w:r w:rsidRPr="005355F9">
        <w:rPr>
          <w:sz w:val="24"/>
          <w:szCs w:val="24"/>
          <w:lang w:val="ru-RU"/>
        </w:rPr>
        <w:t xml:space="preserve"> Уже опубликованную во время разглашения или попавшую в публикацию не по вине получившей ее Стороны, или</w:t>
      </w:r>
    </w:p>
    <w:p w:rsidR="008E477A" w:rsidRPr="005355F9" w:rsidRDefault="008E477A" w:rsidP="00B948EC">
      <w:pPr>
        <w:pStyle w:val="Iauiue"/>
        <w:ind w:left="-180" w:firstLine="180"/>
        <w:jc w:val="both"/>
        <w:rPr>
          <w:sz w:val="24"/>
          <w:szCs w:val="24"/>
          <w:lang w:val="ru-RU"/>
        </w:rPr>
      </w:pPr>
      <w:proofErr w:type="gramStart"/>
      <w:r w:rsidRPr="005355F9">
        <w:rPr>
          <w:b/>
          <w:bCs/>
          <w:sz w:val="24"/>
          <w:szCs w:val="24"/>
          <w:lang w:val="ru-RU"/>
        </w:rPr>
        <w:t>б</w:t>
      </w:r>
      <w:proofErr w:type="gramEnd"/>
      <w:r w:rsidRPr="005355F9">
        <w:rPr>
          <w:b/>
          <w:bCs/>
          <w:sz w:val="24"/>
          <w:szCs w:val="24"/>
          <w:lang w:val="ru-RU"/>
        </w:rPr>
        <w:t>.</w:t>
      </w:r>
      <w:r w:rsidRPr="005355F9">
        <w:rPr>
          <w:sz w:val="24"/>
          <w:szCs w:val="24"/>
          <w:lang w:val="ru-RU"/>
        </w:rPr>
        <w:t xml:space="preserve"> Которая стала известной получающей Стороне из другого источника без нарушения настоящего Договора ею, что доказывается документацией, достаточной для установления факта получения информации от третьей стороны, или</w:t>
      </w:r>
    </w:p>
    <w:p w:rsidR="008E477A" w:rsidRPr="005355F9" w:rsidRDefault="008E477A" w:rsidP="00B948EC">
      <w:pPr>
        <w:pStyle w:val="Iauiue"/>
        <w:ind w:left="-180" w:firstLine="180"/>
        <w:jc w:val="both"/>
        <w:rPr>
          <w:sz w:val="24"/>
          <w:szCs w:val="24"/>
          <w:lang w:val="ru-RU"/>
        </w:rPr>
      </w:pPr>
      <w:proofErr w:type="gramStart"/>
      <w:r w:rsidRPr="005355F9">
        <w:rPr>
          <w:b/>
          <w:bCs/>
          <w:sz w:val="24"/>
          <w:szCs w:val="24"/>
          <w:lang w:val="ru-RU"/>
        </w:rPr>
        <w:t>в</w:t>
      </w:r>
      <w:proofErr w:type="gramEnd"/>
      <w:r w:rsidRPr="005355F9">
        <w:rPr>
          <w:b/>
          <w:bCs/>
          <w:sz w:val="24"/>
          <w:szCs w:val="24"/>
          <w:lang w:val="ru-RU"/>
        </w:rPr>
        <w:t>.</w:t>
      </w:r>
      <w:r w:rsidRPr="005355F9">
        <w:rPr>
          <w:sz w:val="24"/>
          <w:szCs w:val="24"/>
          <w:lang w:val="ru-RU"/>
        </w:rPr>
        <w:t xml:space="preserve"> </w:t>
      </w:r>
      <w:proofErr w:type="gramStart"/>
      <w:r w:rsidRPr="005355F9">
        <w:rPr>
          <w:sz w:val="24"/>
          <w:szCs w:val="24"/>
          <w:lang w:val="ru-RU"/>
        </w:rPr>
        <w:t>Которая</w:t>
      </w:r>
      <w:proofErr w:type="gramEnd"/>
      <w:r w:rsidRPr="005355F9">
        <w:rPr>
          <w:sz w:val="24"/>
          <w:szCs w:val="24"/>
          <w:lang w:val="ru-RU"/>
        </w:rPr>
        <w:t xml:space="preserve"> была уже известна получающей Стороне до передачи другой Стороной, что доказывается документацией, достаточной для доказательства такого знания, или</w:t>
      </w:r>
    </w:p>
    <w:p w:rsidR="008E477A" w:rsidRPr="005355F9" w:rsidRDefault="008E477A" w:rsidP="00B948EC">
      <w:pPr>
        <w:pStyle w:val="Iauiue"/>
        <w:ind w:left="-180"/>
        <w:jc w:val="both"/>
        <w:rPr>
          <w:sz w:val="24"/>
          <w:szCs w:val="24"/>
          <w:lang w:val="ru-RU"/>
        </w:rPr>
      </w:pPr>
      <w:r>
        <w:rPr>
          <w:b/>
          <w:bCs/>
          <w:sz w:val="24"/>
          <w:szCs w:val="24"/>
          <w:lang w:val="ru-RU"/>
        </w:rPr>
        <w:tab/>
      </w:r>
      <w:r w:rsidRPr="005355F9">
        <w:rPr>
          <w:b/>
          <w:bCs/>
          <w:sz w:val="24"/>
          <w:szCs w:val="24"/>
          <w:lang w:val="ru-RU"/>
        </w:rPr>
        <w:t>г.</w:t>
      </w:r>
      <w:r w:rsidRPr="005355F9">
        <w:rPr>
          <w:sz w:val="24"/>
          <w:szCs w:val="24"/>
          <w:lang w:val="ru-RU"/>
        </w:rPr>
        <w:t xml:space="preserve"> Которая была разглашена с письменного согласия передающей Стороны.</w:t>
      </w:r>
    </w:p>
    <w:p w:rsidR="008E477A" w:rsidRPr="005355F9" w:rsidRDefault="008E477A" w:rsidP="00B948EC">
      <w:pPr>
        <w:pStyle w:val="Iauiue"/>
        <w:ind w:left="-180" w:firstLine="180"/>
        <w:jc w:val="both"/>
        <w:rPr>
          <w:sz w:val="24"/>
          <w:szCs w:val="24"/>
          <w:lang w:val="ru-RU"/>
        </w:rPr>
      </w:pPr>
      <w:r w:rsidRPr="005355F9">
        <w:rPr>
          <w:sz w:val="24"/>
          <w:szCs w:val="24"/>
          <w:lang w:val="ru-RU"/>
        </w:rPr>
        <w:t>8.</w:t>
      </w:r>
      <w:r w:rsidRPr="005355F9">
        <w:rPr>
          <w:b/>
          <w:bCs/>
          <w:sz w:val="24"/>
          <w:szCs w:val="24"/>
          <w:lang w:val="ru-RU"/>
        </w:rPr>
        <w:t xml:space="preserve"> </w:t>
      </w:r>
      <w:r w:rsidRPr="005355F9">
        <w:rPr>
          <w:sz w:val="24"/>
          <w:szCs w:val="24"/>
          <w:lang w:val="ru-RU"/>
        </w:rPr>
        <w:t xml:space="preserve">Обязательство о неразглашении конфиденциальной информации, в соответствие с определением настоящего Соглашения, продолжает быть в силе после истечения срока действия или расторжения настоящего </w:t>
      </w:r>
      <w:proofErr w:type="gramStart"/>
      <w:r w:rsidRPr="005355F9">
        <w:rPr>
          <w:sz w:val="24"/>
          <w:szCs w:val="24"/>
          <w:lang w:val="ru-RU"/>
        </w:rPr>
        <w:t>Договора</w:t>
      </w:r>
      <w:proofErr w:type="gramEnd"/>
      <w:r w:rsidRPr="005355F9">
        <w:rPr>
          <w:sz w:val="24"/>
          <w:szCs w:val="24"/>
          <w:lang w:val="ru-RU"/>
        </w:rPr>
        <w:t xml:space="preserve"> по какой бы то ни было причине.</w:t>
      </w:r>
    </w:p>
    <w:p w:rsidR="008E477A" w:rsidRPr="005355F9" w:rsidRDefault="008E477A" w:rsidP="00B948EC">
      <w:pPr>
        <w:pStyle w:val="Iauiue"/>
        <w:ind w:left="-180" w:firstLine="180"/>
        <w:jc w:val="both"/>
        <w:rPr>
          <w:sz w:val="24"/>
          <w:szCs w:val="24"/>
          <w:lang w:val="ru-RU"/>
        </w:rPr>
      </w:pPr>
      <w:r w:rsidRPr="005355F9">
        <w:rPr>
          <w:sz w:val="24"/>
          <w:szCs w:val="24"/>
          <w:lang w:val="ru-RU"/>
        </w:rPr>
        <w:t>9. После завершения Договора Стороны возвращают друг другу все полученные ими копии документов, содержащие конфиденциальную информацию.</w:t>
      </w:r>
    </w:p>
    <w:p w:rsidR="008E477A" w:rsidRPr="00874D0A" w:rsidRDefault="008E477A" w:rsidP="00B948EC">
      <w:pPr>
        <w:ind w:firstLine="0"/>
        <w:rPr>
          <w:rFonts w:ascii="Times New Roman" w:hAnsi="Times New Roman" w:cs="Times New Roman"/>
          <w:b/>
          <w:bCs/>
          <w:sz w:val="24"/>
          <w:szCs w:val="24"/>
        </w:rPr>
      </w:pPr>
      <w:r w:rsidRPr="00874D0A">
        <w:rPr>
          <w:rFonts w:ascii="Times New Roman" w:hAnsi="Times New Roman" w:cs="Times New Roman"/>
          <w:b/>
          <w:bCs/>
          <w:sz w:val="24"/>
          <w:szCs w:val="24"/>
        </w:rPr>
        <w:t>От П</w:t>
      </w:r>
      <w:r>
        <w:rPr>
          <w:rFonts w:ascii="Times New Roman" w:hAnsi="Times New Roman" w:cs="Times New Roman"/>
          <w:b/>
          <w:bCs/>
          <w:sz w:val="24"/>
          <w:szCs w:val="24"/>
        </w:rPr>
        <w:t>ОКУПАТЕЛЯ</w:t>
      </w:r>
      <w:r>
        <w:rPr>
          <w:rFonts w:ascii="Times New Roman" w:hAnsi="Times New Roman" w:cs="Times New Roman"/>
          <w:b/>
          <w:bCs/>
          <w:sz w:val="24"/>
          <w:szCs w:val="24"/>
        </w:rPr>
        <w:tab/>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874D0A">
        <w:rPr>
          <w:rFonts w:ascii="Times New Roman" w:hAnsi="Times New Roman" w:cs="Times New Roman"/>
          <w:b/>
          <w:bCs/>
          <w:sz w:val="24"/>
          <w:szCs w:val="24"/>
        </w:rPr>
        <w:t xml:space="preserve">От </w:t>
      </w:r>
      <w:r>
        <w:rPr>
          <w:rFonts w:ascii="Times New Roman" w:hAnsi="Times New Roman" w:cs="Times New Roman"/>
          <w:b/>
          <w:bCs/>
          <w:sz w:val="24"/>
          <w:szCs w:val="24"/>
        </w:rPr>
        <w:t>ПОСТАВЩИКА:</w:t>
      </w:r>
    </w:p>
    <w:tbl>
      <w:tblPr>
        <w:tblW w:w="10574" w:type="dxa"/>
        <w:tblInd w:w="2" w:type="dxa"/>
        <w:tblLayout w:type="fixed"/>
        <w:tblLook w:val="00A0"/>
      </w:tblPr>
      <w:tblGrid>
        <w:gridCol w:w="5008"/>
        <w:gridCol w:w="5566"/>
      </w:tblGrid>
      <w:tr w:rsidR="008E477A" w:rsidRPr="00106F6B">
        <w:trPr>
          <w:trHeight w:val="147"/>
        </w:trPr>
        <w:tc>
          <w:tcPr>
            <w:tcW w:w="5008" w:type="dxa"/>
          </w:tcPr>
          <w:p w:rsidR="008E477A" w:rsidRPr="002D108F" w:rsidRDefault="008E477A" w:rsidP="0062340F">
            <w:pPr>
              <w:ind w:firstLine="0"/>
              <w:rPr>
                <w:rFonts w:ascii="Times New Roman" w:hAnsi="Times New Roman" w:cs="Times New Roman"/>
                <w:b/>
                <w:bCs/>
                <w:sz w:val="24"/>
                <w:szCs w:val="24"/>
              </w:rPr>
            </w:pPr>
          </w:p>
        </w:tc>
        <w:tc>
          <w:tcPr>
            <w:tcW w:w="5566" w:type="dxa"/>
          </w:tcPr>
          <w:p w:rsidR="008E477A" w:rsidRPr="002D108F" w:rsidRDefault="008E477A" w:rsidP="0062340F">
            <w:pPr>
              <w:spacing w:line="276" w:lineRule="auto"/>
              <w:ind w:left="732" w:firstLine="0"/>
              <w:rPr>
                <w:rFonts w:ascii="Times New Roman" w:hAnsi="Times New Roman" w:cs="Times New Roman"/>
                <w:b/>
                <w:bCs/>
                <w:sz w:val="24"/>
                <w:szCs w:val="24"/>
              </w:rPr>
            </w:pPr>
          </w:p>
        </w:tc>
      </w:tr>
      <w:tr w:rsidR="008E477A" w:rsidRPr="00874D0A">
        <w:trPr>
          <w:trHeight w:val="353"/>
        </w:trPr>
        <w:tc>
          <w:tcPr>
            <w:tcW w:w="5008" w:type="dxa"/>
          </w:tcPr>
          <w:p w:rsidR="0006686C" w:rsidRPr="00BE08C9" w:rsidRDefault="0006686C" w:rsidP="0006686C">
            <w:pPr>
              <w:ind w:right="-119"/>
              <w:jc w:val="center"/>
              <w:rPr>
                <w:rFonts w:ascii="Times New Roman" w:hAnsi="Times New Roman" w:cs="Times New Roman"/>
                <w:sz w:val="24"/>
                <w:szCs w:val="24"/>
              </w:rPr>
            </w:pPr>
            <w:r w:rsidRPr="00BE08C9">
              <w:rPr>
                <w:rFonts w:ascii="Times New Roman" w:hAnsi="Times New Roman" w:cs="Times New Roman"/>
                <w:sz w:val="24"/>
                <w:szCs w:val="24"/>
              </w:rPr>
              <w:t>Заместитель Генерального директора - директор филиала ОАО «Концерн Росэнергоатом» «Ленинградская атомная станция»</w:t>
            </w:r>
          </w:p>
          <w:p w:rsidR="0006686C" w:rsidRPr="00BE08C9" w:rsidRDefault="0006686C" w:rsidP="0006686C">
            <w:pPr>
              <w:ind w:left="-480" w:right="-365"/>
              <w:jc w:val="center"/>
              <w:rPr>
                <w:rFonts w:ascii="Times New Roman" w:hAnsi="Times New Roman" w:cs="Times New Roman"/>
                <w:sz w:val="24"/>
                <w:szCs w:val="24"/>
              </w:rPr>
            </w:pPr>
          </w:p>
          <w:p w:rsidR="0006686C" w:rsidRPr="00BE08C9" w:rsidRDefault="0006686C" w:rsidP="0006686C">
            <w:pPr>
              <w:ind w:left="-480" w:right="-365"/>
              <w:jc w:val="center"/>
              <w:rPr>
                <w:rFonts w:ascii="Times New Roman" w:hAnsi="Times New Roman" w:cs="Times New Roman"/>
                <w:sz w:val="24"/>
                <w:szCs w:val="24"/>
              </w:rPr>
            </w:pPr>
            <w:r w:rsidRPr="00BE08C9">
              <w:rPr>
                <w:rFonts w:ascii="Times New Roman" w:hAnsi="Times New Roman" w:cs="Times New Roman"/>
                <w:sz w:val="24"/>
                <w:szCs w:val="24"/>
              </w:rPr>
              <w:t>______________ В.И. Перегуда</w:t>
            </w:r>
          </w:p>
          <w:p w:rsidR="0006686C" w:rsidRPr="00BE08C9" w:rsidRDefault="0006686C" w:rsidP="0006686C">
            <w:pPr>
              <w:shd w:val="clear" w:color="auto" w:fill="FFFFFF"/>
              <w:tabs>
                <w:tab w:val="left" w:pos="0"/>
              </w:tabs>
              <w:spacing w:line="264" w:lineRule="auto"/>
              <w:jc w:val="center"/>
              <w:rPr>
                <w:rFonts w:ascii="Times New Roman" w:hAnsi="Times New Roman" w:cs="Times New Roman"/>
                <w:sz w:val="24"/>
                <w:szCs w:val="24"/>
              </w:rPr>
            </w:pPr>
          </w:p>
          <w:p w:rsidR="008E477A" w:rsidRDefault="0006686C" w:rsidP="000505F4">
            <w:pPr>
              <w:shd w:val="clear" w:color="auto" w:fill="FFFFFF"/>
              <w:tabs>
                <w:tab w:val="left" w:pos="0"/>
              </w:tabs>
              <w:spacing w:line="264" w:lineRule="auto"/>
              <w:jc w:val="center"/>
              <w:rPr>
                <w:rFonts w:ascii="Times New Roman" w:hAnsi="Times New Roman" w:cs="Times New Roman"/>
                <w:sz w:val="24"/>
                <w:szCs w:val="24"/>
              </w:rPr>
            </w:pPr>
            <w:r w:rsidRPr="00BE08C9">
              <w:rPr>
                <w:rFonts w:ascii="Times New Roman" w:hAnsi="Times New Roman" w:cs="Times New Roman"/>
                <w:sz w:val="24"/>
                <w:szCs w:val="24"/>
              </w:rPr>
              <w:t>« _____ »___________ 20___г.</w:t>
            </w:r>
          </w:p>
          <w:p w:rsidR="000505F4" w:rsidRPr="00874D0A" w:rsidRDefault="000505F4" w:rsidP="000505F4">
            <w:pPr>
              <w:shd w:val="clear" w:color="auto" w:fill="FFFFFF"/>
              <w:tabs>
                <w:tab w:val="left" w:pos="0"/>
              </w:tabs>
              <w:spacing w:line="264" w:lineRule="auto"/>
              <w:jc w:val="center"/>
              <w:rPr>
                <w:rFonts w:ascii="Times New Roman" w:hAnsi="Times New Roman" w:cs="Times New Roman"/>
                <w:sz w:val="24"/>
                <w:szCs w:val="24"/>
              </w:rPr>
            </w:pPr>
            <w:r w:rsidRPr="000505F4">
              <w:rPr>
                <w:rFonts w:ascii="Times New Roman" w:hAnsi="Times New Roman"/>
                <w:sz w:val="24"/>
                <w:szCs w:val="24"/>
              </w:rPr>
              <w:t>М.П.</w:t>
            </w:r>
          </w:p>
        </w:tc>
        <w:tc>
          <w:tcPr>
            <w:tcW w:w="5566" w:type="dxa"/>
          </w:tcPr>
          <w:p w:rsidR="008E477A" w:rsidRPr="00C52701" w:rsidRDefault="008E477A" w:rsidP="0062340F">
            <w:pPr>
              <w:ind w:left="675" w:firstLine="0"/>
              <w:rPr>
                <w:rFonts w:ascii="Times New Roman" w:hAnsi="Times New Roman" w:cs="Times New Roman"/>
                <w:sz w:val="24"/>
                <w:szCs w:val="24"/>
              </w:rPr>
            </w:pPr>
            <w:r w:rsidRPr="00C52701">
              <w:rPr>
                <w:rFonts w:ascii="Times New Roman" w:hAnsi="Times New Roman" w:cs="Times New Roman"/>
                <w:sz w:val="24"/>
                <w:szCs w:val="24"/>
              </w:rPr>
              <w:t>_____________________________</w:t>
            </w:r>
          </w:p>
          <w:p w:rsidR="008E477A" w:rsidRPr="00C52701" w:rsidRDefault="008E477A" w:rsidP="0062340F">
            <w:pPr>
              <w:ind w:left="1852" w:firstLine="0"/>
              <w:rPr>
                <w:rFonts w:ascii="Times New Roman" w:hAnsi="Times New Roman" w:cs="Times New Roman"/>
                <w:sz w:val="24"/>
                <w:szCs w:val="24"/>
                <w:vertAlign w:val="superscript"/>
              </w:rPr>
            </w:pPr>
            <w:r w:rsidRPr="00C52701">
              <w:rPr>
                <w:rFonts w:ascii="Times New Roman" w:hAnsi="Times New Roman" w:cs="Times New Roman"/>
                <w:sz w:val="24"/>
                <w:szCs w:val="24"/>
                <w:vertAlign w:val="superscript"/>
              </w:rPr>
              <w:t>должность</w:t>
            </w:r>
          </w:p>
          <w:p w:rsidR="008E477A" w:rsidRDefault="008E477A" w:rsidP="0062340F">
            <w:pPr>
              <w:ind w:left="677" w:firstLine="0"/>
              <w:rPr>
                <w:rFonts w:ascii="Times New Roman" w:hAnsi="Times New Roman" w:cs="Times New Roman"/>
                <w:sz w:val="24"/>
                <w:szCs w:val="24"/>
              </w:rPr>
            </w:pPr>
          </w:p>
          <w:p w:rsidR="008E477A" w:rsidRDefault="008E477A" w:rsidP="0062340F">
            <w:pPr>
              <w:ind w:left="677" w:firstLine="0"/>
              <w:rPr>
                <w:rFonts w:ascii="Times New Roman" w:hAnsi="Times New Roman" w:cs="Times New Roman"/>
                <w:sz w:val="24"/>
                <w:szCs w:val="24"/>
              </w:rPr>
            </w:pPr>
          </w:p>
          <w:p w:rsidR="008E477A" w:rsidRPr="00C52701" w:rsidRDefault="008E477A" w:rsidP="0062340F">
            <w:pPr>
              <w:ind w:left="677" w:firstLine="0"/>
              <w:rPr>
                <w:rFonts w:ascii="Times New Roman" w:hAnsi="Times New Roman" w:cs="Times New Roman"/>
                <w:sz w:val="24"/>
                <w:szCs w:val="24"/>
              </w:rPr>
            </w:pPr>
            <w:r w:rsidRPr="00C52701">
              <w:rPr>
                <w:rFonts w:ascii="Times New Roman" w:hAnsi="Times New Roman" w:cs="Times New Roman"/>
                <w:sz w:val="24"/>
                <w:szCs w:val="24"/>
              </w:rPr>
              <w:t>____</w:t>
            </w:r>
            <w:r>
              <w:rPr>
                <w:rFonts w:ascii="Times New Roman" w:hAnsi="Times New Roman" w:cs="Times New Roman"/>
                <w:sz w:val="24"/>
                <w:szCs w:val="24"/>
              </w:rPr>
              <w:t>____</w:t>
            </w:r>
            <w:r w:rsidRPr="00C52701">
              <w:rPr>
                <w:rFonts w:ascii="Times New Roman" w:hAnsi="Times New Roman" w:cs="Times New Roman"/>
                <w:sz w:val="24"/>
                <w:szCs w:val="24"/>
              </w:rPr>
              <w:t>_</w:t>
            </w:r>
            <w:r>
              <w:rPr>
                <w:rFonts w:ascii="Times New Roman" w:hAnsi="Times New Roman" w:cs="Times New Roman"/>
                <w:sz w:val="24"/>
                <w:szCs w:val="24"/>
              </w:rPr>
              <w:t xml:space="preserve">   </w:t>
            </w:r>
            <w:r w:rsidRPr="00C52701">
              <w:rPr>
                <w:rFonts w:ascii="Times New Roman" w:hAnsi="Times New Roman" w:cs="Times New Roman"/>
                <w:sz w:val="24"/>
                <w:szCs w:val="24"/>
              </w:rPr>
              <w:t>__</w:t>
            </w:r>
            <w:r>
              <w:rPr>
                <w:rFonts w:ascii="Times New Roman" w:hAnsi="Times New Roman" w:cs="Times New Roman"/>
                <w:sz w:val="24"/>
                <w:szCs w:val="24"/>
              </w:rPr>
              <w:t>______</w:t>
            </w:r>
            <w:r w:rsidRPr="00C52701">
              <w:rPr>
                <w:rFonts w:ascii="Times New Roman" w:hAnsi="Times New Roman" w:cs="Times New Roman"/>
                <w:sz w:val="24"/>
                <w:szCs w:val="24"/>
              </w:rPr>
              <w:t>_____________</w:t>
            </w:r>
          </w:p>
          <w:p w:rsidR="008E477A" w:rsidRPr="00C52701" w:rsidRDefault="008E477A" w:rsidP="0062340F">
            <w:pPr>
              <w:ind w:left="1012" w:firstLine="0"/>
              <w:rPr>
                <w:rFonts w:ascii="Times New Roman" w:hAnsi="Times New Roman" w:cs="Times New Roman"/>
                <w:sz w:val="24"/>
                <w:szCs w:val="24"/>
                <w:vertAlign w:val="superscript"/>
              </w:rPr>
            </w:pPr>
            <w:r w:rsidRPr="00C52701">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 xml:space="preserve">                     </w:t>
            </w:r>
            <w:r w:rsidRPr="00C52701">
              <w:rPr>
                <w:rFonts w:ascii="Times New Roman" w:hAnsi="Times New Roman" w:cs="Times New Roman"/>
                <w:sz w:val="24"/>
                <w:szCs w:val="24"/>
                <w:vertAlign w:val="superscript"/>
              </w:rPr>
              <w:t>расшифровка подписи</w:t>
            </w:r>
          </w:p>
          <w:p w:rsidR="008E477A" w:rsidRPr="00C52701" w:rsidRDefault="008E477A" w:rsidP="0062340F">
            <w:pPr>
              <w:ind w:left="675" w:firstLine="0"/>
              <w:rPr>
                <w:rFonts w:ascii="Times New Roman" w:hAnsi="Times New Roman" w:cs="Times New Roman"/>
                <w:sz w:val="24"/>
                <w:szCs w:val="24"/>
                <w:vertAlign w:val="superscript"/>
              </w:rPr>
            </w:pPr>
          </w:p>
          <w:p w:rsidR="008E477A" w:rsidRDefault="008E477A" w:rsidP="0062340F">
            <w:pPr>
              <w:ind w:left="732" w:firstLine="0"/>
              <w:rPr>
                <w:rFonts w:ascii="Times New Roman" w:hAnsi="Times New Roman" w:cs="Times New Roman"/>
                <w:sz w:val="24"/>
                <w:szCs w:val="24"/>
              </w:rPr>
            </w:pPr>
            <w:r w:rsidRPr="00874D0A">
              <w:rPr>
                <w:rFonts w:ascii="Times New Roman" w:hAnsi="Times New Roman" w:cs="Times New Roman"/>
                <w:sz w:val="24"/>
                <w:szCs w:val="24"/>
              </w:rPr>
              <w:t>«_____»__________  201</w:t>
            </w:r>
            <w:r>
              <w:rPr>
                <w:rFonts w:ascii="Times New Roman" w:hAnsi="Times New Roman" w:cs="Times New Roman"/>
                <w:sz w:val="24"/>
                <w:szCs w:val="24"/>
              </w:rPr>
              <w:t>_г.</w:t>
            </w:r>
          </w:p>
          <w:p w:rsidR="000505F4" w:rsidRPr="00874D0A" w:rsidRDefault="000505F4" w:rsidP="0062340F">
            <w:pPr>
              <w:ind w:left="732" w:firstLine="0"/>
              <w:rPr>
                <w:rFonts w:ascii="Times New Roman" w:hAnsi="Times New Roman" w:cs="Times New Roman"/>
                <w:sz w:val="24"/>
                <w:szCs w:val="24"/>
              </w:rPr>
            </w:pPr>
            <w:r w:rsidRPr="000505F4">
              <w:rPr>
                <w:rFonts w:ascii="Times New Roman" w:hAnsi="Times New Roman"/>
                <w:sz w:val="24"/>
                <w:szCs w:val="24"/>
              </w:rPr>
              <w:t>М.П.</w:t>
            </w:r>
          </w:p>
        </w:tc>
      </w:tr>
    </w:tbl>
    <w:p w:rsidR="008E477A" w:rsidRPr="00DE56CD" w:rsidRDefault="008E477A" w:rsidP="00A01BDE">
      <w:pPr>
        <w:ind w:firstLine="0"/>
        <w:rPr>
          <w:rFonts w:cs="Times New Roman"/>
          <w:i/>
          <w:iCs/>
        </w:rPr>
      </w:pPr>
    </w:p>
    <w:sectPr w:rsidR="008E477A" w:rsidRPr="00DE56CD" w:rsidSect="00B948EC">
      <w:footerReference w:type="default" r:id="rId11"/>
      <w:pgSz w:w="11909" w:h="16834" w:code="9"/>
      <w:pgMar w:top="1134" w:right="567" w:bottom="1134" w:left="1134" w:header="720" w:footer="28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77A" w:rsidRDefault="008E477A" w:rsidP="003F1253">
      <w:pPr>
        <w:rPr>
          <w:rFonts w:cs="Times New Roman"/>
        </w:rPr>
      </w:pPr>
      <w:r>
        <w:rPr>
          <w:rFonts w:cs="Times New Roman"/>
        </w:rPr>
        <w:separator/>
      </w:r>
    </w:p>
  </w:endnote>
  <w:endnote w:type="continuationSeparator" w:id="1">
    <w:p w:rsidR="008E477A" w:rsidRDefault="008E477A" w:rsidP="003F125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7A" w:rsidRDefault="003D2534">
    <w:pPr>
      <w:pStyle w:val="a4"/>
      <w:jc w:val="right"/>
    </w:pPr>
    <w:fldSimple w:instr=" PAGE   \* MERGEFORMAT ">
      <w:r w:rsidR="00CA0479">
        <w:rPr>
          <w:noProof/>
        </w:rPr>
        <w:t>4</w:t>
      </w:r>
    </w:fldSimple>
  </w:p>
  <w:p w:rsidR="008E477A" w:rsidRDefault="008E477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7A" w:rsidRPr="00A01BDE" w:rsidRDefault="008E477A" w:rsidP="00A01BDE">
    <w:pPr>
      <w:pStyle w:val="a4"/>
      <w:ind w:firstLine="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77A" w:rsidRDefault="008E477A" w:rsidP="003F1253">
      <w:pPr>
        <w:rPr>
          <w:rFonts w:cs="Times New Roman"/>
        </w:rPr>
      </w:pPr>
      <w:r>
        <w:rPr>
          <w:rFonts w:cs="Times New Roman"/>
        </w:rPr>
        <w:separator/>
      </w:r>
    </w:p>
  </w:footnote>
  <w:footnote w:type="continuationSeparator" w:id="1">
    <w:p w:rsidR="008E477A" w:rsidRDefault="008E477A" w:rsidP="003F1253">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7A" w:rsidRPr="00A01BDE" w:rsidRDefault="008E477A" w:rsidP="00A01BDE">
    <w:pPr>
      <w:pStyle w:val="af2"/>
      <w:ind w:firstLine="0"/>
      <w:rPr>
        <w:rFonts w:cs="Times New Roman"/>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0A4"/>
    <w:multiLevelType w:val="singleLevel"/>
    <w:tmpl w:val="1C567D5A"/>
    <w:lvl w:ilvl="0">
      <w:start w:val="1"/>
      <w:numFmt w:val="decimal"/>
      <w:lvlText w:val="%1."/>
      <w:legacy w:legacy="1" w:legacySpace="0" w:legacyIndent="351"/>
      <w:lvlJc w:val="left"/>
      <w:rPr>
        <w:rFonts w:ascii="Times New Roman" w:hAnsi="Times New Roman" w:cs="Times New Roman" w:hint="default"/>
      </w:rPr>
    </w:lvl>
  </w:abstractNum>
  <w:abstractNum w:abstractNumId="1">
    <w:nsid w:val="094E20E9"/>
    <w:multiLevelType w:val="multilevel"/>
    <w:tmpl w:val="2D7A14A0"/>
    <w:lvl w:ilvl="0">
      <w:start w:val="2"/>
      <w:numFmt w:val="decimal"/>
      <w:lvlText w:val="%1."/>
      <w:lvlJc w:val="left"/>
      <w:pPr>
        <w:tabs>
          <w:tab w:val="num" w:pos="1440"/>
        </w:tabs>
        <w:ind w:left="1440" w:hanging="1440"/>
      </w:pPr>
      <w:rPr>
        <w:rFonts w:hint="default"/>
      </w:rPr>
    </w:lvl>
    <w:lvl w:ilvl="1">
      <w:start w:val="1"/>
      <w:numFmt w:val="decimal"/>
      <w:lvlText w:val="3.%2."/>
      <w:lvlJc w:val="left"/>
      <w:pPr>
        <w:tabs>
          <w:tab w:val="num" w:pos="2160"/>
        </w:tabs>
        <w:ind w:left="2160" w:hanging="1440"/>
      </w:pPr>
      <w:rPr>
        <w:rFonts w:hint="default"/>
      </w:rPr>
    </w:lvl>
    <w:lvl w:ilvl="2">
      <w:start w:val="1"/>
      <w:numFmt w:val="decimal"/>
      <w:lvlText w:val="3.%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0B47033"/>
    <w:multiLevelType w:val="multilevel"/>
    <w:tmpl w:val="C45A55F4"/>
    <w:lvl w:ilvl="0">
      <w:start w:val="3"/>
      <w:numFmt w:val="decimal"/>
      <w:lvlText w:val="3.%1."/>
      <w:lvlJc w:val="left"/>
      <w:pPr>
        <w:tabs>
          <w:tab w:val="num" w:pos="1440"/>
        </w:tabs>
        <w:ind w:left="1440" w:hanging="1440"/>
      </w:pPr>
      <w:rPr>
        <w:rFonts w:hint="default"/>
      </w:rPr>
    </w:lvl>
    <w:lvl w:ilvl="1">
      <w:start w:val="1"/>
      <w:numFmt w:val="decimal"/>
      <w:lvlText w:val="3.%2."/>
      <w:lvlJc w:val="left"/>
      <w:pPr>
        <w:tabs>
          <w:tab w:val="num" w:pos="2160"/>
        </w:tabs>
        <w:ind w:left="2160" w:hanging="1440"/>
      </w:pPr>
      <w:rPr>
        <w:rFonts w:hint="default"/>
      </w:rPr>
    </w:lvl>
    <w:lvl w:ilvl="2">
      <w:start w:val="1"/>
      <w:numFmt w:val="decimal"/>
      <w:lvlText w:val="3.%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0D32F05"/>
    <w:multiLevelType w:val="multilevel"/>
    <w:tmpl w:val="F0A6C3A6"/>
    <w:lvl w:ilvl="0">
      <w:start w:val="1"/>
      <w:numFmt w:val="decimal"/>
      <w:lvlText w:val="%1."/>
      <w:lvlJc w:val="left"/>
      <w:pPr>
        <w:ind w:left="1200" w:hanging="360"/>
      </w:pPr>
      <w:rPr>
        <w:rFonts w:hint="default"/>
        <w:b/>
        <w:bCs/>
      </w:rPr>
    </w:lvl>
    <w:lvl w:ilvl="1">
      <w:start w:val="1"/>
      <w:numFmt w:val="decimal"/>
      <w:isLgl/>
      <w:lvlText w:val="%1.%2."/>
      <w:lvlJc w:val="left"/>
      <w:pPr>
        <w:ind w:left="920" w:hanging="360"/>
      </w:pPr>
      <w:rPr>
        <w:rFonts w:hint="default"/>
        <w:b w:val="0"/>
        <w:bCs w:val="0"/>
        <w:i w:val="0"/>
        <w:iCs w:val="0"/>
      </w:rPr>
    </w:lvl>
    <w:lvl w:ilvl="2">
      <w:start w:val="1"/>
      <w:numFmt w:val="decimal"/>
      <w:isLgl/>
      <w:lvlText w:val="%1.%2.%3."/>
      <w:lvlJc w:val="left"/>
      <w:pPr>
        <w:ind w:left="1280" w:hanging="720"/>
      </w:pPr>
      <w:rPr>
        <w:rFonts w:hint="default"/>
        <w:b w:val="0"/>
        <w:bCs w:val="0"/>
        <w:i w:val="0"/>
        <w:iCs w:val="0"/>
      </w:rPr>
    </w:lvl>
    <w:lvl w:ilvl="3">
      <w:start w:val="1"/>
      <w:numFmt w:val="decimal"/>
      <w:isLgl/>
      <w:lvlText w:val="%1.%2.%3.%4."/>
      <w:lvlJc w:val="left"/>
      <w:pPr>
        <w:ind w:left="1280" w:hanging="720"/>
      </w:pPr>
      <w:rPr>
        <w:rFonts w:hint="default"/>
        <w:b w:val="0"/>
        <w:bCs w:val="0"/>
        <w:i w:val="0"/>
        <w:iCs w:val="0"/>
      </w:rPr>
    </w:lvl>
    <w:lvl w:ilvl="4">
      <w:start w:val="1"/>
      <w:numFmt w:val="decimal"/>
      <w:isLgl/>
      <w:lvlText w:val="%1.%2.%3.%4.%5."/>
      <w:lvlJc w:val="left"/>
      <w:pPr>
        <w:ind w:left="1640" w:hanging="1080"/>
      </w:pPr>
      <w:rPr>
        <w:rFonts w:hint="default"/>
        <w:b w:val="0"/>
        <w:bCs w:val="0"/>
        <w:i w:val="0"/>
        <w:iCs w:val="0"/>
      </w:rPr>
    </w:lvl>
    <w:lvl w:ilvl="5">
      <w:start w:val="1"/>
      <w:numFmt w:val="decimal"/>
      <w:isLgl/>
      <w:lvlText w:val="%1.%2.%3.%4.%5.%6."/>
      <w:lvlJc w:val="left"/>
      <w:pPr>
        <w:ind w:left="1640" w:hanging="1080"/>
      </w:pPr>
      <w:rPr>
        <w:rFonts w:hint="default"/>
        <w:b w:val="0"/>
        <w:bCs w:val="0"/>
        <w:i w:val="0"/>
        <w:iCs w:val="0"/>
      </w:rPr>
    </w:lvl>
    <w:lvl w:ilvl="6">
      <w:start w:val="1"/>
      <w:numFmt w:val="decimal"/>
      <w:isLgl/>
      <w:lvlText w:val="%1.%2.%3.%4.%5.%6.%7."/>
      <w:lvlJc w:val="left"/>
      <w:pPr>
        <w:ind w:left="2000" w:hanging="1440"/>
      </w:pPr>
      <w:rPr>
        <w:rFonts w:hint="default"/>
        <w:b w:val="0"/>
        <w:bCs w:val="0"/>
        <w:i w:val="0"/>
        <w:iCs w:val="0"/>
      </w:rPr>
    </w:lvl>
    <w:lvl w:ilvl="7">
      <w:start w:val="1"/>
      <w:numFmt w:val="decimal"/>
      <w:isLgl/>
      <w:lvlText w:val="%1.%2.%3.%4.%5.%6.%7.%8."/>
      <w:lvlJc w:val="left"/>
      <w:pPr>
        <w:ind w:left="2000" w:hanging="1440"/>
      </w:pPr>
      <w:rPr>
        <w:rFonts w:hint="default"/>
        <w:b w:val="0"/>
        <w:bCs w:val="0"/>
        <w:i w:val="0"/>
        <w:iCs w:val="0"/>
      </w:rPr>
    </w:lvl>
    <w:lvl w:ilvl="8">
      <w:start w:val="1"/>
      <w:numFmt w:val="decimal"/>
      <w:isLgl/>
      <w:lvlText w:val="%1.%2.%3.%4.%5.%6.%7.%8.%9."/>
      <w:lvlJc w:val="left"/>
      <w:pPr>
        <w:ind w:left="2360" w:hanging="1800"/>
      </w:pPr>
      <w:rPr>
        <w:rFonts w:hint="default"/>
        <w:b w:val="0"/>
        <w:bCs w:val="0"/>
        <w:i w:val="0"/>
        <w:iCs w:val="0"/>
      </w:rPr>
    </w:lvl>
  </w:abstractNum>
  <w:abstractNum w:abstractNumId="4">
    <w:nsid w:val="11634863"/>
    <w:multiLevelType w:val="multilevel"/>
    <w:tmpl w:val="84B82A9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5.%3."/>
      <w:lvlJc w:val="left"/>
      <w:pPr>
        <w:tabs>
          <w:tab w:val="num" w:pos="1440"/>
        </w:tabs>
        <w:ind w:left="1224" w:hanging="504"/>
      </w:pPr>
      <w:rPr>
        <w:rFonts w:hint="default"/>
      </w:rPr>
    </w:lvl>
    <w:lvl w:ilvl="3">
      <w:start w:val="1"/>
      <w:numFmt w:val="decimal"/>
      <w:lvlText w:val="%1.%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9685430"/>
    <w:multiLevelType w:val="multilevel"/>
    <w:tmpl w:val="FFDA1406"/>
    <w:lvl w:ilvl="0">
      <w:start w:val="9"/>
      <w:numFmt w:val="decimal"/>
      <w:lvlText w:val="%1."/>
      <w:lvlJc w:val="left"/>
      <w:pPr>
        <w:tabs>
          <w:tab w:val="num" w:pos="660"/>
        </w:tabs>
        <w:ind w:left="660" w:hanging="660"/>
      </w:pPr>
      <w:rPr>
        <w:rFonts w:hint="default"/>
      </w:rPr>
    </w:lvl>
    <w:lvl w:ilvl="1">
      <w:start w:val="1"/>
      <w:numFmt w:val="decimal"/>
      <w:lvlText w:val="7.%2."/>
      <w:lvlJc w:val="left"/>
      <w:pPr>
        <w:tabs>
          <w:tab w:val="num" w:pos="660"/>
        </w:tabs>
        <w:ind w:left="660" w:hanging="660"/>
      </w:pPr>
      <w:rPr>
        <w:rFonts w:hint="default"/>
      </w:rPr>
    </w:lvl>
    <w:lvl w:ilvl="2">
      <w:start w:val="4"/>
      <w:numFmt w:val="decimal"/>
      <w:lvlText w:val="2.%2.%3"/>
      <w:lvlJc w:val="left"/>
      <w:pPr>
        <w:tabs>
          <w:tab w:val="num" w:pos="720"/>
        </w:tabs>
        <w:ind w:left="720" w:hanging="720"/>
      </w:pPr>
      <w:rPr>
        <w:rFonts w:hint="default"/>
      </w:rPr>
    </w:lvl>
    <w:lvl w:ilvl="3">
      <w:start w:val="1"/>
      <w:numFmt w:val="decimal"/>
      <w:lvlText w:val="2.%2.%3.%4"/>
      <w:lvlJc w:val="left"/>
      <w:pPr>
        <w:tabs>
          <w:tab w:val="num" w:pos="964"/>
        </w:tabs>
        <w:ind w:left="964" w:hanging="96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0B39E1"/>
    <w:multiLevelType w:val="multilevel"/>
    <w:tmpl w:val="472A99EC"/>
    <w:lvl w:ilvl="0">
      <w:start w:val="1"/>
      <w:numFmt w:val="decimal"/>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5.%3."/>
      <w:lvlJc w:val="left"/>
      <w:pPr>
        <w:tabs>
          <w:tab w:val="num" w:pos="1440"/>
        </w:tabs>
        <w:ind w:left="1224" w:hanging="504"/>
      </w:pPr>
      <w:rPr>
        <w:rFonts w:hint="default"/>
      </w:rPr>
    </w:lvl>
    <w:lvl w:ilvl="3">
      <w:start w:val="1"/>
      <w:numFmt w:val="decimal"/>
      <w:lvlText w:val="%1.%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BCC1CB2"/>
    <w:multiLevelType w:val="multilevel"/>
    <w:tmpl w:val="E46A5A38"/>
    <w:lvl w:ilvl="0">
      <w:start w:val="9"/>
      <w:numFmt w:val="decimal"/>
      <w:lvlText w:val="%1."/>
      <w:lvlJc w:val="left"/>
      <w:pPr>
        <w:tabs>
          <w:tab w:val="num" w:pos="660"/>
        </w:tabs>
        <w:ind w:left="660" w:hanging="660"/>
      </w:pPr>
      <w:rPr>
        <w:rFonts w:hint="default"/>
      </w:rPr>
    </w:lvl>
    <w:lvl w:ilvl="1">
      <w:start w:val="4"/>
      <w:numFmt w:val="decimal"/>
      <w:lvlText w:val="8.%2."/>
      <w:lvlJc w:val="left"/>
      <w:pPr>
        <w:tabs>
          <w:tab w:val="num" w:pos="660"/>
        </w:tabs>
        <w:ind w:left="660" w:hanging="660"/>
      </w:pPr>
      <w:rPr>
        <w:rFonts w:hint="default"/>
      </w:rPr>
    </w:lvl>
    <w:lvl w:ilvl="2">
      <w:start w:val="1"/>
      <w:numFmt w:val="decimal"/>
      <w:lvlText w:val="7.3.%3"/>
      <w:lvlJc w:val="left"/>
      <w:pPr>
        <w:tabs>
          <w:tab w:val="num" w:pos="720"/>
        </w:tabs>
        <w:ind w:left="720" w:hanging="720"/>
      </w:pPr>
      <w:rPr>
        <w:rFonts w:hint="default"/>
        <w:color w:val="auto"/>
      </w:rPr>
    </w:lvl>
    <w:lvl w:ilvl="3">
      <w:start w:val="1"/>
      <w:numFmt w:val="decimal"/>
      <w:lvlText w:val="2.%2.%3.%4"/>
      <w:lvlJc w:val="left"/>
      <w:pPr>
        <w:tabs>
          <w:tab w:val="num" w:pos="964"/>
        </w:tabs>
        <w:ind w:left="964" w:hanging="96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69D0FBF"/>
    <w:multiLevelType w:val="singleLevel"/>
    <w:tmpl w:val="7870F71E"/>
    <w:lvl w:ilvl="0">
      <w:start w:val="1"/>
      <w:numFmt w:val="decimal"/>
      <w:lvlText w:val="4.%1."/>
      <w:legacy w:legacy="1" w:legacySpace="0" w:legacyIndent="542"/>
      <w:lvlJc w:val="left"/>
      <w:rPr>
        <w:rFonts w:ascii="Times New Roman" w:hAnsi="Times New Roman" w:cs="Times New Roman" w:hint="default"/>
      </w:rPr>
    </w:lvl>
  </w:abstractNum>
  <w:abstractNum w:abstractNumId="9">
    <w:nsid w:val="2E151760"/>
    <w:multiLevelType w:val="hybridMultilevel"/>
    <w:tmpl w:val="E10AE38A"/>
    <w:lvl w:ilvl="0" w:tplc="B7024816">
      <w:start w:val="1"/>
      <w:numFmt w:val="bullet"/>
      <w:lvlText w:val="₋"/>
      <w:lvlJc w:val="left"/>
      <w:pPr>
        <w:ind w:left="1509" w:hanging="360"/>
      </w:pPr>
      <w:rPr>
        <w:rFonts w:ascii="Calibri" w:hAnsi="Calibri" w:cs="Calibri"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cs="Wingdings" w:hint="default"/>
      </w:rPr>
    </w:lvl>
    <w:lvl w:ilvl="3" w:tplc="04190001">
      <w:start w:val="1"/>
      <w:numFmt w:val="bullet"/>
      <w:lvlText w:val=""/>
      <w:lvlJc w:val="left"/>
      <w:pPr>
        <w:ind w:left="3669" w:hanging="360"/>
      </w:pPr>
      <w:rPr>
        <w:rFonts w:ascii="Symbol" w:hAnsi="Symbol" w:cs="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cs="Wingdings" w:hint="default"/>
      </w:rPr>
    </w:lvl>
    <w:lvl w:ilvl="6" w:tplc="04190001">
      <w:start w:val="1"/>
      <w:numFmt w:val="bullet"/>
      <w:lvlText w:val=""/>
      <w:lvlJc w:val="left"/>
      <w:pPr>
        <w:ind w:left="5829" w:hanging="360"/>
      </w:pPr>
      <w:rPr>
        <w:rFonts w:ascii="Symbol" w:hAnsi="Symbol" w:cs="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cs="Wingdings" w:hint="default"/>
      </w:rPr>
    </w:lvl>
  </w:abstractNum>
  <w:abstractNum w:abstractNumId="10">
    <w:nsid w:val="2E2E5338"/>
    <w:multiLevelType w:val="multilevel"/>
    <w:tmpl w:val="847C0C3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877197"/>
    <w:multiLevelType w:val="hybridMultilevel"/>
    <w:tmpl w:val="D2EA04B4"/>
    <w:lvl w:ilvl="0" w:tplc="80A6D788">
      <w:start w:val="6"/>
      <w:numFmt w:val="decimal"/>
      <w:lvlText w:val="%1.1."/>
      <w:lvlJc w:val="left"/>
      <w:pPr>
        <w:tabs>
          <w:tab w:val="num" w:pos="482"/>
        </w:tabs>
        <w:ind w:left="482" w:hanging="482"/>
      </w:pPr>
      <w:rPr>
        <w:rFonts w:hint="default"/>
        <w:sz w:val="24"/>
        <w:szCs w:val="24"/>
      </w:rPr>
    </w:lvl>
    <w:lvl w:ilvl="1" w:tplc="7DFA7738">
      <w:start w:val="5"/>
      <w:numFmt w:val="decimal"/>
      <w:lvlText w:val="6.1.%2."/>
      <w:lvlJc w:val="left"/>
      <w:pPr>
        <w:tabs>
          <w:tab w:val="num" w:pos="1440"/>
        </w:tabs>
        <w:ind w:left="1440" w:hanging="360"/>
      </w:pPr>
      <w:rPr>
        <w:rFonts w:hint="default"/>
        <w:sz w:val="24"/>
        <w:szCs w:val="24"/>
      </w:rPr>
    </w:lvl>
    <w:lvl w:ilvl="2" w:tplc="0419001B">
      <w:start w:val="1"/>
      <w:numFmt w:val="bullet"/>
      <w:lvlText w:val=""/>
      <w:lvlJc w:val="left"/>
      <w:pPr>
        <w:tabs>
          <w:tab w:val="num" w:pos="2340"/>
        </w:tabs>
        <w:ind w:left="2340" w:hanging="360"/>
      </w:pPr>
      <w:rPr>
        <w:rFonts w:ascii="Symbol" w:hAnsi="Symbol" w:cs="Symbol" w:hint="default"/>
        <w:sz w:val="24"/>
        <w:szCs w:val="24"/>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2D96FBB"/>
    <w:multiLevelType w:val="multilevel"/>
    <w:tmpl w:val="64D24654"/>
    <w:lvl w:ilvl="0">
      <w:start w:val="1"/>
      <w:numFmt w:val="decimal"/>
      <w:lvlText w:val="%1."/>
      <w:lvlJc w:val="left"/>
      <w:pPr>
        <w:ind w:left="360" w:hanging="360"/>
      </w:pPr>
      <w:rPr>
        <w:rFonts w:hint="default"/>
      </w:rPr>
    </w:lvl>
    <w:lvl w:ilvl="1">
      <w:start w:val="4"/>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3">
    <w:nsid w:val="33C65F5E"/>
    <w:multiLevelType w:val="multilevel"/>
    <w:tmpl w:val="B0BA54CA"/>
    <w:lvl w:ilvl="0">
      <w:start w:val="1"/>
      <w:numFmt w:val="decimal"/>
      <w:pStyle w:val="a"/>
      <w:lvlText w:val="%1"/>
      <w:lvlJc w:val="left"/>
      <w:pPr>
        <w:tabs>
          <w:tab w:val="num" w:pos="432"/>
        </w:tabs>
        <w:ind w:left="432" w:hanging="432"/>
      </w:pPr>
    </w:lvl>
    <w:lvl w:ilvl="1">
      <w:start w:val="1"/>
      <w:numFmt w:val="decimal"/>
      <w:lvlText w:val="2.%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6822F18"/>
    <w:multiLevelType w:val="hybridMultilevel"/>
    <w:tmpl w:val="AA089B2E"/>
    <w:lvl w:ilvl="0" w:tplc="6AD85C7C">
      <w:start w:val="1"/>
      <w:numFmt w:val="bullet"/>
      <w:lvlText w:val=""/>
      <w:lvlJc w:val="left"/>
      <w:pPr>
        <w:tabs>
          <w:tab w:val="num" w:pos="1080"/>
        </w:tabs>
        <w:ind w:left="1080" w:hanging="360"/>
      </w:pPr>
      <w:rPr>
        <w:rFonts w:ascii="Symbol" w:hAnsi="Symbol" w:cs="Symbol" w:hint="default"/>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529E48B9"/>
    <w:multiLevelType w:val="hybridMultilevel"/>
    <w:tmpl w:val="6B62286C"/>
    <w:lvl w:ilvl="0" w:tplc="80A6D788">
      <w:start w:val="1"/>
      <w:numFmt w:val="bullet"/>
      <w:lvlText w:val=""/>
      <w:lvlJc w:val="left"/>
      <w:pPr>
        <w:tabs>
          <w:tab w:val="num" w:pos="360"/>
        </w:tabs>
        <w:ind w:left="360" w:hanging="360"/>
      </w:pPr>
      <w:rPr>
        <w:rFonts w:ascii="Symbol" w:hAnsi="Symbol" w:cs="Symbol" w:hint="default"/>
      </w:rPr>
    </w:lvl>
    <w:lvl w:ilvl="1" w:tplc="7DFA7738">
      <w:start w:val="1"/>
      <w:numFmt w:val="bullet"/>
      <w:lvlText w:val="o"/>
      <w:lvlJc w:val="left"/>
      <w:pPr>
        <w:tabs>
          <w:tab w:val="num" w:pos="1080"/>
        </w:tabs>
        <w:ind w:left="1080" w:hanging="360"/>
      </w:pPr>
      <w:rPr>
        <w:rFonts w:ascii="Courier New" w:hAnsi="Courier New" w:cs="Courier New" w:hint="default"/>
      </w:rPr>
    </w:lvl>
    <w:lvl w:ilvl="2" w:tplc="0419001B">
      <w:start w:val="1"/>
      <w:numFmt w:val="bullet"/>
      <w:lvlText w:val=""/>
      <w:lvlJc w:val="left"/>
      <w:pPr>
        <w:tabs>
          <w:tab w:val="num" w:pos="1800"/>
        </w:tabs>
        <w:ind w:left="1800" w:hanging="360"/>
      </w:pPr>
      <w:rPr>
        <w:rFonts w:ascii="Wingdings" w:hAnsi="Wingdings" w:cs="Wingdings" w:hint="default"/>
      </w:rPr>
    </w:lvl>
    <w:lvl w:ilvl="3" w:tplc="0419000F">
      <w:start w:val="1"/>
      <w:numFmt w:val="bullet"/>
      <w:lvlText w:val=""/>
      <w:lvlJc w:val="left"/>
      <w:pPr>
        <w:tabs>
          <w:tab w:val="num" w:pos="2520"/>
        </w:tabs>
        <w:ind w:left="2520" w:hanging="360"/>
      </w:pPr>
      <w:rPr>
        <w:rFonts w:ascii="Symbol" w:hAnsi="Symbol" w:cs="Symbol" w:hint="default"/>
      </w:rPr>
    </w:lvl>
    <w:lvl w:ilvl="4" w:tplc="04190019">
      <w:start w:val="1"/>
      <w:numFmt w:val="bullet"/>
      <w:lvlText w:val="o"/>
      <w:lvlJc w:val="left"/>
      <w:pPr>
        <w:tabs>
          <w:tab w:val="num" w:pos="3240"/>
        </w:tabs>
        <w:ind w:left="3240" w:hanging="360"/>
      </w:pPr>
      <w:rPr>
        <w:rFonts w:ascii="Courier New" w:hAnsi="Courier New" w:cs="Courier New" w:hint="default"/>
      </w:rPr>
    </w:lvl>
    <w:lvl w:ilvl="5" w:tplc="0419001B">
      <w:start w:val="1"/>
      <w:numFmt w:val="bullet"/>
      <w:lvlText w:val=""/>
      <w:lvlJc w:val="left"/>
      <w:pPr>
        <w:tabs>
          <w:tab w:val="num" w:pos="3960"/>
        </w:tabs>
        <w:ind w:left="3960" w:hanging="360"/>
      </w:pPr>
      <w:rPr>
        <w:rFonts w:ascii="Wingdings" w:hAnsi="Wingdings" w:cs="Wingdings" w:hint="default"/>
      </w:rPr>
    </w:lvl>
    <w:lvl w:ilvl="6" w:tplc="0419000F">
      <w:start w:val="1"/>
      <w:numFmt w:val="bullet"/>
      <w:lvlText w:val=""/>
      <w:lvlJc w:val="left"/>
      <w:pPr>
        <w:tabs>
          <w:tab w:val="num" w:pos="4680"/>
        </w:tabs>
        <w:ind w:left="4680" w:hanging="360"/>
      </w:pPr>
      <w:rPr>
        <w:rFonts w:ascii="Symbol" w:hAnsi="Symbol" w:cs="Symbol" w:hint="default"/>
      </w:rPr>
    </w:lvl>
    <w:lvl w:ilvl="7" w:tplc="04190019">
      <w:start w:val="1"/>
      <w:numFmt w:val="bullet"/>
      <w:lvlText w:val="o"/>
      <w:lvlJc w:val="left"/>
      <w:pPr>
        <w:tabs>
          <w:tab w:val="num" w:pos="5400"/>
        </w:tabs>
        <w:ind w:left="5400" w:hanging="360"/>
      </w:pPr>
      <w:rPr>
        <w:rFonts w:ascii="Courier New" w:hAnsi="Courier New" w:cs="Courier New" w:hint="default"/>
      </w:rPr>
    </w:lvl>
    <w:lvl w:ilvl="8" w:tplc="0419001B">
      <w:start w:val="1"/>
      <w:numFmt w:val="bullet"/>
      <w:lvlText w:val=""/>
      <w:lvlJc w:val="left"/>
      <w:pPr>
        <w:tabs>
          <w:tab w:val="num" w:pos="6120"/>
        </w:tabs>
        <w:ind w:left="6120" w:hanging="360"/>
      </w:pPr>
      <w:rPr>
        <w:rFonts w:ascii="Wingdings" w:hAnsi="Wingdings" w:cs="Wingdings" w:hint="default"/>
      </w:rPr>
    </w:lvl>
  </w:abstractNum>
  <w:abstractNum w:abstractNumId="16">
    <w:nsid w:val="52A0158C"/>
    <w:multiLevelType w:val="hybridMultilevel"/>
    <w:tmpl w:val="AA0AC7DA"/>
    <w:lvl w:ilvl="0" w:tplc="8FFA0898">
      <w:start w:val="5"/>
      <w:numFmt w:val="decimal"/>
      <w:lvlText w:val="3.%1."/>
      <w:lvlJc w:val="left"/>
      <w:pPr>
        <w:tabs>
          <w:tab w:val="num" w:pos="1440"/>
        </w:tabs>
        <w:ind w:left="1440" w:hanging="360"/>
      </w:pPr>
      <w:rPr>
        <w:rFonts w:hint="default"/>
      </w:rPr>
    </w:lvl>
    <w:lvl w:ilvl="1" w:tplc="FFFFFFFF">
      <w:start w:val="1"/>
      <w:numFmt w:val="decimal"/>
      <w:lvlText w:val="19.8.%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5F2E3E13"/>
    <w:multiLevelType w:val="multilevel"/>
    <w:tmpl w:val="7C543F38"/>
    <w:lvl w:ilvl="0">
      <w:start w:val="5"/>
      <w:numFmt w:val="decimal"/>
      <w:lvlText w:val="%1."/>
      <w:lvlJc w:val="left"/>
      <w:pPr>
        <w:ind w:left="495" w:hanging="495"/>
      </w:pPr>
      <w:rPr>
        <w:rFonts w:hint="default"/>
      </w:rPr>
    </w:lvl>
    <w:lvl w:ilvl="1">
      <w:start w:val="3"/>
      <w:numFmt w:val="decimal"/>
      <w:lvlText w:val="%1.%2."/>
      <w:lvlJc w:val="left"/>
      <w:pPr>
        <w:ind w:left="765" w:hanging="495"/>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8">
    <w:nsid w:val="641002FA"/>
    <w:multiLevelType w:val="multilevel"/>
    <w:tmpl w:val="725E231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B223F22"/>
    <w:multiLevelType w:val="hybridMultilevel"/>
    <w:tmpl w:val="555053CC"/>
    <w:lvl w:ilvl="0" w:tplc="9304A100">
      <w:start w:val="1"/>
      <w:numFmt w:val="decimal"/>
      <w:lvlText w:val="3.4.%1."/>
      <w:lvlJc w:val="left"/>
      <w:pPr>
        <w:tabs>
          <w:tab w:val="num" w:pos="1260"/>
        </w:tabs>
        <w:ind w:left="12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4E84039"/>
    <w:multiLevelType w:val="multilevel"/>
    <w:tmpl w:val="50B48CB2"/>
    <w:lvl w:ilvl="0">
      <w:start w:val="4"/>
      <w:numFmt w:val="decimal"/>
      <w:lvlText w:val="%1"/>
      <w:lvlJc w:val="left"/>
      <w:pPr>
        <w:ind w:left="1069" w:hanging="360"/>
      </w:pPr>
      <w:rPr>
        <w:rFonts w:hint="default"/>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78DA0CA1"/>
    <w:multiLevelType w:val="multilevel"/>
    <w:tmpl w:val="55E00438"/>
    <w:lvl w:ilvl="0">
      <w:start w:val="9"/>
      <w:numFmt w:val="decimal"/>
      <w:lvlText w:val="%1."/>
      <w:lvlJc w:val="left"/>
      <w:pPr>
        <w:tabs>
          <w:tab w:val="num" w:pos="660"/>
        </w:tabs>
        <w:ind w:left="660" w:hanging="660"/>
      </w:pPr>
      <w:rPr>
        <w:rFonts w:hint="default"/>
      </w:rPr>
    </w:lvl>
    <w:lvl w:ilvl="1">
      <w:start w:val="4"/>
      <w:numFmt w:val="decimal"/>
      <w:lvlText w:val="7.%2."/>
      <w:lvlJc w:val="left"/>
      <w:pPr>
        <w:tabs>
          <w:tab w:val="num" w:pos="660"/>
        </w:tabs>
        <w:ind w:left="660" w:hanging="660"/>
      </w:pPr>
      <w:rPr>
        <w:rFonts w:hint="default"/>
      </w:rPr>
    </w:lvl>
    <w:lvl w:ilvl="2">
      <w:start w:val="1"/>
      <w:numFmt w:val="decimal"/>
      <w:lvlText w:val="8.3.%3"/>
      <w:lvlJc w:val="left"/>
      <w:pPr>
        <w:tabs>
          <w:tab w:val="num" w:pos="720"/>
        </w:tabs>
        <w:ind w:left="720" w:hanging="720"/>
      </w:pPr>
      <w:rPr>
        <w:rFonts w:hint="default"/>
      </w:rPr>
    </w:lvl>
    <w:lvl w:ilvl="3">
      <w:start w:val="1"/>
      <w:numFmt w:val="decimal"/>
      <w:lvlText w:val="2.%2.%3.%4"/>
      <w:lvlJc w:val="left"/>
      <w:pPr>
        <w:tabs>
          <w:tab w:val="num" w:pos="964"/>
        </w:tabs>
        <w:ind w:left="964" w:hanging="96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C10506C"/>
    <w:multiLevelType w:val="multilevel"/>
    <w:tmpl w:val="D32E1F0A"/>
    <w:lvl w:ilvl="0">
      <w:start w:val="3"/>
      <w:numFmt w:val="decimal"/>
      <w:lvlText w:val="%1."/>
      <w:lvlJc w:val="left"/>
      <w:pPr>
        <w:tabs>
          <w:tab w:val="num" w:pos="1440"/>
        </w:tabs>
        <w:ind w:left="1440" w:hanging="1440"/>
      </w:pPr>
      <w:rPr>
        <w:rFonts w:hint="default"/>
        <w:b w:val="0"/>
        <w:bCs w:val="0"/>
      </w:rPr>
    </w:lvl>
    <w:lvl w:ilvl="1">
      <w:start w:val="3"/>
      <w:numFmt w:val="decimal"/>
      <w:lvlText w:val="%1.%2."/>
      <w:lvlJc w:val="left"/>
      <w:pPr>
        <w:tabs>
          <w:tab w:val="num" w:pos="1800"/>
        </w:tabs>
        <w:ind w:left="1800" w:hanging="1440"/>
      </w:pPr>
      <w:rPr>
        <w:rFonts w:hint="default"/>
        <w:b w:val="0"/>
        <w:bCs w:val="0"/>
      </w:rPr>
    </w:lvl>
    <w:lvl w:ilvl="2">
      <w:start w:val="2"/>
      <w:numFmt w:val="decimal"/>
      <w:lvlText w:val="3.2.%3."/>
      <w:lvlJc w:val="left"/>
      <w:pPr>
        <w:tabs>
          <w:tab w:val="num" w:pos="2160"/>
        </w:tabs>
        <w:ind w:left="2160" w:hanging="1440"/>
      </w:pPr>
      <w:rPr>
        <w:rFonts w:hint="default"/>
        <w:b w:val="0"/>
        <w:bCs w:val="0"/>
      </w:rPr>
    </w:lvl>
    <w:lvl w:ilvl="3">
      <w:start w:val="1"/>
      <w:numFmt w:val="decimal"/>
      <w:lvlText w:val="%1.%2.%3.%4."/>
      <w:lvlJc w:val="left"/>
      <w:pPr>
        <w:tabs>
          <w:tab w:val="num" w:pos="2520"/>
        </w:tabs>
        <w:ind w:left="2520" w:hanging="1440"/>
      </w:pPr>
      <w:rPr>
        <w:rFonts w:hint="default"/>
        <w:b w:val="0"/>
        <w:bCs w:val="0"/>
      </w:rPr>
    </w:lvl>
    <w:lvl w:ilvl="4">
      <w:start w:val="1"/>
      <w:numFmt w:val="decimal"/>
      <w:lvlText w:val="%1.%2.%3.%4.%5."/>
      <w:lvlJc w:val="left"/>
      <w:pPr>
        <w:tabs>
          <w:tab w:val="num" w:pos="2880"/>
        </w:tabs>
        <w:ind w:left="2880" w:hanging="1440"/>
      </w:pPr>
      <w:rPr>
        <w:rFonts w:hint="default"/>
        <w:b w:val="0"/>
        <w:bCs w:val="0"/>
      </w:rPr>
    </w:lvl>
    <w:lvl w:ilvl="5">
      <w:start w:val="1"/>
      <w:numFmt w:val="decimal"/>
      <w:lvlText w:val="%1.%2.%3.%4.%5.%6."/>
      <w:lvlJc w:val="left"/>
      <w:pPr>
        <w:tabs>
          <w:tab w:val="num" w:pos="3240"/>
        </w:tabs>
        <w:ind w:left="3240" w:hanging="1440"/>
      </w:pPr>
      <w:rPr>
        <w:rFonts w:hint="default"/>
        <w:b w:val="0"/>
        <w:bCs w:val="0"/>
      </w:rPr>
    </w:lvl>
    <w:lvl w:ilvl="6">
      <w:start w:val="1"/>
      <w:numFmt w:val="decimal"/>
      <w:lvlText w:val="%1.%2.%3.%4.%5.%6.%7."/>
      <w:lvlJc w:val="left"/>
      <w:pPr>
        <w:tabs>
          <w:tab w:val="num" w:pos="3600"/>
        </w:tabs>
        <w:ind w:left="3600" w:hanging="1440"/>
      </w:pPr>
      <w:rPr>
        <w:rFonts w:hint="default"/>
        <w:b w:val="0"/>
        <w:bCs w:val="0"/>
      </w:rPr>
    </w:lvl>
    <w:lvl w:ilvl="7">
      <w:start w:val="1"/>
      <w:numFmt w:val="decimal"/>
      <w:lvlText w:val="%1.%2.%3.%4.%5.%6.%7.%8."/>
      <w:lvlJc w:val="left"/>
      <w:pPr>
        <w:tabs>
          <w:tab w:val="num" w:pos="3960"/>
        </w:tabs>
        <w:ind w:left="3960" w:hanging="1440"/>
      </w:pPr>
      <w:rPr>
        <w:rFonts w:hint="default"/>
        <w:b w:val="0"/>
        <w:bCs w:val="0"/>
      </w:rPr>
    </w:lvl>
    <w:lvl w:ilvl="8">
      <w:start w:val="1"/>
      <w:numFmt w:val="decimal"/>
      <w:lvlText w:val="%1.%2.%3.%4.%5.%6.%7.%8.%9."/>
      <w:lvlJc w:val="left"/>
      <w:pPr>
        <w:tabs>
          <w:tab w:val="num" w:pos="4680"/>
        </w:tabs>
        <w:ind w:left="4680" w:hanging="1800"/>
      </w:pPr>
      <w:rPr>
        <w:rFonts w:hint="default"/>
        <w:b w:val="0"/>
        <w:bCs w:val="0"/>
      </w:rPr>
    </w:lvl>
  </w:abstractNum>
  <w:num w:numId="1">
    <w:abstractNumId w:val="8"/>
  </w:num>
  <w:num w:numId="2">
    <w:abstractNumId w:val="20"/>
  </w:num>
  <w:num w:numId="3">
    <w:abstractNumId w:val="14"/>
  </w:num>
  <w:num w:numId="4">
    <w:abstractNumId w:val="9"/>
  </w:num>
  <w:num w:numId="5">
    <w:abstractNumId w:val="3"/>
  </w:num>
  <w:num w:numId="6">
    <w:abstractNumId w:val="0"/>
  </w:num>
  <w:num w:numId="7">
    <w:abstractNumId w:val="18"/>
  </w:num>
  <w:num w:numId="8">
    <w:abstractNumId w:val="13"/>
  </w:num>
  <w:num w:numId="9">
    <w:abstractNumId w:val="11"/>
  </w:num>
  <w:num w:numId="10">
    <w:abstractNumId w:val="15"/>
  </w:num>
  <w:num w:numId="11">
    <w:abstractNumId w:val="5"/>
  </w:num>
  <w:num w:numId="12">
    <w:abstractNumId w:val="16"/>
  </w:num>
  <w:num w:numId="13">
    <w:abstractNumId w:val="6"/>
  </w:num>
  <w:num w:numId="14">
    <w:abstractNumId w:val="7"/>
  </w:num>
  <w:num w:numId="15">
    <w:abstractNumId w:val="21"/>
  </w:num>
  <w:num w:numId="16">
    <w:abstractNumId w:val="1"/>
  </w:num>
  <w:num w:numId="17">
    <w:abstractNumId w:val="22"/>
  </w:num>
  <w:num w:numId="18">
    <w:abstractNumId w:val="2"/>
  </w:num>
  <w:num w:numId="19">
    <w:abstractNumId w:val="4"/>
  </w:num>
  <w:num w:numId="20">
    <w:abstractNumId w:val="19"/>
  </w:num>
  <w:num w:numId="21">
    <w:abstractNumId w:val="12"/>
  </w:num>
  <w:num w:numId="22">
    <w:abstractNumId w:val="17"/>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3AD"/>
    <w:rsid w:val="0000777C"/>
    <w:rsid w:val="00013661"/>
    <w:rsid w:val="00017412"/>
    <w:rsid w:val="000209F3"/>
    <w:rsid w:val="0002195C"/>
    <w:rsid w:val="00022649"/>
    <w:rsid w:val="00022A62"/>
    <w:rsid w:val="00022F05"/>
    <w:rsid w:val="00046856"/>
    <w:rsid w:val="00046F13"/>
    <w:rsid w:val="0005041E"/>
    <w:rsid w:val="000505F4"/>
    <w:rsid w:val="00052D3F"/>
    <w:rsid w:val="00053ACD"/>
    <w:rsid w:val="00056555"/>
    <w:rsid w:val="00057712"/>
    <w:rsid w:val="0006498E"/>
    <w:rsid w:val="00066144"/>
    <w:rsid w:val="0006686C"/>
    <w:rsid w:val="00067AF4"/>
    <w:rsid w:val="00071380"/>
    <w:rsid w:val="00086BB7"/>
    <w:rsid w:val="00086F9E"/>
    <w:rsid w:val="00093792"/>
    <w:rsid w:val="00094C82"/>
    <w:rsid w:val="00095E19"/>
    <w:rsid w:val="000A075C"/>
    <w:rsid w:val="000A1347"/>
    <w:rsid w:val="000A150D"/>
    <w:rsid w:val="000A2A8C"/>
    <w:rsid w:val="000A33AD"/>
    <w:rsid w:val="000A6885"/>
    <w:rsid w:val="000A78B0"/>
    <w:rsid w:val="000B0AC6"/>
    <w:rsid w:val="000B76A6"/>
    <w:rsid w:val="000C0A1B"/>
    <w:rsid w:val="000C12F1"/>
    <w:rsid w:val="000C413B"/>
    <w:rsid w:val="000D30FF"/>
    <w:rsid w:val="000D31A0"/>
    <w:rsid w:val="000D4BAF"/>
    <w:rsid w:val="000D4C00"/>
    <w:rsid w:val="000E1D77"/>
    <w:rsid w:val="000E43AC"/>
    <w:rsid w:val="000F30CB"/>
    <w:rsid w:val="000F6DC8"/>
    <w:rsid w:val="00101E23"/>
    <w:rsid w:val="00101FD0"/>
    <w:rsid w:val="0010229B"/>
    <w:rsid w:val="00106F6B"/>
    <w:rsid w:val="00121193"/>
    <w:rsid w:val="00123420"/>
    <w:rsid w:val="00126297"/>
    <w:rsid w:val="001317CE"/>
    <w:rsid w:val="001319CA"/>
    <w:rsid w:val="00136B83"/>
    <w:rsid w:val="00136EC9"/>
    <w:rsid w:val="00136F52"/>
    <w:rsid w:val="001377F0"/>
    <w:rsid w:val="001444ED"/>
    <w:rsid w:val="0014725E"/>
    <w:rsid w:val="0015306D"/>
    <w:rsid w:val="00154B1B"/>
    <w:rsid w:val="00155D8A"/>
    <w:rsid w:val="00161444"/>
    <w:rsid w:val="00171DCF"/>
    <w:rsid w:val="00172F6F"/>
    <w:rsid w:val="00177625"/>
    <w:rsid w:val="0018140C"/>
    <w:rsid w:val="00186CC8"/>
    <w:rsid w:val="001873B7"/>
    <w:rsid w:val="0019013F"/>
    <w:rsid w:val="001903E6"/>
    <w:rsid w:val="001939D2"/>
    <w:rsid w:val="001A3215"/>
    <w:rsid w:val="001A4A28"/>
    <w:rsid w:val="001A4AD9"/>
    <w:rsid w:val="001A52AE"/>
    <w:rsid w:val="001B7BA9"/>
    <w:rsid w:val="001C28FA"/>
    <w:rsid w:val="001C4074"/>
    <w:rsid w:val="001C5552"/>
    <w:rsid w:val="001C7348"/>
    <w:rsid w:val="001D2ED3"/>
    <w:rsid w:val="001D62D0"/>
    <w:rsid w:val="001D672C"/>
    <w:rsid w:val="001F011E"/>
    <w:rsid w:val="001F1117"/>
    <w:rsid w:val="001F51AF"/>
    <w:rsid w:val="00200B37"/>
    <w:rsid w:val="00203F5B"/>
    <w:rsid w:val="00210F34"/>
    <w:rsid w:val="00211B1A"/>
    <w:rsid w:val="00212891"/>
    <w:rsid w:val="00213EF1"/>
    <w:rsid w:val="002158B9"/>
    <w:rsid w:val="00226E74"/>
    <w:rsid w:val="00235446"/>
    <w:rsid w:val="0024044D"/>
    <w:rsid w:val="0024618B"/>
    <w:rsid w:val="0025170B"/>
    <w:rsid w:val="00256294"/>
    <w:rsid w:val="00274249"/>
    <w:rsid w:val="0027474B"/>
    <w:rsid w:val="00277B6F"/>
    <w:rsid w:val="0028006A"/>
    <w:rsid w:val="00286667"/>
    <w:rsid w:val="002869AD"/>
    <w:rsid w:val="00286CDD"/>
    <w:rsid w:val="00291562"/>
    <w:rsid w:val="002962F7"/>
    <w:rsid w:val="002A15D1"/>
    <w:rsid w:val="002A7737"/>
    <w:rsid w:val="002B040F"/>
    <w:rsid w:val="002B1533"/>
    <w:rsid w:val="002B63C7"/>
    <w:rsid w:val="002D108F"/>
    <w:rsid w:val="002D2E7D"/>
    <w:rsid w:val="002D419E"/>
    <w:rsid w:val="002D5AA5"/>
    <w:rsid w:val="002D734F"/>
    <w:rsid w:val="002E1157"/>
    <w:rsid w:val="002E184B"/>
    <w:rsid w:val="002E2221"/>
    <w:rsid w:val="002E3295"/>
    <w:rsid w:val="002F2744"/>
    <w:rsid w:val="002F40CA"/>
    <w:rsid w:val="002F62B0"/>
    <w:rsid w:val="00306B1C"/>
    <w:rsid w:val="003108B4"/>
    <w:rsid w:val="003143C5"/>
    <w:rsid w:val="003170E3"/>
    <w:rsid w:val="00317B36"/>
    <w:rsid w:val="00332607"/>
    <w:rsid w:val="003326FA"/>
    <w:rsid w:val="0033521B"/>
    <w:rsid w:val="00335B5E"/>
    <w:rsid w:val="00337C31"/>
    <w:rsid w:val="00337C43"/>
    <w:rsid w:val="0034299D"/>
    <w:rsid w:val="00344BA5"/>
    <w:rsid w:val="0034614D"/>
    <w:rsid w:val="00352055"/>
    <w:rsid w:val="00363A69"/>
    <w:rsid w:val="003640F1"/>
    <w:rsid w:val="0037016E"/>
    <w:rsid w:val="00377DA1"/>
    <w:rsid w:val="00380F2B"/>
    <w:rsid w:val="00381008"/>
    <w:rsid w:val="00385210"/>
    <w:rsid w:val="00385A20"/>
    <w:rsid w:val="00391A32"/>
    <w:rsid w:val="003A22A7"/>
    <w:rsid w:val="003A265C"/>
    <w:rsid w:val="003B6223"/>
    <w:rsid w:val="003B6C79"/>
    <w:rsid w:val="003B6D7B"/>
    <w:rsid w:val="003C3EA8"/>
    <w:rsid w:val="003D0E2F"/>
    <w:rsid w:val="003D2534"/>
    <w:rsid w:val="003D2EA7"/>
    <w:rsid w:val="003D2FAF"/>
    <w:rsid w:val="003D4D98"/>
    <w:rsid w:val="003D5400"/>
    <w:rsid w:val="003D5F38"/>
    <w:rsid w:val="003D6B74"/>
    <w:rsid w:val="003E1ED8"/>
    <w:rsid w:val="003F0EB3"/>
    <w:rsid w:val="003F1253"/>
    <w:rsid w:val="003F16DE"/>
    <w:rsid w:val="003F3795"/>
    <w:rsid w:val="003F5F17"/>
    <w:rsid w:val="003F70DB"/>
    <w:rsid w:val="00407BFA"/>
    <w:rsid w:val="004141D5"/>
    <w:rsid w:val="00416D40"/>
    <w:rsid w:val="00416D9D"/>
    <w:rsid w:val="00421F0F"/>
    <w:rsid w:val="00430E0B"/>
    <w:rsid w:val="0043552E"/>
    <w:rsid w:val="00435BB9"/>
    <w:rsid w:val="00437308"/>
    <w:rsid w:val="00442421"/>
    <w:rsid w:val="004438FA"/>
    <w:rsid w:val="004448AA"/>
    <w:rsid w:val="00445CAE"/>
    <w:rsid w:val="00447ED9"/>
    <w:rsid w:val="0045571B"/>
    <w:rsid w:val="0046527E"/>
    <w:rsid w:val="00465B47"/>
    <w:rsid w:val="00467CB5"/>
    <w:rsid w:val="00474D5A"/>
    <w:rsid w:val="004775BE"/>
    <w:rsid w:val="004846A4"/>
    <w:rsid w:val="00490F60"/>
    <w:rsid w:val="00494230"/>
    <w:rsid w:val="00494E54"/>
    <w:rsid w:val="004A1153"/>
    <w:rsid w:val="004A688E"/>
    <w:rsid w:val="004A6AF3"/>
    <w:rsid w:val="004B394A"/>
    <w:rsid w:val="004B5FDB"/>
    <w:rsid w:val="004C1DA5"/>
    <w:rsid w:val="004D390E"/>
    <w:rsid w:val="004E2619"/>
    <w:rsid w:val="004E3C19"/>
    <w:rsid w:val="004E5A9B"/>
    <w:rsid w:val="004E77F2"/>
    <w:rsid w:val="004F1256"/>
    <w:rsid w:val="004F2BEE"/>
    <w:rsid w:val="004F5CC2"/>
    <w:rsid w:val="004F7EA0"/>
    <w:rsid w:val="005025E9"/>
    <w:rsid w:val="00505874"/>
    <w:rsid w:val="00507983"/>
    <w:rsid w:val="005106D3"/>
    <w:rsid w:val="00512EAA"/>
    <w:rsid w:val="00513C2C"/>
    <w:rsid w:val="0051531E"/>
    <w:rsid w:val="005164CB"/>
    <w:rsid w:val="005218C1"/>
    <w:rsid w:val="00521B09"/>
    <w:rsid w:val="00523C8D"/>
    <w:rsid w:val="00533113"/>
    <w:rsid w:val="005355CB"/>
    <w:rsid w:val="005355F9"/>
    <w:rsid w:val="00537AF9"/>
    <w:rsid w:val="0054199C"/>
    <w:rsid w:val="00542270"/>
    <w:rsid w:val="00546CE4"/>
    <w:rsid w:val="00551B22"/>
    <w:rsid w:val="00552E20"/>
    <w:rsid w:val="00553391"/>
    <w:rsid w:val="005541B2"/>
    <w:rsid w:val="0055719D"/>
    <w:rsid w:val="00560E78"/>
    <w:rsid w:val="005626E8"/>
    <w:rsid w:val="005641F6"/>
    <w:rsid w:val="00565014"/>
    <w:rsid w:val="005656D8"/>
    <w:rsid w:val="0056574D"/>
    <w:rsid w:val="005722C1"/>
    <w:rsid w:val="00574C37"/>
    <w:rsid w:val="005758A7"/>
    <w:rsid w:val="00580866"/>
    <w:rsid w:val="00585751"/>
    <w:rsid w:val="0059406B"/>
    <w:rsid w:val="005950F8"/>
    <w:rsid w:val="00595BAE"/>
    <w:rsid w:val="00595F70"/>
    <w:rsid w:val="005A065F"/>
    <w:rsid w:val="005A2D7F"/>
    <w:rsid w:val="005B33CF"/>
    <w:rsid w:val="005B5F46"/>
    <w:rsid w:val="005C1730"/>
    <w:rsid w:val="005C23F7"/>
    <w:rsid w:val="005C5BC0"/>
    <w:rsid w:val="005D0012"/>
    <w:rsid w:val="005E4193"/>
    <w:rsid w:val="005E61BC"/>
    <w:rsid w:val="005F4963"/>
    <w:rsid w:val="00605654"/>
    <w:rsid w:val="006062B1"/>
    <w:rsid w:val="0061016C"/>
    <w:rsid w:val="00610861"/>
    <w:rsid w:val="006116B4"/>
    <w:rsid w:val="00613162"/>
    <w:rsid w:val="00616EBC"/>
    <w:rsid w:val="0062340F"/>
    <w:rsid w:val="006243ED"/>
    <w:rsid w:val="006265FE"/>
    <w:rsid w:val="00627229"/>
    <w:rsid w:val="006273CD"/>
    <w:rsid w:val="00630DBC"/>
    <w:rsid w:val="00636A7D"/>
    <w:rsid w:val="006405C3"/>
    <w:rsid w:val="0064095F"/>
    <w:rsid w:val="006445CA"/>
    <w:rsid w:val="0065115D"/>
    <w:rsid w:val="00660840"/>
    <w:rsid w:val="00662207"/>
    <w:rsid w:val="0066365B"/>
    <w:rsid w:val="00664664"/>
    <w:rsid w:val="00670400"/>
    <w:rsid w:val="0067177F"/>
    <w:rsid w:val="00675740"/>
    <w:rsid w:val="00676D6E"/>
    <w:rsid w:val="006904A5"/>
    <w:rsid w:val="00694FFC"/>
    <w:rsid w:val="006A50FA"/>
    <w:rsid w:val="006B5380"/>
    <w:rsid w:val="006C4D27"/>
    <w:rsid w:val="006C5342"/>
    <w:rsid w:val="006C559F"/>
    <w:rsid w:val="006C7EA0"/>
    <w:rsid w:val="006D35B6"/>
    <w:rsid w:val="006D4E64"/>
    <w:rsid w:val="006E1DA3"/>
    <w:rsid w:val="006E4918"/>
    <w:rsid w:val="006F69E4"/>
    <w:rsid w:val="006F7A1F"/>
    <w:rsid w:val="00701F0D"/>
    <w:rsid w:val="00703AA4"/>
    <w:rsid w:val="00711BF0"/>
    <w:rsid w:val="00711C95"/>
    <w:rsid w:val="00713FD0"/>
    <w:rsid w:val="00716276"/>
    <w:rsid w:val="00717212"/>
    <w:rsid w:val="00717FBC"/>
    <w:rsid w:val="0072190B"/>
    <w:rsid w:val="00727225"/>
    <w:rsid w:val="007368FE"/>
    <w:rsid w:val="00737735"/>
    <w:rsid w:val="00740F30"/>
    <w:rsid w:val="00741491"/>
    <w:rsid w:val="00746AA8"/>
    <w:rsid w:val="007476C9"/>
    <w:rsid w:val="007505EF"/>
    <w:rsid w:val="00751B1D"/>
    <w:rsid w:val="007549DD"/>
    <w:rsid w:val="007561ED"/>
    <w:rsid w:val="0076719C"/>
    <w:rsid w:val="00776CB6"/>
    <w:rsid w:val="00790D08"/>
    <w:rsid w:val="007941F7"/>
    <w:rsid w:val="007968D9"/>
    <w:rsid w:val="007A3695"/>
    <w:rsid w:val="007A4D6A"/>
    <w:rsid w:val="007B2CF2"/>
    <w:rsid w:val="007B7BE9"/>
    <w:rsid w:val="007C1DBC"/>
    <w:rsid w:val="007C3DC0"/>
    <w:rsid w:val="007D7FAB"/>
    <w:rsid w:val="007E55FC"/>
    <w:rsid w:val="007E62DC"/>
    <w:rsid w:val="008039EF"/>
    <w:rsid w:val="00803CEE"/>
    <w:rsid w:val="008053FB"/>
    <w:rsid w:val="0081361E"/>
    <w:rsid w:val="00823921"/>
    <w:rsid w:val="00824554"/>
    <w:rsid w:val="008356F9"/>
    <w:rsid w:val="008403C3"/>
    <w:rsid w:val="00845E02"/>
    <w:rsid w:val="00850C16"/>
    <w:rsid w:val="0085491F"/>
    <w:rsid w:val="008559F7"/>
    <w:rsid w:val="008613EB"/>
    <w:rsid w:val="00862306"/>
    <w:rsid w:val="00862F99"/>
    <w:rsid w:val="00871D6F"/>
    <w:rsid w:val="00872BDD"/>
    <w:rsid w:val="008746F6"/>
    <w:rsid w:val="00874D0A"/>
    <w:rsid w:val="00876FF3"/>
    <w:rsid w:val="00877FF4"/>
    <w:rsid w:val="00880197"/>
    <w:rsid w:val="00885377"/>
    <w:rsid w:val="00885BA0"/>
    <w:rsid w:val="008877A5"/>
    <w:rsid w:val="00887B26"/>
    <w:rsid w:val="0089195F"/>
    <w:rsid w:val="008952C5"/>
    <w:rsid w:val="00895599"/>
    <w:rsid w:val="008960C0"/>
    <w:rsid w:val="008A61B8"/>
    <w:rsid w:val="008B236E"/>
    <w:rsid w:val="008B2E60"/>
    <w:rsid w:val="008B3CA8"/>
    <w:rsid w:val="008B4ED0"/>
    <w:rsid w:val="008C1DE2"/>
    <w:rsid w:val="008C2C6D"/>
    <w:rsid w:val="008D1226"/>
    <w:rsid w:val="008D6343"/>
    <w:rsid w:val="008E477A"/>
    <w:rsid w:val="008E489D"/>
    <w:rsid w:val="008E57F9"/>
    <w:rsid w:val="008E618D"/>
    <w:rsid w:val="008F3246"/>
    <w:rsid w:val="008F4B9C"/>
    <w:rsid w:val="008F7592"/>
    <w:rsid w:val="008F7B2C"/>
    <w:rsid w:val="009037AF"/>
    <w:rsid w:val="0091003B"/>
    <w:rsid w:val="00912FD3"/>
    <w:rsid w:val="00915B3F"/>
    <w:rsid w:val="0092432C"/>
    <w:rsid w:val="00933346"/>
    <w:rsid w:val="00933CE4"/>
    <w:rsid w:val="00934F0E"/>
    <w:rsid w:val="009461E2"/>
    <w:rsid w:val="0095136D"/>
    <w:rsid w:val="00951805"/>
    <w:rsid w:val="00951F48"/>
    <w:rsid w:val="009532C9"/>
    <w:rsid w:val="0095753B"/>
    <w:rsid w:val="0095760F"/>
    <w:rsid w:val="009617DC"/>
    <w:rsid w:val="00962302"/>
    <w:rsid w:val="009659C4"/>
    <w:rsid w:val="00965DFB"/>
    <w:rsid w:val="00974163"/>
    <w:rsid w:val="009804AD"/>
    <w:rsid w:val="0098063D"/>
    <w:rsid w:val="009849B9"/>
    <w:rsid w:val="00985D4A"/>
    <w:rsid w:val="00996420"/>
    <w:rsid w:val="00997A30"/>
    <w:rsid w:val="009A0627"/>
    <w:rsid w:val="009A3D82"/>
    <w:rsid w:val="009B02AF"/>
    <w:rsid w:val="009B481B"/>
    <w:rsid w:val="009B495D"/>
    <w:rsid w:val="009C0E8B"/>
    <w:rsid w:val="009C634E"/>
    <w:rsid w:val="009D151C"/>
    <w:rsid w:val="009D1C9D"/>
    <w:rsid w:val="009D5947"/>
    <w:rsid w:val="009D7291"/>
    <w:rsid w:val="009E043F"/>
    <w:rsid w:val="009F58EA"/>
    <w:rsid w:val="00A00C80"/>
    <w:rsid w:val="00A01BDE"/>
    <w:rsid w:val="00A05AB2"/>
    <w:rsid w:val="00A15641"/>
    <w:rsid w:val="00A20464"/>
    <w:rsid w:val="00A2402B"/>
    <w:rsid w:val="00A266DB"/>
    <w:rsid w:val="00A427BD"/>
    <w:rsid w:val="00A43614"/>
    <w:rsid w:val="00A43AA6"/>
    <w:rsid w:val="00A44482"/>
    <w:rsid w:val="00A46CAC"/>
    <w:rsid w:val="00A55320"/>
    <w:rsid w:val="00A56336"/>
    <w:rsid w:val="00A6052D"/>
    <w:rsid w:val="00A60DFE"/>
    <w:rsid w:val="00A628E3"/>
    <w:rsid w:val="00A74FD6"/>
    <w:rsid w:val="00A864C1"/>
    <w:rsid w:val="00A86973"/>
    <w:rsid w:val="00A87634"/>
    <w:rsid w:val="00A87A88"/>
    <w:rsid w:val="00A90763"/>
    <w:rsid w:val="00A91B33"/>
    <w:rsid w:val="00A97BD1"/>
    <w:rsid w:val="00AA61AE"/>
    <w:rsid w:val="00AB081B"/>
    <w:rsid w:val="00AB2BAC"/>
    <w:rsid w:val="00AB514E"/>
    <w:rsid w:val="00AB51BB"/>
    <w:rsid w:val="00AC48C2"/>
    <w:rsid w:val="00AC5702"/>
    <w:rsid w:val="00AD0608"/>
    <w:rsid w:val="00AD1929"/>
    <w:rsid w:val="00AD22A3"/>
    <w:rsid w:val="00AD61BE"/>
    <w:rsid w:val="00AE11EE"/>
    <w:rsid w:val="00AE33A9"/>
    <w:rsid w:val="00AE5520"/>
    <w:rsid w:val="00AF0F30"/>
    <w:rsid w:val="00AF1CEA"/>
    <w:rsid w:val="00AF3855"/>
    <w:rsid w:val="00AF3A84"/>
    <w:rsid w:val="00AF6845"/>
    <w:rsid w:val="00B00994"/>
    <w:rsid w:val="00B0494C"/>
    <w:rsid w:val="00B07906"/>
    <w:rsid w:val="00B15405"/>
    <w:rsid w:val="00B159F0"/>
    <w:rsid w:val="00B15CE4"/>
    <w:rsid w:val="00B21675"/>
    <w:rsid w:val="00B24D4A"/>
    <w:rsid w:val="00B2544D"/>
    <w:rsid w:val="00B26C79"/>
    <w:rsid w:val="00B32041"/>
    <w:rsid w:val="00B4115A"/>
    <w:rsid w:val="00B41FE6"/>
    <w:rsid w:val="00B449C0"/>
    <w:rsid w:val="00B511CC"/>
    <w:rsid w:val="00B60AC2"/>
    <w:rsid w:val="00B64832"/>
    <w:rsid w:val="00B67293"/>
    <w:rsid w:val="00B679CD"/>
    <w:rsid w:val="00B770A8"/>
    <w:rsid w:val="00B807F2"/>
    <w:rsid w:val="00B9188C"/>
    <w:rsid w:val="00B948EC"/>
    <w:rsid w:val="00B94959"/>
    <w:rsid w:val="00B97485"/>
    <w:rsid w:val="00B97E8E"/>
    <w:rsid w:val="00BA192E"/>
    <w:rsid w:val="00BA1C87"/>
    <w:rsid w:val="00BA2E36"/>
    <w:rsid w:val="00BA4763"/>
    <w:rsid w:val="00BA5A4C"/>
    <w:rsid w:val="00BB1866"/>
    <w:rsid w:val="00BB4D80"/>
    <w:rsid w:val="00BB59D0"/>
    <w:rsid w:val="00BB5FB3"/>
    <w:rsid w:val="00BC1766"/>
    <w:rsid w:val="00BC49D2"/>
    <w:rsid w:val="00BC4AA6"/>
    <w:rsid w:val="00BD0355"/>
    <w:rsid w:val="00BD1C15"/>
    <w:rsid w:val="00BD571C"/>
    <w:rsid w:val="00BD6E5D"/>
    <w:rsid w:val="00BF5265"/>
    <w:rsid w:val="00BF6CB3"/>
    <w:rsid w:val="00C034AE"/>
    <w:rsid w:val="00C1016C"/>
    <w:rsid w:val="00C12671"/>
    <w:rsid w:val="00C13D44"/>
    <w:rsid w:val="00C14BEB"/>
    <w:rsid w:val="00C17BAA"/>
    <w:rsid w:val="00C21FCE"/>
    <w:rsid w:val="00C275C7"/>
    <w:rsid w:val="00C34B9F"/>
    <w:rsid w:val="00C41096"/>
    <w:rsid w:val="00C42B74"/>
    <w:rsid w:val="00C46E90"/>
    <w:rsid w:val="00C514CE"/>
    <w:rsid w:val="00C51B2F"/>
    <w:rsid w:val="00C524BF"/>
    <w:rsid w:val="00C52701"/>
    <w:rsid w:val="00C539D5"/>
    <w:rsid w:val="00C60E2C"/>
    <w:rsid w:val="00C62BB0"/>
    <w:rsid w:val="00C6744E"/>
    <w:rsid w:val="00C71F77"/>
    <w:rsid w:val="00C75A07"/>
    <w:rsid w:val="00C80141"/>
    <w:rsid w:val="00C86577"/>
    <w:rsid w:val="00C866D1"/>
    <w:rsid w:val="00C87DFF"/>
    <w:rsid w:val="00C9402E"/>
    <w:rsid w:val="00C96FD5"/>
    <w:rsid w:val="00C973B2"/>
    <w:rsid w:val="00CA0479"/>
    <w:rsid w:val="00CA0A8E"/>
    <w:rsid w:val="00CB04D4"/>
    <w:rsid w:val="00CB2A7E"/>
    <w:rsid w:val="00CB2DDD"/>
    <w:rsid w:val="00CB6437"/>
    <w:rsid w:val="00CC3AF7"/>
    <w:rsid w:val="00CC4A4A"/>
    <w:rsid w:val="00CC6DCD"/>
    <w:rsid w:val="00CC7FE9"/>
    <w:rsid w:val="00CD15AF"/>
    <w:rsid w:val="00CD5E24"/>
    <w:rsid w:val="00CE117C"/>
    <w:rsid w:val="00CE2FBE"/>
    <w:rsid w:val="00CE46C8"/>
    <w:rsid w:val="00CF44FE"/>
    <w:rsid w:val="00CF47BE"/>
    <w:rsid w:val="00CF509E"/>
    <w:rsid w:val="00D00F54"/>
    <w:rsid w:val="00D02C5D"/>
    <w:rsid w:val="00D02FDB"/>
    <w:rsid w:val="00D05D37"/>
    <w:rsid w:val="00D07B0B"/>
    <w:rsid w:val="00D12089"/>
    <w:rsid w:val="00D12711"/>
    <w:rsid w:val="00D1421E"/>
    <w:rsid w:val="00D1541C"/>
    <w:rsid w:val="00D1673C"/>
    <w:rsid w:val="00D210EE"/>
    <w:rsid w:val="00D21C86"/>
    <w:rsid w:val="00D26737"/>
    <w:rsid w:val="00D274E2"/>
    <w:rsid w:val="00D329AD"/>
    <w:rsid w:val="00D341A4"/>
    <w:rsid w:val="00D341EF"/>
    <w:rsid w:val="00D42EA3"/>
    <w:rsid w:val="00D4419F"/>
    <w:rsid w:val="00D448A5"/>
    <w:rsid w:val="00D46BBE"/>
    <w:rsid w:val="00D50C4D"/>
    <w:rsid w:val="00D50D7F"/>
    <w:rsid w:val="00D51399"/>
    <w:rsid w:val="00D54402"/>
    <w:rsid w:val="00D549B1"/>
    <w:rsid w:val="00D55352"/>
    <w:rsid w:val="00D60FE2"/>
    <w:rsid w:val="00D63B91"/>
    <w:rsid w:val="00D65B0D"/>
    <w:rsid w:val="00D73AA3"/>
    <w:rsid w:val="00D75165"/>
    <w:rsid w:val="00D77C13"/>
    <w:rsid w:val="00D81745"/>
    <w:rsid w:val="00D848FC"/>
    <w:rsid w:val="00D85322"/>
    <w:rsid w:val="00D87090"/>
    <w:rsid w:val="00D951B3"/>
    <w:rsid w:val="00DA6454"/>
    <w:rsid w:val="00DA667D"/>
    <w:rsid w:val="00DA7F37"/>
    <w:rsid w:val="00DB2B87"/>
    <w:rsid w:val="00DC001A"/>
    <w:rsid w:val="00DC6616"/>
    <w:rsid w:val="00DD418A"/>
    <w:rsid w:val="00DE07AE"/>
    <w:rsid w:val="00DE1336"/>
    <w:rsid w:val="00DE19B0"/>
    <w:rsid w:val="00DE56CD"/>
    <w:rsid w:val="00DE6CBE"/>
    <w:rsid w:val="00E04B96"/>
    <w:rsid w:val="00E07871"/>
    <w:rsid w:val="00E117EF"/>
    <w:rsid w:val="00E1410E"/>
    <w:rsid w:val="00E163E8"/>
    <w:rsid w:val="00E277F0"/>
    <w:rsid w:val="00E27FCE"/>
    <w:rsid w:val="00E3116C"/>
    <w:rsid w:val="00E333C9"/>
    <w:rsid w:val="00E33682"/>
    <w:rsid w:val="00E544F6"/>
    <w:rsid w:val="00E54A96"/>
    <w:rsid w:val="00E6054D"/>
    <w:rsid w:val="00E66F59"/>
    <w:rsid w:val="00E7079F"/>
    <w:rsid w:val="00E714A3"/>
    <w:rsid w:val="00E76528"/>
    <w:rsid w:val="00E772A3"/>
    <w:rsid w:val="00E80220"/>
    <w:rsid w:val="00E803C5"/>
    <w:rsid w:val="00E80D69"/>
    <w:rsid w:val="00E90A36"/>
    <w:rsid w:val="00E90FDD"/>
    <w:rsid w:val="00E972A9"/>
    <w:rsid w:val="00EA031C"/>
    <w:rsid w:val="00EA7DE7"/>
    <w:rsid w:val="00EB0D3B"/>
    <w:rsid w:val="00EB131A"/>
    <w:rsid w:val="00EB3DDA"/>
    <w:rsid w:val="00EB48A7"/>
    <w:rsid w:val="00EB5A64"/>
    <w:rsid w:val="00EC3FAB"/>
    <w:rsid w:val="00ED002E"/>
    <w:rsid w:val="00ED0E23"/>
    <w:rsid w:val="00ED3A5D"/>
    <w:rsid w:val="00EE158A"/>
    <w:rsid w:val="00EE282B"/>
    <w:rsid w:val="00EE2F4A"/>
    <w:rsid w:val="00EE72A0"/>
    <w:rsid w:val="00EF01BB"/>
    <w:rsid w:val="00EF0CA4"/>
    <w:rsid w:val="00EF2398"/>
    <w:rsid w:val="00F02141"/>
    <w:rsid w:val="00F04890"/>
    <w:rsid w:val="00F06596"/>
    <w:rsid w:val="00F06F5E"/>
    <w:rsid w:val="00F119CC"/>
    <w:rsid w:val="00F140B3"/>
    <w:rsid w:val="00F200DA"/>
    <w:rsid w:val="00F205A8"/>
    <w:rsid w:val="00F21E31"/>
    <w:rsid w:val="00F31CE4"/>
    <w:rsid w:val="00F40F8A"/>
    <w:rsid w:val="00F4743A"/>
    <w:rsid w:val="00F546C8"/>
    <w:rsid w:val="00F6114F"/>
    <w:rsid w:val="00F67BF6"/>
    <w:rsid w:val="00F701C9"/>
    <w:rsid w:val="00F72E2A"/>
    <w:rsid w:val="00F75C49"/>
    <w:rsid w:val="00F802C7"/>
    <w:rsid w:val="00F8343C"/>
    <w:rsid w:val="00F8519F"/>
    <w:rsid w:val="00F91BED"/>
    <w:rsid w:val="00F93484"/>
    <w:rsid w:val="00FA1025"/>
    <w:rsid w:val="00FA13DC"/>
    <w:rsid w:val="00FB13E8"/>
    <w:rsid w:val="00FB5CC4"/>
    <w:rsid w:val="00FB6C66"/>
    <w:rsid w:val="00FC044F"/>
    <w:rsid w:val="00FD1536"/>
    <w:rsid w:val="00FD45BD"/>
    <w:rsid w:val="00FD6400"/>
    <w:rsid w:val="00FE6B58"/>
    <w:rsid w:val="00FE6F29"/>
    <w:rsid w:val="00FF3C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0A33AD"/>
    <w:pPr>
      <w:ind w:firstLine="425"/>
      <w:jc w:val="both"/>
    </w:pPr>
    <w:rPr>
      <w:rFonts w:eastAsia="Times New Roman" w:cs="Calibri"/>
      <w:noProof/>
      <w:sz w:val="28"/>
      <w:szCs w:val="28"/>
    </w:rPr>
  </w:style>
  <w:style w:type="paragraph" w:styleId="1">
    <w:name w:val="heading 1"/>
    <w:basedOn w:val="a0"/>
    <w:next w:val="a0"/>
    <w:link w:val="10"/>
    <w:uiPriority w:val="99"/>
    <w:qFormat/>
    <w:locked/>
    <w:rsid w:val="00D63B91"/>
    <w:pPr>
      <w:keepNext/>
      <w:spacing w:before="240" w:after="60"/>
      <w:outlineLvl w:val="0"/>
    </w:pPr>
    <w:rPr>
      <w:rFonts w:ascii="Cambria" w:hAnsi="Cambria" w:cs="Cambria"/>
      <w:b/>
      <w:bCs/>
      <w:kern w:val="32"/>
      <w:sz w:val="32"/>
      <w:szCs w:val="32"/>
    </w:rPr>
  </w:style>
  <w:style w:type="paragraph" w:styleId="2">
    <w:name w:val="heading 2"/>
    <w:aliases w:val="22,A,A.B.C.,CHS,Gliederung2,H,H2,H2 Знак,H2-Heading 2,H21,H22,HD2,Header2,Heading 2 Hidden,Heading Indent No L2,Heading2,Level 2 Topic Heading,Major,Numbered text 3,RTC,h2,heading2,iz2,l2,list 2,list2,Б2,Заголовок 21,Раздел Знак"/>
    <w:basedOn w:val="a0"/>
    <w:next w:val="a0"/>
    <w:link w:val="20"/>
    <w:uiPriority w:val="99"/>
    <w:qFormat/>
    <w:rsid w:val="000A33AD"/>
    <w:pPr>
      <w:spacing w:before="240" w:after="60"/>
      <w:ind w:left="2280" w:hanging="720"/>
      <w:outlineLvl w:val="1"/>
    </w:pPr>
    <w:rPr>
      <w:rFonts w:ascii="Times New Roman" w:hAnsi="Times New Roman" w:cs="Times New Roman"/>
      <w:caps/>
      <w:noProof w:val="0"/>
      <w:kern w:val="32"/>
    </w:rPr>
  </w:style>
  <w:style w:type="paragraph" w:styleId="4">
    <w:name w:val="heading 4"/>
    <w:aliases w:val="Sub-Minor,Level 2 - a,H4,H41"/>
    <w:basedOn w:val="a0"/>
    <w:next w:val="a0"/>
    <w:link w:val="40"/>
    <w:uiPriority w:val="99"/>
    <w:qFormat/>
    <w:rsid w:val="000A33AD"/>
    <w:pPr>
      <w:keepNext/>
      <w:spacing w:before="240" w:after="60"/>
      <w:outlineLvl w:val="3"/>
    </w:pPr>
    <w:rPr>
      <w:b/>
      <w:bCs/>
    </w:rPr>
  </w:style>
  <w:style w:type="paragraph" w:styleId="7">
    <w:name w:val="heading 7"/>
    <w:basedOn w:val="a0"/>
    <w:next w:val="a0"/>
    <w:link w:val="70"/>
    <w:uiPriority w:val="99"/>
    <w:qFormat/>
    <w:rsid w:val="000A33AD"/>
    <w:pPr>
      <w:spacing w:before="240" w:after="60"/>
      <w:outlineLvl w:val="6"/>
    </w:pPr>
    <w:rPr>
      <w:sz w:val="24"/>
      <w:szCs w:val="24"/>
    </w:rPr>
  </w:style>
  <w:style w:type="paragraph" w:styleId="8">
    <w:name w:val="heading 8"/>
    <w:basedOn w:val="a0"/>
    <w:next w:val="a0"/>
    <w:link w:val="80"/>
    <w:uiPriority w:val="99"/>
    <w:qFormat/>
    <w:locked/>
    <w:rsid w:val="00D63B91"/>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63B91"/>
    <w:rPr>
      <w:rFonts w:ascii="Cambria" w:hAnsi="Cambria" w:cs="Cambria"/>
      <w:b/>
      <w:bCs/>
      <w:noProof/>
      <w:kern w:val="32"/>
      <w:sz w:val="32"/>
      <w:szCs w:val="32"/>
    </w:rPr>
  </w:style>
  <w:style w:type="character" w:customStyle="1" w:styleId="Heading2Char">
    <w:name w:val="Heading 2 Char"/>
    <w:aliases w:val="22 Char,A Char,A.B.C. Char,CHS Char,Gliederung2 Char,H Char,H2 Char,H2 Знак Char,H2-Heading 2 Char,H21 Char,H22 Char,HD2 Char,Header2 Char,Heading 2 Hidden Char,Heading Indent No L2 Char,Heading2 Char,Level 2 Topic Heading Char,Major Char"/>
    <w:basedOn w:val="a1"/>
    <w:link w:val="2"/>
    <w:uiPriority w:val="9"/>
    <w:semiHidden/>
    <w:rsid w:val="00335618"/>
    <w:rPr>
      <w:rFonts w:asciiTheme="majorHAnsi" w:eastAsiaTheme="majorEastAsia" w:hAnsiTheme="majorHAnsi" w:cstheme="majorBidi"/>
      <w:b/>
      <w:bCs/>
      <w:i/>
      <w:iCs/>
      <w:noProof/>
      <w:sz w:val="28"/>
      <w:szCs w:val="28"/>
    </w:rPr>
  </w:style>
  <w:style w:type="character" w:customStyle="1" w:styleId="40">
    <w:name w:val="Заголовок 4 Знак"/>
    <w:aliases w:val="Sub-Minor Знак,Level 2 - a Знак,H4 Знак,H41 Знак"/>
    <w:basedOn w:val="a1"/>
    <w:link w:val="4"/>
    <w:uiPriority w:val="99"/>
    <w:locked/>
    <w:rsid w:val="000A33AD"/>
    <w:rPr>
      <w:rFonts w:ascii="Calibri" w:hAnsi="Calibri" w:cs="Calibri"/>
      <w:b/>
      <w:bCs/>
      <w:noProof/>
      <w:sz w:val="28"/>
      <w:szCs w:val="28"/>
    </w:rPr>
  </w:style>
  <w:style w:type="character" w:customStyle="1" w:styleId="70">
    <w:name w:val="Заголовок 7 Знак"/>
    <w:basedOn w:val="a1"/>
    <w:link w:val="7"/>
    <w:uiPriority w:val="99"/>
    <w:locked/>
    <w:rsid w:val="000A33AD"/>
    <w:rPr>
      <w:rFonts w:ascii="Calibri" w:hAnsi="Calibri" w:cs="Calibri"/>
      <w:noProof/>
      <w:sz w:val="24"/>
      <w:szCs w:val="24"/>
    </w:rPr>
  </w:style>
  <w:style w:type="character" w:customStyle="1" w:styleId="80">
    <w:name w:val="Заголовок 8 Знак"/>
    <w:basedOn w:val="a1"/>
    <w:link w:val="8"/>
    <w:uiPriority w:val="99"/>
    <w:semiHidden/>
    <w:locked/>
    <w:rsid w:val="00D63B91"/>
    <w:rPr>
      <w:rFonts w:ascii="Calibri" w:hAnsi="Calibri" w:cs="Calibri"/>
      <w:i/>
      <w:iCs/>
      <w:noProof/>
      <w:sz w:val="24"/>
      <w:szCs w:val="24"/>
    </w:rPr>
  </w:style>
  <w:style w:type="character" w:customStyle="1" w:styleId="Heading2Char2">
    <w:name w:val="Heading 2 Char2"/>
    <w:aliases w:val="22 Char2,A Char2,A.B.C. Char2,CHS Char2,Gliederung2 Char2,H Char2,H2 Char2,H2 Знак Char2,H2-Heading 2 Char2,H21 Char2,H22 Char2,HD2 Char2,Header2 Char2,Heading 2 Hidden Char2,Heading Indent No L2 Char2,Heading2 Char2,Major Cha"/>
    <w:basedOn w:val="a1"/>
    <w:link w:val="2"/>
    <w:uiPriority w:val="99"/>
    <w:semiHidden/>
    <w:locked/>
    <w:rsid w:val="00C60E2C"/>
    <w:rPr>
      <w:rFonts w:ascii="Cambria" w:hAnsi="Cambria" w:cs="Cambria"/>
      <w:b/>
      <w:bCs/>
      <w:i/>
      <w:iCs/>
      <w:noProof/>
      <w:sz w:val="28"/>
      <w:szCs w:val="28"/>
    </w:rPr>
  </w:style>
  <w:style w:type="character" w:customStyle="1" w:styleId="20">
    <w:name w:val="Заголовок 2 Знак"/>
    <w:aliases w:val="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h2 Знак"/>
    <w:basedOn w:val="a1"/>
    <w:link w:val="2"/>
    <w:uiPriority w:val="99"/>
    <w:locked/>
    <w:rsid w:val="000A33AD"/>
    <w:rPr>
      <w:rFonts w:ascii="Times New Roman" w:hAnsi="Times New Roman" w:cs="Times New Roman"/>
      <w:caps/>
      <w:kern w:val="32"/>
      <w:sz w:val="28"/>
      <w:szCs w:val="28"/>
    </w:rPr>
  </w:style>
  <w:style w:type="paragraph" w:styleId="a4">
    <w:name w:val="footer"/>
    <w:aliases w:val="ЛЕН2_ОБИН_Нижний колонтитул,ЛЕН2_ПРОЕКТ_Нижний колонтитул"/>
    <w:basedOn w:val="a0"/>
    <w:link w:val="a5"/>
    <w:uiPriority w:val="99"/>
    <w:rsid w:val="000A33AD"/>
    <w:pPr>
      <w:tabs>
        <w:tab w:val="center" w:pos="4677"/>
        <w:tab w:val="right" w:pos="9355"/>
      </w:tabs>
    </w:pPr>
    <w:rPr>
      <w:rFonts w:ascii="Times New Roman" w:hAnsi="Times New Roman" w:cs="Times New Roman"/>
      <w:noProof w:val="0"/>
      <w:sz w:val="22"/>
      <w:szCs w:val="22"/>
    </w:rPr>
  </w:style>
  <w:style w:type="character" w:customStyle="1" w:styleId="FooterChar">
    <w:name w:val="Footer Char"/>
    <w:aliases w:val="ЛЕН2_ОБИН_Нижний колонтитул Char,ЛЕН2_ПРОЕКТ_Нижний колонтитул Char"/>
    <w:basedOn w:val="a1"/>
    <w:link w:val="a4"/>
    <w:uiPriority w:val="99"/>
    <w:locked/>
    <w:rsid w:val="00B948EC"/>
    <w:rPr>
      <w:rFonts w:ascii="Times New Roman" w:hAnsi="Times New Roman" w:cs="Times New Roman"/>
    </w:rPr>
  </w:style>
  <w:style w:type="character" w:customStyle="1" w:styleId="a5">
    <w:name w:val="Нижний колонтитул Знак"/>
    <w:aliases w:val="ЛЕН2_ОБИН_Нижний колонтитул Знак,ЛЕН2_ПРОЕКТ_Нижний колонтитул Знак"/>
    <w:basedOn w:val="a1"/>
    <w:link w:val="a4"/>
    <w:uiPriority w:val="99"/>
    <w:locked/>
    <w:rsid w:val="000A33AD"/>
    <w:rPr>
      <w:rFonts w:ascii="Times New Roman" w:hAnsi="Times New Roman" w:cs="Times New Roman"/>
    </w:rPr>
  </w:style>
  <w:style w:type="paragraph" w:styleId="a6">
    <w:name w:val="Body Text Indent"/>
    <w:basedOn w:val="a0"/>
    <w:link w:val="a7"/>
    <w:uiPriority w:val="99"/>
    <w:rsid w:val="000A33AD"/>
    <w:pPr>
      <w:widowControl w:val="0"/>
      <w:ind w:firstLine="360"/>
    </w:pPr>
    <w:rPr>
      <w:rFonts w:ascii="Times New Roman" w:hAnsi="Times New Roman" w:cs="Times New Roman"/>
      <w:noProof w:val="0"/>
      <w:sz w:val="24"/>
      <w:szCs w:val="24"/>
    </w:rPr>
  </w:style>
  <w:style w:type="character" w:customStyle="1" w:styleId="a7">
    <w:name w:val="Основной текст с отступом Знак"/>
    <w:basedOn w:val="a1"/>
    <w:link w:val="a6"/>
    <w:uiPriority w:val="99"/>
    <w:locked/>
    <w:rsid w:val="000A33AD"/>
    <w:rPr>
      <w:rFonts w:ascii="Times New Roman" w:hAnsi="Times New Roman" w:cs="Times New Roman"/>
      <w:sz w:val="24"/>
      <w:szCs w:val="24"/>
    </w:rPr>
  </w:style>
  <w:style w:type="paragraph" w:styleId="a8">
    <w:name w:val="Body Text"/>
    <w:basedOn w:val="a0"/>
    <w:link w:val="a9"/>
    <w:uiPriority w:val="99"/>
    <w:rsid w:val="000A33AD"/>
    <w:pPr>
      <w:spacing w:after="120"/>
    </w:pPr>
    <w:rPr>
      <w:rFonts w:ascii="Times New Roman" w:hAnsi="Times New Roman" w:cs="Times New Roman"/>
      <w:noProof w:val="0"/>
    </w:rPr>
  </w:style>
  <w:style w:type="character" w:customStyle="1" w:styleId="a9">
    <w:name w:val="Основной текст Знак"/>
    <w:basedOn w:val="a1"/>
    <w:link w:val="a8"/>
    <w:uiPriority w:val="99"/>
    <w:locked/>
    <w:rsid w:val="000A33AD"/>
    <w:rPr>
      <w:rFonts w:ascii="Times New Roman" w:hAnsi="Times New Roman" w:cs="Times New Roman"/>
      <w:sz w:val="28"/>
      <w:szCs w:val="28"/>
    </w:rPr>
  </w:style>
  <w:style w:type="character" w:styleId="aa">
    <w:name w:val="page number"/>
    <w:basedOn w:val="a1"/>
    <w:uiPriority w:val="99"/>
    <w:rsid w:val="000A33AD"/>
    <w:rPr>
      <w:rFonts w:ascii="Times New Roman" w:hAnsi="Times New Roman" w:cs="Times New Roman"/>
    </w:rPr>
  </w:style>
  <w:style w:type="paragraph" w:customStyle="1" w:styleId="11">
    <w:name w:val="Абзац списка1"/>
    <w:basedOn w:val="a0"/>
    <w:uiPriority w:val="99"/>
    <w:rsid w:val="000A33AD"/>
    <w:pPr>
      <w:ind w:left="720"/>
      <w:jc w:val="left"/>
    </w:pPr>
    <w:rPr>
      <w:sz w:val="24"/>
      <w:szCs w:val="24"/>
    </w:rPr>
  </w:style>
  <w:style w:type="paragraph" w:styleId="ab">
    <w:name w:val="List Paragraph"/>
    <w:basedOn w:val="a0"/>
    <w:uiPriority w:val="99"/>
    <w:qFormat/>
    <w:rsid w:val="000A33AD"/>
    <w:pPr>
      <w:spacing w:after="200" w:line="276" w:lineRule="auto"/>
      <w:ind w:left="720"/>
      <w:jc w:val="left"/>
    </w:pPr>
    <w:rPr>
      <w:sz w:val="22"/>
      <w:szCs w:val="22"/>
    </w:rPr>
  </w:style>
  <w:style w:type="paragraph" w:styleId="3">
    <w:name w:val="Body Text 3"/>
    <w:basedOn w:val="a0"/>
    <w:link w:val="30"/>
    <w:uiPriority w:val="99"/>
    <w:rsid w:val="000A33AD"/>
    <w:pPr>
      <w:ind w:firstLine="0"/>
      <w:jc w:val="center"/>
    </w:pPr>
    <w:rPr>
      <w:rFonts w:ascii="Times New Roman" w:hAnsi="Times New Roman" w:cs="Times New Roman"/>
      <w:b/>
      <w:bCs/>
      <w:noProof w:val="0"/>
      <w:sz w:val="32"/>
      <w:szCs w:val="32"/>
    </w:rPr>
  </w:style>
  <w:style w:type="character" w:customStyle="1" w:styleId="30">
    <w:name w:val="Основной текст 3 Знак"/>
    <w:basedOn w:val="a1"/>
    <w:link w:val="3"/>
    <w:uiPriority w:val="99"/>
    <w:locked/>
    <w:rsid w:val="000A33AD"/>
    <w:rPr>
      <w:rFonts w:ascii="Times New Roman" w:hAnsi="Times New Roman" w:cs="Times New Roman"/>
      <w:b/>
      <w:bCs/>
      <w:sz w:val="24"/>
      <w:szCs w:val="24"/>
    </w:rPr>
  </w:style>
  <w:style w:type="paragraph" w:customStyle="1" w:styleId="31">
    <w:name w:val="заголовок 3"/>
    <w:basedOn w:val="a0"/>
    <w:next w:val="a0"/>
    <w:uiPriority w:val="99"/>
    <w:rsid w:val="000A33AD"/>
    <w:pPr>
      <w:keepNext/>
      <w:widowControl w:val="0"/>
      <w:autoSpaceDE w:val="0"/>
      <w:autoSpaceDN w:val="0"/>
      <w:ind w:firstLine="0"/>
      <w:jc w:val="left"/>
    </w:pPr>
    <w:rPr>
      <w:rFonts w:ascii="Times New Roman" w:hAnsi="Times New Roman" w:cs="Times New Roman"/>
      <w:noProof w:val="0"/>
      <w:sz w:val="20"/>
      <w:szCs w:val="20"/>
    </w:rPr>
  </w:style>
  <w:style w:type="character" w:styleId="ac">
    <w:name w:val="Emphasis"/>
    <w:basedOn w:val="a1"/>
    <w:uiPriority w:val="99"/>
    <w:qFormat/>
    <w:rsid w:val="000A33AD"/>
    <w:rPr>
      <w:i/>
      <w:iCs/>
    </w:rPr>
  </w:style>
  <w:style w:type="paragraph" w:styleId="ad">
    <w:name w:val="Plain Text"/>
    <w:basedOn w:val="a0"/>
    <w:link w:val="ae"/>
    <w:uiPriority w:val="99"/>
    <w:rsid w:val="00AF3855"/>
    <w:pPr>
      <w:ind w:firstLine="0"/>
      <w:jc w:val="left"/>
    </w:pPr>
    <w:rPr>
      <w:rFonts w:ascii="Consolas" w:eastAsia="Calibri" w:hAnsi="Consolas" w:cs="Consolas"/>
      <w:noProof w:val="0"/>
      <w:sz w:val="21"/>
      <w:szCs w:val="21"/>
      <w:lang w:eastAsia="en-US"/>
    </w:rPr>
  </w:style>
  <w:style w:type="character" w:customStyle="1" w:styleId="ae">
    <w:name w:val="Текст Знак"/>
    <w:basedOn w:val="a1"/>
    <w:link w:val="ad"/>
    <w:uiPriority w:val="99"/>
    <w:locked/>
    <w:rsid w:val="00AF3855"/>
    <w:rPr>
      <w:rFonts w:ascii="Consolas" w:hAnsi="Consolas" w:cs="Consolas"/>
      <w:sz w:val="21"/>
      <w:szCs w:val="21"/>
    </w:rPr>
  </w:style>
  <w:style w:type="paragraph" w:styleId="af">
    <w:name w:val="footnote text"/>
    <w:basedOn w:val="a0"/>
    <w:link w:val="af0"/>
    <w:uiPriority w:val="99"/>
    <w:semiHidden/>
    <w:rsid w:val="0018140C"/>
    <w:pPr>
      <w:autoSpaceDE w:val="0"/>
      <w:autoSpaceDN w:val="0"/>
      <w:ind w:firstLine="0"/>
      <w:jc w:val="left"/>
    </w:pPr>
    <w:rPr>
      <w:rFonts w:ascii="Times New Roman" w:hAnsi="Times New Roman" w:cs="Times New Roman"/>
      <w:noProof w:val="0"/>
      <w:sz w:val="20"/>
      <w:szCs w:val="20"/>
    </w:rPr>
  </w:style>
  <w:style w:type="character" w:customStyle="1" w:styleId="af0">
    <w:name w:val="Текст сноски Знак"/>
    <w:basedOn w:val="a1"/>
    <w:link w:val="af"/>
    <w:uiPriority w:val="99"/>
    <w:semiHidden/>
    <w:locked/>
    <w:rsid w:val="0018140C"/>
    <w:rPr>
      <w:rFonts w:ascii="Times New Roman" w:hAnsi="Times New Roman" w:cs="Times New Roman"/>
      <w:sz w:val="20"/>
      <w:szCs w:val="20"/>
      <w:lang w:eastAsia="ru-RU"/>
    </w:rPr>
  </w:style>
  <w:style w:type="character" w:styleId="af1">
    <w:name w:val="footnote reference"/>
    <w:basedOn w:val="a1"/>
    <w:uiPriority w:val="99"/>
    <w:semiHidden/>
    <w:rsid w:val="0018140C"/>
    <w:rPr>
      <w:vertAlign w:val="superscript"/>
    </w:rPr>
  </w:style>
  <w:style w:type="paragraph" w:customStyle="1" w:styleId="Iauiue">
    <w:name w:val="Iau?iue"/>
    <w:uiPriority w:val="99"/>
    <w:rsid w:val="0018140C"/>
    <w:pPr>
      <w:autoSpaceDE w:val="0"/>
      <w:autoSpaceDN w:val="0"/>
    </w:pPr>
    <w:rPr>
      <w:rFonts w:ascii="Times New Roman" w:eastAsia="Times New Roman" w:hAnsi="Times New Roman"/>
      <w:sz w:val="20"/>
      <w:szCs w:val="20"/>
      <w:lang w:val="en-US"/>
    </w:rPr>
  </w:style>
  <w:style w:type="paragraph" w:customStyle="1" w:styleId="21">
    <w:name w:val="Абзац списка2"/>
    <w:basedOn w:val="a0"/>
    <w:uiPriority w:val="99"/>
    <w:rsid w:val="0018140C"/>
    <w:pPr>
      <w:spacing w:after="200" w:line="276" w:lineRule="auto"/>
      <w:ind w:left="720"/>
      <w:jc w:val="left"/>
    </w:pPr>
    <w:rPr>
      <w:sz w:val="22"/>
      <w:szCs w:val="22"/>
    </w:rPr>
  </w:style>
  <w:style w:type="paragraph" w:styleId="af2">
    <w:name w:val="header"/>
    <w:basedOn w:val="a0"/>
    <w:link w:val="af3"/>
    <w:uiPriority w:val="99"/>
    <w:semiHidden/>
    <w:rsid w:val="00664664"/>
    <w:pPr>
      <w:tabs>
        <w:tab w:val="center" w:pos="4677"/>
        <w:tab w:val="right" w:pos="9355"/>
      </w:tabs>
    </w:pPr>
  </w:style>
  <w:style w:type="character" w:customStyle="1" w:styleId="af3">
    <w:name w:val="Верхний колонтитул Знак"/>
    <w:basedOn w:val="a1"/>
    <w:link w:val="af2"/>
    <w:uiPriority w:val="99"/>
    <w:semiHidden/>
    <w:locked/>
    <w:rsid w:val="00664664"/>
    <w:rPr>
      <w:rFonts w:ascii="Calibri" w:hAnsi="Calibri" w:cs="Calibri"/>
      <w:noProof/>
      <w:sz w:val="28"/>
      <w:szCs w:val="28"/>
      <w:lang w:eastAsia="ru-RU"/>
    </w:rPr>
  </w:style>
  <w:style w:type="paragraph" w:customStyle="1" w:styleId="32">
    <w:name w:val="Абзац списка3"/>
    <w:basedOn w:val="a0"/>
    <w:uiPriority w:val="99"/>
    <w:rsid w:val="00B60AC2"/>
    <w:pPr>
      <w:spacing w:after="200" w:line="276" w:lineRule="auto"/>
      <w:ind w:left="720"/>
      <w:jc w:val="left"/>
    </w:pPr>
    <w:rPr>
      <w:sz w:val="22"/>
      <w:szCs w:val="22"/>
    </w:rPr>
  </w:style>
  <w:style w:type="paragraph" w:styleId="af4">
    <w:name w:val="Normal (Web)"/>
    <w:basedOn w:val="a0"/>
    <w:link w:val="af5"/>
    <w:uiPriority w:val="99"/>
    <w:rsid w:val="000D4C00"/>
    <w:pPr>
      <w:spacing w:before="100" w:beforeAutospacing="1" w:after="100" w:afterAutospacing="1"/>
      <w:jc w:val="left"/>
    </w:pPr>
    <w:rPr>
      <w:rFonts w:ascii="Verdana" w:eastAsia="Calibri" w:hAnsi="Verdana" w:cs="Verdana"/>
      <w:color w:val="000000"/>
      <w:sz w:val="20"/>
      <w:szCs w:val="20"/>
    </w:rPr>
  </w:style>
  <w:style w:type="character" w:customStyle="1" w:styleId="af5">
    <w:name w:val="Обычный (веб) Знак"/>
    <w:link w:val="af4"/>
    <w:uiPriority w:val="99"/>
    <w:locked/>
    <w:rsid w:val="000D4C00"/>
    <w:rPr>
      <w:rFonts w:ascii="Verdana" w:hAnsi="Verdana" w:cs="Verdana"/>
      <w:noProof/>
      <w:color w:val="000000"/>
      <w:sz w:val="20"/>
      <w:szCs w:val="20"/>
    </w:rPr>
  </w:style>
  <w:style w:type="paragraph" w:customStyle="1" w:styleId="41">
    <w:name w:val="Абзац списка4"/>
    <w:basedOn w:val="a0"/>
    <w:uiPriority w:val="99"/>
    <w:rsid w:val="008F4B9C"/>
    <w:pPr>
      <w:spacing w:after="200" w:line="276" w:lineRule="auto"/>
      <w:ind w:left="720"/>
      <w:jc w:val="left"/>
    </w:pPr>
    <w:rPr>
      <w:sz w:val="22"/>
      <w:szCs w:val="22"/>
    </w:rPr>
  </w:style>
  <w:style w:type="paragraph" w:customStyle="1" w:styleId="-3">
    <w:name w:val="Пункт-3"/>
    <w:basedOn w:val="a0"/>
    <w:uiPriority w:val="99"/>
    <w:rsid w:val="008F4B9C"/>
    <w:pPr>
      <w:tabs>
        <w:tab w:val="left" w:pos="1985"/>
      </w:tabs>
      <w:ind w:firstLine="709"/>
    </w:pPr>
    <w:rPr>
      <w:rFonts w:ascii="Times New Roman" w:hAnsi="Times New Roman" w:cs="Times New Roman"/>
      <w:noProof w:val="0"/>
    </w:rPr>
  </w:style>
  <w:style w:type="paragraph" w:customStyle="1" w:styleId="5">
    <w:name w:val="Абзац списка5"/>
    <w:basedOn w:val="a0"/>
    <w:uiPriority w:val="99"/>
    <w:rsid w:val="005758A7"/>
    <w:pPr>
      <w:spacing w:after="200" w:line="276" w:lineRule="auto"/>
      <w:ind w:left="720"/>
      <w:jc w:val="left"/>
    </w:pPr>
    <w:rPr>
      <w:sz w:val="22"/>
      <w:szCs w:val="22"/>
    </w:rPr>
  </w:style>
  <w:style w:type="character" w:customStyle="1" w:styleId="NormalWebChar">
    <w:name w:val="Normal (Web) Char"/>
    <w:uiPriority w:val="99"/>
    <w:locked/>
    <w:rsid w:val="00B948EC"/>
    <w:rPr>
      <w:rFonts w:ascii="Verdana" w:hAnsi="Verdana" w:cs="Verdana"/>
      <w:noProof/>
      <w:color w:val="000000"/>
      <w:sz w:val="20"/>
      <w:szCs w:val="20"/>
    </w:rPr>
  </w:style>
  <w:style w:type="character" w:styleId="af6">
    <w:name w:val="Hyperlink"/>
    <w:basedOn w:val="a1"/>
    <w:uiPriority w:val="99"/>
    <w:rsid w:val="0046527E"/>
    <w:rPr>
      <w:color w:val="0000FF"/>
      <w:u w:val="single"/>
    </w:rPr>
  </w:style>
  <w:style w:type="character" w:customStyle="1" w:styleId="22">
    <w:name w:val="Стиль2"/>
    <w:uiPriority w:val="99"/>
    <w:rsid w:val="0043552E"/>
    <w:rPr>
      <w:rFonts w:ascii="Times New Roman" w:hAnsi="Times New Roman" w:cs="Times New Roman"/>
      <w:color w:val="auto"/>
      <w:sz w:val="28"/>
      <w:szCs w:val="28"/>
    </w:rPr>
  </w:style>
  <w:style w:type="paragraph" w:customStyle="1" w:styleId="6">
    <w:name w:val="Абзац списка6"/>
    <w:basedOn w:val="a0"/>
    <w:uiPriority w:val="99"/>
    <w:rsid w:val="00D63B91"/>
    <w:pPr>
      <w:spacing w:after="200" w:line="276" w:lineRule="auto"/>
      <w:ind w:left="720"/>
      <w:jc w:val="left"/>
    </w:pPr>
    <w:rPr>
      <w:sz w:val="22"/>
      <w:szCs w:val="22"/>
    </w:rPr>
  </w:style>
  <w:style w:type="paragraph" w:styleId="12">
    <w:name w:val="toc 1"/>
    <w:basedOn w:val="a0"/>
    <w:next w:val="a0"/>
    <w:autoRedefine/>
    <w:uiPriority w:val="99"/>
    <w:semiHidden/>
    <w:locked/>
    <w:rsid w:val="00D63B91"/>
    <w:pPr>
      <w:tabs>
        <w:tab w:val="left" w:pos="426"/>
        <w:tab w:val="left" w:pos="1100"/>
        <w:tab w:val="right" w:leader="dot" w:pos="10206"/>
      </w:tabs>
      <w:ind w:firstLine="0"/>
      <w:outlineLvl w:val="0"/>
    </w:pPr>
  </w:style>
  <w:style w:type="paragraph" w:styleId="23">
    <w:name w:val="toc 2"/>
    <w:basedOn w:val="a0"/>
    <w:next w:val="a0"/>
    <w:autoRedefine/>
    <w:uiPriority w:val="99"/>
    <w:semiHidden/>
    <w:locked/>
    <w:rsid w:val="00D63B91"/>
    <w:pPr>
      <w:tabs>
        <w:tab w:val="right" w:leader="dot" w:pos="10206"/>
      </w:tabs>
      <w:ind w:firstLine="0"/>
      <w:jc w:val="left"/>
    </w:pPr>
  </w:style>
  <w:style w:type="paragraph" w:customStyle="1" w:styleId="a">
    <w:name w:val="Раздел Приложения"/>
    <w:basedOn w:val="a0"/>
    <w:uiPriority w:val="99"/>
    <w:rsid w:val="00D63B91"/>
    <w:pPr>
      <w:numPr>
        <w:numId w:val="8"/>
      </w:numPr>
      <w:spacing w:before="120" w:after="120"/>
      <w:ind w:left="360" w:hanging="360"/>
    </w:pPr>
    <w:rPr>
      <w:rFonts w:ascii="Arial" w:hAnsi="Arial" w:cs="Arial"/>
      <w:b/>
      <w:bCs/>
      <w:noProof w:val="0"/>
    </w:rPr>
  </w:style>
  <w:style w:type="paragraph" w:customStyle="1" w:styleId="af7">
    <w:name w:val="Основной"/>
    <w:basedOn w:val="a0"/>
    <w:uiPriority w:val="99"/>
    <w:rsid w:val="00D63B91"/>
    <w:pPr>
      <w:spacing w:after="120"/>
      <w:ind w:firstLine="851"/>
    </w:pPr>
    <w:rPr>
      <w:rFonts w:ascii="Times New Roman" w:hAnsi="Times New Roman" w:cs="Times New Roman"/>
      <w:noProof w:val="0"/>
      <w:sz w:val="24"/>
      <w:szCs w:val="24"/>
    </w:rPr>
  </w:style>
</w:styles>
</file>

<file path=word/webSettings.xml><?xml version="1.0" encoding="utf-8"?>
<w:webSettings xmlns:r="http://schemas.openxmlformats.org/officeDocument/2006/relationships" xmlns:w="http://schemas.openxmlformats.org/wordprocessingml/2006/main">
  <w:divs>
    <w:div w:id="807358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33734;fld=134;dst=100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tk-vta@lae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13</Pages>
  <Words>4787</Words>
  <Characters>35328</Characters>
  <Application>Microsoft Office Word</Application>
  <DocSecurity>0</DocSecurity>
  <Lines>294</Lines>
  <Paragraphs>80</Paragraphs>
  <ScaleCrop>false</ScaleCrop>
  <Company>laes</Company>
  <LinksUpToDate>false</LinksUpToDate>
  <CharactersWithSpaces>40035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Азарцева Ангелина Петровна</dc:creator>
  <cp:keywords/>
  <dc:description/>
  <cp:lastModifiedBy>ivc</cp:lastModifiedBy>
  <cp:revision>23</cp:revision>
  <cp:lastPrinted>2014-05-26T09:53:00Z</cp:lastPrinted>
  <dcterms:created xsi:type="dcterms:W3CDTF">2014-04-24T09:03:00Z</dcterms:created>
  <dcterms:modified xsi:type="dcterms:W3CDTF">2014-08-12T09:46:00Z</dcterms:modified>
</cp:coreProperties>
</file>