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A27" w:rsidRPr="00A77022" w:rsidRDefault="00C90A27" w:rsidP="00C90A27">
      <w:pPr>
        <w:keepNext/>
        <w:ind w:right="282"/>
        <w:jc w:val="center"/>
        <w:outlineLvl w:val="1"/>
        <w:rPr>
          <w:bCs/>
          <w:iCs/>
          <w:sz w:val="28"/>
          <w:szCs w:val="28"/>
        </w:rPr>
      </w:pPr>
      <w:bookmarkStart w:id="0" w:name="_Toc3206385"/>
      <w:bookmarkStart w:id="1" w:name="_Toc3206887"/>
      <w:bookmarkStart w:id="2" w:name="_Toc3215135"/>
      <w:bookmarkStart w:id="3" w:name="_Toc3374816"/>
      <w:bookmarkStart w:id="4" w:name="_Toc14509908"/>
      <w:bookmarkStart w:id="5" w:name="_Toc77832304"/>
      <w:r w:rsidRPr="00A77022">
        <w:rPr>
          <w:bCs/>
          <w:iCs/>
          <w:sz w:val="28"/>
          <w:szCs w:val="28"/>
        </w:rPr>
        <w:t>СПРАВКА О НЕПРЕДОСТАВЛЕНИИ ТОВАРОВ В СООТВЕТСТВИИ С ПОСТАНОВЛЕНИЕМ ПРАВИТЕЛЬСТВА РОССИЙСКОЙ ФЕДЕРАЦИИ ОТ</w:t>
      </w:r>
      <w:bookmarkEnd w:id="0"/>
      <w:bookmarkEnd w:id="1"/>
      <w:bookmarkEnd w:id="2"/>
      <w:bookmarkEnd w:id="3"/>
      <w:bookmarkEnd w:id="4"/>
      <w:bookmarkEnd w:id="5"/>
      <w:r w:rsidRPr="00A77022">
        <w:rPr>
          <w:bCs/>
          <w:iCs/>
          <w:sz w:val="28"/>
          <w:szCs w:val="28"/>
        </w:rPr>
        <w:t xml:space="preserve"> </w:t>
      </w:r>
    </w:p>
    <w:p w:rsidR="00C90A27" w:rsidRPr="00A77022" w:rsidRDefault="00C90A27" w:rsidP="00C90A27">
      <w:pPr>
        <w:keepNext/>
        <w:ind w:right="282"/>
        <w:jc w:val="center"/>
        <w:outlineLvl w:val="1"/>
        <w:rPr>
          <w:rFonts w:eastAsiaTheme="minorHAnsi"/>
          <w:sz w:val="28"/>
          <w:szCs w:val="28"/>
          <w:lang w:eastAsia="en-US"/>
        </w:rPr>
      </w:pPr>
      <w:bookmarkStart w:id="6" w:name="_Toc3206386"/>
      <w:bookmarkStart w:id="7" w:name="_Toc3206888"/>
      <w:bookmarkStart w:id="8" w:name="_Toc3215136"/>
      <w:bookmarkStart w:id="9" w:name="_Toc3374817"/>
      <w:bookmarkStart w:id="10" w:name="_Toc14509909"/>
      <w:bookmarkStart w:id="11" w:name="_Toc77832305"/>
      <w:r>
        <w:rPr>
          <w:bCs/>
          <w:iCs/>
          <w:sz w:val="28"/>
          <w:szCs w:val="28"/>
        </w:rPr>
        <w:t>01.11.2018</w:t>
      </w:r>
      <w:r w:rsidRPr="00A77022">
        <w:rPr>
          <w:bCs/>
          <w:iCs/>
          <w:sz w:val="28"/>
          <w:szCs w:val="28"/>
        </w:rPr>
        <w:t xml:space="preserve"> № 1716-83</w:t>
      </w:r>
      <w:bookmarkEnd w:id="6"/>
      <w:bookmarkEnd w:id="7"/>
      <w:bookmarkEnd w:id="8"/>
      <w:bookmarkEnd w:id="9"/>
      <w:bookmarkEnd w:id="10"/>
      <w:bookmarkEnd w:id="11"/>
    </w:p>
    <w:p w:rsidR="00C90A27" w:rsidRPr="00A77022" w:rsidRDefault="00C90A27" w:rsidP="00C90A27">
      <w:pPr>
        <w:spacing w:line="276" w:lineRule="auto"/>
        <w:ind w:left="-567" w:right="282"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C90A27" w:rsidRPr="00A77022" w:rsidRDefault="00C90A27" w:rsidP="00C90A27">
      <w:pPr>
        <w:spacing w:line="276" w:lineRule="auto"/>
        <w:ind w:left="-567" w:right="282"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C90A27" w:rsidRPr="00A77022" w:rsidRDefault="00C90A27" w:rsidP="00C90A27">
      <w:pPr>
        <w:overflowPunct w:val="0"/>
        <w:autoSpaceDE w:val="0"/>
        <w:autoSpaceDN w:val="0"/>
        <w:adjustRightInd w:val="0"/>
        <w:ind w:right="282" w:firstLine="709"/>
        <w:jc w:val="both"/>
        <w:rPr>
          <w:bCs/>
          <w:sz w:val="28"/>
          <w:szCs w:val="28"/>
        </w:rPr>
      </w:pPr>
      <w:r w:rsidRPr="00A77022">
        <w:rPr>
          <w:bCs/>
          <w:sz w:val="28"/>
          <w:szCs w:val="28"/>
        </w:rPr>
        <w:t xml:space="preserve">Участник закупки: ________________________________ </w:t>
      </w:r>
    </w:p>
    <w:p w:rsidR="00C90A27" w:rsidRPr="00A77022" w:rsidRDefault="00C90A27" w:rsidP="00C90A27">
      <w:pPr>
        <w:spacing w:line="276" w:lineRule="auto"/>
        <w:ind w:left="-567" w:right="282"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C90A27" w:rsidRPr="00A77022" w:rsidRDefault="00C90A27" w:rsidP="00C90A27">
      <w:pPr>
        <w:spacing w:line="276" w:lineRule="auto"/>
        <w:ind w:right="282" w:firstLine="709"/>
        <w:jc w:val="both"/>
        <w:rPr>
          <w:rFonts w:eastAsiaTheme="minorHAnsi"/>
          <w:sz w:val="28"/>
          <w:szCs w:val="28"/>
          <w:lang w:eastAsia="en-US"/>
        </w:rPr>
      </w:pPr>
      <w:r w:rsidRPr="00A77022">
        <w:rPr>
          <w:rFonts w:eastAsiaTheme="minorHAnsi"/>
          <w:sz w:val="28"/>
          <w:szCs w:val="28"/>
          <w:lang w:eastAsia="en-US"/>
        </w:rPr>
        <w:t>Настоящим подтверждаем, что в настоящей заявке (</w:t>
      </w:r>
      <w:r w:rsidRPr="00A77022">
        <w:rPr>
          <w:rFonts w:eastAsiaTheme="minorHAnsi"/>
          <w:i/>
          <w:sz w:val="28"/>
          <w:szCs w:val="28"/>
          <w:lang w:eastAsia="en-US"/>
        </w:rPr>
        <w:t>ТКП</w:t>
      </w:r>
      <w:r w:rsidRPr="00A77022">
        <w:rPr>
          <w:rFonts w:eastAsiaTheme="minorHAnsi"/>
          <w:sz w:val="28"/>
          <w:szCs w:val="28"/>
          <w:lang w:eastAsia="en-US"/>
        </w:rPr>
        <w:t>) не предлагаем к поставке товары</w:t>
      </w:r>
      <w:r>
        <w:rPr>
          <w:rFonts w:eastAsiaTheme="minorHAnsi"/>
          <w:sz w:val="28"/>
          <w:szCs w:val="28"/>
          <w:lang w:eastAsia="en-US"/>
        </w:rPr>
        <w:t>, на которые распространяется действие постановления Правительства Российской Федерации</w:t>
      </w:r>
      <w:r w:rsidRPr="00A77022">
        <w:rPr>
          <w:rFonts w:eastAsiaTheme="minorHAnsi"/>
          <w:sz w:val="28"/>
          <w:szCs w:val="28"/>
          <w:lang w:eastAsia="en-US"/>
        </w:rPr>
        <w:t xml:space="preserve"> от 01.11.2018 № 1716-83 «О мерах по реализации Указа Президента Российской Федерации от 22 октября 2018 г. № 592», страной происхождения либо страной отправления которых является Украина или которые перемещаются через территорию Украины.</w:t>
      </w:r>
    </w:p>
    <w:p w:rsidR="00C90A27" w:rsidRPr="00A77022" w:rsidRDefault="00C90A27" w:rsidP="00C90A27">
      <w:pPr>
        <w:spacing w:line="276" w:lineRule="auto"/>
        <w:ind w:right="282" w:firstLine="709"/>
        <w:jc w:val="both"/>
        <w:rPr>
          <w:rFonts w:eastAsiaTheme="minorHAnsi"/>
          <w:sz w:val="28"/>
          <w:szCs w:val="28"/>
          <w:lang w:eastAsia="en-US"/>
        </w:rPr>
      </w:pPr>
      <w:r w:rsidRPr="00A77022">
        <w:rPr>
          <w:rFonts w:eastAsiaTheme="minorHAnsi"/>
          <w:sz w:val="28"/>
          <w:szCs w:val="28"/>
          <w:lang w:eastAsia="en-US"/>
        </w:rPr>
        <w:t>Мы уведомлены и согласны с условием, что в случае предложения к поставке товаров</w:t>
      </w:r>
      <w:r>
        <w:rPr>
          <w:rFonts w:eastAsiaTheme="minorHAnsi"/>
          <w:sz w:val="28"/>
          <w:szCs w:val="28"/>
          <w:lang w:eastAsia="en-US"/>
        </w:rPr>
        <w:t>,</w:t>
      </w:r>
      <w:r w:rsidRPr="00CC172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 которые распространяется действие постановления Правительства Российской Федерации</w:t>
      </w:r>
      <w:r w:rsidRPr="00A77022">
        <w:rPr>
          <w:rFonts w:eastAsiaTheme="minorHAnsi"/>
          <w:sz w:val="28"/>
          <w:szCs w:val="28"/>
          <w:lang w:eastAsia="en-US"/>
        </w:rPr>
        <w:t xml:space="preserve"> от </w:t>
      </w:r>
      <w:r>
        <w:rPr>
          <w:rFonts w:eastAsiaTheme="minorHAnsi"/>
          <w:sz w:val="28"/>
          <w:szCs w:val="28"/>
          <w:lang w:eastAsia="en-US"/>
        </w:rPr>
        <w:t>29.12.2018</w:t>
      </w:r>
      <w:r w:rsidRPr="00A77022">
        <w:rPr>
          <w:rFonts w:eastAsiaTheme="minorHAnsi"/>
          <w:sz w:val="28"/>
          <w:szCs w:val="28"/>
          <w:lang w:eastAsia="en-US"/>
        </w:rPr>
        <w:t xml:space="preserve"> № 1716-83 «О мерах по реализации Указа Президента Российской Федерации от 22 октября 2018 г. № 592» страной происхождения либо страной отправления которых является Украина или которые перемещаются через территорию Украины, </w:t>
      </w:r>
      <w:r>
        <w:rPr>
          <w:rFonts w:eastAsiaTheme="minorHAnsi"/>
          <w:sz w:val="28"/>
          <w:szCs w:val="28"/>
          <w:lang w:eastAsia="en-US"/>
        </w:rPr>
        <w:t xml:space="preserve">закупочная комиссия принимает решение об отказе нам в допуске к участию (отклонении нашей заявки) </w:t>
      </w:r>
      <w:r w:rsidRPr="00A77022">
        <w:rPr>
          <w:rFonts w:eastAsiaTheme="minorHAnsi"/>
          <w:sz w:val="28"/>
          <w:szCs w:val="28"/>
          <w:lang w:eastAsia="en-US"/>
        </w:rPr>
        <w:t xml:space="preserve"> (</w:t>
      </w:r>
      <w:r>
        <w:rPr>
          <w:rFonts w:eastAsiaTheme="minorHAnsi"/>
          <w:i/>
          <w:sz w:val="28"/>
          <w:szCs w:val="28"/>
          <w:lang w:eastAsia="en-US"/>
        </w:rPr>
        <w:t>заказчик не заключает с нами договор</w:t>
      </w:r>
      <w:r w:rsidRPr="00A77022">
        <w:rPr>
          <w:rFonts w:eastAsiaTheme="minorHAnsi"/>
          <w:sz w:val="28"/>
          <w:szCs w:val="28"/>
          <w:lang w:eastAsia="en-US"/>
        </w:rPr>
        <w:t>), а в случае если данная информация будет выявлена после заключения с нами договора, такой договор может быть расторгнут.</w:t>
      </w:r>
    </w:p>
    <w:p w:rsidR="00C90A27" w:rsidRPr="00A77022" w:rsidRDefault="00C90A27" w:rsidP="00C90A27">
      <w:pPr>
        <w:spacing w:line="276" w:lineRule="auto"/>
        <w:ind w:left="-567" w:right="282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90A27" w:rsidRPr="00A77022" w:rsidRDefault="00C90A27" w:rsidP="00C90A27">
      <w:pPr>
        <w:spacing w:line="276" w:lineRule="auto"/>
        <w:ind w:left="-567" w:right="282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90A27" w:rsidRPr="00A77022" w:rsidRDefault="00C90A27" w:rsidP="00C90A27">
      <w:pPr>
        <w:autoSpaceDE w:val="0"/>
        <w:autoSpaceDN w:val="0"/>
        <w:ind w:right="282"/>
        <w:jc w:val="both"/>
        <w:rPr>
          <w:bCs/>
          <w:snapToGrid w:val="0"/>
          <w:sz w:val="28"/>
          <w:szCs w:val="28"/>
        </w:rPr>
      </w:pPr>
    </w:p>
    <w:p w:rsidR="00C90A27" w:rsidRPr="00A77022" w:rsidRDefault="00C90A27" w:rsidP="00C90A27">
      <w:pPr>
        <w:autoSpaceDE w:val="0"/>
        <w:autoSpaceDN w:val="0"/>
        <w:ind w:right="282"/>
        <w:jc w:val="both"/>
        <w:rPr>
          <w:b/>
          <w:bCs/>
          <w:i/>
          <w:snapToGrid w:val="0"/>
          <w:sz w:val="16"/>
          <w:szCs w:val="16"/>
        </w:rPr>
      </w:pPr>
      <w:r w:rsidRPr="00A77022">
        <w:rPr>
          <w:b/>
          <w:bCs/>
          <w:i/>
          <w:snapToGrid w:val="0"/>
          <w:sz w:val="16"/>
          <w:szCs w:val="16"/>
        </w:rPr>
        <w:t>_________________________________</w:t>
      </w:r>
      <w:r w:rsidRPr="00A77022">
        <w:rPr>
          <w:b/>
          <w:bCs/>
          <w:i/>
          <w:snapToGrid w:val="0"/>
          <w:sz w:val="16"/>
          <w:szCs w:val="16"/>
        </w:rPr>
        <w:tab/>
        <w:t>___</w:t>
      </w:r>
      <w:r w:rsidRPr="00A77022">
        <w:rPr>
          <w:b/>
          <w:bCs/>
          <w:i/>
          <w:snapToGrid w:val="0"/>
          <w:sz w:val="16"/>
          <w:szCs w:val="16"/>
        </w:rPr>
        <w:tab/>
      </w:r>
      <w:r w:rsidRPr="00A77022">
        <w:rPr>
          <w:b/>
          <w:bCs/>
          <w:i/>
          <w:snapToGrid w:val="0"/>
          <w:sz w:val="16"/>
          <w:szCs w:val="16"/>
        </w:rPr>
        <w:tab/>
        <w:t>___________________________</w:t>
      </w:r>
    </w:p>
    <w:p w:rsidR="00C90A27" w:rsidRPr="00A77022" w:rsidRDefault="00C90A27" w:rsidP="00C90A27">
      <w:pPr>
        <w:overflowPunct w:val="0"/>
        <w:autoSpaceDE w:val="0"/>
        <w:autoSpaceDN w:val="0"/>
        <w:adjustRightInd w:val="0"/>
        <w:ind w:right="282"/>
        <w:jc w:val="both"/>
        <w:rPr>
          <w:b/>
          <w:i/>
          <w:szCs w:val="22"/>
          <w:vertAlign w:val="superscript"/>
        </w:rPr>
      </w:pPr>
      <w:r w:rsidRPr="00A77022">
        <w:rPr>
          <w:b/>
          <w:i/>
          <w:szCs w:val="22"/>
          <w:vertAlign w:val="superscript"/>
        </w:rPr>
        <w:t>(Подпись уполномоченного представителя)</w:t>
      </w:r>
      <w:r w:rsidRPr="00A77022">
        <w:rPr>
          <w:b/>
          <w:bCs/>
          <w:i/>
          <w:snapToGrid w:val="0"/>
          <w:sz w:val="14"/>
          <w:szCs w:val="14"/>
        </w:rPr>
        <w:tab/>
      </w:r>
      <w:r w:rsidRPr="00A77022">
        <w:rPr>
          <w:b/>
          <w:bCs/>
          <w:i/>
          <w:snapToGrid w:val="0"/>
          <w:sz w:val="14"/>
          <w:szCs w:val="14"/>
        </w:rPr>
        <w:tab/>
      </w:r>
      <w:r w:rsidRPr="00A77022">
        <w:rPr>
          <w:b/>
          <w:i/>
          <w:szCs w:val="22"/>
          <w:vertAlign w:val="superscript"/>
        </w:rPr>
        <w:t>(Имя и должность подписавшего)</w:t>
      </w:r>
    </w:p>
    <w:p w:rsidR="00C90A27" w:rsidRPr="00A77022" w:rsidRDefault="00C90A27" w:rsidP="00C90A27">
      <w:pPr>
        <w:overflowPunct w:val="0"/>
        <w:autoSpaceDE w:val="0"/>
        <w:autoSpaceDN w:val="0"/>
        <w:adjustRightInd w:val="0"/>
        <w:ind w:right="282" w:firstLine="709"/>
        <w:jc w:val="both"/>
        <w:rPr>
          <w:b/>
          <w:sz w:val="28"/>
          <w:szCs w:val="22"/>
        </w:rPr>
      </w:pPr>
      <w:r w:rsidRPr="00A77022">
        <w:rPr>
          <w:b/>
          <w:sz w:val="28"/>
          <w:szCs w:val="22"/>
        </w:rPr>
        <w:t>М.П. (при наличии)</w:t>
      </w:r>
    </w:p>
    <w:p w:rsidR="00C90A27" w:rsidRDefault="00C90A27" w:rsidP="00C90A27">
      <w:pPr>
        <w:pStyle w:val="Times12"/>
        <w:jc w:val="right"/>
        <w:rPr>
          <w:bCs w:val="0"/>
          <w:sz w:val="28"/>
          <w:szCs w:val="28"/>
        </w:rPr>
      </w:pPr>
    </w:p>
    <w:p w:rsidR="00B14E11" w:rsidRDefault="00B14E11">
      <w:bookmarkStart w:id="12" w:name="_GoBack"/>
      <w:bookmarkEnd w:id="12"/>
    </w:p>
    <w:sectPr w:rsidR="00B14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27"/>
    <w:rsid w:val="00B14E11"/>
    <w:rsid w:val="00C9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2703A-2BF8-404C-9DD3-69D9877F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qFormat/>
    <w:rsid w:val="00C90A27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Моргунова Татьяна Владимировна</dc:creator>
  <cp:keywords/>
  <dc:description/>
  <cp:lastModifiedBy>Моргунова Татьяна Владимировна</cp:lastModifiedBy>
  <cp:revision>1</cp:revision>
  <dcterms:created xsi:type="dcterms:W3CDTF">2021-10-05T10:37:00Z</dcterms:created>
  <dcterms:modified xsi:type="dcterms:W3CDTF">2021-10-05T10:37:00Z</dcterms:modified>
</cp:coreProperties>
</file>